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Default Extension="xlsx" ContentType="application/vnd.openxmlformats-officedocument.spreadsheetml.sheet"/>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688" w:rsidRPr="00E269F8" w:rsidRDefault="00335688" w:rsidP="00323498">
      <w:pPr>
        <w:spacing w:after="240" w:line="360" w:lineRule="auto"/>
        <w:jc w:val="center"/>
        <w:rPr>
          <w:rFonts w:cs="Times New Roman"/>
          <w:b/>
          <w:szCs w:val="24"/>
        </w:rPr>
      </w:pPr>
      <w:r w:rsidRPr="00E269F8">
        <w:rPr>
          <w:rFonts w:cs="Times New Roman"/>
          <w:b/>
          <w:szCs w:val="24"/>
        </w:rPr>
        <w:t>RELEVANCE OF THE COUNSELLING SERVICES PROVIDED TO</w:t>
      </w:r>
      <w:r w:rsidR="00323498" w:rsidRPr="00E269F8">
        <w:rPr>
          <w:rFonts w:cs="Times New Roman"/>
          <w:b/>
          <w:szCs w:val="24"/>
        </w:rPr>
        <w:t xml:space="preserve"> </w:t>
      </w:r>
      <w:r w:rsidRPr="00E269F8">
        <w:rPr>
          <w:rFonts w:cs="Times New Roman"/>
          <w:b/>
          <w:szCs w:val="24"/>
        </w:rPr>
        <w:t>STUDE</w:t>
      </w:r>
      <w:r w:rsidR="000F5CD1" w:rsidRPr="00E269F8">
        <w:rPr>
          <w:rFonts w:cs="Times New Roman"/>
          <w:b/>
          <w:szCs w:val="24"/>
        </w:rPr>
        <w:t>NTS AT THE UNIVERSITY OF ZAMBIA</w:t>
      </w:r>
    </w:p>
    <w:p w:rsidR="00335688" w:rsidRPr="00E269F8" w:rsidRDefault="00335688" w:rsidP="00323498">
      <w:pPr>
        <w:spacing w:after="240" w:line="360" w:lineRule="auto"/>
        <w:jc w:val="center"/>
        <w:rPr>
          <w:rFonts w:cs="Times New Roman"/>
          <w:b/>
          <w:szCs w:val="24"/>
        </w:rPr>
      </w:pPr>
    </w:p>
    <w:p w:rsidR="00335688" w:rsidRPr="00E269F8" w:rsidRDefault="00335688" w:rsidP="00323498">
      <w:pPr>
        <w:spacing w:after="240" w:line="360" w:lineRule="auto"/>
        <w:jc w:val="center"/>
        <w:rPr>
          <w:rFonts w:cs="Times New Roman"/>
          <w:b/>
          <w:szCs w:val="24"/>
        </w:rPr>
      </w:pPr>
    </w:p>
    <w:p w:rsidR="00335688" w:rsidRPr="00E269F8" w:rsidRDefault="00335688" w:rsidP="00323498">
      <w:pPr>
        <w:spacing w:after="240" w:line="360" w:lineRule="auto"/>
        <w:jc w:val="center"/>
        <w:rPr>
          <w:rFonts w:cs="Times New Roman"/>
          <w:b/>
          <w:szCs w:val="24"/>
        </w:rPr>
      </w:pPr>
    </w:p>
    <w:p w:rsidR="00335688" w:rsidRPr="00E269F8" w:rsidRDefault="00335688" w:rsidP="00323498">
      <w:pPr>
        <w:spacing w:after="240" w:line="360" w:lineRule="auto"/>
        <w:jc w:val="center"/>
        <w:rPr>
          <w:rFonts w:cs="Times New Roman"/>
          <w:b/>
          <w:szCs w:val="24"/>
        </w:rPr>
      </w:pPr>
    </w:p>
    <w:p w:rsidR="00335688" w:rsidRPr="00E269F8" w:rsidRDefault="00335688" w:rsidP="00323498">
      <w:pPr>
        <w:spacing w:after="240" w:line="360" w:lineRule="auto"/>
        <w:jc w:val="center"/>
        <w:rPr>
          <w:rFonts w:cs="Times New Roman"/>
          <w:b/>
          <w:szCs w:val="24"/>
        </w:rPr>
      </w:pPr>
    </w:p>
    <w:p w:rsidR="00335688" w:rsidRPr="00E269F8" w:rsidRDefault="00335688" w:rsidP="00323498">
      <w:pPr>
        <w:spacing w:after="240" w:line="360" w:lineRule="auto"/>
        <w:jc w:val="center"/>
        <w:rPr>
          <w:rFonts w:cs="Times New Roman"/>
          <w:b/>
          <w:szCs w:val="24"/>
        </w:rPr>
      </w:pPr>
      <w:r w:rsidRPr="00E269F8">
        <w:rPr>
          <w:rFonts w:cs="Times New Roman"/>
          <w:b/>
          <w:szCs w:val="24"/>
        </w:rPr>
        <w:t>BY</w:t>
      </w:r>
    </w:p>
    <w:p w:rsidR="00335688" w:rsidRPr="00E269F8" w:rsidRDefault="00335688" w:rsidP="00323498">
      <w:pPr>
        <w:spacing w:after="240" w:line="360" w:lineRule="auto"/>
        <w:jc w:val="center"/>
        <w:rPr>
          <w:rFonts w:cs="Times New Roman"/>
          <w:b/>
          <w:szCs w:val="24"/>
        </w:rPr>
      </w:pPr>
    </w:p>
    <w:p w:rsidR="00A239E9" w:rsidRPr="00E269F8" w:rsidRDefault="00335688" w:rsidP="00323498">
      <w:pPr>
        <w:spacing w:after="240" w:line="360" w:lineRule="auto"/>
        <w:jc w:val="center"/>
        <w:rPr>
          <w:rFonts w:cs="Times New Roman"/>
          <w:b/>
          <w:szCs w:val="24"/>
        </w:rPr>
      </w:pPr>
      <w:r w:rsidRPr="00E269F8">
        <w:rPr>
          <w:rFonts w:cs="Times New Roman"/>
          <w:b/>
          <w:szCs w:val="24"/>
        </w:rPr>
        <w:t xml:space="preserve">EKELESI </w:t>
      </w:r>
      <w:r w:rsidR="00A239E9" w:rsidRPr="00E269F8">
        <w:rPr>
          <w:rFonts w:cs="Times New Roman"/>
          <w:b/>
          <w:szCs w:val="24"/>
        </w:rPr>
        <w:t>ZIWA</w:t>
      </w:r>
    </w:p>
    <w:p w:rsidR="00335688" w:rsidRPr="00E269F8" w:rsidRDefault="00A239E9" w:rsidP="00323498">
      <w:pPr>
        <w:spacing w:after="240" w:line="360" w:lineRule="auto"/>
        <w:jc w:val="center"/>
        <w:rPr>
          <w:rFonts w:cs="Times New Roman"/>
          <w:b/>
          <w:szCs w:val="24"/>
        </w:rPr>
      </w:pPr>
      <w:r w:rsidRPr="00E269F8">
        <w:rPr>
          <w:rFonts w:cs="Times New Roman"/>
          <w:b/>
          <w:szCs w:val="24"/>
          <w:lang w:eastAsia="en-US"/>
        </w:rPr>
        <w:t>2015130670</w:t>
      </w:r>
    </w:p>
    <w:p w:rsidR="00335688" w:rsidRPr="00E269F8" w:rsidRDefault="00335688" w:rsidP="00323498">
      <w:pPr>
        <w:shd w:val="clear" w:color="auto" w:fill="FFFFFF"/>
        <w:spacing w:after="240" w:line="360" w:lineRule="auto"/>
        <w:ind w:left="29"/>
        <w:jc w:val="center"/>
        <w:rPr>
          <w:rFonts w:cs="Times New Roman"/>
          <w:b/>
          <w:szCs w:val="24"/>
          <w:lang w:eastAsia="en-US"/>
        </w:rPr>
      </w:pPr>
    </w:p>
    <w:p w:rsidR="007869A1" w:rsidRPr="00E269F8" w:rsidRDefault="007869A1" w:rsidP="00323498">
      <w:pPr>
        <w:shd w:val="clear" w:color="auto" w:fill="FFFFFF"/>
        <w:spacing w:after="240" w:line="360" w:lineRule="auto"/>
        <w:ind w:left="29"/>
        <w:jc w:val="center"/>
        <w:rPr>
          <w:rFonts w:cs="Times New Roman"/>
          <w:b/>
          <w:szCs w:val="24"/>
          <w:lang w:eastAsia="en-US"/>
        </w:rPr>
      </w:pPr>
    </w:p>
    <w:p w:rsidR="00335688" w:rsidRPr="00E269F8" w:rsidRDefault="00335688" w:rsidP="00323498">
      <w:pPr>
        <w:widowControl/>
        <w:autoSpaceDE/>
        <w:adjustRightInd/>
        <w:spacing w:after="240" w:line="360" w:lineRule="auto"/>
        <w:jc w:val="center"/>
        <w:rPr>
          <w:rFonts w:eastAsia="Calibri" w:cs="Times New Roman"/>
          <w:b/>
          <w:bCs/>
          <w:szCs w:val="24"/>
          <w:lang w:eastAsia="en-US"/>
        </w:rPr>
      </w:pPr>
    </w:p>
    <w:p w:rsidR="00335688" w:rsidRPr="00E269F8" w:rsidRDefault="00335688" w:rsidP="00323498">
      <w:pPr>
        <w:spacing w:after="240" w:line="360" w:lineRule="auto"/>
        <w:jc w:val="center"/>
        <w:rPr>
          <w:rFonts w:cs="Times New Roman"/>
          <w:b/>
          <w:szCs w:val="24"/>
        </w:rPr>
      </w:pPr>
      <w:r w:rsidRPr="00E269F8">
        <w:rPr>
          <w:rFonts w:cs="Times New Roman"/>
          <w:b/>
          <w:szCs w:val="24"/>
        </w:rPr>
        <w:t xml:space="preserve">A </w:t>
      </w:r>
      <w:r w:rsidR="000F21F3" w:rsidRPr="00E269F8">
        <w:rPr>
          <w:rFonts w:cs="Times New Roman"/>
          <w:b/>
          <w:szCs w:val="24"/>
        </w:rPr>
        <w:t>dissertation submitted to the University of Zambia in partial fulfilment of the requirements for the award of the degree of Master of Education in Guidance and Counselling</w:t>
      </w:r>
      <w:r w:rsidRPr="00E269F8">
        <w:rPr>
          <w:rFonts w:cs="Times New Roman"/>
          <w:b/>
          <w:szCs w:val="24"/>
        </w:rPr>
        <w:t xml:space="preserve"> (</w:t>
      </w:r>
      <w:proofErr w:type="spellStart"/>
      <w:r w:rsidRPr="00E269F8">
        <w:rPr>
          <w:rFonts w:cs="Times New Roman"/>
          <w:b/>
          <w:szCs w:val="24"/>
        </w:rPr>
        <w:t>MEd.</w:t>
      </w:r>
      <w:proofErr w:type="spellEnd"/>
      <w:r w:rsidRPr="00E269F8">
        <w:rPr>
          <w:rFonts w:cs="Times New Roman"/>
          <w:b/>
          <w:szCs w:val="24"/>
        </w:rPr>
        <w:t xml:space="preserve"> G&amp;C).</w:t>
      </w:r>
      <w:r w:rsidR="000F21F3" w:rsidRPr="00E269F8">
        <w:rPr>
          <w:rFonts w:cs="Times New Roman"/>
          <w:b/>
          <w:szCs w:val="24"/>
        </w:rPr>
        <w:t xml:space="preserve">   </w:t>
      </w:r>
    </w:p>
    <w:p w:rsidR="00335688" w:rsidRPr="00E269F8" w:rsidRDefault="00335688" w:rsidP="00323498">
      <w:pPr>
        <w:spacing w:after="240" w:line="360" w:lineRule="auto"/>
        <w:jc w:val="center"/>
        <w:rPr>
          <w:rFonts w:cs="Times New Roman"/>
          <w:b/>
          <w:szCs w:val="24"/>
        </w:rPr>
      </w:pPr>
    </w:p>
    <w:p w:rsidR="00323498" w:rsidRPr="00E269F8" w:rsidRDefault="00323498" w:rsidP="00323498">
      <w:pPr>
        <w:spacing w:after="240" w:line="360" w:lineRule="auto"/>
        <w:jc w:val="center"/>
        <w:rPr>
          <w:rFonts w:cs="Times New Roman"/>
          <w:b/>
          <w:szCs w:val="24"/>
        </w:rPr>
      </w:pPr>
    </w:p>
    <w:p w:rsidR="00335688" w:rsidRPr="00E269F8" w:rsidRDefault="00335688" w:rsidP="00323498">
      <w:pPr>
        <w:spacing w:after="240" w:line="360" w:lineRule="auto"/>
        <w:jc w:val="center"/>
        <w:rPr>
          <w:rFonts w:cs="Times New Roman"/>
          <w:b/>
          <w:szCs w:val="24"/>
        </w:rPr>
      </w:pPr>
    </w:p>
    <w:p w:rsidR="00335688" w:rsidRPr="00E269F8" w:rsidRDefault="00335688" w:rsidP="00323498">
      <w:pPr>
        <w:spacing w:after="240" w:line="360" w:lineRule="auto"/>
        <w:jc w:val="center"/>
        <w:rPr>
          <w:rFonts w:cs="Times New Roman"/>
          <w:b/>
          <w:szCs w:val="24"/>
        </w:rPr>
      </w:pPr>
      <w:r w:rsidRPr="00E269F8">
        <w:rPr>
          <w:rFonts w:cs="Times New Roman"/>
          <w:b/>
          <w:szCs w:val="24"/>
        </w:rPr>
        <w:t>THE UNIVERSITY OF ZAMBIA</w:t>
      </w:r>
    </w:p>
    <w:p w:rsidR="00335688" w:rsidRPr="00E269F8" w:rsidRDefault="00335688" w:rsidP="00323498">
      <w:pPr>
        <w:spacing w:after="240" w:line="360" w:lineRule="auto"/>
        <w:jc w:val="center"/>
        <w:rPr>
          <w:rFonts w:cs="Times New Roman"/>
          <w:b/>
          <w:szCs w:val="24"/>
        </w:rPr>
      </w:pPr>
      <w:r w:rsidRPr="00E269F8">
        <w:rPr>
          <w:rFonts w:cs="Times New Roman"/>
          <w:b/>
          <w:szCs w:val="24"/>
        </w:rPr>
        <w:t>LUSAKA</w:t>
      </w:r>
    </w:p>
    <w:p w:rsidR="007869A1" w:rsidRPr="00E269F8" w:rsidRDefault="000F21F3" w:rsidP="00323498">
      <w:pPr>
        <w:spacing w:after="240" w:line="360" w:lineRule="auto"/>
        <w:jc w:val="center"/>
        <w:rPr>
          <w:rFonts w:cs="Times New Roman"/>
          <w:b/>
          <w:szCs w:val="24"/>
        </w:rPr>
        <w:sectPr w:rsidR="007869A1" w:rsidRPr="00E269F8" w:rsidSect="007869A1">
          <w:footerReference w:type="default" r:id="rId8"/>
          <w:pgSz w:w="11906" w:h="16838"/>
          <w:pgMar w:top="1440" w:right="1440" w:bottom="1440" w:left="1440" w:header="708" w:footer="708" w:gutter="0"/>
          <w:cols w:space="708"/>
          <w:titlePg/>
          <w:docGrid w:linePitch="360"/>
        </w:sectPr>
      </w:pPr>
      <w:r w:rsidRPr="00E269F8">
        <w:rPr>
          <w:rFonts w:cs="Times New Roman"/>
          <w:b/>
          <w:szCs w:val="24"/>
        </w:rPr>
        <w:t>2019</w:t>
      </w:r>
    </w:p>
    <w:p w:rsidR="007869A1" w:rsidRPr="00E269F8" w:rsidRDefault="007869A1" w:rsidP="00323498">
      <w:pPr>
        <w:pStyle w:val="Heading1"/>
      </w:pPr>
      <w:bookmarkStart w:id="0" w:name="_Toc536446130"/>
      <w:r w:rsidRPr="00E269F8">
        <w:lastRenderedPageBreak/>
        <w:t>DEDICATION</w:t>
      </w:r>
      <w:bookmarkEnd w:id="0"/>
    </w:p>
    <w:p w:rsidR="007869A1" w:rsidRPr="00E269F8" w:rsidRDefault="007869A1" w:rsidP="00323498">
      <w:pPr>
        <w:spacing w:after="240" w:line="360" w:lineRule="auto"/>
        <w:rPr>
          <w:rFonts w:cs="Times New Roman"/>
          <w:szCs w:val="24"/>
        </w:rPr>
      </w:pPr>
      <w:r w:rsidRPr="00E269F8">
        <w:rPr>
          <w:rFonts w:cs="Times New Roman"/>
          <w:szCs w:val="24"/>
        </w:rPr>
        <w:t xml:space="preserve">I dedicate this work to the three men in my life, </w:t>
      </w:r>
      <w:proofErr w:type="gramStart"/>
      <w:r w:rsidRPr="00E269F8">
        <w:rPr>
          <w:rFonts w:cs="Times New Roman"/>
          <w:szCs w:val="24"/>
        </w:rPr>
        <w:t>My</w:t>
      </w:r>
      <w:proofErr w:type="gramEnd"/>
      <w:r w:rsidRPr="00E269F8">
        <w:rPr>
          <w:rFonts w:cs="Times New Roman"/>
          <w:szCs w:val="24"/>
        </w:rPr>
        <w:t xml:space="preserve"> husband </w:t>
      </w:r>
      <w:proofErr w:type="spellStart"/>
      <w:r w:rsidRPr="00E269F8">
        <w:rPr>
          <w:rFonts w:cs="Times New Roman"/>
          <w:szCs w:val="24"/>
        </w:rPr>
        <w:t>Kalunga</w:t>
      </w:r>
      <w:proofErr w:type="spellEnd"/>
      <w:r w:rsidRPr="00E269F8">
        <w:rPr>
          <w:rFonts w:cs="Times New Roman"/>
          <w:szCs w:val="24"/>
        </w:rPr>
        <w:t xml:space="preserve"> </w:t>
      </w:r>
      <w:proofErr w:type="spellStart"/>
      <w:r w:rsidRPr="00E269F8">
        <w:rPr>
          <w:rFonts w:cs="Times New Roman"/>
          <w:szCs w:val="24"/>
        </w:rPr>
        <w:t>Kasambula</w:t>
      </w:r>
      <w:proofErr w:type="spellEnd"/>
      <w:r w:rsidRPr="00E269F8">
        <w:rPr>
          <w:rFonts w:cs="Times New Roman"/>
          <w:szCs w:val="24"/>
        </w:rPr>
        <w:t xml:space="preserve"> and my two sons </w:t>
      </w:r>
      <w:proofErr w:type="spellStart"/>
      <w:r w:rsidRPr="00E269F8">
        <w:rPr>
          <w:rFonts w:cs="Times New Roman"/>
          <w:szCs w:val="24"/>
        </w:rPr>
        <w:t>Wanga</w:t>
      </w:r>
      <w:proofErr w:type="spellEnd"/>
      <w:r w:rsidRPr="00E269F8">
        <w:rPr>
          <w:rFonts w:cs="Times New Roman"/>
          <w:szCs w:val="24"/>
        </w:rPr>
        <w:t xml:space="preserve"> Stephen and </w:t>
      </w:r>
      <w:proofErr w:type="spellStart"/>
      <w:r w:rsidRPr="00E269F8">
        <w:rPr>
          <w:rFonts w:cs="Times New Roman"/>
          <w:szCs w:val="24"/>
        </w:rPr>
        <w:t>Wangu</w:t>
      </w:r>
      <w:proofErr w:type="spellEnd"/>
      <w:r w:rsidRPr="00E269F8">
        <w:rPr>
          <w:rFonts w:cs="Times New Roman"/>
          <w:szCs w:val="24"/>
        </w:rPr>
        <w:t xml:space="preserve"> Seth </w:t>
      </w:r>
      <w:proofErr w:type="spellStart"/>
      <w:r w:rsidRPr="00E269F8">
        <w:rPr>
          <w:rFonts w:cs="Times New Roman"/>
          <w:szCs w:val="24"/>
        </w:rPr>
        <w:t>Kasambula</w:t>
      </w:r>
      <w:proofErr w:type="spellEnd"/>
      <w:r w:rsidRPr="00E269F8">
        <w:rPr>
          <w:rFonts w:cs="Times New Roman"/>
          <w:szCs w:val="24"/>
        </w:rPr>
        <w:t xml:space="preserve">. Their presence always encouraged me to work harder and at my weakest point when I was almost giving up my studies, they were there to make me persevere. </w:t>
      </w:r>
    </w:p>
    <w:p w:rsidR="007869A1" w:rsidRPr="00E269F8" w:rsidRDefault="007869A1" w:rsidP="00323498">
      <w:pPr>
        <w:spacing w:after="240" w:line="360" w:lineRule="auto"/>
        <w:rPr>
          <w:rFonts w:cs="Times New Roman"/>
          <w:szCs w:val="24"/>
        </w:rPr>
      </w:pPr>
      <w:r w:rsidRPr="00E269F8">
        <w:rPr>
          <w:rFonts w:cs="Times New Roman"/>
          <w:szCs w:val="24"/>
        </w:rPr>
        <w:t xml:space="preserve">To my Mother Dr. Judith </w:t>
      </w:r>
      <w:proofErr w:type="spellStart"/>
      <w:r w:rsidRPr="00E269F8">
        <w:rPr>
          <w:rFonts w:cs="Times New Roman"/>
          <w:szCs w:val="24"/>
        </w:rPr>
        <w:t>Lubasi</w:t>
      </w:r>
      <w:proofErr w:type="spellEnd"/>
      <w:r w:rsidRPr="00E269F8">
        <w:rPr>
          <w:rFonts w:cs="Times New Roman"/>
          <w:szCs w:val="24"/>
        </w:rPr>
        <w:t xml:space="preserve"> </w:t>
      </w:r>
      <w:proofErr w:type="spellStart"/>
      <w:r w:rsidRPr="00E269F8">
        <w:rPr>
          <w:rFonts w:cs="Times New Roman"/>
          <w:szCs w:val="24"/>
        </w:rPr>
        <w:t>Ilubala</w:t>
      </w:r>
      <w:proofErr w:type="spellEnd"/>
      <w:r w:rsidRPr="00E269F8">
        <w:rPr>
          <w:rFonts w:cs="Times New Roman"/>
          <w:szCs w:val="24"/>
        </w:rPr>
        <w:t xml:space="preserve">- </w:t>
      </w:r>
      <w:proofErr w:type="spellStart"/>
      <w:r w:rsidRPr="00E269F8">
        <w:rPr>
          <w:rFonts w:cs="Times New Roman"/>
          <w:szCs w:val="24"/>
        </w:rPr>
        <w:t>Ziwa</w:t>
      </w:r>
      <w:proofErr w:type="spellEnd"/>
      <w:r w:rsidRPr="00E269F8">
        <w:rPr>
          <w:rFonts w:cs="Times New Roman"/>
          <w:szCs w:val="24"/>
        </w:rPr>
        <w:t>, I will always endeavour to uphold your wise counsel. To the entire family, thank you for believing in me and for your continued support and encouragement.</w:t>
      </w:r>
    </w:p>
    <w:p w:rsidR="007869A1" w:rsidRPr="00E269F8" w:rsidRDefault="007869A1" w:rsidP="00323498">
      <w:pPr>
        <w:spacing w:after="240" w:line="360" w:lineRule="auto"/>
        <w:rPr>
          <w:rFonts w:cs="Times New Roman"/>
          <w:szCs w:val="24"/>
        </w:rPr>
      </w:pPr>
    </w:p>
    <w:p w:rsidR="007869A1" w:rsidRPr="00E269F8" w:rsidRDefault="007869A1" w:rsidP="00323498">
      <w:pPr>
        <w:pStyle w:val="Default"/>
        <w:spacing w:after="240" w:line="360" w:lineRule="auto"/>
        <w:jc w:val="both"/>
        <w:rPr>
          <w:b/>
          <w:bCs/>
          <w:color w:val="auto"/>
        </w:rPr>
      </w:pPr>
    </w:p>
    <w:p w:rsidR="007869A1" w:rsidRPr="00E269F8" w:rsidRDefault="007869A1" w:rsidP="00323498">
      <w:pPr>
        <w:pStyle w:val="Default"/>
        <w:spacing w:after="240" w:line="360" w:lineRule="auto"/>
        <w:jc w:val="both"/>
        <w:rPr>
          <w:b/>
          <w:bCs/>
          <w:color w:val="auto"/>
        </w:rPr>
      </w:pPr>
    </w:p>
    <w:p w:rsidR="007869A1" w:rsidRPr="00E269F8" w:rsidRDefault="007869A1" w:rsidP="00323498">
      <w:pPr>
        <w:pStyle w:val="Default"/>
        <w:spacing w:after="240" w:line="360" w:lineRule="auto"/>
        <w:jc w:val="both"/>
        <w:rPr>
          <w:b/>
          <w:bCs/>
          <w:color w:val="auto"/>
        </w:rPr>
      </w:pPr>
    </w:p>
    <w:p w:rsidR="007869A1" w:rsidRPr="00E269F8" w:rsidRDefault="007869A1" w:rsidP="00323498">
      <w:pPr>
        <w:pStyle w:val="Default"/>
        <w:spacing w:after="240" w:line="360" w:lineRule="auto"/>
        <w:jc w:val="both"/>
        <w:rPr>
          <w:b/>
          <w:bCs/>
          <w:color w:val="auto"/>
        </w:rPr>
      </w:pPr>
    </w:p>
    <w:p w:rsidR="007869A1" w:rsidRPr="00E269F8" w:rsidRDefault="007869A1" w:rsidP="00323498">
      <w:pPr>
        <w:pStyle w:val="Default"/>
        <w:spacing w:after="240" w:line="360" w:lineRule="auto"/>
        <w:jc w:val="both"/>
        <w:rPr>
          <w:b/>
          <w:bCs/>
          <w:color w:val="auto"/>
        </w:rPr>
      </w:pPr>
    </w:p>
    <w:p w:rsidR="007869A1" w:rsidRPr="00E269F8" w:rsidRDefault="007869A1" w:rsidP="00323498">
      <w:pPr>
        <w:pStyle w:val="Default"/>
        <w:spacing w:after="240" w:line="360" w:lineRule="auto"/>
        <w:jc w:val="both"/>
        <w:rPr>
          <w:b/>
          <w:bCs/>
          <w:color w:val="auto"/>
        </w:rPr>
      </w:pPr>
    </w:p>
    <w:p w:rsidR="007869A1" w:rsidRPr="00E269F8" w:rsidRDefault="007869A1" w:rsidP="00323498">
      <w:pPr>
        <w:pStyle w:val="Default"/>
        <w:spacing w:after="240" w:line="360" w:lineRule="auto"/>
        <w:jc w:val="both"/>
        <w:rPr>
          <w:b/>
          <w:bCs/>
          <w:color w:val="auto"/>
        </w:rPr>
      </w:pPr>
    </w:p>
    <w:p w:rsidR="007869A1" w:rsidRPr="00E269F8" w:rsidRDefault="007869A1" w:rsidP="00323498">
      <w:pPr>
        <w:pStyle w:val="Default"/>
        <w:spacing w:after="240" w:line="360" w:lineRule="auto"/>
        <w:jc w:val="both"/>
        <w:rPr>
          <w:b/>
          <w:bCs/>
          <w:color w:val="auto"/>
        </w:rPr>
      </w:pPr>
    </w:p>
    <w:p w:rsidR="007869A1" w:rsidRPr="00E269F8" w:rsidRDefault="007869A1" w:rsidP="00323498">
      <w:pPr>
        <w:pStyle w:val="Default"/>
        <w:spacing w:after="240" w:line="360" w:lineRule="auto"/>
        <w:jc w:val="both"/>
        <w:rPr>
          <w:b/>
          <w:bCs/>
          <w:color w:val="auto"/>
        </w:rPr>
      </w:pPr>
    </w:p>
    <w:p w:rsidR="007869A1" w:rsidRPr="00E269F8" w:rsidRDefault="007869A1" w:rsidP="00323498">
      <w:pPr>
        <w:pStyle w:val="Default"/>
        <w:spacing w:after="240" w:line="360" w:lineRule="auto"/>
        <w:jc w:val="both"/>
        <w:rPr>
          <w:b/>
          <w:bCs/>
          <w:color w:val="auto"/>
        </w:rPr>
      </w:pPr>
    </w:p>
    <w:p w:rsidR="007869A1" w:rsidRPr="00E269F8" w:rsidRDefault="007869A1" w:rsidP="00323498">
      <w:pPr>
        <w:pStyle w:val="Default"/>
        <w:spacing w:after="240" w:line="360" w:lineRule="auto"/>
        <w:jc w:val="both"/>
        <w:rPr>
          <w:b/>
          <w:bCs/>
          <w:color w:val="auto"/>
        </w:rPr>
      </w:pPr>
    </w:p>
    <w:p w:rsidR="007869A1" w:rsidRPr="00E269F8" w:rsidRDefault="007869A1" w:rsidP="00323498">
      <w:pPr>
        <w:pStyle w:val="Default"/>
        <w:spacing w:after="240" w:line="360" w:lineRule="auto"/>
        <w:jc w:val="both"/>
        <w:rPr>
          <w:b/>
          <w:bCs/>
          <w:color w:val="auto"/>
        </w:rPr>
      </w:pPr>
    </w:p>
    <w:p w:rsidR="007869A1" w:rsidRPr="00E269F8" w:rsidRDefault="007869A1" w:rsidP="00323498">
      <w:pPr>
        <w:pStyle w:val="Default"/>
        <w:spacing w:after="240" w:line="360" w:lineRule="auto"/>
        <w:jc w:val="both"/>
        <w:rPr>
          <w:b/>
          <w:bCs/>
          <w:color w:val="auto"/>
        </w:rPr>
      </w:pPr>
    </w:p>
    <w:p w:rsidR="007869A1" w:rsidRPr="00E269F8" w:rsidRDefault="007869A1" w:rsidP="00323498">
      <w:pPr>
        <w:pStyle w:val="Default"/>
        <w:spacing w:after="240" w:line="360" w:lineRule="auto"/>
        <w:jc w:val="both"/>
        <w:rPr>
          <w:b/>
          <w:bCs/>
          <w:color w:val="auto"/>
        </w:rPr>
      </w:pPr>
    </w:p>
    <w:p w:rsidR="007869A1" w:rsidRPr="00E269F8" w:rsidRDefault="007869A1" w:rsidP="00323498">
      <w:pPr>
        <w:pStyle w:val="Heading1"/>
      </w:pPr>
      <w:bookmarkStart w:id="1" w:name="_Toc536446131"/>
      <w:r w:rsidRPr="00E269F8">
        <w:lastRenderedPageBreak/>
        <w:t>DECLARATION</w:t>
      </w:r>
      <w:bookmarkEnd w:id="1"/>
    </w:p>
    <w:p w:rsidR="007869A1" w:rsidRPr="00E269F8" w:rsidRDefault="007869A1" w:rsidP="00323498">
      <w:pPr>
        <w:spacing w:after="240" w:line="360" w:lineRule="auto"/>
        <w:rPr>
          <w:rFonts w:cs="Times New Roman"/>
          <w:szCs w:val="24"/>
        </w:rPr>
      </w:pPr>
      <w:r w:rsidRPr="00E269F8">
        <w:rPr>
          <w:rFonts w:cs="Times New Roman"/>
          <w:szCs w:val="24"/>
        </w:rPr>
        <w:t xml:space="preserve">I, </w:t>
      </w:r>
      <w:proofErr w:type="spellStart"/>
      <w:r w:rsidRPr="00E269F8">
        <w:rPr>
          <w:rFonts w:cs="Times New Roman"/>
          <w:b/>
          <w:szCs w:val="24"/>
        </w:rPr>
        <w:t>Ekelesi</w:t>
      </w:r>
      <w:proofErr w:type="spellEnd"/>
      <w:r w:rsidRPr="00E269F8">
        <w:rPr>
          <w:rFonts w:cs="Times New Roman"/>
          <w:b/>
          <w:szCs w:val="24"/>
        </w:rPr>
        <w:t xml:space="preserve"> </w:t>
      </w:r>
      <w:proofErr w:type="spellStart"/>
      <w:r w:rsidRPr="00E269F8">
        <w:rPr>
          <w:rFonts w:cs="Times New Roman"/>
          <w:b/>
          <w:szCs w:val="24"/>
        </w:rPr>
        <w:t>Ziwa</w:t>
      </w:r>
      <w:proofErr w:type="spellEnd"/>
      <w:r w:rsidRPr="00E269F8">
        <w:rPr>
          <w:rFonts w:cs="Times New Roman"/>
          <w:b/>
          <w:szCs w:val="24"/>
        </w:rPr>
        <w:t>,</w:t>
      </w:r>
      <w:r w:rsidRPr="00E269F8">
        <w:rPr>
          <w:rFonts w:cs="Times New Roman"/>
          <w:szCs w:val="24"/>
        </w:rPr>
        <w:t xml:space="preserve"> hereby declare that the work herein is my own, and that all the works of other persons used have been duly acknowledged, and that the work has not been presented at the University of Zambia or any other university or similar institution.</w:t>
      </w:r>
    </w:p>
    <w:p w:rsidR="007869A1" w:rsidRPr="00E269F8" w:rsidRDefault="007869A1" w:rsidP="00323498">
      <w:pPr>
        <w:spacing w:after="240" w:line="360" w:lineRule="auto"/>
        <w:rPr>
          <w:rFonts w:cs="Times New Roman"/>
          <w:szCs w:val="24"/>
        </w:rPr>
      </w:pPr>
    </w:p>
    <w:p w:rsidR="007869A1" w:rsidRPr="00E269F8" w:rsidRDefault="007869A1" w:rsidP="00323498">
      <w:pPr>
        <w:spacing w:after="240" w:line="360" w:lineRule="auto"/>
        <w:rPr>
          <w:rFonts w:cs="Times New Roman"/>
          <w:szCs w:val="24"/>
        </w:rPr>
      </w:pPr>
    </w:p>
    <w:p w:rsidR="007869A1" w:rsidRPr="00E269F8" w:rsidRDefault="007869A1" w:rsidP="00323498">
      <w:pPr>
        <w:spacing w:after="240" w:line="360" w:lineRule="auto"/>
        <w:rPr>
          <w:rFonts w:cs="Times New Roman"/>
          <w:szCs w:val="24"/>
        </w:rPr>
      </w:pPr>
      <w:r w:rsidRPr="00E269F8">
        <w:rPr>
          <w:rFonts w:cs="Times New Roman"/>
          <w:szCs w:val="24"/>
        </w:rPr>
        <w:t>Signature:</w:t>
      </w:r>
      <w:r w:rsidR="00223F3D" w:rsidRPr="00E269F8">
        <w:rPr>
          <w:rFonts w:cs="Times New Roman"/>
          <w:szCs w:val="24"/>
        </w:rPr>
        <w:t xml:space="preserve"> …………………………… </w:t>
      </w:r>
      <w:r w:rsidR="00223F3D" w:rsidRPr="00E269F8">
        <w:rPr>
          <w:rFonts w:cs="Times New Roman"/>
          <w:szCs w:val="24"/>
        </w:rPr>
        <w:tab/>
      </w:r>
      <w:r w:rsidR="00223F3D" w:rsidRPr="00E269F8">
        <w:rPr>
          <w:rFonts w:cs="Times New Roman"/>
          <w:szCs w:val="24"/>
        </w:rPr>
        <w:tab/>
        <w:t xml:space="preserve"> Date: …………………………………</w:t>
      </w:r>
    </w:p>
    <w:p w:rsidR="007869A1" w:rsidRPr="00E269F8" w:rsidRDefault="007869A1" w:rsidP="00323498">
      <w:pPr>
        <w:spacing w:after="240" w:line="360" w:lineRule="auto"/>
        <w:rPr>
          <w:rFonts w:cs="Times New Roman"/>
          <w:szCs w:val="24"/>
        </w:rPr>
      </w:pPr>
    </w:p>
    <w:p w:rsidR="007869A1" w:rsidRPr="00E269F8" w:rsidRDefault="007869A1" w:rsidP="00323498">
      <w:pPr>
        <w:spacing w:after="240" w:line="360" w:lineRule="auto"/>
        <w:rPr>
          <w:rFonts w:cs="Times New Roman"/>
          <w:szCs w:val="24"/>
        </w:rPr>
      </w:pPr>
    </w:p>
    <w:p w:rsidR="007869A1" w:rsidRPr="00E269F8" w:rsidRDefault="007869A1" w:rsidP="00323498">
      <w:pPr>
        <w:spacing w:after="240" w:line="360" w:lineRule="auto"/>
        <w:rPr>
          <w:rFonts w:cs="Times New Roman"/>
          <w:szCs w:val="24"/>
        </w:rPr>
      </w:pPr>
    </w:p>
    <w:p w:rsidR="007869A1" w:rsidRPr="00E269F8" w:rsidRDefault="007869A1" w:rsidP="00323498">
      <w:pPr>
        <w:spacing w:after="240" w:line="360" w:lineRule="auto"/>
        <w:rPr>
          <w:rFonts w:cs="Times New Roman"/>
          <w:szCs w:val="24"/>
        </w:rPr>
      </w:pPr>
    </w:p>
    <w:p w:rsidR="007869A1" w:rsidRPr="00E269F8" w:rsidRDefault="007869A1" w:rsidP="00323498">
      <w:pPr>
        <w:spacing w:after="240" w:line="360" w:lineRule="auto"/>
        <w:rPr>
          <w:rFonts w:cs="Times New Roman"/>
          <w:szCs w:val="24"/>
        </w:rPr>
      </w:pPr>
    </w:p>
    <w:p w:rsidR="007869A1" w:rsidRPr="00E269F8" w:rsidRDefault="007869A1" w:rsidP="00323498">
      <w:pPr>
        <w:spacing w:after="240" w:line="360" w:lineRule="auto"/>
        <w:rPr>
          <w:rFonts w:cs="Times New Roman"/>
          <w:szCs w:val="24"/>
        </w:rPr>
      </w:pPr>
    </w:p>
    <w:p w:rsidR="007869A1" w:rsidRPr="00E269F8" w:rsidRDefault="007869A1" w:rsidP="00323498">
      <w:pPr>
        <w:spacing w:after="240" w:line="360" w:lineRule="auto"/>
        <w:rPr>
          <w:rFonts w:cs="Times New Roman"/>
          <w:szCs w:val="24"/>
        </w:rPr>
      </w:pPr>
    </w:p>
    <w:p w:rsidR="007869A1" w:rsidRPr="00E269F8" w:rsidRDefault="007869A1" w:rsidP="00323498">
      <w:pPr>
        <w:spacing w:after="240" w:line="360" w:lineRule="auto"/>
        <w:rPr>
          <w:rFonts w:cs="Times New Roman"/>
          <w:szCs w:val="24"/>
        </w:rPr>
      </w:pPr>
    </w:p>
    <w:p w:rsidR="007869A1" w:rsidRPr="00E269F8" w:rsidRDefault="007869A1" w:rsidP="00323498">
      <w:pPr>
        <w:spacing w:after="240" w:line="360" w:lineRule="auto"/>
        <w:rPr>
          <w:rFonts w:cs="Times New Roman"/>
          <w:szCs w:val="24"/>
        </w:rPr>
      </w:pPr>
    </w:p>
    <w:p w:rsidR="007869A1" w:rsidRPr="00E269F8" w:rsidRDefault="007869A1" w:rsidP="00323498">
      <w:pPr>
        <w:spacing w:after="240" w:line="360" w:lineRule="auto"/>
        <w:rPr>
          <w:rFonts w:cs="Times New Roman"/>
          <w:szCs w:val="24"/>
        </w:rPr>
      </w:pPr>
    </w:p>
    <w:p w:rsidR="007869A1" w:rsidRPr="00E269F8" w:rsidRDefault="007869A1" w:rsidP="00323498">
      <w:pPr>
        <w:spacing w:after="240" w:line="360" w:lineRule="auto"/>
        <w:rPr>
          <w:rFonts w:cs="Times New Roman"/>
          <w:szCs w:val="24"/>
        </w:rPr>
      </w:pPr>
    </w:p>
    <w:p w:rsidR="007869A1" w:rsidRPr="00E269F8" w:rsidRDefault="007869A1" w:rsidP="00323498">
      <w:pPr>
        <w:spacing w:after="240" w:line="360" w:lineRule="auto"/>
        <w:rPr>
          <w:rFonts w:cs="Times New Roman"/>
          <w:szCs w:val="24"/>
        </w:rPr>
      </w:pPr>
    </w:p>
    <w:p w:rsidR="007869A1" w:rsidRPr="00E269F8" w:rsidRDefault="007869A1" w:rsidP="00323498">
      <w:pPr>
        <w:spacing w:after="240" w:line="360" w:lineRule="auto"/>
        <w:rPr>
          <w:rFonts w:cs="Times New Roman"/>
          <w:szCs w:val="24"/>
        </w:rPr>
      </w:pPr>
    </w:p>
    <w:p w:rsidR="007869A1" w:rsidRPr="00E269F8" w:rsidRDefault="007869A1" w:rsidP="00323498">
      <w:pPr>
        <w:spacing w:after="240" w:line="360" w:lineRule="auto"/>
        <w:rPr>
          <w:rFonts w:cs="Times New Roman"/>
          <w:szCs w:val="24"/>
        </w:rPr>
      </w:pPr>
    </w:p>
    <w:p w:rsidR="007869A1" w:rsidRPr="00E269F8" w:rsidRDefault="007869A1" w:rsidP="00323498">
      <w:pPr>
        <w:spacing w:after="240" w:line="360" w:lineRule="auto"/>
        <w:rPr>
          <w:rFonts w:cs="Times New Roman"/>
          <w:szCs w:val="24"/>
        </w:rPr>
      </w:pPr>
    </w:p>
    <w:p w:rsidR="007869A1" w:rsidRPr="00E269F8" w:rsidRDefault="007869A1" w:rsidP="00323498">
      <w:pPr>
        <w:pStyle w:val="Heading1"/>
      </w:pPr>
      <w:bookmarkStart w:id="2" w:name="_Toc536446132"/>
      <w:r w:rsidRPr="00E269F8">
        <w:lastRenderedPageBreak/>
        <w:t>COPYRIGHT</w:t>
      </w:r>
      <w:bookmarkEnd w:id="2"/>
    </w:p>
    <w:p w:rsidR="007869A1" w:rsidRPr="00E269F8" w:rsidRDefault="007869A1" w:rsidP="00323498">
      <w:pPr>
        <w:spacing w:after="240" w:line="360" w:lineRule="auto"/>
        <w:rPr>
          <w:rFonts w:cs="Times New Roman"/>
          <w:szCs w:val="24"/>
        </w:rPr>
      </w:pPr>
      <w:r w:rsidRPr="00E269F8">
        <w:rPr>
          <w:rFonts w:cs="Times New Roman"/>
          <w:szCs w:val="24"/>
        </w:rPr>
        <w:t>All rights reserved. No part of this dissertation may be reproduced, stored in any retrieval system, transmitted in any form or by any means; electronic, recording, mechanical, photocopying or otherwise without prior permission in writing from the author or the University of Zambia.</w:t>
      </w:r>
    </w:p>
    <w:p w:rsidR="00932EFF" w:rsidRPr="00E269F8" w:rsidRDefault="00932EFF" w:rsidP="00323498">
      <w:pPr>
        <w:spacing w:after="240" w:line="360" w:lineRule="auto"/>
        <w:rPr>
          <w:rFonts w:cs="Times New Roman"/>
          <w:szCs w:val="24"/>
        </w:rPr>
      </w:pPr>
      <w:r w:rsidRPr="00E269F8">
        <w:rPr>
          <w:rFonts w:cs="Times New Roman"/>
          <w:szCs w:val="24"/>
        </w:rPr>
        <w:tab/>
      </w:r>
      <w:r w:rsidRPr="00E269F8">
        <w:rPr>
          <w:rFonts w:cs="Times New Roman"/>
          <w:szCs w:val="24"/>
        </w:rPr>
        <w:tab/>
      </w:r>
      <w:r w:rsidRPr="00E269F8">
        <w:rPr>
          <w:rFonts w:cs="Times New Roman"/>
          <w:szCs w:val="24"/>
        </w:rPr>
        <w:tab/>
      </w:r>
      <w:r w:rsidRPr="00E269F8">
        <w:rPr>
          <w:rFonts w:cs="Times New Roman"/>
          <w:szCs w:val="24"/>
        </w:rPr>
        <w:tab/>
      </w:r>
      <w:r w:rsidRPr="00E269F8">
        <w:rPr>
          <w:rFonts w:cs="Times New Roman"/>
          <w:szCs w:val="24"/>
        </w:rPr>
        <w:tab/>
      </w:r>
      <w:r w:rsidRPr="00E269F8">
        <w:rPr>
          <w:rFonts w:cs="Times New Roman"/>
          <w:szCs w:val="24"/>
        </w:rPr>
        <w:tab/>
      </w:r>
      <w:r w:rsidRPr="00E269F8">
        <w:rPr>
          <w:rFonts w:cs="Times New Roman"/>
          <w:szCs w:val="24"/>
        </w:rPr>
        <w:tab/>
      </w:r>
      <w:r w:rsidRPr="00E269F8">
        <w:rPr>
          <w:rFonts w:cs="Times New Roman"/>
          <w:szCs w:val="24"/>
        </w:rPr>
        <w:tab/>
      </w:r>
      <w:r w:rsidRPr="00E269F8">
        <w:rPr>
          <w:rFonts w:cs="Times New Roman"/>
          <w:szCs w:val="24"/>
        </w:rPr>
        <w:tab/>
        <w:t xml:space="preserve">       © </w:t>
      </w:r>
      <w:proofErr w:type="spellStart"/>
      <w:r w:rsidRPr="00E269F8">
        <w:rPr>
          <w:rFonts w:cs="Times New Roman"/>
          <w:szCs w:val="24"/>
        </w:rPr>
        <w:t>Ziwa</w:t>
      </w:r>
      <w:proofErr w:type="spellEnd"/>
      <w:r w:rsidRPr="00E269F8">
        <w:rPr>
          <w:rFonts w:cs="Times New Roman"/>
          <w:szCs w:val="24"/>
        </w:rPr>
        <w:t xml:space="preserve"> </w:t>
      </w:r>
      <w:proofErr w:type="spellStart"/>
      <w:r w:rsidRPr="00E269F8">
        <w:rPr>
          <w:rFonts w:cs="Times New Roman"/>
          <w:szCs w:val="24"/>
        </w:rPr>
        <w:t>Ekelesi</w:t>
      </w:r>
      <w:proofErr w:type="spellEnd"/>
      <w:r w:rsidRPr="00E269F8">
        <w:rPr>
          <w:rFonts w:cs="Times New Roman"/>
          <w:szCs w:val="24"/>
        </w:rPr>
        <w:t>, 2019</w:t>
      </w:r>
    </w:p>
    <w:p w:rsidR="007869A1" w:rsidRPr="00E269F8" w:rsidRDefault="007869A1" w:rsidP="00323498">
      <w:pPr>
        <w:spacing w:after="240" w:line="360" w:lineRule="auto"/>
        <w:rPr>
          <w:rFonts w:cs="Times New Roman"/>
          <w:szCs w:val="24"/>
        </w:rPr>
      </w:pPr>
    </w:p>
    <w:p w:rsidR="007869A1" w:rsidRPr="00E269F8" w:rsidRDefault="007869A1" w:rsidP="00323498">
      <w:pPr>
        <w:spacing w:after="240" w:line="360" w:lineRule="auto"/>
        <w:rPr>
          <w:rFonts w:cs="Times New Roman"/>
          <w:szCs w:val="24"/>
        </w:rPr>
      </w:pPr>
    </w:p>
    <w:p w:rsidR="007869A1" w:rsidRPr="00E269F8" w:rsidRDefault="007869A1" w:rsidP="00323498">
      <w:pPr>
        <w:spacing w:after="240" w:line="360" w:lineRule="auto"/>
        <w:rPr>
          <w:rFonts w:cs="Times New Roman"/>
          <w:szCs w:val="24"/>
        </w:rPr>
      </w:pPr>
    </w:p>
    <w:p w:rsidR="007869A1" w:rsidRPr="00E269F8" w:rsidRDefault="007869A1" w:rsidP="00323498">
      <w:pPr>
        <w:spacing w:after="240" w:line="360" w:lineRule="auto"/>
        <w:rPr>
          <w:rFonts w:cs="Times New Roman"/>
          <w:szCs w:val="24"/>
        </w:rPr>
      </w:pPr>
    </w:p>
    <w:p w:rsidR="007869A1" w:rsidRPr="00E269F8" w:rsidRDefault="007869A1" w:rsidP="00323498">
      <w:pPr>
        <w:spacing w:after="240" w:line="360" w:lineRule="auto"/>
        <w:rPr>
          <w:rFonts w:cs="Times New Roman"/>
          <w:szCs w:val="24"/>
        </w:rPr>
      </w:pPr>
    </w:p>
    <w:p w:rsidR="007869A1" w:rsidRPr="00E269F8" w:rsidRDefault="007869A1" w:rsidP="00323498">
      <w:pPr>
        <w:spacing w:after="240" w:line="360" w:lineRule="auto"/>
        <w:rPr>
          <w:rFonts w:cs="Times New Roman"/>
          <w:szCs w:val="24"/>
        </w:rPr>
      </w:pPr>
    </w:p>
    <w:p w:rsidR="007869A1" w:rsidRPr="00E269F8" w:rsidRDefault="007869A1" w:rsidP="00323498">
      <w:pPr>
        <w:spacing w:after="240" w:line="360" w:lineRule="auto"/>
        <w:rPr>
          <w:rFonts w:cs="Times New Roman"/>
          <w:szCs w:val="24"/>
        </w:rPr>
      </w:pPr>
    </w:p>
    <w:p w:rsidR="007869A1" w:rsidRPr="00E269F8" w:rsidRDefault="007869A1" w:rsidP="00323498">
      <w:pPr>
        <w:spacing w:after="240" w:line="360" w:lineRule="auto"/>
        <w:rPr>
          <w:rFonts w:cs="Times New Roman"/>
          <w:szCs w:val="24"/>
        </w:rPr>
      </w:pPr>
    </w:p>
    <w:p w:rsidR="007869A1" w:rsidRPr="00E269F8" w:rsidRDefault="007869A1" w:rsidP="00323498">
      <w:pPr>
        <w:spacing w:after="240" w:line="360" w:lineRule="auto"/>
        <w:rPr>
          <w:rFonts w:cs="Times New Roman"/>
          <w:szCs w:val="24"/>
        </w:rPr>
      </w:pPr>
    </w:p>
    <w:p w:rsidR="007869A1" w:rsidRPr="00E269F8" w:rsidRDefault="007869A1" w:rsidP="00323498">
      <w:pPr>
        <w:spacing w:after="240" w:line="360" w:lineRule="auto"/>
        <w:rPr>
          <w:rFonts w:cs="Times New Roman"/>
          <w:szCs w:val="24"/>
        </w:rPr>
      </w:pPr>
    </w:p>
    <w:p w:rsidR="007869A1" w:rsidRPr="00E269F8" w:rsidRDefault="007869A1" w:rsidP="00323498">
      <w:pPr>
        <w:spacing w:after="240" w:line="360" w:lineRule="auto"/>
        <w:rPr>
          <w:rFonts w:cs="Times New Roman"/>
          <w:szCs w:val="24"/>
        </w:rPr>
      </w:pPr>
    </w:p>
    <w:p w:rsidR="007869A1" w:rsidRPr="00E269F8" w:rsidRDefault="007869A1" w:rsidP="00323498">
      <w:pPr>
        <w:spacing w:after="240" w:line="360" w:lineRule="auto"/>
        <w:rPr>
          <w:rFonts w:cs="Times New Roman"/>
          <w:szCs w:val="24"/>
        </w:rPr>
      </w:pPr>
    </w:p>
    <w:p w:rsidR="007869A1" w:rsidRPr="00E269F8" w:rsidRDefault="007869A1" w:rsidP="00323498">
      <w:pPr>
        <w:spacing w:after="240" w:line="360" w:lineRule="auto"/>
        <w:rPr>
          <w:rFonts w:cs="Times New Roman"/>
          <w:szCs w:val="24"/>
        </w:rPr>
      </w:pPr>
    </w:p>
    <w:p w:rsidR="007869A1" w:rsidRPr="00E269F8" w:rsidRDefault="007869A1" w:rsidP="00323498">
      <w:pPr>
        <w:spacing w:after="240" w:line="360" w:lineRule="auto"/>
        <w:rPr>
          <w:rFonts w:cs="Times New Roman"/>
          <w:szCs w:val="24"/>
        </w:rPr>
      </w:pPr>
    </w:p>
    <w:p w:rsidR="007869A1" w:rsidRPr="00E269F8" w:rsidRDefault="007869A1" w:rsidP="00323498">
      <w:pPr>
        <w:spacing w:after="240" w:line="360" w:lineRule="auto"/>
        <w:rPr>
          <w:rFonts w:cs="Times New Roman"/>
          <w:szCs w:val="24"/>
        </w:rPr>
      </w:pPr>
    </w:p>
    <w:p w:rsidR="007869A1" w:rsidRPr="00E269F8" w:rsidRDefault="007869A1" w:rsidP="00323498">
      <w:pPr>
        <w:spacing w:after="240" w:line="360" w:lineRule="auto"/>
        <w:rPr>
          <w:rFonts w:cs="Times New Roman"/>
          <w:szCs w:val="24"/>
        </w:rPr>
      </w:pPr>
    </w:p>
    <w:p w:rsidR="00932827" w:rsidRPr="00E269F8" w:rsidRDefault="007869A1" w:rsidP="00323498">
      <w:pPr>
        <w:spacing w:after="240" w:line="360" w:lineRule="auto"/>
        <w:rPr>
          <w:rFonts w:cs="Times New Roman"/>
          <w:b/>
          <w:bCs/>
          <w:szCs w:val="24"/>
        </w:rPr>
      </w:pPr>
      <w:r w:rsidRPr="00E269F8">
        <w:rPr>
          <w:rFonts w:cs="Times New Roman"/>
          <w:b/>
          <w:bCs/>
          <w:szCs w:val="24"/>
        </w:rPr>
        <w:t xml:space="preserve">                   </w:t>
      </w:r>
    </w:p>
    <w:p w:rsidR="007869A1" w:rsidRPr="00E269F8" w:rsidRDefault="007869A1" w:rsidP="00323498">
      <w:pPr>
        <w:pStyle w:val="Heading1"/>
      </w:pPr>
      <w:bookmarkStart w:id="3" w:name="_Toc536446133"/>
      <w:r w:rsidRPr="00E269F8">
        <w:lastRenderedPageBreak/>
        <w:t>APPROVAL</w:t>
      </w:r>
      <w:bookmarkEnd w:id="3"/>
    </w:p>
    <w:p w:rsidR="007869A1" w:rsidRPr="00E269F8" w:rsidRDefault="007869A1" w:rsidP="00323498">
      <w:pPr>
        <w:spacing w:after="240" w:line="360" w:lineRule="auto"/>
        <w:rPr>
          <w:rFonts w:cs="Times New Roman"/>
          <w:szCs w:val="24"/>
        </w:rPr>
      </w:pPr>
      <w:r w:rsidRPr="00E269F8">
        <w:rPr>
          <w:rFonts w:cs="Times New Roman"/>
          <w:szCs w:val="24"/>
        </w:rPr>
        <w:t xml:space="preserve">This dissertation of </w:t>
      </w:r>
      <w:proofErr w:type="spellStart"/>
      <w:r w:rsidRPr="00E269F8">
        <w:rPr>
          <w:rFonts w:cs="Times New Roman"/>
          <w:szCs w:val="24"/>
        </w:rPr>
        <w:t>Ziwa</w:t>
      </w:r>
      <w:proofErr w:type="spellEnd"/>
      <w:r w:rsidRPr="00E269F8">
        <w:rPr>
          <w:rFonts w:cs="Times New Roman"/>
          <w:szCs w:val="24"/>
        </w:rPr>
        <w:t xml:space="preserve"> </w:t>
      </w:r>
      <w:proofErr w:type="spellStart"/>
      <w:r w:rsidRPr="00E269F8">
        <w:rPr>
          <w:rFonts w:cs="Times New Roman"/>
          <w:szCs w:val="24"/>
        </w:rPr>
        <w:t>Ekelesi</w:t>
      </w:r>
      <w:proofErr w:type="spellEnd"/>
      <w:r w:rsidRPr="00E269F8">
        <w:rPr>
          <w:rFonts w:cs="Times New Roman"/>
          <w:szCs w:val="24"/>
        </w:rPr>
        <w:t xml:space="preserve"> has been approved as partial fulfilment of the requirements for the award of the degree of Master of Education in Guidance and Counselling</w:t>
      </w:r>
      <w:r w:rsidR="00323498" w:rsidRPr="00E269F8">
        <w:rPr>
          <w:rFonts w:cs="Times New Roman"/>
          <w:szCs w:val="24"/>
        </w:rPr>
        <w:t xml:space="preserve"> </w:t>
      </w:r>
      <w:r w:rsidRPr="00E269F8">
        <w:rPr>
          <w:rFonts w:cs="Times New Roman"/>
          <w:szCs w:val="24"/>
        </w:rPr>
        <w:t>(M.Ed. G&amp;C) by the University of Zambia.</w:t>
      </w:r>
    </w:p>
    <w:p w:rsidR="007869A1" w:rsidRPr="00E269F8" w:rsidRDefault="007869A1" w:rsidP="00323498">
      <w:pPr>
        <w:spacing w:after="240" w:line="360" w:lineRule="auto"/>
        <w:rPr>
          <w:rFonts w:cs="Times New Roman"/>
          <w:szCs w:val="24"/>
        </w:rPr>
      </w:pPr>
    </w:p>
    <w:p w:rsidR="007869A1" w:rsidRPr="00E269F8" w:rsidRDefault="007869A1" w:rsidP="00323498">
      <w:pPr>
        <w:spacing w:after="240" w:line="360" w:lineRule="auto"/>
        <w:rPr>
          <w:rFonts w:cs="Times New Roman"/>
          <w:bCs/>
          <w:szCs w:val="24"/>
        </w:rPr>
      </w:pPr>
    </w:p>
    <w:p w:rsidR="007869A1" w:rsidRPr="00E269F8" w:rsidRDefault="007869A1" w:rsidP="00323498">
      <w:pPr>
        <w:spacing w:line="276" w:lineRule="auto"/>
        <w:rPr>
          <w:rFonts w:cs="Times New Roman"/>
          <w:b/>
          <w:bCs/>
          <w:szCs w:val="24"/>
        </w:rPr>
      </w:pPr>
      <w:r w:rsidRPr="00E269F8">
        <w:rPr>
          <w:rFonts w:cs="Times New Roman"/>
          <w:bCs/>
          <w:szCs w:val="24"/>
        </w:rPr>
        <w:t>EXAMINERS’ SIGNATURES:</w:t>
      </w:r>
    </w:p>
    <w:p w:rsidR="007869A1" w:rsidRPr="00E269F8" w:rsidRDefault="007869A1" w:rsidP="00323498">
      <w:pPr>
        <w:spacing w:line="276" w:lineRule="auto"/>
        <w:rPr>
          <w:rFonts w:cs="Times New Roman"/>
          <w:b/>
          <w:bCs/>
          <w:szCs w:val="24"/>
        </w:rPr>
      </w:pPr>
    </w:p>
    <w:p w:rsidR="007869A1" w:rsidRPr="00E269F8" w:rsidRDefault="007869A1" w:rsidP="00323498">
      <w:pPr>
        <w:spacing w:line="276" w:lineRule="auto"/>
        <w:rPr>
          <w:rFonts w:cs="Times New Roman"/>
          <w:szCs w:val="24"/>
        </w:rPr>
      </w:pPr>
    </w:p>
    <w:p w:rsidR="007869A1" w:rsidRPr="00E269F8" w:rsidRDefault="00932827" w:rsidP="00323498">
      <w:pPr>
        <w:spacing w:line="276" w:lineRule="auto"/>
        <w:rPr>
          <w:rFonts w:cs="Times New Roman"/>
          <w:szCs w:val="24"/>
        </w:rPr>
      </w:pPr>
      <w:proofErr w:type="gramStart"/>
      <w:r w:rsidRPr="00E269F8">
        <w:rPr>
          <w:rFonts w:cs="Times New Roman"/>
          <w:szCs w:val="24"/>
        </w:rPr>
        <w:t>Examiner 1.</w:t>
      </w:r>
      <w:proofErr w:type="gramEnd"/>
      <w:r w:rsidRPr="00E269F8">
        <w:rPr>
          <w:rFonts w:cs="Times New Roman"/>
          <w:szCs w:val="24"/>
        </w:rPr>
        <w:t xml:space="preserve">     </w:t>
      </w:r>
      <w:r w:rsidR="007869A1" w:rsidRPr="00E269F8">
        <w:rPr>
          <w:rFonts w:cs="Times New Roman"/>
          <w:szCs w:val="24"/>
        </w:rPr>
        <w:t>Signature</w:t>
      </w:r>
      <w:proofErr w:type="gramStart"/>
      <w:r w:rsidR="007869A1" w:rsidRPr="00E269F8">
        <w:rPr>
          <w:rFonts w:cs="Times New Roman"/>
          <w:szCs w:val="24"/>
        </w:rPr>
        <w:t>:……………………………..</w:t>
      </w:r>
      <w:proofErr w:type="gramEnd"/>
      <w:r w:rsidR="007869A1" w:rsidRPr="00E269F8">
        <w:rPr>
          <w:rFonts w:cs="Times New Roman"/>
          <w:szCs w:val="24"/>
        </w:rPr>
        <w:t xml:space="preserve"> Date</w:t>
      </w:r>
      <w:proofErr w:type="gramStart"/>
      <w:r w:rsidR="007869A1" w:rsidRPr="00E269F8">
        <w:rPr>
          <w:rFonts w:cs="Times New Roman"/>
          <w:szCs w:val="24"/>
        </w:rPr>
        <w:t>:………………………</w:t>
      </w:r>
      <w:proofErr w:type="gramEnd"/>
    </w:p>
    <w:p w:rsidR="007869A1" w:rsidRPr="00E269F8" w:rsidRDefault="007869A1" w:rsidP="00323498">
      <w:pPr>
        <w:spacing w:line="276" w:lineRule="auto"/>
        <w:rPr>
          <w:rFonts w:cs="Times New Roman"/>
          <w:szCs w:val="24"/>
        </w:rPr>
      </w:pPr>
    </w:p>
    <w:p w:rsidR="007869A1" w:rsidRPr="00E269F8" w:rsidRDefault="007869A1" w:rsidP="00323498">
      <w:pPr>
        <w:spacing w:line="276" w:lineRule="auto"/>
        <w:rPr>
          <w:rFonts w:cs="Times New Roman"/>
          <w:szCs w:val="24"/>
        </w:rPr>
      </w:pPr>
    </w:p>
    <w:p w:rsidR="007869A1" w:rsidRPr="00E269F8" w:rsidRDefault="007869A1" w:rsidP="00323498">
      <w:pPr>
        <w:spacing w:line="276" w:lineRule="auto"/>
        <w:rPr>
          <w:rFonts w:cs="Times New Roman"/>
          <w:szCs w:val="24"/>
        </w:rPr>
      </w:pPr>
    </w:p>
    <w:p w:rsidR="007869A1" w:rsidRPr="00E269F8" w:rsidRDefault="00932827" w:rsidP="00323498">
      <w:pPr>
        <w:spacing w:line="276" w:lineRule="auto"/>
        <w:rPr>
          <w:rFonts w:cs="Times New Roman"/>
          <w:szCs w:val="24"/>
        </w:rPr>
      </w:pPr>
      <w:proofErr w:type="gramStart"/>
      <w:r w:rsidRPr="00E269F8">
        <w:rPr>
          <w:rFonts w:cs="Times New Roman"/>
          <w:szCs w:val="24"/>
        </w:rPr>
        <w:t>Examiner 2.</w:t>
      </w:r>
      <w:proofErr w:type="gramEnd"/>
      <w:r w:rsidRPr="00E269F8">
        <w:rPr>
          <w:rFonts w:cs="Times New Roman"/>
          <w:szCs w:val="24"/>
        </w:rPr>
        <w:t xml:space="preserve">     </w:t>
      </w:r>
      <w:r w:rsidR="007869A1" w:rsidRPr="00E269F8">
        <w:rPr>
          <w:rFonts w:cs="Times New Roman"/>
          <w:szCs w:val="24"/>
        </w:rPr>
        <w:t>Signature</w:t>
      </w:r>
      <w:proofErr w:type="gramStart"/>
      <w:r w:rsidR="007869A1" w:rsidRPr="00E269F8">
        <w:rPr>
          <w:rFonts w:cs="Times New Roman"/>
          <w:szCs w:val="24"/>
        </w:rPr>
        <w:t>:……………………………..</w:t>
      </w:r>
      <w:proofErr w:type="gramEnd"/>
      <w:r w:rsidR="007869A1" w:rsidRPr="00E269F8">
        <w:rPr>
          <w:rFonts w:cs="Times New Roman"/>
          <w:szCs w:val="24"/>
        </w:rPr>
        <w:t xml:space="preserve"> Date</w:t>
      </w:r>
      <w:proofErr w:type="gramStart"/>
      <w:r w:rsidR="007869A1" w:rsidRPr="00E269F8">
        <w:rPr>
          <w:rFonts w:cs="Times New Roman"/>
          <w:szCs w:val="24"/>
        </w:rPr>
        <w:t>:…………………</w:t>
      </w:r>
      <w:r w:rsidRPr="00E269F8">
        <w:rPr>
          <w:rFonts w:cs="Times New Roman"/>
          <w:szCs w:val="24"/>
        </w:rPr>
        <w:t>……</w:t>
      </w:r>
      <w:proofErr w:type="gramEnd"/>
    </w:p>
    <w:p w:rsidR="007869A1" w:rsidRPr="00E269F8" w:rsidRDefault="007869A1" w:rsidP="00323498">
      <w:pPr>
        <w:spacing w:line="276" w:lineRule="auto"/>
        <w:rPr>
          <w:rFonts w:cs="Times New Roman"/>
          <w:szCs w:val="24"/>
        </w:rPr>
      </w:pPr>
    </w:p>
    <w:p w:rsidR="007869A1" w:rsidRPr="00E269F8" w:rsidRDefault="007869A1" w:rsidP="00323498">
      <w:pPr>
        <w:spacing w:line="276" w:lineRule="auto"/>
        <w:rPr>
          <w:rFonts w:cs="Times New Roman"/>
          <w:szCs w:val="24"/>
        </w:rPr>
      </w:pPr>
    </w:p>
    <w:p w:rsidR="007869A1" w:rsidRPr="00E269F8" w:rsidRDefault="007869A1" w:rsidP="00323498">
      <w:pPr>
        <w:spacing w:line="276" w:lineRule="auto"/>
        <w:rPr>
          <w:rFonts w:cs="Times New Roman"/>
          <w:szCs w:val="24"/>
        </w:rPr>
      </w:pPr>
    </w:p>
    <w:p w:rsidR="007869A1" w:rsidRPr="00E269F8" w:rsidRDefault="00932827" w:rsidP="00323498">
      <w:pPr>
        <w:spacing w:line="276" w:lineRule="auto"/>
        <w:rPr>
          <w:rFonts w:cs="Times New Roman"/>
          <w:szCs w:val="24"/>
        </w:rPr>
      </w:pPr>
      <w:proofErr w:type="gramStart"/>
      <w:r w:rsidRPr="00E269F8">
        <w:rPr>
          <w:rFonts w:cs="Times New Roman"/>
          <w:szCs w:val="24"/>
        </w:rPr>
        <w:t>Examiner 3.</w:t>
      </w:r>
      <w:proofErr w:type="gramEnd"/>
      <w:r w:rsidRPr="00E269F8">
        <w:rPr>
          <w:rFonts w:cs="Times New Roman"/>
          <w:szCs w:val="24"/>
        </w:rPr>
        <w:t xml:space="preserve">     </w:t>
      </w:r>
      <w:r w:rsidR="007869A1" w:rsidRPr="00E269F8">
        <w:rPr>
          <w:rFonts w:cs="Times New Roman"/>
          <w:szCs w:val="24"/>
        </w:rPr>
        <w:t>Signature</w:t>
      </w:r>
      <w:proofErr w:type="gramStart"/>
      <w:r w:rsidR="007869A1" w:rsidRPr="00E269F8">
        <w:rPr>
          <w:rFonts w:cs="Times New Roman"/>
          <w:szCs w:val="24"/>
        </w:rPr>
        <w:t>:……………………………..</w:t>
      </w:r>
      <w:proofErr w:type="gramEnd"/>
      <w:r w:rsidR="007869A1" w:rsidRPr="00E269F8">
        <w:rPr>
          <w:rFonts w:cs="Times New Roman"/>
          <w:szCs w:val="24"/>
        </w:rPr>
        <w:t xml:space="preserve"> Date</w:t>
      </w:r>
      <w:proofErr w:type="gramStart"/>
      <w:r w:rsidR="007869A1" w:rsidRPr="00E269F8">
        <w:rPr>
          <w:rFonts w:cs="Times New Roman"/>
          <w:szCs w:val="24"/>
        </w:rPr>
        <w:t>:…………………</w:t>
      </w:r>
      <w:r w:rsidRPr="00E269F8">
        <w:rPr>
          <w:rFonts w:cs="Times New Roman"/>
          <w:szCs w:val="24"/>
        </w:rPr>
        <w:t>…..</w:t>
      </w:r>
      <w:proofErr w:type="gramEnd"/>
    </w:p>
    <w:p w:rsidR="00932827" w:rsidRPr="00E269F8" w:rsidRDefault="00932827" w:rsidP="00323498">
      <w:pPr>
        <w:spacing w:line="276" w:lineRule="auto"/>
        <w:rPr>
          <w:rFonts w:cs="Times New Roman"/>
          <w:szCs w:val="24"/>
        </w:rPr>
      </w:pPr>
    </w:p>
    <w:p w:rsidR="00932827" w:rsidRPr="00E269F8" w:rsidRDefault="00932827" w:rsidP="00323498">
      <w:pPr>
        <w:spacing w:line="276" w:lineRule="auto"/>
        <w:rPr>
          <w:rFonts w:cs="Times New Roman"/>
          <w:szCs w:val="24"/>
        </w:rPr>
      </w:pPr>
    </w:p>
    <w:p w:rsidR="00932827" w:rsidRPr="00E269F8" w:rsidRDefault="00932827" w:rsidP="00323498">
      <w:pPr>
        <w:spacing w:line="276" w:lineRule="auto"/>
        <w:rPr>
          <w:rFonts w:cs="Times New Roman"/>
          <w:szCs w:val="24"/>
        </w:rPr>
      </w:pPr>
    </w:p>
    <w:p w:rsidR="00932827" w:rsidRPr="00E269F8" w:rsidRDefault="00932827" w:rsidP="00323498">
      <w:pPr>
        <w:spacing w:line="276" w:lineRule="auto"/>
        <w:rPr>
          <w:rFonts w:cs="Times New Roman"/>
          <w:szCs w:val="24"/>
        </w:rPr>
      </w:pPr>
      <w:r w:rsidRPr="00E269F8">
        <w:rPr>
          <w:rFonts w:cs="Times New Roman"/>
          <w:szCs w:val="24"/>
        </w:rPr>
        <w:t xml:space="preserve">Chairperson </w:t>
      </w:r>
    </w:p>
    <w:p w:rsidR="00932827" w:rsidRPr="00E269F8" w:rsidRDefault="00932827" w:rsidP="00323498">
      <w:pPr>
        <w:spacing w:line="276" w:lineRule="auto"/>
        <w:rPr>
          <w:rFonts w:cs="Times New Roman"/>
          <w:szCs w:val="24"/>
        </w:rPr>
      </w:pPr>
      <w:proofErr w:type="gramStart"/>
      <w:r w:rsidRPr="00E269F8">
        <w:rPr>
          <w:rFonts w:cs="Times New Roman"/>
          <w:szCs w:val="24"/>
        </w:rPr>
        <w:t>Board of Examiners.</w:t>
      </w:r>
      <w:proofErr w:type="gramEnd"/>
      <w:r w:rsidRPr="00E269F8">
        <w:rPr>
          <w:rFonts w:cs="Times New Roman"/>
          <w:szCs w:val="24"/>
        </w:rPr>
        <w:t xml:space="preserve"> Signature……………………. .  Date……………………</w:t>
      </w:r>
      <w:r w:rsidR="0033381B" w:rsidRPr="00E269F8">
        <w:rPr>
          <w:rFonts w:cs="Times New Roman"/>
          <w:szCs w:val="24"/>
        </w:rPr>
        <w:t>…</w:t>
      </w:r>
    </w:p>
    <w:p w:rsidR="00932827" w:rsidRPr="00E269F8" w:rsidRDefault="00932827" w:rsidP="00323498">
      <w:pPr>
        <w:spacing w:line="276" w:lineRule="auto"/>
        <w:rPr>
          <w:rFonts w:cs="Times New Roman"/>
          <w:szCs w:val="24"/>
        </w:rPr>
      </w:pPr>
    </w:p>
    <w:p w:rsidR="00932827" w:rsidRPr="00E269F8" w:rsidRDefault="00932827" w:rsidP="00323498">
      <w:pPr>
        <w:spacing w:line="276" w:lineRule="auto"/>
        <w:rPr>
          <w:rFonts w:cs="Times New Roman"/>
          <w:szCs w:val="24"/>
        </w:rPr>
      </w:pPr>
    </w:p>
    <w:p w:rsidR="0033381B" w:rsidRPr="00E269F8" w:rsidRDefault="0033381B" w:rsidP="00323498">
      <w:pPr>
        <w:spacing w:line="276" w:lineRule="auto"/>
        <w:rPr>
          <w:rFonts w:cs="Times New Roman"/>
          <w:szCs w:val="24"/>
        </w:rPr>
      </w:pPr>
    </w:p>
    <w:p w:rsidR="00932827" w:rsidRPr="00E269F8" w:rsidRDefault="00932827" w:rsidP="00323498">
      <w:pPr>
        <w:spacing w:line="276" w:lineRule="auto"/>
        <w:rPr>
          <w:rFonts w:cs="Times New Roman"/>
          <w:szCs w:val="24"/>
        </w:rPr>
      </w:pPr>
    </w:p>
    <w:p w:rsidR="00932827" w:rsidRPr="00E269F8" w:rsidRDefault="0033381B" w:rsidP="00323498">
      <w:pPr>
        <w:spacing w:line="276" w:lineRule="auto"/>
        <w:rPr>
          <w:rFonts w:cs="Times New Roman"/>
          <w:szCs w:val="24"/>
        </w:rPr>
      </w:pPr>
      <w:proofErr w:type="gramStart"/>
      <w:r w:rsidRPr="00E269F8">
        <w:rPr>
          <w:rFonts w:cs="Times New Roman"/>
          <w:szCs w:val="24"/>
        </w:rPr>
        <w:t>Supervisor.</w:t>
      </w:r>
      <w:proofErr w:type="gramEnd"/>
      <w:r w:rsidRPr="00E269F8">
        <w:rPr>
          <w:rFonts w:cs="Times New Roman"/>
          <w:szCs w:val="24"/>
        </w:rPr>
        <w:t xml:space="preserve">     </w:t>
      </w:r>
      <w:r w:rsidR="00932827" w:rsidRPr="00E269F8">
        <w:rPr>
          <w:rFonts w:cs="Times New Roman"/>
          <w:szCs w:val="24"/>
        </w:rPr>
        <w:t>Signature……………………………… Date……………………</w:t>
      </w:r>
      <w:r w:rsidRPr="00E269F8">
        <w:rPr>
          <w:rFonts w:cs="Times New Roman"/>
          <w:szCs w:val="24"/>
        </w:rPr>
        <w:t>.</w:t>
      </w:r>
    </w:p>
    <w:p w:rsidR="007869A1" w:rsidRPr="00E269F8" w:rsidRDefault="007869A1" w:rsidP="00323498">
      <w:pPr>
        <w:widowControl/>
        <w:spacing w:line="360" w:lineRule="auto"/>
        <w:jc w:val="left"/>
        <w:rPr>
          <w:rFonts w:eastAsia="Calibri" w:cs="Times New Roman"/>
          <w:b/>
          <w:bCs/>
          <w:szCs w:val="24"/>
          <w:lang w:val="en-US" w:eastAsia="en-US"/>
        </w:rPr>
      </w:pPr>
    </w:p>
    <w:p w:rsidR="007869A1" w:rsidRPr="00E269F8" w:rsidRDefault="007869A1" w:rsidP="00323498">
      <w:pPr>
        <w:widowControl/>
        <w:spacing w:after="240" w:line="360" w:lineRule="auto"/>
        <w:jc w:val="left"/>
        <w:rPr>
          <w:rFonts w:eastAsia="Calibri" w:cs="Times New Roman"/>
          <w:b/>
          <w:bCs/>
          <w:szCs w:val="24"/>
          <w:lang w:val="en-US" w:eastAsia="en-US"/>
        </w:rPr>
      </w:pPr>
    </w:p>
    <w:p w:rsidR="007869A1" w:rsidRPr="00E269F8" w:rsidRDefault="007869A1" w:rsidP="00323498">
      <w:pPr>
        <w:widowControl/>
        <w:spacing w:after="240" w:line="360" w:lineRule="auto"/>
        <w:jc w:val="left"/>
        <w:rPr>
          <w:rFonts w:eastAsia="Calibri" w:cs="Times New Roman"/>
          <w:b/>
          <w:bCs/>
          <w:szCs w:val="24"/>
          <w:lang w:val="en-US" w:eastAsia="en-US"/>
        </w:rPr>
      </w:pPr>
    </w:p>
    <w:p w:rsidR="00232B9C" w:rsidRPr="00E269F8" w:rsidRDefault="00232B9C" w:rsidP="00323498">
      <w:pPr>
        <w:spacing w:after="240" w:line="360" w:lineRule="auto"/>
      </w:pPr>
    </w:p>
    <w:p w:rsidR="00232B9C" w:rsidRPr="00E269F8" w:rsidRDefault="00232B9C" w:rsidP="00323498">
      <w:pPr>
        <w:spacing w:after="240" w:line="360" w:lineRule="auto"/>
      </w:pPr>
    </w:p>
    <w:p w:rsidR="00232B9C" w:rsidRPr="00E269F8" w:rsidRDefault="00232B9C" w:rsidP="00323498">
      <w:pPr>
        <w:spacing w:after="240" w:line="360" w:lineRule="auto"/>
      </w:pPr>
    </w:p>
    <w:p w:rsidR="007869A1" w:rsidRPr="00E269F8" w:rsidRDefault="007869A1" w:rsidP="00323498">
      <w:pPr>
        <w:pStyle w:val="Heading1"/>
      </w:pPr>
      <w:bookmarkStart w:id="4" w:name="_Toc536446134"/>
      <w:r w:rsidRPr="00E269F8">
        <w:lastRenderedPageBreak/>
        <w:t>ACKNOWLEDGEMENTS</w:t>
      </w:r>
      <w:bookmarkEnd w:id="4"/>
      <w:r w:rsidRPr="00E269F8">
        <w:t xml:space="preserve"> </w:t>
      </w:r>
    </w:p>
    <w:p w:rsidR="007869A1" w:rsidRPr="00E269F8" w:rsidRDefault="007869A1" w:rsidP="00323498">
      <w:pPr>
        <w:pStyle w:val="Default"/>
        <w:spacing w:after="240" w:line="360" w:lineRule="auto"/>
        <w:jc w:val="both"/>
        <w:rPr>
          <w:rFonts w:eastAsiaTheme="minorHAnsi"/>
          <w:color w:val="auto"/>
          <w:lang w:val="en-ZA"/>
        </w:rPr>
      </w:pPr>
      <w:r w:rsidRPr="00E269F8">
        <w:rPr>
          <w:color w:val="auto"/>
        </w:rPr>
        <w:t xml:space="preserve">Firstly, I would like to thank my supervisor, Dr. D. </w:t>
      </w:r>
      <w:proofErr w:type="spellStart"/>
      <w:r w:rsidRPr="00E269F8">
        <w:rPr>
          <w:color w:val="auto"/>
        </w:rPr>
        <w:t>Ndhlovu</w:t>
      </w:r>
      <w:proofErr w:type="spellEnd"/>
      <w:r w:rsidRPr="00E269F8">
        <w:rPr>
          <w:color w:val="auto"/>
        </w:rPr>
        <w:t xml:space="preserve">, for his invaluable advice, guidance and </w:t>
      </w:r>
      <w:r w:rsidR="00C4772D">
        <w:rPr>
          <w:color w:val="auto"/>
        </w:rPr>
        <w:t>counselling</w:t>
      </w:r>
      <w:r w:rsidRPr="00E269F8">
        <w:rPr>
          <w:color w:val="auto"/>
        </w:rPr>
        <w:t xml:space="preserve"> during the course of the study</w:t>
      </w:r>
      <w:r w:rsidRPr="00E269F8">
        <w:rPr>
          <w:rFonts w:eastAsiaTheme="minorHAnsi"/>
          <w:color w:val="auto"/>
          <w:lang w:val="en-ZA"/>
        </w:rPr>
        <w:t xml:space="preserve">. I am also grateful to the University of Zambia for having granted me the opportunity to further my studies and Great appreciation also goes to my classmates for the useful role they played towards the completion of this research work. May God bless you </w:t>
      </w:r>
      <w:proofErr w:type="gramStart"/>
      <w:r w:rsidRPr="00E269F8">
        <w:rPr>
          <w:rFonts w:eastAsiaTheme="minorHAnsi"/>
          <w:color w:val="auto"/>
          <w:lang w:val="en-ZA"/>
        </w:rPr>
        <w:t>all.</w:t>
      </w:r>
      <w:proofErr w:type="gramEnd"/>
      <w:r w:rsidRPr="00E269F8">
        <w:rPr>
          <w:rFonts w:eastAsiaTheme="minorHAnsi"/>
          <w:color w:val="auto"/>
          <w:lang w:val="en-ZA"/>
        </w:rPr>
        <w:t xml:space="preserve"> Last and more importantly, I wish to thank God for the grace and the wisdom he granted me, making me willing to listen to my supervisor and follow he’s wise counsel throughout the work. </w:t>
      </w:r>
    </w:p>
    <w:p w:rsidR="007869A1" w:rsidRPr="00E269F8" w:rsidRDefault="007869A1" w:rsidP="00323498">
      <w:pPr>
        <w:pStyle w:val="Default"/>
        <w:spacing w:after="240" w:line="360" w:lineRule="auto"/>
        <w:jc w:val="both"/>
        <w:rPr>
          <w:rFonts w:eastAsiaTheme="minorHAnsi"/>
          <w:color w:val="auto"/>
          <w:lang w:val="en-ZA"/>
        </w:rPr>
      </w:pPr>
    </w:p>
    <w:p w:rsidR="007869A1" w:rsidRPr="00E269F8" w:rsidRDefault="007869A1" w:rsidP="00323498">
      <w:pPr>
        <w:pStyle w:val="Default"/>
        <w:spacing w:after="240" w:line="360" w:lineRule="auto"/>
        <w:jc w:val="both"/>
        <w:rPr>
          <w:rFonts w:eastAsiaTheme="minorHAnsi"/>
          <w:color w:val="auto"/>
          <w:lang w:val="en-ZA"/>
        </w:rPr>
      </w:pPr>
    </w:p>
    <w:p w:rsidR="007869A1" w:rsidRPr="00E269F8" w:rsidRDefault="007869A1" w:rsidP="00323498">
      <w:pPr>
        <w:pStyle w:val="Default"/>
        <w:spacing w:after="240" w:line="360" w:lineRule="auto"/>
        <w:jc w:val="both"/>
        <w:rPr>
          <w:rFonts w:eastAsiaTheme="minorHAnsi"/>
          <w:color w:val="auto"/>
          <w:lang w:val="en-ZA"/>
        </w:rPr>
      </w:pPr>
    </w:p>
    <w:p w:rsidR="007869A1" w:rsidRPr="00E269F8" w:rsidRDefault="007869A1" w:rsidP="00323498">
      <w:pPr>
        <w:pStyle w:val="Default"/>
        <w:spacing w:after="240" w:line="360" w:lineRule="auto"/>
        <w:jc w:val="both"/>
        <w:rPr>
          <w:rFonts w:eastAsiaTheme="minorHAnsi"/>
          <w:color w:val="auto"/>
          <w:lang w:val="en-ZA"/>
        </w:rPr>
      </w:pPr>
    </w:p>
    <w:p w:rsidR="007869A1" w:rsidRPr="00E269F8" w:rsidRDefault="007869A1" w:rsidP="00323498">
      <w:pPr>
        <w:pStyle w:val="Default"/>
        <w:spacing w:after="240" w:line="360" w:lineRule="auto"/>
        <w:jc w:val="both"/>
        <w:rPr>
          <w:rFonts w:eastAsiaTheme="minorHAnsi"/>
          <w:color w:val="auto"/>
          <w:lang w:val="en-ZA"/>
        </w:rPr>
      </w:pPr>
    </w:p>
    <w:p w:rsidR="007869A1" w:rsidRPr="00E269F8" w:rsidRDefault="007869A1" w:rsidP="00323498">
      <w:pPr>
        <w:pStyle w:val="Default"/>
        <w:spacing w:after="240" w:line="360" w:lineRule="auto"/>
        <w:jc w:val="both"/>
        <w:rPr>
          <w:rFonts w:eastAsiaTheme="minorHAnsi"/>
          <w:color w:val="auto"/>
          <w:lang w:val="en-ZA"/>
        </w:rPr>
      </w:pPr>
    </w:p>
    <w:p w:rsidR="007869A1" w:rsidRPr="00E269F8" w:rsidRDefault="007869A1" w:rsidP="00323498">
      <w:pPr>
        <w:pStyle w:val="Default"/>
        <w:spacing w:after="240" w:line="360" w:lineRule="auto"/>
        <w:jc w:val="both"/>
        <w:rPr>
          <w:rFonts w:eastAsiaTheme="minorHAnsi"/>
          <w:color w:val="auto"/>
          <w:lang w:val="en-ZA"/>
        </w:rPr>
      </w:pPr>
    </w:p>
    <w:p w:rsidR="007869A1" w:rsidRPr="00E269F8" w:rsidRDefault="007869A1" w:rsidP="00323498">
      <w:pPr>
        <w:pStyle w:val="Default"/>
        <w:spacing w:after="240" w:line="360" w:lineRule="auto"/>
        <w:jc w:val="both"/>
        <w:rPr>
          <w:rFonts w:eastAsiaTheme="minorHAnsi"/>
          <w:color w:val="auto"/>
          <w:lang w:val="en-ZA"/>
        </w:rPr>
      </w:pPr>
    </w:p>
    <w:p w:rsidR="007869A1" w:rsidRPr="00E269F8" w:rsidRDefault="007869A1" w:rsidP="00323498">
      <w:pPr>
        <w:pStyle w:val="Default"/>
        <w:spacing w:after="240" w:line="360" w:lineRule="auto"/>
        <w:jc w:val="both"/>
        <w:rPr>
          <w:rFonts w:eastAsiaTheme="minorHAnsi"/>
          <w:color w:val="auto"/>
          <w:lang w:val="en-ZA"/>
        </w:rPr>
      </w:pPr>
    </w:p>
    <w:p w:rsidR="007869A1" w:rsidRPr="00E269F8" w:rsidRDefault="007869A1" w:rsidP="00323498">
      <w:pPr>
        <w:pStyle w:val="Default"/>
        <w:spacing w:after="240" w:line="360" w:lineRule="auto"/>
        <w:jc w:val="both"/>
        <w:rPr>
          <w:rFonts w:eastAsiaTheme="minorHAnsi"/>
          <w:color w:val="auto"/>
          <w:lang w:val="en-ZA"/>
        </w:rPr>
      </w:pPr>
    </w:p>
    <w:p w:rsidR="007869A1" w:rsidRPr="00E269F8" w:rsidRDefault="007869A1" w:rsidP="00323498">
      <w:pPr>
        <w:pStyle w:val="Default"/>
        <w:spacing w:after="240" w:line="360" w:lineRule="auto"/>
        <w:jc w:val="both"/>
        <w:rPr>
          <w:rFonts w:eastAsiaTheme="minorHAnsi"/>
          <w:color w:val="auto"/>
          <w:lang w:val="en-ZA"/>
        </w:rPr>
      </w:pPr>
    </w:p>
    <w:p w:rsidR="007869A1" w:rsidRPr="00E269F8" w:rsidRDefault="007869A1" w:rsidP="00323498">
      <w:pPr>
        <w:pStyle w:val="Default"/>
        <w:spacing w:after="240" w:line="360" w:lineRule="auto"/>
        <w:jc w:val="both"/>
        <w:rPr>
          <w:rFonts w:eastAsiaTheme="minorHAnsi"/>
          <w:color w:val="auto"/>
          <w:lang w:val="en-ZA"/>
        </w:rPr>
      </w:pPr>
    </w:p>
    <w:p w:rsidR="007869A1" w:rsidRPr="00E269F8" w:rsidRDefault="007869A1" w:rsidP="00323498">
      <w:pPr>
        <w:pStyle w:val="Default"/>
        <w:spacing w:after="240" w:line="360" w:lineRule="auto"/>
        <w:jc w:val="both"/>
        <w:rPr>
          <w:rFonts w:eastAsiaTheme="minorHAnsi"/>
          <w:color w:val="auto"/>
          <w:lang w:val="en-ZA"/>
        </w:rPr>
      </w:pPr>
    </w:p>
    <w:p w:rsidR="007869A1" w:rsidRPr="00E269F8" w:rsidRDefault="007869A1" w:rsidP="00323498">
      <w:pPr>
        <w:pStyle w:val="Default"/>
        <w:spacing w:after="240" w:line="360" w:lineRule="auto"/>
        <w:jc w:val="both"/>
        <w:rPr>
          <w:rFonts w:eastAsiaTheme="minorHAnsi"/>
          <w:color w:val="auto"/>
          <w:lang w:val="en-ZA"/>
        </w:rPr>
      </w:pPr>
    </w:p>
    <w:p w:rsidR="007869A1" w:rsidRPr="00E269F8" w:rsidRDefault="007869A1" w:rsidP="00323498">
      <w:pPr>
        <w:pStyle w:val="Default"/>
        <w:spacing w:after="240" w:line="360" w:lineRule="auto"/>
        <w:jc w:val="both"/>
        <w:rPr>
          <w:rFonts w:eastAsiaTheme="minorHAnsi"/>
          <w:color w:val="auto"/>
          <w:lang w:val="en-ZA"/>
        </w:rPr>
      </w:pPr>
    </w:p>
    <w:p w:rsidR="007869A1" w:rsidRPr="00E269F8" w:rsidRDefault="007869A1" w:rsidP="00323498">
      <w:pPr>
        <w:pStyle w:val="Default"/>
        <w:spacing w:after="240" w:line="360" w:lineRule="auto"/>
        <w:jc w:val="both"/>
        <w:rPr>
          <w:rFonts w:eastAsiaTheme="minorHAnsi"/>
          <w:color w:val="auto"/>
          <w:lang w:val="en-ZA"/>
        </w:rPr>
      </w:pPr>
    </w:p>
    <w:p w:rsidR="007869A1" w:rsidRPr="00E269F8" w:rsidRDefault="007869A1" w:rsidP="00323498">
      <w:pPr>
        <w:pStyle w:val="Heading1"/>
      </w:pPr>
      <w:bookmarkStart w:id="5" w:name="_Toc536446135"/>
      <w:r w:rsidRPr="00E269F8">
        <w:lastRenderedPageBreak/>
        <w:t>ABSTRACT</w:t>
      </w:r>
      <w:bookmarkEnd w:id="5"/>
    </w:p>
    <w:p w:rsidR="0033381B" w:rsidRPr="00E269F8" w:rsidRDefault="007869A1" w:rsidP="00323498">
      <w:pPr>
        <w:pStyle w:val="Default"/>
        <w:spacing w:after="240" w:line="360" w:lineRule="auto"/>
        <w:jc w:val="both"/>
        <w:rPr>
          <w:color w:val="auto"/>
        </w:rPr>
      </w:pPr>
      <w:r w:rsidRPr="00E269F8">
        <w:rPr>
          <w:color w:val="auto"/>
        </w:rPr>
        <w:t xml:space="preserve">The study sought to investigate how relevant the counselling services offered to students at the University of Zambia were. It was guided by the following objectives; to determine the type of counselling services provided to UNZA students, examine counselling needs of UNZA students, establish the relevance of the counselling services provided to UNZA students and to examine challenges faced in providing counselling services to UNZA students. The sample was 47 consisting of seven (7) </w:t>
      </w:r>
      <w:proofErr w:type="spellStart"/>
      <w:r w:rsidRPr="00E269F8">
        <w:rPr>
          <w:color w:val="auto"/>
        </w:rPr>
        <w:t>counsellors</w:t>
      </w:r>
      <w:proofErr w:type="spellEnd"/>
      <w:r w:rsidRPr="00E269F8">
        <w:rPr>
          <w:color w:val="auto"/>
        </w:rPr>
        <w:t xml:space="preserve"> and 40 undergraduate students on full time studies selected from the eight (8) schools within the University of Zambia main campus. Purposive sampling was used to select the </w:t>
      </w:r>
      <w:proofErr w:type="spellStart"/>
      <w:r w:rsidRPr="00E269F8">
        <w:rPr>
          <w:color w:val="auto"/>
        </w:rPr>
        <w:t>counsellors</w:t>
      </w:r>
      <w:proofErr w:type="spellEnd"/>
      <w:r w:rsidRPr="00E269F8">
        <w:rPr>
          <w:color w:val="auto"/>
        </w:rPr>
        <w:t xml:space="preserve"> while simple random sampling was used to select the students. The study used qualitative approaches; specifically it employed a case study design. Interviews and questionnaires were used to collect data. Data was </w:t>
      </w:r>
      <w:proofErr w:type="spellStart"/>
      <w:r w:rsidRPr="00E269F8">
        <w:rPr>
          <w:color w:val="auto"/>
        </w:rPr>
        <w:t>analysed</w:t>
      </w:r>
      <w:proofErr w:type="spellEnd"/>
      <w:r w:rsidRPr="00E269F8">
        <w:rPr>
          <w:color w:val="auto"/>
        </w:rPr>
        <w:t xml:space="preserve"> thematically using </w:t>
      </w:r>
      <w:proofErr w:type="spellStart"/>
      <w:r w:rsidRPr="00E269F8">
        <w:rPr>
          <w:color w:val="auto"/>
        </w:rPr>
        <w:t>verbatims</w:t>
      </w:r>
      <w:proofErr w:type="spellEnd"/>
      <w:r w:rsidRPr="00E269F8">
        <w:rPr>
          <w:color w:val="auto"/>
        </w:rPr>
        <w:t xml:space="preserve">. The study established that the UNZA counselling centre offered counselling of various kinds amongst which included career guidance, psychosocial counselling, health, </w:t>
      </w:r>
      <w:proofErr w:type="gramStart"/>
      <w:r w:rsidRPr="00E269F8">
        <w:rPr>
          <w:color w:val="auto"/>
        </w:rPr>
        <w:t>HIV</w:t>
      </w:r>
      <w:proofErr w:type="gramEnd"/>
      <w:r w:rsidRPr="00E269F8">
        <w:rPr>
          <w:color w:val="auto"/>
        </w:rPr>
        <w:t xml:space="preserve">, discipline and peer education. However, the majority of students did not seem to know the counselling services offered by the UNZA counselling center. The study further revealed that the needs of students mostly included academic, vocational and psychosocial problems. This meant that the services offered by the UNZA counselling centre were relevant to the needs of the students. However, the needs varied depending on the student’s socio-economic status, gender, socio-cultural trends and the cultures they belong to. The study also revealed that lack of funding for sensitization activities such as radio programs among others, lack of refresher training courses and insufficient human resource, were the most prominent challenges faced by </w:t>
      </w:r>
      <w:proofErr w:type="spellStart"/>
      <w:r w:rsidRPr="00E269F8">
        <w:rPr>
          <w:color w:val="auto"/>
        </w:rPr>
        <w:t>counsellors</w:t>
      </w:r>
      <w:proofErr w:type="spellEnd"/>
      <w:r w:rsidRPr="00E269F8">
        <w:rPr>
          <w:color w:val="auto"/>
        </w:rPr>
        <w:t xml:space="preserve">. The study further found that the </w:t>
      </w:r>
      <w:proofErr w:type="spellStart"/>
      <w:r w:rsidRPr="00E269F8">
        <w:rPr>
          <w:color w:val="auto"/>
        </w:rPr>
        <w:t>counsellors</w:t>
      </w:r>
      <w:proofErr w:type="spellEnd"/>
      <w:r w:rsidRPr="00E269F8">
        <w:rPr>
          <w:color w:val="auto"/>
        </w:rPr>
        <w:t xml:space="preserve"> would play a major role in eliminating barriers to counselling. It was therefore recommended that UNZA counselling centre should implement programs which would educate students about the importance of seeking guidance and counselling services and that </w:t>
      </w:r>
      <w:proofErr w:type="spellStart"/>
      <w:r w:rsidRPr="00E269F8">
        <w:rPr>
          <w:color w:val="auto"/>
        </w:rPr>
        <w:t>counsellors</w:t>
      </w:r>
      <w:proofErr w:type="spellEnd"/>
      <w:r w:rsidRPr="00E269F8">
        <w:rPr>
          <w:color w:val="auto"/>
        </w:rPr>
        <w:t xml:space="preserve"> should uphold confidentiality in their work. </w:t>
      </w:r>
    </w:p>
    <w:p w:rsidR="0033381B" w:rsidRPr="00E269F8" w:rsidRDefault="0033381B" w:rsidP="00323498">
      <w:pPr>
        <w:pStyle w:val="Default"/>
        <w:spacing w:after="240" w:line="360" w:lineRule="auto"/>
        <w:jc w:val="both"/>
        <w:rPr>
          <w:color w:val="auto"/>
        </w:rPr>
      </w:pPr>
    </w:p>
    <w:p w:rsidR="007869A1" w:rsidRPr="00E269F8" w:rsidRDefault="0033381B" w:rsidP="00323498">
      <w:pPr>
        <w:spacing w:after="240" w:line="360" w:lineRule="auto"/>
        <w:rPr>
          <w:rFonts w:cs="Times New Roman"/>
          <w:szCs w:val="24"/>
        </w:rPr>
      </w:pPr>
      <w:r w:rsidRPr="00E269F8">
        <w:rPr>
          <w:rFonts w:cs="Times New Roman"/>
          <w:b/>
          <w:bCs/>
          <w:i/>
          <w:iCs/>
          <w:szCs w:val="24"/>
        </w:rPr>
        <w:t xml:space="preserve">Key words: </w:t>
      </w:r>
      <w:r w:rsidRPr="00E269F8">
        <w:rPr>
          <w:rFonts w:cs="Times New Roman"/>
          <w:i/>
          <w:iCs/>
          <w:szCs w:val="24"/>
        </w:rPr>
        <w:t>Counselling, guidance, relevance</w:t>
      </w:r>
    </w:p>
    <w:p w:rsidR="00335688" w:rsidRPr="00E269F8" w:rsidRDefault="00335688" w:rsidP="00323498">
      <w:pPr>
        <w:spacing w:after="240" w:line="360" w:lineRule="auto"/>
        <w:jc w:val="center"/>
        <w:rPr>
          <w:rFonts w:cs="Times New Roman"/>
          <w:b/>
          <w:szCs w:val="24"/>
        </w:rPr>
      </w:pPr>
    </w:p>
    <w:p w:rsidR="007869A1" w:rsidRPr="00E269F8" w:rsidRDefault="007869A1" w:rsidP="00323498">
      <w:pPr>
        <w:spacing w:after="240" w:line="360" w:lineRule="auto"/>
        <w:jc w:val="center"/>
        <w:rPr>
          <w:rFonts w:cs="Times New Roman"/>
          <w:b/>
          <w:szCs w:val="24"/>
        </w:rPr>
      </w:pPr>
    </w:p>
    <w:sdt>
      <w:sdtPr>
        <w:rPr>
          <w:rFonts w:ascii="Times New Roman" w:eastAsia="Times New Roman" w:hAnsi="Times New Roman" w:cs="Times New Roman"/>
          <w:noProof w:val="0"/>
          <w:color w:val="auto"/>
          <w:sz w:val="24"/>
          <w:szCs w:val="24"/>
          <w:lang w:val="en-GB" w:eastAsia="en-ZA"/>
        </w:rPr>
        <w:id w:val="923769286"/>
        <w:docPartObj>
          <w:docPartGallery w:val="Table of Contents"/>
          <w:docPartUnique/>
        </w:docPartObj>
      </w:sdtPr>
      <w:sdtEndPr>
        <w:rPr>
          <w:b/>
          <w:bCs/>
        </w:rPr>
      </w:sdtEndPr>
      <w:sdtContent>
        <w:p w:rsidR="0061453F" w:rsidRPr="00E269F8" w:rsidRDefault="0061453F" w:rsidP="00323498">
          <w:pPr>
            <w:pStyle w:val="TOCHeading"/>
            <w:spacing w:line="360" w:lineRule="auto"/>
            <w:jc w:val="center"/>
            <w:rPr>
              <w:rFonts w:ascii="Times New Roman" w:hAnsi="Times New Roman" w:cs="Times New Roman"/>
              <w:color w:val="auto"/>
              <w:sz w:val="24"/>
              <w:szCs w:val="24"/>
            </w:rPr>
          </w:pPr>
          <w:r w:rsidRPr="00E269F8">
            <w:rPr>
              <w:rFonts w:ascii="Times New Roman" w:hAnsi="Times New Roman" w:cs="Times New Roman"/>
              <w:b/>
              <w:color w:val="auto"/>
              <w:sz w:val="24"/>
              <w:szCs w:val="24"/>
            </w:rPr>
            <w:t>TABLE OF CONTENTS</w:t>
          </w:r>
        </w:p>
        <w:p w:rsidR="000D4771" w:rsidRPr="000D4771" w:rsidRDefault="002B462C" w:rsidP="000D4771">
          <w:pPr>
            <w:pStyle w:val="TOC1"/>
            <w:tabs>
              <w:tab w:val="right" w:leader="dot" w:pos="9016"/>
            </w:tabs>
            <w:spacing w:line="360" w:lineRule="auto"/>
            <w:rPr>
              <w:rFonts w:eastAsiaTheme="minorEastAsia" w:cs="Times New Roman"/>
              <w:noProof/>
              <w:szCs w:val="24"/>
              <w:lang w:val="en-ZA"/>
            </w:rPr>
          </w:pPr>
          <w:r w:rsidRPr="00E269F8">
            <w:rPr>
              <w:rFonts w:cs="Times New Roman"/>
              <w:szCs w:val="24"/>
            </w:rPr>
            <w:fldChar w:fldCharType="begin"/>
          </w:r>
          <w:r w:rsidR="0061453F" w:rsidRPr="00E269F8">
            <w:rPr>
              <w:rFonts w:cs="Times New Roman"/>
              <w:szCs w:val="24"/>
            </w:rPr>
            <w:instrText xml:space="preserve"> TOC \o "1-3" \h \z \u </w:instrText>
          </w:r>
          <w:r w:rsidRPr="00E269F8">
            <w:rPr>
              <w:rFonts w:cs="Times New Roman"/>
              <w:szCs w:val="24"/>
            </w:rPr>
            <w:fldChar w:fldCharType="separate"/>
          </w:r>
          <w:hyperlink w:anchor="_Toc536446130" w:history="1">
            <w:r w:rsidR="000D4771" w:rsidRPr="000D4771">
              <w:rPr>
                <w:rStyle w:val="Hyperlink"/>
                <w:rFonts w:cs="Times New Roman"/>
                <w:noProof/>
                <w:szCs w:val="24"/>
              </w:rPr>
              <w:t>DEDICATION</w:t>
            </w:r>
            <w:r w:rsidR="000D4771" w:rsidRPr="000D4771">
              <w:rPr>
                <w:rFonts w:cs="Times New Roman"/>
                <w:noProof/>
                <w:webHidden/>
                <w:szCs w:val="24"/>
              </w:rPr>
              <w:tab/>
            </w:r>
            <w:r w:rsidR="000D4771" w:rsidRPr="000D4771">
              <w:rPr>
                <w:rFonts w:cs="Times New Roman"/>
                <w:noProof/>
                <w:webHidden/>
                <w:szCs w:val="24"/>
              </w:rPr>
              <w:fldChar w:fldCharType="begin"/>
            </w:r>
            <w:r w:rsidR="000D4771" w:rsidRPr="000D4771">
              <w:rPr>
                <w:rFonts w:cs="Times New Roman"/>
                <w:noProof/>
                <w:webHidden/>
                <w:szCs w:val="24"/>
              </w:rPr>
              <w:instrText xml:space="preserve"> PAGEREF _Toc536446130 \h </w:instrText>
            </w:r>
            <w:r w:rsidR="000D4771" w:rsidRPr="000D4771">
              <w:rPr>
                <w:rFonts w:cs="Times New Roman"/>
                <w:noProof/>
                <w:webHidden/>
                <w:szCs w:val="24"/>
              </w:rPr>
            </w:r>
            <w:r w:rsidR="000D4771" w:rsidRPr="000D4771">
              <w:rPr>
                <w:rFonts w:cs="Times New Roman"/>
                <w:noProof/>
                <w:webHidden/>
                <w:szCs w:val="24"/>
              </w:rPr>
              <w:fldChar w:fldCharType="separate"/>
            </w:r>
            <w:r w:rsidR="00DD7B44">
              <w:rPr>
                <w:rFonts w:cs="Times New Roman"/>
                <w:noProof/>
                <w:webHidden/>
                <w:szCs w:val="24"/>
              </w:rPr>
              <w:t>i</w:t>
            </w:r>
            <w:r w:rsidR="000D4771" w:rsidRPr="000D4771">
              <w:rPr>
                <w:rFonts w:cs="Times New Roman"/>
                <w:noProof/>
                <w:webHidden/>
                <w:szCs w:val="24"/>
              </w:rPr>
              <w:fldChar w:fldCharType="end"/>
            </w:r>
          </w:hyperlink>
        </w:p>
        <w:p w:rsidR="000D4771" w:rsidRPr="000D4771" w:rsidRDefault="000D4771" w:rsidP="000D4771">
          <w:pPr>
            <w:pStyle w:val="TOC1"/>
            <w:tabs>
              <w:tab w:val="right" w:leader="dot" w:pos="9016"/>
            </w:tabs>
            <w:spacing w:line="360" w:lineRule="auto"/>
            <w:rPr>
              <w:rFonts w:eastAsiaTheme="minorEastAsia" w:cs="Times New Roman"/>
              <w:noProof/>
              <w:szCs w:val="24"/>
              <w:lang w:val="en-ZA"/>
            </w:rPr>
          </w:pPr>
          <w:hyperlink w:anchor="_Toc536446131" w:history="1">
            <w:r w:rsidRPr="000D4771">
              <w:rPr>
                <w:rStyle w:val="Hyperlink"/>
                <w:rFonts w:cs="Times New Roman"/>
                <w:noProof/>
                <w:szCs w:val="24"/>
              </w:rPr>
              <w:t>DECLARATION</w:t>
            </w:r>
            <w:r w:rsidRPr="000D4771">
              <w:rPr>
                <w:rFonts w:cs="Times New Roman"/>
                <w:noProof/>
                <w:webHidden/>
                <w:szCs w:val="24"/>
              </w:rPr>
              <w:tab/>
            </w:r>
            <w:r w:rsidRPr="000D4771">
              <w:rPr>
                <w:rFonts w:cs="Times New Roman"/>
                <w:noProof/>
                <w:webHidden/>
                <w:szCs w:val="24"/>
              </w:rPr>
              <w:fldChar w:fldCharType="begin"/>
            </w:r>
            <w:r w:rsidRPr="000D4771">
              <w:rPr>
                <w:rFonts w:cs="Times New Roman"/>
                <w:noProof/>
                <w:webHidden/>
                <w:szCs w:val="24"/>
              </w:rPr>
              <w:instrText xml:space="preserve"> PAGEREF _Toc536446131 \h </w:instrText>
            </w:r>
            <w:r w:rsidRPr="000D4771">
              <w:rPr>
                <w:rFonts w:cs="Times New Roman"/>
                <w:noProof/>
                <w:webHidden/>
                <w:szCs w:val="24"/>
              </w:rPr>
            </w:r>
            <w:r w:rsidRPr="000D4771">
              <w:rPr>
                <w:rFonts w:cs="Times New Roman"/>
                <w:noProof/>
                <w:webHidden/>
                <w:szCs w:val="24"/>
              </w:rPr>
              <w:fldChar w:fldCharType="separate"/>
            </w:r>
            <w:r w:rsidR="00DD7B44">
              <w:rPr>
                <w:rFonts w:cs="Times New Roman"/>
                <w:noProof/>
                <w:webHidden/>
                <w:szCs w:val="24"/>
              </w:rPr>
              <w:t>ii</w:t>
            </w:r>
            <w:r w:rsidRPr="000D4771">
              <w:rPr>
                <w:rFonts w:cs="Times New Roman"/>
                <w:noProof/>
                <w:webHidden/>
                <w:szCs w:val="24"/>
              </w:rPr>
              <w:fldChar w:fldCharType="end"/>
            </w:r>
          </w:hyperlink>
        </w:p>
        <w:p w:rsidR="000D4771" w:rsidRPr="000D4771" w:rsidRDefault="000D4771" w:rsidP="000D4771">
          <w:pPr>
            <w:pStyle w:val="TOC1"/>
            <w:tabs>
              <w:tab w:val="right" w:leader="dot" w:pos="9016"/>
            </w:tabs>
            <w:spacing w:line="360" w:lineRule="auto"/>
            <w:rPr>
              <w:rFonts w:eastAsiaTheme="minorEastAsia" w:cs="Times New Roman"/>
              <w:noProof/>
              <w:szCs w:val="24"/>
              <w:lang w:val="en-ZA"/>
            </w:rPr>
          </w:pPr>
          <w:hyperlink w:anchor="_Toc536446132" w:history="1">
            <w:r w:rsidRPr="000D4771">
              <w:rPr>
                <w:rStyle w:val="Hyperlink"/>
                <w:rFonts w:cs="Times New Roman"/>
                <w:noProof/>
                <w:szCs w:val="24"/>
              </w:rPr>
              <w:t>COPYRIGHT</w:t>
            </w:r>
            <w:r w:rsidRPr="000D4771">
              <w:rPr>
                <w:rFonts w:cs="Times New Roman"/>
                <w:noProof/>
                <w:webHidden/>
                <w:szCs w:val="24"/>
              </w:rPr>
              <w:tab/>
            </w:r>
            <w:r w:rsidRPr="000D4771">
              <w:rPr>
                <w:rFonts w:cs="Times New Roman"/>
                <w:noProof/>
                <w:webHidden/>
                <w:szCs w:val="24"/>
              </w:rPr>
              <w:fldChar w:fldCharType="begin"/>
            </w:r>
            <w:r w:rsidRPr="000D4771">
              <w:rPr>
                <w:rFonts w:cs="Times New Roman"/>
                <w:noProof/>
                <w:webHidden/>
                <w:szCs w:val="24"/>
              </w:rPr>
              <w:instrText xml:space="preserve"> PAGEREF _Toc536446132 \h </w:instrText>
            </w:r>
            <w:r w:rsidRPr="000D4771">
              <w:rPr>
                <w:rFonts w:cs="Times New Roman"/>
                <w:noProof/>
                <w:webHidden/>
                <w:szCs w:val="24"/>
              </w:rPr>
            </w:r>
            <w:r w:rsidRPr="000D4771">
              <w:rPr>
                <w:rFonts w:cs="Times New Roman"/>
                <w:noProof/>
                <w:webHidden/>
                <w:szCs w:val="24"/>
              </w:rPr>
              <w:fldChar w:fldCharType="separate"/>
            </w:r>
            <w:r w:rsidR="00DD7B44">
              <w:rPr>
                <w:rFonts w:cs="Times New Roman"/>
                <w:noProof/>
                <w:webHidden/>
                <w:szCs w:val="24"/>
              </w:rPr>
              <w:t>iii</w:t>
            </w:r>
            <w:r w:rsidRPr="000D4771">
              <w:rPr>
                <w:rFonts w:cs="Times New Roman"/>
                <w:noProof/>
                <w:webHidden/>
                <w:szCs w:val="24"/>
              </w:rPr>
              <w:fldChar w:fldCharType="end"/>
            </w:r>
          </w:hyperlink>
        </w:p>
        <w:p w:rsidR="000D4771" w:rsidRPr="000D4771" w:rsidRDefault="000D4771" w:rsidP="000D4771">
          <w:pPr>
            <w:pStyle w:val="TOC1"/>
            <w:tabs>
              <w:tab w:val="right" w:leader="dot" w:pos="9016"/>
            </w:tabs>
            <w:spacing w:line="360" w:lineRule="auto"/>
            <w:rPr>
              <w:rFonts w:eastAsiaTheme="minorEastAsia" w:cs="Times New Roman"/>
              <w:noProof/>
              <w:szCs w:val="24"/>
              <w:lang w:val="en-ZA"/>
            </w:rPr>
          </w:pPr>
          <w:hyperlink w:anchor="_Toc536446133" w:history="1">
            <w:r w:rsidRPr="000D4771">
              <w:rPr>
                <w:rStyle w:val="Hyperlink"/>
                <w:rFonts w:cs="Times New Roman"/>
                <w:noProof/>
                <w:szCs w:val="24"/>
              </w:rPr>
              <w:t>APPROVAL</w:t>
            </w:r>
            <w:r w:rsidRPr="000D4771">
              <w:rPr>
                <w:rFonts w:cs="Times New Roman"/>
                <w:noProof/>
                <w:webHidden/>
                <w:szCs w:val="24"/>
              </w:rPr>
              <w:tab/>
            </w:r>
            <w:r w:rsidRPr="000D4771">
              <w:rPr>
                <w:rFonts w:cs="Times New Roman"/>
                <w:noProof/>
                <w:webHidden/>
                <w:szCs w:val="24"/>
              </w:rPr>
              <w:fldChar w:fldCharType="begin"/>
            </w:r>
            <w:r w:rsidRPr="000D4771">
              <w:rPr>
                <w:rFonts w:cs="Times New Roman"/>
                <w:noProof/>
                <w:webHidden/>
                <w:szCs w:val="24"/>
              </w:rPr>
              <w:instrText xml:space="preserve"> PAGEREF _Toc536446133 \h </w:instrText>
            </w:r>
            <w:r w:rsidRPr="000D4771">
              <w:rPr>
                <w:rFonts w:cs="Times New Roman"/>
                <w:noProof/>
                <w:webHidden/>
                <w:szCs w:val="24"/>
              </w:rPr>
            </w:r>
            <w:r w:rsidRPr="000D4771">
              <w:rPr>
                <w:rFonts w:cs="Times New Roman"/>
                <w:noProof/>
                <w:webHidden/>
                <w:szCs w:val="24"/>
              </w:rPr>
              <w:fldChar w:fldCharType="separate"/>
            </w:r>
            <w:r w:rsidR="00DD7B44">
              <w:rPr>
                <w:rFonts w:cs="Times New Roman"/>
                <w:noProof/>
                <w:webHidden/>
                <w:szCs w:val="24"/>
              </w:rPr>
              <w:t>iv</w:t>
            </w:r>
            <w:r w:rsidRPr="000D4771">
              <w:rPr>
                <w:rFonts w:cs="Times New Roman"/>
                <w:noProof/>
                <w:webHidden/>
                <w:szCs w:val="24"/>
              </w:rPr>
              <w:fldChar w:fldCharType="end"/>
            </w:r>
          </w:hyperlink>
        </w:p>
        <w:p w:rsidR="000D4771" w:rsidRPr="000D4771" w:rsidRDefault="000D4771" w:rsidP="000D4771">
          <w:pPr>
            <w:pStyle w:val="TOC1"/>
            <w:tabs>
              <w:tab w:val="right" w:leader="dot" w:pos="9016"/>
            </w:tabs>
            <w:spacing w:line="360" w:lineRule="auto"/>
            <w:rPr>
              <w:rFonts w:eastAsiaTheme="minorEastAsia" w:cs="Times New Roman"/>
              <w:noProof/>
              <w:szCs w:val="24"/>
              <w:lang w:val="en-ZA"/>
            </w:rPr>
          </w:pPr>
          <w:hyperlink w:anchor="_Toc536446134" w:history="1">
            <w:r w:rsidRPr="000D4771">
              <w:rPr>
                <w:rStyle w:val="Hyperlink"/>
                <w:rFonts w:cs="Times New Roman"/>
                <w:noProof/>
                <w:szCs w:val="24"/>
              </w:rPr>
              <w:t>ACKNOWLEDGEMENTS</w:t>
            </w:r>
            <w:r w:rsidRPr="000D4771">
              <w:rPr>
                <w:rFonts w:cs="Times New Roman"/>
                <w:noProof/>
                <w:webHidden/>
                <w:szCs w:val="24"/>
              </w:rPr>
              <w:tab/>
            </w:r>
            <w:r w:rsidRPr="000D4771">
              <w:rPr>
                <w:rFonts w:cs="Times New Roman"/>
                <w:noProof/>
                <w:webHidden/>
                <w:szCs w:val="24"/>
              </w:rPr>
              <w:fldChar w:fldCharType="begin"/>
            </w:r>
            <w:r w:rsidRPr="000D4771">
              <w:rPr>
                <w:rFonts w:cs="Times New Roman"/>
                <w:noProof/>
                <w:webHidden/>
                <w:szCs w:val="24"/>
              </w:rPr>
              <w:instrText xml:space="preserve"> PAGEREF _Toc536446134 \h </w:instrText>
            </w:r>
            <w:r w:rsidRPr="000D4771">
              <w:rPr>
                <w:rFonts w:cs="Times New Roman"/>
                <w:noProof/>
                <w:webHidden/>
                <w:szCs w:val="24"/>
              </w:rPr>
            </w:r>
            <w:r w:rsidRPr="000D4771">
              <w:rPr>
                <w:rFonts w:cs="Times New Roman"/>
                <w:noProof/>
                <w:webHidden/>
                <w:szCs w:val="24"/>
              </w:rPr>
              <w:fldChar w:fldCharType="separate"/>
            </w:r>
            <w:r w:rsidR="00DD7B44">
              <w:rPr>
                <w:rFonts w:cs="Times New Roman"/>
                <w:noProof/>
                <w:webHidden/>
                <w:szCs w:val="24"/>
              </w:rPr>
              <w:t>v</w:t>
            </w:r>
            <w:r w:rsidRPr="000D4771">
              <w:rPr>
                <w:rFonts w:cs="Times New Roman"/>
                <w:noProof/>
                <w:webHidden/>
                <w:szCs w:val="24"/>
              </w:rPr>
              <w:fldChar w:fldCharType="end"/>
            </w:r>
          </w:hyperlink>
        </w:p>
        <w:p w:rsidR="000D4771" w:rsidRPr="000D4771" w:rsidRDefault="000D4771" w:rsidP="000D4771">
          <w:pPr>
            <w:pStyle w:val="TOC1"/>
            <w:tabs>
              <w:tab w:val="right" w:leader="dot" w:pos="9016"/>
            </w:tabs>
            <w:spacing w:line="360" w:lineRule="auto"/>
            <w:rPr>
              <w:rFonts w:eastAsiaTheme="minorEastAsia" w:cs="Times New Roman"/>
              <w:noProof/>
              <w:szCs w:val="24"/>
              <w:lang w:val="en-ZA"/>
            </w:rPr>
          </w:pPr>
          <w:hyperlink w:anchor="_Toc536446135" w:history="1">
            <w:r w:rsidRPr="000D4771">
              <w:rPr>
                <w:rStyle w:val="Hyperlink"/>
                <w:rFonts w:cs="Times New Roman"/>
                <w:noProof/>
                <w:szCs w:val="24"/>
              </w:rPr>
              <w:t>ABSTRACT</w:t>
            </w:r>
            <w:r w:rsidRPr="000D4771">
              <w:rPr>
                <w:rFonts w:cs="Times New Roman"/>
                <w:noProof/>
                <w:webHidden/>
                <w:szCs w:val="24"/>
              </w:rPr>
              <w:tab/>
            </w:r>
            <w:r w:rsidRPr="000D4771">
              <w:rPr>
                <w:rFonts w:cs="Times New Roman"/>
                <w:noProof/>
                <w:webHidden/>
                <w:szCs w:val="24"/>
              </w:rPr>
              <w:fldChar w:fldCharType="begin"/>
            </w:r>
            <w:r w:rsidRPr="000D4771">
              <w:rPr>
                <w:rFonts w:cs="Times New Roman"/>
                <w:noProof/>
                <w:webHidden/>
                <w:szCs w:val="24"/>
              </w:rPr>
              <w:instrText xml:space="preserve"> PAGEREF _Toc536446135 \h </w:instrText>
            </w:r>
            <w:r w:rsidRPr="000D4771">
              <w:rPr>
                <w:rFonts w:cs="Times New Roman"/>
                <w:noProof/>
                <w:webHidden/>
                <w:szCs w:val="24"/>
              </w:rPr>
            </w:r>
            <w:r w:rsidRPr="000D4771">
              <w:rPr>
                <w:rFonts w:cs="Times New Roman"/>
                <w:noProof/>
                <w:webHidden/>
                <w:szCs w:val="24"/>
              </w:rPr>
              <w:fldChar w:fldCharType="separate"/>
            </w:r>
            <w:r w:rsidR="00DD7B44">
              <w:rPr>
                <w:rFonts w:cs="Times New Roman"/>
                <w:noProof/>
                <w:webHidden/>
                <w:szCs w:val="24"/>
              </w:rPr>
              <w:t>vi</w:t>
            </w:r>
            <w:r w:rsidRPr="000D4771">
              <w:rPr>
                <w:rFonts w:cs="Times New Roman"/>
                <w:noProof/>
                <w:webHidden/>
                <w:szCs w:val="24"/>
              </w:rPr>
              <w:fldChar w:fldCharType="end"/>
            </w:r>
          </w:hyperlink>
        </w:p>
        <w:p w:rsidR="000D4771" w:rsidRDefault="000D4771" w:rsidP="000D4771">
          <w:pPr>
            <w:pStyle w:val="TOC1"/>
            <w:tabs>
              <w:tab w:val="right" w:leader="dot" w:pos="9016"/>
            </w:tabs>
            <w:spacing w:line="360" w:lineRule="auto"/>
            <w:rPr>
              <w:rStyle w:val="Hyperlink"/>
              <w:rFonts w:cs="Times New Roman"/>
              <w:noProof/>
              <w:szCs w:val="24"/>
            </w:rPr>
          </w:pPr>
          <w:hyperlink w:anchor="_Toc536446136" w:history="1">
            <w:r w:rsidRPr="000D4771">
              <w:rPr>
                <w:rStyle w:val="Hyperlink"/>
                <w:rFonts w:cs="Times New Roman"/>
                <w:noProof/>
                <w:szCs w:val="24"/>
              </w:rPr>
              <w:t>LIST OF FIGURES</w:t>
            </w:r>
            <w:r w:rsidRPr="000D4771">
              <w:rPr>
                <w:rFonts w:cs="Times New Roman"/>
                <w:noProof/>
                <w:webHidden/>
                <w:szCs w:val="24"/>
              </w:rPr>
              <w:tab/>
            </w:r>
            <w:r w:rsidRPr="000D4771">
              <w:rPr>
                <w:rFonts w:cs="Times New Roman"/>
                <w:noProof/>
                <w:webHidden/>
                <w:szCs w:val="24"/>
              </w:rPr>
              <w:fldChar w:fldCharType="begin"/>
            </w:r>
            <w:r w:rsidRPr="000D4771">
              <w:rPr>
                <w:rFonts w:cs="Times New Roman"/>
                <w:noProof/>
                <w:webHidden/>
                <w:szCs w:val="24"/>
              </w:rPr>
              <w:instrText xml:space="preserve"> PAGEREF _Toc536446136 \h </w:instrText>
            </w:r>
            <w:r w:rsidRPr="000D4771">
              <w:rPr>
                <w:rFonts w:cs="Times New Roman"/>
                <w:noProof/>
                <w:webHidden/>
                <w:szCs w:val="24"/>
              </w:rPr>
            </w:r>
            <w:r w:rsidRPr="000D4771">
              <w:rPr>
                <w:rFonts w:cs="Times New Roman"/>
                <w:noProof/>
                <w:webHidden/>
                <w:szCs w:val="24"/>
              </w:rPr>
              <w:fldChar w:fldCharType="separate"/>
            </w:r>
            <w:r w:rsidR="00DD7B44">
              <w:rPr>
                <w:rFonts w:cs="Times New Roman"/>
                <w:noProof/>
                <w:webHidden/>
                <w:szCs w:val="24"/>
              </w:rPr>
              <w:t>x</w:t>
            </w:r>
            <w:r w:rsidRPr="000D4771">
              <w:rPr>
                <w:rFonts w:cs="Times New Roman"/>
                <w:noProof/>
                <w:webHidden/>
                <w:szCs w:val="24"/>
              </w:rPr>
              <w:fldChar w:fldCharType="end"/>
            </w:r>
          </w:hyperlink>
        </w:p>
        <w:p w:rsidR="00384989" w:rsidRDefault="00384989" w:rsidP="00384989">
          <w:pPr>
            <w:jc w:val="left"/>
            <w:rPr>
              <w:noProof/>
              <w:webHidden/>
            </w:rPr>
          </w:pPr>
          <w:r>
            <w:rPr>
              <w:noProof/>
            </w:rPr>
            <w:t>LIST OF TABLES</w:t>
          </w:r>
          <w:r>
            <w:rPr>
              <w:noProof/>
              <w:webHidden/>
            </w:rPr>
            <w:t>…………………………………………...……………………………….xi</w:t>
          </w:r>
        </w:p>
        <w:p w:rsidR="00384989" w:rsidRPr="00384989" w:rsidRDefault="00384989" w:rsidP="00384989">
          <w:pPr>
            <w:jc w:val="left"/>
            <w:rPr>
              <w:noProof/>
              <w:sz w:val="20"/>
            </w:rPr>
          </w:pPr>
        </w:p>
        <w:p w:rsidR="000D4771" w:rsidRPr="000D4771" w:rsidRDefault="000D4771" w:rsidP="000D4771">
          <w:pPr>
            <w:rPr>
              <w:rFonts w:eastAsiaTheme="minorEastAsia"/>
              <w:noProof/>
              <w:sz w:val="14"/>
            </w:rPr>
          </w:pPr>
        </w:p>
        <w:p w:rsidR="000D4771" w:rsidRPr="000D4771" w:rsidRDefault="000D4771" w:rsidP="000D4771">
          <w:pPr>
            <w:pStyle w:val="TOC1"/>
            <w:tabs>
              <w:tab w:val="right" w:leader="dot" w:pos="9016"/>
            </w:tabs>
            <w:spacing w:line="360" w:lineRule="auto"/>
            <w:rPr>
              <w:rFonts w:eastAsiaTheme="minorEastAsia" w:cs="Times New Roman"/>
              <w:b/>
              <w:noProof/>
              <w:szCs w:val="24"/>
              <w:lang w:val="en-ZA"/>
            </w:rPr>
          </w:pPr>
          <w:hyperlink w:anchor="_Toc536446137" w:history="1">
            <w:r w:rsidRPr="000D4771">
              <w:rPr>
                <w:rStyle w:val="Hyperlink"/>
                <w:rFonts w:cs="Times New Roman"/>
                <w:b/>
                <w:noProof/>
                <w:szCs w:val="24"/>
              </w:rPr>
              <w:t>CHAPTER ONE: INTRODUCTION</w:t>
            </w:r>
            <w:r w:rsidRPr="000D4771">
              <w:rPr>
                <w:rFonts w:cs="Times New Roman"/>
                <w:b/>
                <w:noProof/>
                <w:webHidden/>
                <w:szCs w:val="24"/>
              </w:rPr>
              <w:tab/>
            </w:r>
            <w:r w:rsidRPr="000D4771">
              <w:rPr>
                <w:rFonts w:cs="Times New Roman"/>
                <w:b/>
                <w:noProof/>
                <w:webHidden/>
                <w:szCs w:val="24"/>
              </w:rPr>
              <w:fldChar w:fldCharType="begin"/>
            </w:r>
            <w:r w:rsidRPr="000D4771">
              <w:rPr>
                <w:rFonts w:cs="Times New Roman"/>
                <w:b/>
                <w:noProof/>
                <w:webHidden/>
                <w:szCs w:val="24"/>
              </w:rPr>
              <w:instrText xml:space="preserve"> PAGEREF _Toc536446137 \h </w:instrText>
            </w:r>
            <w:r w:rsidRPr="000D4771">
              <w:rPr>
                <w:rFonts w:cs="Times New Roman"/>
                <w:b/>
                <w:noProof/>
                <w:webHidden/>
                <w:szCs w:val="24"/>
              </w:rPr>
            </w:r>
            <w:r w:rsidRPr="000D4771">
              <w:rPr>
                <w:rFonts w:cs="Times New Roman"/>
                <w:b/>
                <w:noProof/>
                <w:webHidden/>
                <w:szCs w:val="24"/>
              </w:rPr>
              <w:fldChar w:fldCharType="separate"/>
            </w:r>
            <w:r w:rsidR="00DD7B44">
              <w:rPr>
                <w:rFonts w:cs="Times New Roman"/>
                <w:b/>
                <w:noProof/>
                <w:webHidden/>
                <w:szCs w:val="24"/>
              </w:rPr>
              <w:t>1</w:t>
            </w:r>
            <w:r w:rsidRPr="000D4771">
              <w:rPr>
                <w:rFonts w:cs="Times New Roman"/>
                <w:b/>
                <w:noProof/>
                <w:webHidden/>
                <w:szCs w:val="24"/>
              </w:rPr>
              <w:fldChar w:fldCharType="end"/>
            </w:r>
          </w:hyperlink>
        </w:p>
        <w:p w:rsidR="000D4771" w:rsidRPr="000D4771" w:rsidRDefault="000D4771" w:rsidP="000D4771">
          <w:pPr>
            <w:pStyle w:val="TOC2"/>
            <w:tabs>
              <w:tab w:val="right" w:leader="dot" w:pos="9016"/>
            </w:tabs>
            <w:spacing w:line="360" w:lineRule="auto"/>
            <w:rPr>
              <w:rFonts w:eastAsiaTheme="minorEastAsia" w:cs="Times New Roman"/>
              <w:noProof/>
              <w:szCs w:val="24"/>
              <w:lang w:val="en-ZA"/>
            </w:rPr>
          </w:pPr>
          <w:hyperlink w:anchor="_Toc536446138" w:history="1">
            <w:r w:rsidRPr="000D4771">
              <w:rPr>
                <w:rStyle w:val="Hyperlink"/>
                <w:rFonts w:cs="Times New Roman"/>
                <w:noProof/>
                <w:szCs w:val="24"/>
              </w:rPr>
              <w:t>1.1 Overview</w:t>
            </w:r>
            <w:r w:rsidRPr="000D4771">
              <w:rPr>
                <w:rFonts w:cs="Times New Roman"/>
                <w:noProof/>
                <w:webHidden/>
                <w:szCs w:val="24"/>
              </w:rPr>
              <w:tab/>
            </w:r>
            <w:r w:rsidRPr="000D4771">
              <w:rPr>
                <w:rFonts w:cs="Times New Roman"/>
                <w:noProof/>
                <w:webHidden/>
                <w:szCs w:val="24"/>
              </w:rPr>
              <w:fldChar w:fldCharType="begin"/>
            </w:r>
            <w:r w:rsidRPr="000D4771">
              <w:rPr>
                <w:rFonts w:cs="Times New Roman"/>
                <w:noProof/>
                <w:webHidden/>
                <w:szCs w:val="24"/>
              </w:rPr>
              <w:instrText xml:space="preserve"> PAGEREF _Toc536446138 \h </w:instrText>
            </w:r>
            <w:r w:rsidRPr="000D4771">
              <w:rPr>
                <w:rFonts w:cs="Times New Roman"/>
                <w:noProof/>
                <w:webHidden/>
                <w:szCs w:val="24"/>
              </w:rPr>
            </w:r>
            <w:r w:rsidRPr="000D4771">
              <w:rPr>
                <w:rFonts w:cs="Times New Roman"/>
                <w:noProof/>
                <w:webHidden/>
                <w:szCs w:val="24"/>
              </w:rPr>
              <w:fldChar w:fldCharType="separate"/>
            </w:r>
            <w:r w:rsidR="00DD7B44">
              <w:rPr>
                <w:rFonts w:cs="Times New Roman"/>
                <w:noProof/>
                <w:webHidden/>
                <w:szCs w:val="24"/>
              </w:rPr>
              <w:t>1</w:t>
            </w:r>
            <w:r w:rsidRPr="000D4771">
              <w:rPr>
                <w:rFonts w:cs="Times New Roman"/>
                <w:noProof/>
                <w:webHidden/>
                <w:szCs w:val="24"/>
              </w:rPr>
              <w:fldChar w:fldCharType="end"/>
            </w:r>
          </w:hyperlink>
        </w:p>
        <w:p w:rsidR="000D4771" w:rsidRPr="000D4771" w:rsidRDefault="000D4771" w:rsidP="000D4771">
          <w:pPr>
            <w:pStyle w:val="TOC2"/>
            <w:tabs>
              <w:tab w:val="right" w:leader="dot" w:pos="9016"/>
            </w:tabs>
            <w:spacing w:line="360" w:lineRule="auto"/>
            <w:rPr>
              <w:rFonts w:eastAsiaTheme="minorEastAsia" w:cs="Times New Roman"/>
              <w:noProof/>
              <w:szCs w:val="24"/>
              <w:lang w:val="en-ZA"/>
            </w:rPr>
          </w:pPr>
          <w:hyperlink w:anchor="_Toc536446139" w:history="1">
            <w:r w:rsidRPr="000D4771">
              <w:rPr>
                <w:rStyle w:val="Hyperlink"/>
                <w:rFonts w:cs="Times New Roman"/>
                <w:noProof/>
                <w:szCs w:val="24"/>
              </w:rPr>
              <w:t>1.2 Background of the Study</w:t>
            </w:r>
            <w:r w:rsidRPr="000D4771">
              <w:rPr>
                <w:rFonts w:cs="Times New Roman"/>
                <w:noProof/>
                <w:webHidden/>
                <w:szCs w:val="24"/>
              </w:rPr>
              <w:tab/>
            </w:r>
            <w:r w:rsidRPr="000D4771">
              <w:rPr>
                <w:rFonts w:cs="Times New Roman"/>
                <w:noProof/>
                <w:webHidden/>
                <w:szCs w:val="24"/>
              </w:rPr>
              <w:fldChar w:fldCharType="begin"/>
            </w:r>
            <w:r w:rsidRPr="000D4771">
              <w:rPr>
                <w:rFonts w:cs="Times New Roman"/>
                <w:noProof/>
                <w:webHidden/>
                <w:szCs w:val="24"/>
              </w:rPr>
              <w:instrText xml:space="preserve"> PAGEREF _Toc536446139 \h </w:instrText>
            </w:r>
            <w:r w:rsidRPr="000D4771">
              <w:rPr>
                <w:rFonts w:cs="Times New Roman"/>
                <w:noProof/>
                <w:webHidden/>
                <w:szCs w:val="24"/>
              </w:rPr>
            </w:r>
            <w:r w:rsidRPr="000D4771">
              <w:rPr>
                <w:rFonts w:cs="Times New Roman"/>
                <w:noProof/>
                <w:webHidden/>
                <w:szCs w:val="24"/>
              </w:rPr>
              <w:fldChar w:fldCharType="separate"/>
            </w:r>
            <w:r w:rsidR="00DD7B44">
              <w:rPr>
                <w:rFonts w:cs="Times New Roman"/>
                <w:noProof/>
                <w:webHidden/>
                <w:szCs w:val="24"/>
              </w:rPr>
              <w:t>1</w:t>
            </w:r>
            <w:r w:rsidRPr="000D4771">
              <w:rPr>
                <w:rFonts w:cs="Times New Roman"/>
                <w:noProof/>
                <w:webHidden/>
                <w:szCs w:val="24"/>
              </w:rPr>
              <w:fldChar w:fldCharType="end"/>
            </w:r>
          </w:hyperlink>
        </w:p>
        <w:p w:rsidR="000D4771" w:rsidRPr="000D4771" w:rsidRDefault="000D4771" w:rsidP="000D4771">
          <w:pPr>
            <w:pStyle w:val="TOC2"/>
            <w:tabs>
              <w:tab w:val="right" w:leader="dot" w:pos="9016"/>
            </w:tabs>
            <w:spacing w:line="360" w:lineRule="auto"/>
            <w:rPr>
              <w:rFonts w:eastAsiaTheme="minorEastAsia" w:cs="Times New Roman"/>
              <w:noProof/>
              <w:szCs w:val="24"/>
              <w:lang w:val="en-ZA"/>
            </w:rPr>
          </w:pPr>
          <w:hyperlink w:anchor="_Toc536446140" w:history="1">
            <w:r w:rsidRPr="000D4771">
              <w:rPr>
                <w:rStyle w:val="Hyperlink"/>
                <w:rFonts w:cs="Times New Roman"/>
                <w:noProof/>
                <w:szCs w:val="24"/>
              </w:rPr>
              <w:t>1. 3 Statement of the Problem</w:t>
            </w:r>
            <w:r w:rsidRPr="000D4771">
              <w:rPr>
                <w:rFonts w:cs="Times New Roman"/>
                <w:noProof/>
                <w:webHidden/>
                <w:szCs w:val="24"/>
              </w:rPr>
              <w:tab/>
            </w:r>
            <w:r w:rsidRPr="000D4771">
              <w:rPr>
                <w:rFonts w:cs="Times New Roman"/>
                <w:noProof/>
                <w:webHidden/>
                <w:szCs w:val="24"/>
              </w:rPr>
              <w:fldChar w:fldCharType="begin"/>
            </w:r>
            <w:r w:rsidRPr="000D4771">
              <w:rPr>
                <w:rFonts w:cs="Times New Roman"/>
                <w:noProof/>
                <w:webHidden/>
                <w:szCs w:val="24"/>
              </w:rPr>
              <w:instrText xml:space="preserve"> PAGEREF _Toc536446140 \h </w:instrText>
            </w:r>
            <w:r w:rsidRPr="000D4771">
              <w:rPr>
                <w:rFonts w:cs="Times New Roman"/>
                <w:noProof/>
                <w:webHidden/>
                <w:szCs w:val="24"/>
              </w:rPr>
            </w:r>
            <w:r w:rsidRPr="000D4771">
              <w:rPr>
                <w:rFonts w:cs="Times New Roman"/>
                <w:noProof/>
                <w:webHidden/>
                <w:szCs w:val="24"/>
              </w:rPr>
              <w:fldChar w:fldCharType="separate"/>
            </w:r>
            <w:r w:rsidR="00DD7B44">
              <w:rPr>
                <w:rFonts w:cs="Times New Roman"/>
                <w:noProof/>
                <w:webHidden/>
                <w:szCs w:val="24"/>
              </w:rPr>
              <w:t>6</w:t>
            </w:r>
            <w:r w:rsidRPr="000D4771">
              <w:rPr>
                <w:rFonts w:cs="Times New Roman"/>
                <w:noProof/>
                <w:webHidden/>
                <w:szCs w:val="24"/>
              </w:rPr>
              <w:fldChar w:fldCharType="end"/>
            </w:r>
          </w:hyperlink>
        </w:p>
        <w:p w:rsidR="000D4771" w:rsidRPr="000D4771" w:rsidRDefault="000D4771" w:rsidP="000D4771">
          <w:pPr>
            <w:pStyle w:val="TOC2"/>
            <w:tabs>
              <w:tab w:val="right" w:leader="dot" w:pos="9016"/>
            </w:tabs>
            <w:spacing w:line="360" w:lineRule="auto"/>
            <w:rPr>
              <w:rFonts w:eastAsiaTheme="minorEastAsia" w:cs="Times New Roman"/>
              <w:noProof/>
              <w:szCs w:val="24"/>
              <w:lang w:val="en-ZA"/>
            </w:rPr>
          </w:pPr>
          <w:hyperlink w:anchor="_Toc536446141" w:history="1">
            <w:r w:rsidRPr="000D4771">
              <w:rPr>
                <w:rStyle w:val="Hyperlink"/>
                <w:rFonts w:cs="Times New Roman"/>
                <w:noProof/>
                <w:szCs w:val="24"/>
              </w:rPr>
              <w:t>1.4 Purpose of the Study</w:t>
            </w:r>
            <w:r w:rsidRPr="000D4771">
              <w:rPr>
                <w:rFonts w:cs="Times New Roman"/>
                <w:noProof/>
                <w:webHidden/>
                <w:szCs w:val="24"/>
              </w:rPr>
              <w:tab/>
            </w:r>
            <w:r w:rsidRPr="000D4771">
              <w:rPr>
                <w:rFonts w:cs="Times New Roman"/>
                <w:noProof/>
                <w:webHidden/>
                <w:szCs w:val="24"/>
              </w:rPr>
              <w:fldChar w:fldCharType="begin"/>
            </w:r>
            <w:r w:rsidRPr="000D4771">
              <w:rPr>
                <w:rFonts w:cs="Times New Roman"/>
                <w:noProof/>
                <w:webHidden/>
                <w:szCs w:val="24"/>
              </w:rPr>
              <w:instrText xml:space="preserve"> PAGEREF _Toc536446141 \h </w:instrText>
            </w:r>
            <w:r w:rsidRPr="000D4771">
              <w:rPr>
                <w:rFonts w:cs="Times New Roman"/>
                <w:noProof/>
                <w:webHidden/>
                <w:szCs w:val="24"/>
              </w:rPr>
            </w:r>
            <w:r w:rsidRPr="000D4771">
              <w:rPr>
                <w:rFonts w:cs="Times New Roman"/>
                <w:noProof/>
                <w:webHidden/>
                <w:szCs w:val="24"/>
              </w:rPr>
              <w:fldChar w:fldCharType="separate"/>
            </w:r>
            <w:r w:rsidR="00DD7B44">
              <w:rPr>
                <w:rFonts w:cs="Times New Roman"/>
                <w:noProof/>
                <w:webHidden/>
                <w:szCs w:val="24"/>
              </w:rPr>
              <w:t>6</w:t>
            </w:r>
            <w:r w:rsidRPr="000D4771">
              <w:rPr>
                <w:rFonts w:cs="Times New Roman"/>
                <w:noProof/>
                <w:webHidden/>
                <w:szCs w:val="24"/>
              </w:rPr>
              <w:fldChar w:fldCharType="end"/>
            </w:r>
          </w:hyperlink>
        </w:p>
        <w:p w:rsidR="000D4771" w:rsidRPr="000D4771" w:rsidRDefault="000D4771" w:rsidP="000D4771">
          <w:pPr>
            <w:pStyle w:val="TOC2"/>
            <w:tabs>
              <w:tab w:val="right" w:leader="dot" w:pos="9016"/>
            </w:tabs>
            <w:spacing w:line="360" w:lineRule="auto"/>
            <w:rPr>
              <w:rFonts w:eastAsiaTheme="minorEastAsia" w:cs="Times New Roman"/>
              <w:noProof/>
              <w:szCs w:val="24"/>
              <w:lang w:val="en-ZA"/>
            </w:rPr>
          </w:pPr>
          <w:hyperlink w:anchor="_Toc536446142" w:history="1">
            <w:r w:rsidRPr="000D4771">
              <w:rPr>
                <w:rStyle w:val="Hyperlink"/>
                <w:rFonts w:cs="Times New Roman"/>
                <w:noProof/>
                <w:szCs w:val="24"/>
              </w:rPr>
              <w:t>1.5 Research Objectives</w:t>
            </w:r>
            <w:r w:rsidRPr="000D4771">
              <w:rPr>
                <w:rFonts w:cs="Times New Roman"/>
                <w:noProof/>
                <w:webHidden/>
                <w:szCs w:val="24"/>
              </w:rPr>
              <w:tab/>
            </w:r>
            <w:r w:rsidRPr="000D4771">
              <w:rPr>
                <w:rFonts w:cs="Times New Roman"/>
                <w:noProof/>
                <w:webHidden/>
                <w:szCs w:val="24"/>
              </w:rPr>
              <w:fldChar w:fldCharType="begin"/>
            </w:r>
            <w:r w:rsidRPr="000D4771">
              <w:rPr>
                <w:rFonts w:cs="Times New Roman"/>
                <w:noProof/>
                <w:webHidden/>
                <w:szCs w:val="24"/>
              </w:rPr>
              <w:instrText xml:space="preserve"> PAGEREF _Toc536446142 \h </w:instrText>
            </w:r>
            <w:r w:rsidRPr="000D4771">
              <w:rPr>
                <w:rFonts w:cs="Times New Roman"/>
                <w:noProof/>
                <w:webHidden/>
                <w:szCs w:val="24"/>
              </w:rPr>
            </w:r>
            <w:r w:rsidRPr="000D4771">
              <w:rPr>
                <w:rFonts w:cs="Times New Roman"/>
                <w:noProof/>
                <w:webHidden/>
                <w:szCs w:val="24"/>
              </w:rPr>
              <w:fldChar w:fldCharType="separate"/>
            </w:r>
            <w:r w:rsidR="00DD7B44">
              <w:rPr>
                <w:rFonts w:cs="Times New Roman"/>
                <w:noProof/>
                <w:webHidden/>
                <w:szCs w:val="24"/>
              </w:rPr>
              <w:t>6</w:t>
            </w:r>
            <w:r w:rsidRPr="000D4771">
              <w:rPr>
                <w:rFonts w:cs="Times New Roman"/>
                <w:noProof/>
                <w:webHidden/>
                <w:szCs w:val="24"/>
              </w:rPr>
              <w:fldChar w:fldCharType="end"/>
            </w:r>
          </w:hyperlink>
        </w:p>
        <w:p w:rsidR="000D4771" w:rsidRPr="000D4771" w:rsidRDefault="000D4771" w:rsidP="000D4771">
          <w:pPr>
            <w:pStyle w:val="TOC2"/>
            <w:tabs>
              <w:tab w:val="right" w:leader="dot" w:pos="9016"/>
            </w:tabs>
            <w:spacing w:line="360" w:lineRule="auto"/>
            <w:rPr>
              <w:rFonts w:eastAsiaTheme="minorEastAsia" w:cs="Times New Roman"/>
              <w:noProof/>
              <w:szCs w:val="24"/>
              <w:lang w:val="en-ZA"/>
            </w:rPr>
          </w:pPr>
          <w:hyperlink w:anchor="_Toc536446143" w:history="1">
            <w:r w:rsidRPr="000D4771">
              <w:rPr>
                <w:rStyle w:val="Hyperlink"/>
                <w:rFonts w:cs="Times New Roman"/>
                <w:noProof/>
                <w:szCs w:val="24"/>
              </w:rPr>
              <w:t>1.6 Research Questions</w:t>
            </w:r>
            <w:r w:rsidRPr="000D4771">
              <w:rPr>
                <w:rFonts w:cs="Times New Roman"/>
                <w:noProof/>
                <w:webHidden/>
                <w:szCs w:val="24"/>
              </w:rPr>
              <w:tab/>
            </w:r>
            <w:r w:rsidRPr="000D4771">
              <w:rPr>
                <w:rFonts w:cs="Times New Roman"/>
                <w:noProof/>
                <w:webHidden/>
                <w:szCs w:val="24"/>
              </w:rPr>
              <w:fldChar w:fldCharType="begin"/>
            </w:r>
            <w:r w:rsidRPr="000D4771">
              <w:rPr>
                <w:rFonts w:cs="Times New Roman"/>
                <w:noProof/>
                <w:webHidden/>
                <w:szCs w:val="24"/>
              </w:rPr>
              <w:instrText xml:space="preserve"> PAGEREF _Toc536446143 \h </w:instrText>
            </w:r>
            <w:r w:rsidRPr="000D4771">
              <w:rPr>
                <w:rFonts w:cs="Times New Roman"/>
                <w:noProof/>
                <w:webHidden/>
                <w:szCs w:val="24"/>
              </w:rPr>
            </w:r>
            <w:r w:rsidRPr="000D4771">
              <w:rPr>
                <w:rFonts w:cs="Times New Roman"/>
                <w:noProof/>
                <w:webHidden/>
                <w:szCs w:val="24"/>
              </w:rPr>
              <w:fldChar w:fldCharType="separate"/>
            </w:r>
            <w:r w:rsidR="00DD7B44">
              <w:rPr>
                <w:rFonts w:cs="Times New Roman"/>
                <w:noProof/>
                <w:webHidden/>
                <w:szCs w:val="24"/>
              </w:rPr>
              <w:t>7</w:t>
            </w:r>
            <w:r w:rsidRPr="000D4771">
              <w:rPr>
                <w:rFonts w:cs="Times New Roman"/>
                <w:noProof/>
                <w:webHidden/>
                <w:szCs w:val="24"/>
              </w:rPr>
              <w:fldChar w:fldCharType="end"/>
            </w:r>
          </w:hyperlink>
        </w:p>
        <w:p w:rsidR="000D4771" w:rsidRPr="000D4771" w:rsidRDefault="000D4771" w:rsidP="000D4771">
          <w:pPr>
            <w:pStyle w:val="TOC2"/>
            <w:tabs>
              <w:tab w:val="right" w:leader="dot" w:pos="9016"/>
            </w:tabs>
            <w:spacing w:line="360" w:lineRule="auto"/>
            <w:rPr>
              <w:rFonts w:eastAsiaTheme="minorEastAsia" w:cs="Times New Roman"/>
              <w:noProof/>
              <w:szCs w:val="24"/>
              <w:lang w:val="en-ZA"/>
            </w:rPr>
          </w:pPr>
          <w:hyperlink w:anchor="_Toc536446144" w:history="1">
            <w:r w:rsidRPr="000D4771">
              <w:rPr>
                <w:rStyle w:val="Hyperlink"/>
                <w:rFonts w:cs="Times New Roman"/>
                <w:noProof/>
                <w:szCs w:val="24"/>
              </w:rPr>
              <w:t>1. 7 Significance of the Study</w:t>
            </w:r>
            <w:r w:rsidRPr="000D4771">
              <w:rPr>
                <w:rFonts w:cs="Times New Roman"/>
                <w:noProof/>
                <w:webHidden/>
                <w:szCs w:val="24"/>
              </w:rPr>
              <w:tab/>
            </w:r>
            <w:r w:rsidRPr="000D4771">
              <w:rPr>
                <w:rFonts w:cs="Times New Roman"/>
                <w:noProof/>
                <w:webHidden/>
                <w:szCs w:val="24"/>
              </w:rPr>
              <w:fldChar w:fldCharType="begin"/>
            </w:r>
            <w:r w:rsidRPr="000D4771">
              <w:rPr>
                <w:rFonts w:cs="Times New Roman"/>
                <w:noProof/>
                <w:webHidden/>
                <w:szCs w:val="24"/>
              </w:rPr>
              <w:instrText xml:space="preserve"> PAGEREF _Toc536446144 \h </w:instrText>
            </w:r>
            <w:r w:rsidRPr="000D4771">
              <w:rPr>
                <w:rFonts w:cs="Times New Roman"/>
                <w:noProof/>
                <w:webHidden/>
                <w:szCs w:val="24"/>
              </w:rPr>
            </w:r>
            <w:r w:rsidRPr="000D4771">
              <w:rPr>
                <w:rFonts w:cs="Times New Roman"/>
                <w:noProof/>
                <w:webHidden/>
                <w:szCs w:val="24"/>
              </w:rPr>
              <w:fldChar w:fldCharType="separate"/>
            </w:r>
            <w:r w:rsidR="00DD7B44">
              <w:rPr>
                <w:rFonts w:cs="Times New Roman"/>
                <w:noProof/>
                <w:webHidden/>
                <w:szCs w:val="24"/>
              </w:rPr>
              <w:t>7</w:t>
            </w:r>
            <w:r w:rsidRPr="000D4771">
              <w:rPr>
                <w:rFonts w:cs="Times New Roman"/>
                <w:noProof/>
                <w:webHidden/>
                <w:szCs w:val="24"/>
              </w:rPr>
              <w:fldChar w:fldCharType="end"/>
            </w:r>
          </w:hyperlink>
        </w:p>
        <w:p w:rsidR="000D4771" w:rsidRPr="000D4771" w:rsidRDefault="000D4771" w:rsidP="000D4771">
          <w:pPr>
            <w:pStyle w:val="TOC2"/>
            <w:tabs>
              <w:tab w:val="right" w:leader="dot" w:pos="9016"/>
            </w:tabs>
            <w:spacing w:line="360" w:lineRule="auto"/>
            <w:rPr>
              <w:rFonts w:eastAsiaTheme="minorEastAsia" w:cs="Times New Roman"/>
              <w:noProof/>
              <w:szCs w:val="24"/>
              <w:lang w:val="en-ZA"/>
            </w:rPr>
          </w:pPr>
          <w:hyperlink w:anchor="_Toc536446145" w:history="1">
            <w:r w:rsidRPr="000D4771">
              <w:rPr>
                <w:rStyle w:val="Hyperlink"/>
                <w:rFonts w:cs="Times New Roman"/>
                <w:noProof/>
                <w:szCs w:val="24"/>
              </w:rPr>
              <w:t>1.8 Theoretical Framework</w:t>
            </w:r>
            <w:r w:rsidRPr="000D4771">
              <w:rPr>
                <w:rFonts w:cs="Times New Roman"/>
                <w:noProof/>
                <w:webHidden/>
                <w:szCs w:val="24"/>
              </w:rPr>
              <w:tab/>
            </w:r>
            <w:r w:rsidRPr="000D4771">
              <w:rPr>
                <w:rFonts w:cs="Times New Roman"/>
                <w:noProof/>
                <w:webHidden/>
                <w:szCs w:val="24"/>
              </w:rPr>
              <w:fldChar w:fldCharType="begin"/>
            </w:r>
            <w:r w:rsidRPr="000D4771">
              <w:rPr>
                <w:rFonts w:cs="Times New Roman"/>
                <w:noProof/>
                <w:webHidden/>
                <w:szCs w:val="24"/>
              </w:rPr>
              <w:instrText xml:space="preserve"> PAGEREF _Toc536446145 \h </w:instrText>
            </w:r>
            <w:r w:rsidRPr="000D4771">
              <w:rPr>
                <w:rFonts w:cs="Times New Roman"/>
                <w:noProof/>
                <w:webHidden/>
                <w:szCs w:val="24"/>
              </w:rPr>
            </w:r>
            <w:r w:rsidRPr="000D4771">
              <w:rPr>
                <w:rFonts w:cs="Times New Roman"/>
                <w:noProof/>
                <w:webHidden/>
                <w:szCs w:val="24"/>
              </w:rPr>
              <w:fldChar w:fldCharType="separate"/>
            </w:r>
            <w:r w:rsidR="00DD7B44">
              <w:rPr>
                <w:rFonts w:cs="Times New Roman"/>
                <w:noProof/>
                <w:webHidden/>
                <w:szCs w:val="24"/>
              </w:rPr>
              <w:t>7</w:t>
            </w:r>
            <w:r w:rsidRPr="000D4771">
              <w:rPr>
                <w:rFonts w:cs="Times New Roman"/>
                <w:noProof/>
                <w:webHidden/>
                <w:szCs w:val="24"/>
              </w:rPr>
              <w:fldChar w:fldCharType="end"/>
            </w:r>
          </w:hyperlink>
        </w:p>
        <w:p w:rsidR="000D4771" w:rsidRPr="000D4771" w:rsidRDefault="000D4771" w:rsidP="000D4771">
          <w:pPr>
            <w:pStyle w:val="TOC2"/>
            <w:tabs>
              <w:tab w:val="right" w:leader="dot" w:pos="9016"/>
            </w:tabs>
            <w:spacing w:line="360" w:lineRule="auto"/>
            <w:rPr>
              <w:rFonts w:eastAsiaTheme="minorEastAsia" w:cs="Times New Roman"/>
              <w:noProof/>
              <w:szCs w:val="24"/>
              <w:lang w:val="en-ZA"/>
            </w:rPr>
          </w:pPr>
          <w:hyperlink w:anchor="_Toc536446146" w:history="1">
            <w:r w:rsidRPr="000D4771">
              <w:rPr>
                <w:rStyle w:val="Hyperlink"/>
                <w:rFonts w:cs="Times New Roman"/>
                <w:noProof/>
                <w:szCs w:val="24"/>
              </w:rPr>
              <w:t>1.9 Delimitations of the Study</w:t>
            </w:r>
            <w:r w:rsidRPr="000D4771">
              <w:rPr>
                <w:rFonts w:cs="Times New Roman"/>
                <w:noProof/>
                <w:webHidden/>
                <w:szCs w:val="24"/>
              </w:rPr>
              <w:tab/>
            </w:r>
            <w:r w:rsidRPr="000D4771">
              <w:rPr>
                <w:rFonts w:cs="Times New Roman"/>
                <w:noProof/>
                <w:webHidden/>
                <w:szCs w:val="24"/>
              </w:rPr>
              <w:fldChar w:fldCharType="begin"/>
            </w:r>
            <w:r w:rsidRPr="000D4771">
              <w:rPr>
                <w:rFonts w:cs="Times New Roman"/>
                <w:noProof/>
                <w:webHidden/>
                <w:szCs w:val="24"/>
              </w:rPr>
              <w:instrText xml:space="preserve"> PAGEREF _Toc536446146 \h </w:instrText>
            </w:r>
            <w:r w:rsidRPr="000D4771">
              <w:rPr>
                <w:rFonts w:cs="Times New Roman"/>
                <w:noProof/>
                <w:webHidden/>
                <w:szCs w:val="24"/>
              </w:rPr>
            </w:r>
            <w:r w:rsidRPr="000D4771">
              <w:rPr>
                <w:rFonts w:cs="Times New Roman"/>
                <w:noProof/>
                <w:webHidden/>
                <w:szCs w:val="24"/>
              </w:rPr>
              <w:fldChar w:fldCharType="separate"/>
            </w:r>
            <w:r w:rsidR="00DD7B44">
              <w:rPr>
                <w:rFonts w:cs="Times New Roman"/>
                <w:noProof/>
                <w:webHidden/>
                <w:szCs w:val="24"/>
              </w:rPr>
              <w:t>9</w:t>
            </w:r>
            <w:r w:rsidRPr="000D4771">
              <w:rPr>
                <w:rFonts w:cs="Times New Roman"/>
                <w:noProof/>
                <w:webHidden/>
                <w:szCs w:val="24"/>
              </w:rPr>
              <w:fldChar w:fldCharType="end"/>
            </w:r>
          </w:hyperlink>
        </w:p>
        <w:p w:rsidR="000D4771" w:rsidRPr="000D4771" w:rsidRDefault="000D4771" w:rsidP="000D4771">
          <w:pPr>
            <w:pStyle w:val="TOC2"/>
            <w:tabs>
              <w:tab w:val="right" w:leader="dot" w:pos="9016"/>
            </w:tabs>
            <w:spacing w:line="360" w:lineRule="auto"/>
            <w:rPr>
              <w:rFonts w:eastAsiaTheme="minorEastAsia" w:cs="Times New Roman"/>
              <w:noProof/>
              <w:szCs w:val="24"/>
              <w:lang w:val="en-ZA"/>
            </w:rPr>
          </w:pPr>
          <w:hyperlink w:anchor="_Toc536446147" w:history="1">
            <w:r w:rsidRPr="000D4771">
              <w:rPr>
                <w:rStyle w:val="Hyperlink"/>
                <w:rFonts w:cs="Times New Roman"/>
                <w:noProof/>
                <w:szCs w:val="24"/>
              </w:rPr>
              <w:t>1.10 Limitations of the Study</w:t>
            </w:r>
            <w:r w:rsidRPr="000D4771">
              <w:rPr>
                <w:rFonts w:cs="Times New Roman"/>
                <w:noProof/>
                <w:webHidden/>
                <w:szCs w:val="24"/>
              </w:rPr>
              <w:tab/>
            </w:r>
            <w:r w:rsidRPr="000D4771">
              <w:rPr>
                <w:rFonts w:cs="Times New Roman"/>
                <w:noProof/>
                <w:webHidden/>
                <w:szCs w:val="24"/>
              </w:rPr>
              <w:fldChar w:fldCharType="begin"/>
            </w:r>
            <w:r w:rsidRPr="000D4771">
              <w:rPr>
                <w:rFonts w:cs="Times New Roman"/>
                <w:noProof/>
                <w:webHidden/>
                <w:szCs w:val="24"/>
              </w:rPr>
              <w:instrText xml:space="preserve"> PAGEREF _Toc536446147 \h </w:instrText>
            </w:r>
            <w:r w:rsidRPr="000D4771">
              <w:rPr>
                <w:rFonts w:cs="Times New Roman"/>
                <w:noProof/>
                <w:webHidden/>
                <w:szCs w:val="24"/>
              </w:rPr>
            </w:r>
            <w:r w:rsidRPr="000D4771">
              <w:rPr>
                <w:rFonts w:cs="Times New Roman"/>
                <w:noProof/>
                <w:webHidden/>
                <w:szCs w:val="24"/>
              </w:rPr>
              <w:fldChar w:fldCharType="separate"/>
            </w:r>
            <w:r w:rsidR="00DD7B44">
              <w:rPr>
                <w:rFonts w:cs="Times New Roman"/>
                <w:noProof/>
                <w:webHidden/>
                <w:szCs w:val="24"/>
              </w:rPr>
              <w:t>9</w:t>
            </w:r>
            <w:r w:rsidRPr="000D4771">
              <w:rPr>
                <w:rFonts w:cs="Times New Roman"/>
                <w:noProof/>
                <w:webHidden/>
                <w:szCs w:val="24"/>
              </w:rPr>
              <w:fldChar w:fldCharType="end"/>
            </w:r>
          </w:hyperlink>
        </w:p>
        <w:p w:rsidR="000D4771" w:rsidRPr="000D4771" w:rsidRDefault="000D4771" w:rsidP="000D4771">
          <w:pPr>
            <w:pStyle w:val="TOC2"/>
            <w:tabs>
              <w:tab w:val="right" w:leader="dot" w:pos="9016"/>
            </w:tabs>
            <w:spacing w:line="360" w:lineRule="auto"/>
            <w:rPr>
              <w:rFonts w:eastAsiaTheme="minorEastAsia" w:cs="Times New Roman"/>
              <w:noProof/>
              <w:szCs w:val="24"/>
              <w:lang w:val="en-ZA"/>
            </w:rPr>
          </w:pPr>
          <w:hyperlink w:anchor="_Toc536446148" w:history="1">
            <w:r w:rsidRPr="000D4771">
              <w:rPr>
                <w:rStyle w:val="Hyperlink"/>
                <w:rFonts w:cs="Times New Roman"/>
                <w:noProof/>
                <w:szCs w:val="24"/>
              </w:rPr>
              <w:t>1.11 Definition of Key Terms</w:t>
            </w:r>
            <w:r w:rsidRPr="000D4771">
              <w:rPr>
                <w:rFonts w:cs="Times New Roman"/>
                <w:noProof/>
                <w:webHidden/>
                <w:szCs w:val="24"/>
              </w:rPr>
              <w:tab/>
            </w:r>
            <w:r w:rsidRPr="000D4771">
              <w:rPr>
                <w:rFonts w:cs="Times New Roman"/>
                <w:noProof/>
                <w:webHidden/>
                <w:szCs w:val="24"/>
              </w:rPr>
              <w:fldChar w:fldCharType="begin"/>
            </w:r>
            <w:r w:rsidRPr="000D4771">
              <w:rPr>
                <w:rFonts w:cs="Times New Roman"/>
                <w:noProof/>
                <w:webHidden/>
                <w:szCs w:val="24"/>
              </w:rPr>
              <w:instrText xml:space="preserve"> PAGEREF _Toc536446148 \h </w:instrText>
            </w:r>
            <w:r w:rsidRPr="000D4771">
              <w:rPr>
                <w:rFonts w:cs="Times New Roman"/>
                <w:noProof/>
                <w:webHidden/>
                <w:szCs w:val="24"/>
              </w:rPr>
            </w:r>
            <w:r w:rsidRPr="000D4771">
              <w:rPr>
                <w:rFonts w:cs="Times New Roman"/>
                <w:noProof/>
                <w:webHidden/>
                <w:szCs w:val="24"/>
              </w:rPr>
              <w:fldChar w:fldCharType="separate"/>
            </w:r>
            <w:r w:rsidR="00DD7B44">
              <w:rPr>
                <w:rFonts w:cs="Times New Roman"/>
                <w:noProof/>
                <w:webHidden/>
                <w:szCs w:val="24"/>
              </w:rPr>
              <w:t>9</w:t>
            </w:r>
            <w:r w:rsidRPr="000D4771">
              <w:rPr>
                <w:rFonts w:cs="Times New Roman"/>
                <w:noProof/>
                <w:webHidden/>
                <w:szCs w:val="24"/>
              </w:rPr>
              <w:fldChar w:fldCharType="end"/>
            </w:r>
          </w:hyperlink>
        </w:p>
        <w:p w:rsidR="000D4771" w:rsidRPr="000D4771" w:rsidRDefault="000D4771" w:rsidP="000D4771">
          <w:pPr>
            <w:pStyle w:val="TOC3"/>
            <w:tabs>
              <w:tab w:val="right" w:leader="dot" w:pos="9016"/>
            </w:tabs>
            <w:spacing w:line="360" w:lineRule="auto"/>
            <w:rPr>
              <w:rFonts w:eastAsiaTheme="minorEastAsia" w:cs="Times New Roman"/>
              <w:noProof/>
              <w:szCs w:val="24"/>
              <w:lang w:val="en-ZA"/>
            </w:rPr>
          </w:pPr>
          <w:hyperlink w:anchor="_Toc536446149" w:history="1">
            <w:r w:rsidRPr="000D4771">
              <w:rPr>
                <w:rStyle w:val="Hyperlink"/>
                <w:rFonts w:cs="Times New Roman"/>
                <w:noProof/>
                <w:szCs w:val="24"/>
              </w:rPr>
              <w:t>1.11.1 Counselling</w:t>
            </w:r>
            <w:r w:rsidRPr="000D4771">
              <w:rPr>
                <w:rFonts w:cs="Times New Roman"/>
                <w:noProof/>
                <w:webHidden/>
                <w:szCs w:val="24"/>
              </w:rPr>
              <w:tab/>
            </w:r>
            <w:r w:rsidRPr="000D4771">
              <w:rPr>
                <w:rFonts w:cs="Times New Roman"/>
                <w:noProof/>
                <w:webHidden/>
                <w:szCs w:val="24"/>
              </w:rPr>
              <w:fldChar w:fldCharType="begin"/>
            </w:r>
            <w:r w:rsidRPr="000D4771">
              <w:rPr>
                <w:rFonts w:cs="Times New Roman"/>
                <w:noProof/>
                <w:webHidden/>
                <w:szCs w:val="24"/>
              </w:rPr>
              <w:instrText xml:space="preserve"> PAGEREF _Toc536446149 \h </w:instrText>
            </w:r>
            <w:r w:rsidRPr="000D4771">
              <w:rPr>
                <w:rFonts w:cs="Times New Roman"/>
                <w:noProof/>
                <w:webHidden/>
                <w:szCs w:val="24"/>
              </w:rPr>
            </w:r>
            <w:r w:rsidRPr="000D4771">
              <w:rPr>
                <w:rFonts w:cs="Times New Roman"/>
                <w:noProof/>
                <w:webHidden/>
                <w:szCs w:val="24"/>
              </w:rPr>
              <w:fldChar w:fldCharType="separate"/>
            </w:r>
            <w:r w:rsidR="00DD7B44">
              <w:rPr>
                <w:rFonts w:cs="Times New Roman"/>
                <w:noProof/>
                <w:webHidden/>
                <w:szCs w:val="24"/>
              </w:rPr>
              <w:t>9</w:t>
            </w:r>
            <w:r w:rsidRPr="000D4771">
              <w:rPr>
                <w:rFonts w:cs="Times New Roman"/>
                <w:noProof/>
                <w:webHidden/>
                <w:szCs w:val="24"/>
              </w:rPr>
              <w:fldChar w:fldCharType="end"/>
            </w:r>
          </w:hyperlink>
        </w:p>
        <w:p w:rsidR="000D4771" w:rsidRDefault="000D4771" w:rsidP="000D4771">
          <w:pPr>
            <w:pStyle w:val="TOC3"/>
            <w:tabs>
              <w:tab w:val="right" w:leader="dot" w:pos="9016"/>
            </w:tabs>
            <w:spacing w:line="360" w:lineRule="auto"/>
            <w:rPr>
              <w:rStyle w:val="Hyperlink"/>
              <w:rFonts w:cs="Times New Roman"/>
              <w:noProof/>
              <w:szCs w:val="24"/>
            </w:rPr>
          </w:pPr>
          <w:hyperlink w:anchor="_Toc536446150" w:history="1">
            <w:r w:rsidRPr="000D4771">
              <w:rPr>
                <w:rStyle w:val="Hyperlink"/>
                <w:rFonts w:eastAsiaTheme="minorHAnsi" w:cs="Times New Roman"/>
                <w:noProof/>
                <w:szCs w:val="24"/>
                <w:lang w:val="en-ZA" w:eastAsia="en-US"/>
              </w:rPr>
              <w:t>1.11.2 Guidance and Counselling</w:t>
            </w:r>
            <w:r w:rsidRPr="000D4771">
              <w:rPr>
                <w:rFonts w:cs="Times New Roman"/>
                <w:noProof/>
                <w:webHidden/>
                <w:szCs w:val="24"/>
              </w:rPr>
              <w:tab/>
            </w:r>
            <w:r w:rsidRPr="000D4771">
              <w:rPr>
                <w:rFonts w:cs="Times New Roman"/>
                <w:noProof/>
                <w:webHidden/>
                <w:szCs w:val="24"/>
              </w:rPr>
              <w:fldChar w:fldCharType="begin"/>
            </w:r>
            <w:r w:rsidRPr="000D4771">
              <w:rPr>
                <w:rFonts w:cs="Times New Roman"/>
                <w:noProof/>
                <w:webHidden/>
                <w:szCs w:val="24"/>
              </w:rPr>
              <w:instrText xml:space="preserve"> PAGEREF _Toc536446150 \h </w:instrText>
            </w:r>
            <w:r w:rsidRPr="000D4771">
              <w:rPr>
                <w:rFonts w:cs="Times New Roman"/>
                <w:noProof/>
                <w:webHidden/>
                <w:szCs w:val="24"/>
              </w:rPr>
            </w:r>
            <w:r w:rsidRPr="000D4771">
              <w:rPr>
                <w:rFonts w:cs="Times New Roman"/>
                <w:noProof/>
                <w:webHidden/>
                <w:szCs w:val="24"/>
              </w:rPr>
              <w:fldChar w:fldCharType="separate"/>
            </w:r>
            <w:r w:rsidR="00DD7B44">
              <w:rPr>
                <w:rFonts w:cs="Times New Roman"/>
                <w:noProof/>
                <w:webHidden/>
                <w:szCs w:val="24"/>
              </w:rPr>
              <w:t>10</w:t>
            </w:r>
            <w:r w:rsidRPr="000D4771">
              <w:rPr>
                <w:rFonts w:cs="Times New Roman"/>
                <w:noProof/>
                <w:webHidden/>
                <w:szCs w:val="24"/>
              </w:rPr>
              <w:fldChar w:fldCharType="end"/>
            </w:r>
          </w:hyperlink>
        </w:p>
        <w:p w:rsidR="000D4771" w:rsidRPr="000D4771" w:rsidRDefault="000D4771" w:rsidP="000D4771">
          <w:pPr>
            <w:rPr>
              <w:rFonts w:eastAsiaTheme="minorEastAsia"/>
              <w:noProof/>
              <w:sz w:val="12"/>
            </w:rPr>
          </w:pPr>
        </w:p>
        <w:p w:rsidR="000D4771" w:rsidRPr="000D4771" w:rsidRDefault="000D4771" w:rsidP="000D4771">
          <w:pPr>
            <w:pStyle w:val="TOC1"/>
            <w:tabs>
              <w:tab w:val="right" w:leader="dot" w:pos="9016"/>
            </w:tabs>
            <w:spacing w:line="360" w:lineRule="auto"/>
            <w:rPr>
              <w:rFonts w:eastAsiaTheme="minorEastAsia" w:cs="Times New Roman"/>
              <w:b/>
              <w:noProof/>
              <w:szCs w:val="24"/>
              <w:lang w:val="en-ZA"/>
            </w:rPr>
          </w:pPr>
          <w:hyperlink w:anchor="_Toc536446151" w:history="1">
            <w:r w:rsidRPr="000D4771">
              <w:rPr>
                <w:rStyle w:val="Hyperlink"/>
                <w:rFonts w:cs="Times New Roman"/>
                <w:b/>
                <w:noProof/>
                <w:szCs w:val="24"/>
              </w:rPr>
              <w:t>CHAPTER TWO</w:t>
            </w:r>
            <w:r w:rsidRPr="000D4771">
              <w:rPr>
                <w:rStyle w:val="Hyperlink"/>
                <w:rFonts w:cs="Times New Roman"/>
                <w:b/>
                <w:noProof/>
                <w:szCs w:val="24"/>
                <w:lang w:val="en-ZA"/>
              </w:rPr>
              <w:t xml:space="preserve">: </w:t>
            </w:r>
            <w:r w:rsidRPr="000D4771">
              <w:rPr>
                <w:rStyle w:val="Hyperlink"/>
                <w:rFonts w:cs="Times New Roman"/>
                <w:b/>
                <w:noProof/>
                <w:szCs w:val="24"/>
              </w:rPr>
              <w:t>LITERATURE REVIEW</w:t>
            </w:r>
            <w:r w:rsidRPr="000D4771">
              <w:rPr>
                <w:rFonts w:cs="Times New Roman"/>
                <w:b/>
                <w:noProof/>
                <w:webHidden/>
                <w:szCs w:val="24"/>
              </w:rPr>
              <w:tab/>
            </w:r>
            <w:r w:rsidRPr="000D4771">
              <w:rPr>
                <w:rFonts w:cs="Times New Roman"/>
                <w:b/>
                <w:noProof/>
                <w:webHidden/>
                <w:szCs w:val="24"/>
              </w:rPr>
              <w:fldChar w:fldCharType="begin"/>
            </w:r>
            <w:r w:rsidRPr="000D4771">
              <w:rPr>
                <w:rFonts w:cs="Times New Roman"/>
                <w:b/>
                <w:noProof/>
                <w:webHidden/>
                <w:szCs w:val="24"/>
              </w:rPr>
              <w:instrText xml:space="preserve"> PAGEREF _Toc536446151 \h </w:instrText>
            </w:r>
            <w:r w:rsidRPr="000D4771">
              <w:rPr>
                <w:rFonts w:cs="Times New Roman"/>
                <w:b/>
                <w:noProof/>
                <w:webHidden/>
                <w:szCs w:val="24"/>
              </w:rPr>
            </w:r>
            <w:r w:rsidRPr="000D4771">
              <w:rPr>
                <w:rFonts w:cs="Times New Roman"/>
                <w:b/>
                <w:noProof/>
                <w:webHidden/>
                <w:szCs w:val="24"/>
              </w:rPr>
              <w:fldChar w:fldCharType="separate"/>
            </w:r>
            <w:r w:rsidR="00DD7B44">
              <w:rPr>
                <w:rFonts w:cs="Times New Roman"/>
                <w:b/>
                <w:noProof/>
                <w:webHidden/>
                <w:szCs w:val="24"/>
              </w:rPr>
              <w:t>11</w:t>
            </w:r>
            <w:r w:rsidRPr="000D4771">
              <w:rPr>
                <w:rFonts w:cs="Times New Roman"/>
                <w:b/>
                <w:noProof/>
                <w:webHidden/>
                <w:szCs w:val="24"/>
              </w:rPr>
              <w:fldChar w:fldCharType="end"/>
            </w:r>
          </w:hyperlink>
        </w:p>
        <w:p w:rsidR="000D4771" w:rsidRPr="000D4771" w:rsidRDefault="000D4771" w:rsidP="000D4771">
          <w:pPr>
            <w:pStyle w:val="TOC2"/>
            <w:tabs>
              <w:tab w:val="right" w:leader="dot" w:pos="9016"/>
            </w:tabs>
            <w:spacing w:line="360" w:lineRule="auto"/>
            <w:rPr>
              <w:rFonts w:eastAsiaTheme="minorEastAsia" w:cs="Times New Roman"/>
              <w:noProof/>
              <w:szCs w:val="24"/>
              <w:lang w:val="en-ZA"/>
            </w:rPr>
          </w:pPr>
          <w:hyperlink w:anchor="_Toc536446152" w:history="1">
            <w:r w:rsidRPr="000D4771">
              <w:rPr>
                <w:rStyle w:val="Hyperlink"/>
                <w:rFonts w:cs="Times New Roman"/>
                <w:noProof/>
                <w:szCs w:val="24"/>
              </w:rPr>
              <w:t>2.1 Overview</w:t>
            </w:r>
            <w:r w:rsidRPr="000D4771">
              <w:rPr>
                <w:rFonts w:cs="Times New Roman"/>
                <w:noProof/>
                <w:webHidden/>
                <w:szCs w:val="24"/>
              </w:rPr>
              <w:tab/>
            </w:r>
            <w:r w:rsidRPr="000D4771">
              <w:rPr>
                <w:rFonts w:cs="Times New Roman"/>
                <w:noProof/>
                <w:webHidden/>
                <w:szCs w:val="24"/>
              </w:rPr>
              <w:fldChar w:fldCharType="begin"/>
            </w:r>
            <w:r w:rsidRPr="000D4771">
              <w:rPr>
                <w:rFonts w:cs="Times New Roman"/>
                <w:noProof/>
                <w:webHidden/>
                <w:szCs w:val="24"/>
              </w:rPr>
              <w:instrText xml:space="preserve"> PAGEREF _Toc536446152 \h </w:instrText>
            </w:r>
            <w:r w:rsidRPr="000D4771">
              <w:rPr>
                <w:rFonts w:cs="Times New Roman"/>
                <w:noProof/>
                <w:webHidden/>
                <w:szCs w:val="24"/>
              </w:rPr>
            </w:r>
            <w:r w:rsidRPr="000D4771">
              <w:rPr>
                <w:rFonts w:cs="Times New Roman"/>
                <w:noProof/>
                <w:webHidden/>
                <w:szCs w:val="24"/>
              </w:rPr>
              <w:fldChar w:fldCharType="separate"/>
            </w:r>
            <w:r w:rsidR="00DD7B44">
              <w:rPr>
                <w:rFonts w:cs="Times New Roman"/>
                <w:noProof/>
                <w:webHidden/>
                <w:szCs w:val="24"/>
              </w:rPr>
              <w:t>11</w:t>
            </w:r>
            <w:r w:rsidRPr="000D4771">
              <w:rPr>
                <w:rFonts w:cs="Times New Roman"/>
                <w:noProof/>
                <w:webHidden/>
                <w:szCs w:val="24"/>
              </w:rPr>
              <w:fldChar w:fldCharType="end"/>
            </w:r>
          </w:hyperlink>
        </w:p>
        <w:p w:rsidR="000D4771" w:rsidRPr="000D4771" w:rsidRDefault="000D4771" w:rsidP="000D4771">
          <w:pPr>
            <w:pStyle w:val="TOC2"/>
            <w:tabs>
              <w:tab w:val="right" w:leader="dot" w:pos="9016"/>
            </w:tabs>
            <w:spacing w:line="360" w:lineRule="auto"/>
            <w:rPr>
              <w:rFonts w:eastAsiaTheme="minorEastAsia" w:cs="Times New Roman"/>
              <w:noProof/>
              <w:szCs w:val="24"/>
              <w:lang w:val="en-ZA"/>
            </w:rPr>
          </w:pPr>
          <w:hyperlink w:anchor="_Toc536446153" w:history="1">
            <w:r w:rsidRPr="000D4771">
              <w:rPr>
                <w:rStyle w:val="Hyperlink"/>
                <w:rFonts w:cs="Times New Roman"/>
                <w:noProof/>
                <w:szCs w:val="24"/>
              </w:rPr>
              <w:t>2.2 Historical development of Counselling</w:t>
            </w:r>
            <w:r w:rsidRPr="000D4771">
              <w:rPr>
                <w:rFonts w:cs="Times New Roman"/>
                <w:noProof/>
                <w:webHidden/>
                <w:szCs w:val="24"/>
              </w:rPr>
              <w:tab/>
            </w:r>
            <w:r w:rsidRPr="000D4771">
              <w:rPr>
                <w:rFonts w:cs="Times New Roman"/>
                <w:noProof/>
                <w:webHidden/>
                <w:szCs w:val="24"/>
              </w:rPr>
              <w:fldChar w:fldCharType="begin"/>
            </w:r>
            <w:r w:rsidRPr="000D4771">
              <w:rPr>
                <w:rFonts w:cs="Times New Roman"/>
                <w:noProof/>
                <w:webHidden/>
                <w:szCs w:val="24"/>
              </w:rPr>
              <w:instrText xml:space="preserve"> PAGEREF _Toc536446153 \h </w:instrText>
            </w:r>
            <w:r w:rsidRPr="000D4771">
              <w:rPr>
                <w:rFonts w:cs="Times New Roman"/>
                <w:noProof/>
                <w:webHidden/>
                <w:szCs w:val="24"/>
              </w:rPr>
            </w:r>
            <w:r w:rsidRPr="000D4771">
              <w:rPr>
                <w:rFonts w:cs="Times New Roman"/>
                <w:noProof/>
                <w:webHidden/>
                <w:szCs w:val="24"/>
              </w:rPr>
              <w:fldChar w:fldCharType="separate"/>
            </w:r>
            <w:r w:rsidR="00DD7B44">
              <w:rPr>
                <w:rFonts w:cs="Times New Roman"/>
                <w:noProof/>
                <w:webHidden/>
                <w:szCs w:val="24"/>
              </w:rPr>
              <w:t>11</w:t>
            </w:r>
            <w:r w:rsidRPr="000D4771">
              <w:rPr>
                <w:rFonts w:cs="Times New Roman"/>
                <w:noProof/>
                <w:webHidden/>
                <w:szCs w:val="24"/>
              </w:rPr>
              <w:fldChar w:fldCharType="end"/>
            </w:r>
          </w:hyperlink>
        </w:p>
        <w:p w:rsidR="000D4771" w:rsidRPr="000D4771" w:rsidRDefault="000D4771" w:rsidP="000D4771">
          <w:pPr>
            <w:pStyle w:val="TOC2"/>
            <w:tabs>
              <w:tab w:val="right" w:leader="dot" w:pos="9016"/>
            </w:tabs>
            <w:spacing w:line="360" w:lineRule="auto"/>
            <w:rPr>
              <w:rFonts w:eastAsiaTheme="minorEastAsia" w:cs="Times New Roman"/>
              <w:noProof/>
              <w:szCs w:val="24"/>
              <w:lang w:val="en-ZA"/>
            </w:rPr>
          </w:pPr>
          <w:hyperlink w:anchor="_Toc536446154" w:history="1">
            <w:r w:rsidRPr="000D4771">
              <w:rPr>
                <w:rStyle w:val="Hyperlink"/>
                <w:rFonts w:cs="Times New Roman"/>
                <w:noProof/>
                <w:szCs w:val="24"/>
              </w:rPr>
              <w:t>2.3 Types of guidance services offered in Schools</w:t>
            </w:r>
            <w:r w:rsidRPr="000D4771">
              <w:rPr>
                <w:rFonts w:cs="Times New Roman"/>
                <w:noProof/>
                <w:webHidden/>
                <w:szCs w:val="24"/>
              </w:rPr>
              <w:tab/>
            </w:r>
            <w:r w:rsidRPr="000D4771">
              <w:rPr>
                <w:rFonts w:cs="Times New Roman"/>
                <w:noProof/>
                <w:webHidden/>
                <w:szCs w:val="24"/>
              </w:rPr>
              <w:fldChar w:fldCharType="begin"/>
            </w:r>
            <w:r w:rsidRPr="000D4771">
              <w:rPr>
                <w:rFonts w:cs="Times New Roman"/>
                <w:noProof/>
                <w:webHidden/>
                <w:szCs w:val="24"/>
              </w:rPr>
              <w:instrText xml:space="preserve"> PAGEREF _Toc536446154 \h </w:instrText>
            </w:r>
            <w:r w:rsidRPr="000D4771">
              <w:rPr>
                <w:rFonts w:cs="Times New Roman"/>
                <w:noProof/>
                <w:webHidden/>
                <w:szCs w:val="24"/>
              </w:rPr>
            </w:r>
            <w:r w:rsidRPr="000D4771">
              <w:rPr>
                <w:rFonts w:cs="Times New Roman"/>
                <w:noProof/>
                <w:webHidden/>
                <w:szCs w:val="24"/>
              </w:rPr>
              <w:fldChar w:fldCharType="separate"/>
            </w:r>
            <w:r w:rsidR="00DD7B44">
              <w:rPr>
                <w:rFonts w:cs="Times New Roman"/>
                <w:noProof/>
                <w:webHidden/>
                <w:szCs w:val="24"/>
              </w:rPr>
              <w:t>14</w:t>
            </w:r>
            <w:r w:rsidRPr="000D4771">
              <w:rPr>
                <w:rFonts w:cs="Times New Roman"/>
                <w:noProof/>
                <w:webHidden/>
                <w:szCs w:val="24"/>
              </w:rPr>
              <w:fldChar w:fldCharType="end"/>
            </w:r>
          </w:hyperlink>
        </w:p>
        <w:p w:rsidR="000D4771" w:rsidRPr="000D4771" w:rsidRDefault="000D4771" w:rsidP="000D4771">
          <w:pPr>
            <w:pStyle w:val="TOC3"/>
            <w:tabs>
              <w:tab w:val="right" w:leader="dot" w:pos="9016"/>
            </w:tabs>
            <w:spacing w:line="360" w:lineRule="auto"/>
            <w:rPr>
              <w:rFonts w:eastAsiaTheme="minorEastAsia" w:cs="Times New Roman"/>
              <w:noProof/>
              <w:szCs w:val="24"/>
              <w:lang w:val="en-ZA"/>
            </w:rPr>
          </w:pPr>
          <w:hyperlink w:anchor="_Toc536446155" w:history="1">
            <w:r w:rsidRPr="000D4771">
              <w:rPr>
                <w:rStyle w:val="Hyperlink"/>
                <w:rFonts w:cs="Times New Roman"/>
                <w:noProof/>
                <w:szCs w:val="24"/>
              </w:rPr>
              <w:t>2.3.1 Personal guidance services</w:t>
            </w:r>
            <w:r w:rsidRPr="000D4771">
              <w:rPr>
                <w:rFonts w:cs="Times New Roman"/>
                <w:noProof/>
                <w:webHidden/>
                <w:szCs w:val="24"/>
              </w:rPr>
              <w:tab/>
            </w:r>
            <w:r w:rsidRPr="000D4771">
              <w:rPr>
                <w:rFonts w:cs="Times New Roman"/>
                <w:noProof/>
                <w:webHidden/>
                <w:szCs w:val="24"/>
              </w:rPr>
              <w:fldChar w:fldCharType="begin"/>
            </w:r>
            <w:r w:rsidRPr="000D4771">
              <w:rPr>
                <w:rFonts w:cs="Times New Roman"/>
                <w:noProof/>
                <w:webHidden/>
                <w:szCs w:val="24"/>
              </w:rPr>
              <w:instrText xml:space="preserve"> PAGEREF _Toc536446155 \h </w:instrText>
            </w:r>
            <w:r w:rsidRPr="000D4771">
              <w:rPr>
                <w:rFonts w:cs="Times New Roman"/>
                <w:noProof/>
                <w:webHidden/>
                <w:szCs w:val="24"/>
              </w:rPr>
            </w:r>
            <w:r w:rsidRPr="000D4771">
              <w:rPr>
                <w:rFonts w:cs="Times New Roman"/>
                <w:noProof/>
                <w:webHidden/>
                <w:szCs w:val="24"/>
              </w:rPr>
              <w:fldChar w:fldCharType="separate"/>
            </w:r>
            <w:r w:rsidR="00DD7B44">
              <w:rPr>
                <w:rFonts w:cs="Times New Roman"/>
                <w:noProof/>
                <w:webHidden/>
                <w:szCs w:val="24"/>
              </w:rPr>
              <w:t>15</w:t>
            </w:r>
            <w:r w:rsidRPr="000D4771">
              <w:rPr>
                <w:rFonts w:cs="Times New Roman"/>
                <w:noProof/>
                <w:webHidden/>
                <w:szCs w:val="24"/>
              </w:rPr>
              <w:fldChar w:fldCharType="end"/>
            </w:r>
          </w:hyperlink>
        </w:p>
        <w:p w:rsidR="000D4771" w:rsidRPr="000D4771" w:rsidRDefault="000D4771" w:rsidP="000D4771">
          <w:pPr>
            <w:pStyle w:val="TOC3"/>
            <w:tabs>
              <w:tab w:val="right" w:leader="dot" w:pos="9016"/>
            </w:tabs>
            <w:spacing w:line="360" w:lineRule="auto"/>
            <w:rPr>
              <w:rFonts w:eastAsiaTheme="minorEastAsia" w:cs="Times New Roman"/>
              <w:noProof/>
              <w:szCs w:val="24"/>
              <w:lang w:val="en-ZA"/>
            </w:rPr>
          </w:pPr>
          <w:hyperlink w:anchor="_Toc536446156" w:history="1">
            <w:r w:rsidRPr="000D4771">
              <w:rPr>
                <w:rStyle w:val="Hyperlink"/>
                <w:rFonts w:cs="Times New Roman"/>
                <w:noProof/>
                <w:szCs w:val="24"/>
              </w:rPr>
              <w:t>2.3.2 Vocational guidance</w:t>
            </w:r>
            <w:r w:rsidRPr="000D4771">
              <w:rPr>
                <w:rFonts w:cs="Times New Roman"/>
                <w:noProof/>
                <w:webHidden/>
                <w:szCs w:val="24"/>
              </w:rPr>
              <w:tab/>
            </w:r>
            <w:r w:rsidRPr="000D4771">
              <w:rPr>
                <w:rFonts w:cs="Times New Roman"/>
                <w:noProof/>
                <w:webHidden/>
                <w:szCs w:val="24"/>
              </w:rPr>
              <w:fldChar w:fldCharType="begin"/>
            </w:r>
            <w:r w:rsidRPr="000D4771">
              <w:rPr>
                <w:rFonts w:cs="Times New Roman"/>
                <w:noProof/>
                <w:webHidden/>
                <w:szCs w:val="24"/>
              </w:rPr>
              <w:instrText xml:space="preserve"> PAGEREF _Toc536446156 \h </w:instrText>
            </w:r>
            <w:r w:rsidRPr="000D4771">
              <w:rPr>
                <w:rFonts w:cs="Times New Roman"/>
                <w:noProof/>
                <w:webHidden/>
                <w:szCs w:val="24"/>
              </w:rPr>
            </w:r>
            <w:r w:rsidRPr="000D4771">
              <w:rPr>
                <w:rFonts w:cs="Times New Roman"/>
                <w:noProof/>
                <w:webHidden/>
                <w:szCs w:val="24"/>
              </w:rPr>
              <w:fldChar w:fldCharType="separate"/>
            </w:r>
            <w:r w:rsidR="00DD7B44">
              <w:rPr>
                <w:rFonts w:cs="Times New Roman"/>
                <w:noProof/>
                <w:webHidden/>
                <w:szCs w:val="24"/>
              </w:rPr>
              <w:t>17</w:t>
            </w:r>
            <w:r w:rsidRPr="000D4771">
              <w:rPr>
                <w:rFonts w:cs="Times New Roman"/>
                <w:noProof/>
                <w:webHidden/>
                <w:szCs w:val="24"/>
              </w:rPr>
              <w:fldChar w:fldCharType="end"/>
            </w:r>
          </w:hyperlink>
        </w:p>
        <w:p w:rsidR="000D4771" w:rsidRPr="000D4771" w:rsidRDefault="000D4771" w:rsidP="000D4771">
          <w:pPr>
            <w:pStyle w:val="TOC3"/>
            <w:tabs>
              <w:tab w:val="right" w:leader="dot" w:pos="9016"/>
            </w:tabs>
            <w:spacing w:line="360" w:lineRule="auto"/>
            <w:rPr>
              <w:rFonts w:eastAsiaTheme="minorEastAsia" w:cs="Times New Roman"/>
              <w:noProof/>
              <w:szCs w:val="24"/>
              <w:lang w:val="en-ZA"/>
            </w:rPr>
          </w:pPr>
          <w:hyperlink w:anchor="_Toc536446157" w:history="1">
            <w:r w:rsidRPr="000D4771">
              <w:rPr>
                <w:rStyle w:val="Hyperlink"/>
                <w:rFonts w:cs="Times New Roman"/>
                <w:noProof/>
                <w:szCs w:val="24"/>
              </w:rPr>
              <w:t>2.3.3 Educational guidance</w:t>
            </w:r>
            <w:r w:rsidRPr="000D4771">
              <w:rPr>
                <w:rFonts w:cs="Times New Roman"/>
                <w:noProof/>
                <w:webHidden/>
                <w:szCs w:val="24"/>
              </w:rPr>
              <w:tab/>
            </w:r>
            <w:r w:rsidRPr="000D4771">
              <w:rPr>
                <w:rFonts w:cs="Times New Roman"/>
                <w:noProof/>
                <w:webHidden/>
                <w:szCs w:val="24"/>
              </w:rPr>
              <w:fldChar w:fldCharType="begin"/>
            </w:r>
            <w:r w:rsidRPr="000D4771">
              <w:rPr>
                <w:rFonts w:cs="Times New Roman"/>
                <w:noProof/>
                <w:webHidden/>
                <w:szCs w:val="24"/>
              </w:rPr>
              <w:instrText xml:space="preserve"> PAGEREF _Toc536446157 \h </w:instrText>
            </w:r>
            <w:r w:rsidRPr="000D4771">
              <w:rPr>
                <w:rFonts w:cs="Times New Roman"/>
                <w:noProof/>
                <w:webHidden/>
                <w:szCs w:val="24"/>
              </w:rPr>
            </w:r>
            <w:r w:rsidRPr="000D4771">
              <w:rPr>
                <w:rFonts w:cs="Times New Roman"/>
                <w:noProof/>
                <w:webHidden/>
                <w:szCs w:val="24"/>
              </w:rPr>
              <w:fldChar w:fldCharType="separate"/>
            </w:r>
            <w:r w:rsidR="00DD7B44">
              <w:rPr>
                <w:rFonts w:cs="Times New Roman"/>
                <w:noProof/>
                <w:webHidden/>
                <w:szCs w:val="24"/>
              </w:rPr>
              <w:t>18</w:t>
            </w:r>
            <w:r w:rsidRPr="000D4771">
              <w:rPr>
                <w:rFonts w:cs="Times New Roman"/>
                <w:noProof/>
                <w:webHidden/>
                <w:szCs w:val="24"/>
              </w:rPr>
              <w:fldChar w:fldCharType="end"/>
            </w:r>
          </w:hyperlink>
        </w:p>
        <w:p w:rsidR="000D4771" w:rsidRPr="000D4771" w:rsidRDefault="000D4771" w:rsidP="000D4771">
          <w:pPr>
            <w:pStyle w:val="TOC2"/>
            <w:tabs>
              <w:tab w:val="right" w:leader="dot" w:pos="9016"/>
            </w:tabs>
            <w:spacing w:line="360" w:lineRule="auto"/>
            <w:rPr>
              <w:rFonts w:eastAsiaTheme="minorEastAsia" w:cs="Times New Roman"/>
              <w:noProof/>
              <w:szCs w:val="24"/>
              <w:lang w:val="en-ZA"/>
            </w:rPr>
          </w:pPr>
          <w:hyperlink w:anchor="_Toc536446158" w:history="1">
            <w:r w:rsidRPr="000D4771">
              <w:rPr>
                <w:rStyle w:val="Hyperlink"/>
                <w:rFonts w:cs="Times New Roman"/>
                <w:noProof/>
                <w:szCs w:val="24"/>
              </w:rPr>
              <w:t>2.4 The Counselling Needs for Students in Universities</w:t>
            </w:r>
            <w:r w:rsidRPr="000D4771">
              <w:rPr>
                <w:rFonts w:cs="Times New Roman"/>
                <w:noProof/>
                <w:webHidden/>
                <w:szCs w:val="24"/>
              </w:rPr>
              <w:tab/>
            </w:r>
            <w:r w:rsidRPr="000D4771">
              <w:rPr>
                <w:rFonts w:cs="Times New Roman"/>
                <w:noProof/>
                <w:webHidden/>
                <w:szCs w:val="24"/>
              </w:rPr>
              <w:fldChar w:fldCharType="begin"/>
            </w:r>
            <w:r w:rsidRPr="000D4771">
              <w:rPr>
                <w:rFonts w:cs="Times New Roman"/>
                <w:noProof/>
                <w:webHidden/>
                <w:szCs w:val="24"/>
              </w:rPr>
              <w:instrText xml:space="preserve"> PAGEREF _Toc536446158 \h </w:instrText>
            </w:r>
            <w:r w:rsidRPr="000D4771">
              <w:rPr>
                <w:rFonts w:cs="Times New Roman"/>
                <w:noProof/>
                <w:webHidden/>
                <w:szCs w:val="24"/>
              </w:rPr>
            </w:r>
            <w:r w:rsidRPr="000D4771">
              <w:rPr>
                <w:rFonts w:cs="Times New Roman"/>
                <w:noProof/>
                <w:webHidden/>
                <w:szCs w:val="24"/>
              </w:rPr>
              <w:fldChar w:fldCharType="separate"/>
            </w:r>
            <w:r w:rsidR="00DD7B44">
              <w:rPr>
                <w:rFonts w:cs="Times New Roman"/>
                <w:noProof/>
                <w:webHidden/>
                <w:szCs w:val="24"/>
              </w:rPr>
              <w:t>20</w:t>
            </w:r>
            <w:r w:rsidRPr="000D4771">
              <w:rPr>
                <w:rFonts w:cs="Times New Roman"/>
                <w:noProof/>
                <w:webHidden/>
                <w:szCs w:val="24"/>
              </w:rPr>
              <w:fldChar w:fldCharType="end"/>
            </w:r>
          </w:hyperlink>
        </w:p>
        <w:p w:rsidR="000D4771" w:rsidRPr="000D4771" w:rsidRDefault="000D4771" w:rsidP="000D4771">
          <w:pPr>
            <w:pStyle w:val="TOC2"/>
            <w:tabs>
              <w:tab w:val="right" w:leader="dot" w:pos="9016"/>
            </w:tabs>
            <w:spacing w:line="360" w:lineRule="auto"/>
            <w:rPr>
              <w:rFonts w:eastAsiaTheme="minorEastAsia" w:cs="Times New Roman"/>
              <w:noProof/>
              <w:szCs w:val="24"/>
              <w:lang w:val="en-ZA"/>
            </w:rPr>
          </w:pPr>
          <w:hyperlink w:anchor="_Toc536446159" w:history="1">
            <w:r w:rsidRPr="000D4771">
              <w:rPr>
                <w:rStyle w:val="Hyperlink"/>
                <w:rFonts w:cs="Times New Roman"/>
                <w:noProof/>
                <w:szCs w:val="24"/>
              </w:rPr>
              <w:t>2.5 Relevance of Counselling Services Provided in Learning Institutions.</w:t>
            </w:r>
            <w:r w:rsidRPr="000D4771">
              <w:rPr>
                <w:rFonts w:cs="Times New Roman"/>
                <w:noProof/>
                <w:webHidden/>
                <w:szCs w:val="24"/>
              </w:rPr>
              <w:tab/>
            </w:r>
            <w:r w:rsidRPr="000D4771">
              <w:rPr>
                <w:rFonts w:cs="Times New Roman"/>
                <w:noProof/>
                <w:webHidden/>
                <w:szCs w:val="24"/>
              </w:rPr>
              <w:fldChar w:fldCharType="begin"/>
            </w:r>
            <w:r w:rsidRPr="000D4771">
              <w:rPr>
                <w:rFonts w:cs="Times New Roman"/>
                <w:noProof/>
                <w:webHidden/>
                <w:szCs w:val="24"/>
              </w:rPr>
              <w:instrText xml:space="preserve"> PAGEREF _Toc536446159 \h </w:instrText>
            </w:r>
            <w:r w:rsidRPr="000D4771">
              <w:rPr>
                <w:rFonts w:cs="Times New Roman"/>
                <w:noProof/>
                <w:webHidden/>
                <w:szCs w:val="24"/>
              </w:rPr>
            </w:r>
            <w:r w:rsidRPr="000D4771">
              <w:rPr>
                <w:rFonts w:cs="Times New Roman"/>
                <w:noProof/>
                <w:webHidden/>
                <w:szCs w:val="24"/>
              </w:rPr>
              <w:fldChar w:fldCharType="separate"/>
            </w:r>
            <w:r w:rsidR="00DD7B44">
              <w:rPr>
                <w:rFonts w:cs="Times New Roman"/>
                <w:noProof/>
                <w:webHidden/>
                <w:szCs w:val="24"/>
              </w:rPr>
              <w:t>21</w:t>
            </w:r>
            <w:r w:rsidRPr="000D4771">
              <w:rPr>
                <w:rFonts w:cs="Times New Roman"/>
                <w:noProof/>
                <w:webHidden/>
                <w:szCs w:val="24"/>
              </w:rPr>
              <w:fldChar w:fldCharType="end"/>
            </w:r>
          </w:hyperlink>
        </w:p>
        <w:p w:rsidR="000D4771" w:rsidRPr="000D4771" w:rsidRDefault="000D4771" w:rsidP="000D4771">
          <w:pPr>
            <w:pStyle w:val="TOC2"/>
            <w:tabs>
              <w:tab w:val="right" w:leader="dot" w:pos="9016"/>
            </w:tabs>
            <w:spacing w:line="360" w:lineRule="auto"/>
            <w:rPr>
              <w:rFonts w:eastAsiaTheme="minorEastAsia" w:cs="Times New Roman"/>
              <w:noProof/>
              <w:szCs w:val="24"/>
              <w:lang w:val="en-ZA"/>
            </w:rPr>
          </w:pPr>
          <w:hyperlink w:anchor="_Toc536446160" w:history="1">
            <w:r w:rsidRPr="000D4771">
              <w:rPr>
                <w:rStyle w:val="Hyperlink"/>
                <w:rFonts w:cs="Times New Roman"/>
                <w:noProof/>
                <w:szCs w:val="24"/>
              </w:rPr>
              <w:t xml:space="preserve">2.6 Challenges Faced in Providing </w:t>
            </w:r>
            <w:r w:rsidR="00C4772D">
              <w:rPr>
                <w:rStyle w:val="Hyperlink"/>
                <w:rFonts w:cs="Times New Roman"/>
                <w:noProof/>
                <w:szCs w:val="24"/>
              </w:rPr>
              <w:t>Counselling</w:t>
            </w:r>
            <w:r w:rsidRPr="000D4771">
              <w:rPr>
                <w:rStyle w:val="Hyperlink"/>
                <w:rFonts w:cs="Times New Roman"/>
                <w:noProof/>
                <w:szCs w:val="24"/>
              </w:rPr>
              <w:t xml:space="preserve"> Services in Learning Institutions.</w:t>
            </w:r>
            <w:r w:rsidRPr="000D4771">
              <w:rPr>
                <w:rFonts w:cs="Times New Roman"/>
                <w:noProof/>
                <w:webHidden/>
                <w:szCs w:val="24"/>
              </w:rPr>
              <w:tab/>
            </w:r>
            <w:r w:rsidRPr="000D4771">
              <w:rPr>
                <w:rFonts w:cs="Times New Roman"/>
                <w:noProof/>
                <w:webHidden/>
                <w:szCs w:val="24"/>
              </w:rPr>
              <w:fldChar w:fldCharType="begin"/>
            </w:r>
            <w:r w:rsidRPr="000D4771">
              <w:rPr>
                <w:rFonts w:cs="Times New Roman"/>
                <w:noProof/>
                <w:webHidden/>
                <w:szCs w:val="24"/>
              </w:rPr>
              <w:instrText xml:space="preserve"> PAGEREF _Toc536446160 \h </w:instrText>
            </w:r>
            <w:r w:rsidRPr="000D4771">
              <w:rPr>
                <w:rFonts w:cs="Times New Roman"/>
                <w:noProof/>
                <w:webHidden/>
                <w:szCs w:val="24"/>
              </w:rPr>
            </w:r>
            <w:r w:rsidRPr="000D4771">
              <w:rPr>
                <w:rFonts w:cs="Times New Roman"/>
                <w:noProof/>
                <w:webHidden/>
                <w:szCs w:val="24"/>
              </w:rPr>
              <w:fldChar w:fldCharType="separate"/>
            </w:r>
            <w:r w:rsidR="00DD7B44">
              <w:rPr>
                <w:rFonts w:cs="Times New Roman"/>
                <w:noProof/>
                <w:webHidden/>
                <w:szCs w:val="24"/>
              </w:rPr>
              <w:t>22</w:t>
            </w:r>
            <w:r w:rsidRPr="000D4771">
              <w:rPr>
                <w:rFonts w:cs="Times New Roman"/>
                <w:noProof/>
                <w:webHidden/>
                <w:szCs w:val="24"/>
              </w:rPr>
              <w:fldChar w:fldCharType="end"/>
            </w:r>
          </w:hyperlink>
        </w:p>
        <w:p w:rsidR="000D4771" w:rsidRPr="000D4771" w:rsidRDefault="000D4771" w:rsidP="000D4771">
          <w:pPr>
            <w:pStyle w:val="TOC2"/>
            <w:tabs>
              <w:tab w:val="right" w:leader="dot" w:pos="9016"/>
            </w:tabs>
            <w:spacing w:line="360" w:lineRule="auto"/>
            <w:rPr>
              <w:rFonts w:eastAsiaTheme="minorEastAsia" w:cs="Times New Roman"/>
              <w:noProof/>
              <w:szCs w:val="24"/>
              <w:lang w:val="en-ZA"/>
            </w:rPr>
          </w:pPr>
          <w:hyperlink w:anchor="_Toc536446161" w:history="1">
            <w:r w:rsidRPr="000D4771">
              <w:rPr>
                <w:rStyle w:val="Hyperlink"/>
                <w:rFonts w:cs="Times New Roman"/>
                <w:noProof/>
                <w:szCs w:val="24"/>
              </w:rPr>
              <w:t>2.7 Knowledge Gap Identified</w:t>
            </w:r>
            <w:r w:rsidRPr="000D4771">
              <w:rPr>
                <w:rFonts w:cs="Times New Roman"/>
                <w:noProof/>
                <w:webHidden/>
                <w:szCs w:val="24"/>
              </w:rPr>
              <w:tab/>
            </w:r>
            <w:r w:rsidRPr="000D4771">
              <w:rPr>
                <w:rFonts w:cs="Times New Roman"/>
                <w:noProof/>
                <w:webHidden/>
                <w:szCs w:val="24"/>
              </w:rPr>
              <w:fldChar w:fldCharType="begin"/>
            </w:r>
            <w:r w:rsidRPr="000D4771">
              <w:rPr>
                <w:rFonts w:cs="Times New Roman"/>
                <w:noProof/>
                <w:webHidden/>
                <w:szCs w:val="24"/>
              </w:rPr>
              <w:instrText xml:space="preserve"> PAGEREF _Toc536446161 \h </w:instrText>
            </w:r>
            <w:r w:rsidRPr="000D4771">
              <w:rPr>
                <w:rFonts w:cs="Times New Roman"/>
                <w:noProof/>
                <w:webHidden/>
                <w:szCs w:val="24"/>
              </w:rPr>
            </w:r>
            <w:r w:rsidRPr="000D4771">
              <w:rPr>
                <w:rFonts w:cs="Times New Roman"/>
                <w:noProof/>
                <w:webHidden/>
                <w:szCs w:val="24"/>
              </w:rPr>
              <w:fldChar w:fldCharType="separate"/>
            </w:r>
            <w:r w:rsidR="00DD7B44">
              <w:rPr>
                <w:rFonts w:cs="Times New Roman"/>
                <w:noProof/>
                <w:webHidden/>
                <w:szCs w:val="24"/>
              </w:rPr>
              <w:t>26</w:t>
            </w:r>
            <w:r w:rsidRPr="000D4771">
              <w:rPr>
                <w:rFonts w:cs="Times New Roman"/>
                <w:noProof/>
                <w:webHidden/>
                <w:szCs w:val="24"/>
              </w:rPr>
              <w:fldChar w:fldCharType="end"/>
            </w:r>
          </w:hyperlink>
        </w:p>
        <w:p w:rsidR="000D4771" w:rsidRDefault="000D4771" w:rsidP="000D4771">
          <w:pPr>
            <w:pStyle w:val="TOC2"/>
            <w:tabs>
              <w:tab w:val="right" w:leader="dot" w:pos="9016"/>
            </w:tabs>
            <w:spacing w:line="360" w:lineRule="auto"/>
            <w:rPr>
              <w:rStyle w:val="Hyperlink"/>
              <w:rFonts w:cs="Times New Roman"/>
              <w:noProof/>
              <w:szCs w:val="24"/>
            </w:rPr>
          </w:pPr>
          <w:hyperlink w:anchor="_Toc536446162" w:history="1">
            <w:r w:rsidRPr="000D4771">
              <w:rPr>
                <w:rStyle w:val="Hyperlink"/>
                <w:rFonts w:cs="Times New Roman"/>
                <w:noProof/>
                <w:szCs w:val="24"/>
              </w:rPr>
              <w:t>2.8 Chapter Summary</w:t>
            </w:r>
            <w:r w:rsidRPr="000D4771">
              <w:rPr>
                <w:rFonts w:cs="Times New Roman"/>
                <w:noProof/>
                <w:webHidden/>
                <w:szCs w:val="24"/>
              </w:rPr>
              <w:tab/>
            </w:r>
            <w:r w:rsidRPr="000D4771">
              <w:rPr>
                <w:rFonts w:cs="Times New Roman"/>
                <w:noProof/>
                <w:webHidden/>
                <w:szCs w:val="24"/>
              </w:rPr>
              <w:fldChar w:fldCharType="begin"/>
            </w:r>
            <w:r w:rsidRPr="000D4771">
              <w:rPr>
                <w:rFonts w:cs="Times New Roman"/>
                <w:noProof/>
                <w:webHidden/>
                <w:szCs w:val="24"/>
              </w:rPr>
              <w:instrText xml:space="preserve"> PAGEREF _Toc536446162 \h </w:instrText>
            </w:r>
            <w:r w:rsidRPr="000D4771">
              <w:rPr>
                <w:rFonts w:cs="Times New Roman"/>
                <w:noProof/>
                <w:webHidden/>
                <w:szCs w:val="24"/>
              </w:rPr>
            </w:r>
            <w:r w:rsidRPr="000D4771">
              <w:rPr>
                <w:rFonts w:cs="Times New Roman"/>
                <w:noProof/>
                <w:webHidden/>
                <w:szCs w:val="24"/>
              </w:rPr>
              <w:fldChar w:fldCharType="separate"/>
            </w:r>
            <w:r w:rsidR="00DD7B44">
              <w:rPr>
                <w:rFonts w:cs="Times New Roman"/>
                <w:noProof/>
                <w:webHidden/>
                <w:szCs w:val="24"/>
              </w:rPr>
              <w:t>26</w:t>
            </w:r>
            <w:r w:rsidRPr="000D4771">
              <w:rPr>
                <w:rFonts w:cs="Times New Roman"/>
                <w:noProof/>
                <w:webHidden/>
                <w:szCs w:val="24"/>
              </w:rPr>
              <w:fldChar w:fldCharType="end"/>
            </w:r>
          </w:hyperlink>
        </w:p>
        <w:p w:rsidR="000D4771" w:rsidRPr="000D4771" w:rsidRDefault="000D4771" w:rsidP="000D4771">
          <w:pPr>
            <w:rPr>
              <w:rFonts w:eastAsiaTheme="minorEastAsia"/>
              <w:noProof/>
              <w:sz w:val="12"/>
            </w:rPr>
          </w:pPr>
        </w:p>
        <w:p w:rsidR="000D4771" w:rsidRPr="000D4771" w:rsidRDefault="000D4771" w:rsidP="000D4771">
          <w:pPr>
            <w:pStyle w:val="TOC1"/>
            <w:tabs>
              <w:tab w:val="right" w:leader="dot" w:pos="9016"/>
            </w:tabs>
            <w:spacing w:line="360" w:lineRule="auto"/>
            <w:rPr>
              <w:rFonts w:eastAsiaTheme="minorEastAsia" w:cs="Times New Roman"/>
              <w:b/>
              <w:noProof/>
              <w:szCs w:val="24"/>
              <w:lang w:val="en-ZA"/>
            </w:rPr>
          </w:pPr>
          <w:hyperlink w:anchor="_Toc536446163" w:history="1">
            <w:r w:rsidRPr="000D4771">
              <w:rPr>
                <w:rStyle w:val="Hyperlink"/>
                <w:rFonts w:cs="Times New Roman"/>
                <w:b/>
                <w:noProof/>
                <w:szCs w:val="24"/>
              </w:rPr>
              <w:t>CHAPTER THREE: RESEARCH METHODOLOGY</w:t>
            </w:r>
            <w:r w:rsidRPr="000D4771">
              <w:rPr>
                <w:rFonts w:cs="Times New Roman"/>
                <w:b/>
                <w:noProof/>
                <w:webHidden/>
                <w:szCs w:val="24"/>
              </w:rPr>
              <w:tab/>
            </w:r>
            <w:r w:rsidRPr="000D4771">
              <w:rPr>
                <w:rFonts w:cs="Times New Roman"/>
                <w:b/>
                <w:noProof/>
                <w:webHidden/>
                <w:szCs w:val="24"/>
              </w:rPr>
              <w:fldChar w:fldCharType="begin"/>
            </w:r>
            <w:r w:rsidRPr="000D4771">
              <w:rPr>
                <w:rFonts w:cs="Times New Roman"/>
                <w:b/>
                <w:noProof/>
                <w:webHidden/>
                <w:szCs w:val="24"/>
              </w:rPr>
              <w:instrText xml:space="preserve"> PAGEREF _Toc536446163 \h </w:instrText>
            </w:r>
            <w:r w:rsidRPr="000D4771">
              <w:rPr>
                <w:rFonts w:cs="Times New Roman"/>
                <w:b/>
                <w:noProof/>
                <w:webHidden/>
                <w:szCs w:val="24"/>
              </w:rPr>
            </w:r>
            <w:r w:rsidRPr="000D4771">
              <w:rPr>
                <w:rFonts w:cs="Times New Roman"/>
                <w:b/>
                <w:noProof/>
                <w:webHidden/>
                <w:szCs w:val="24"/>
              </w:rPr>
              <w:fldChar w:fldCharType="separate"/>
            </w:r>
            <w:r w:rsidR="00DD7B44">
              <w:rPr>
                <w:rFonts w:cs="Times New Roman"/>
                <w:b/>
                <w:noProof/>
                <w:webHidden/>
                <w:szCs w:val="24"/>
              </w:rPr>
              <w:t>27</w:t>
            </w:r>
            <w:r w:rsidRPr="000D4771">
              <w:rPr>
                <w:rFonts w:cs="Times New Roman"/>
                <w:b/>
                <w:noProof/>
                <w:webHidden/>
                <w:szCs w:val="24"/>
              </w:rPr>
              <w:fldChar w:fldCharType="end"/>
            </w:r>
          </w:hyperlink>
        </w:p>
        <w:p w:rsidR="000D4771" w:rsidRPr="000D4771" w:rsidRDefault="000D4771" w:rsidP="000D4771">
          <w:pPr>
            <w:pStyle w:val="TOC2"/>
            <w:tabs>
              <w:tab w:val="right" w:leader="dot" w:pos="9016"/>
            </w:tabs>
            <w:spacing w:line="360" w:lineRule="auto"/>
            <w:rPr>
              <w:rFonts w:eastAsiaTheme="minorEastAsia" w:cs="Times New Roman"/>
              <w:noProof/>
              <w:szCs w:val="24"/>
              <w:lang w:val="en-ZA"/>
            </w:rPr>
          </w:pPr>
          <w:hyperlink w:anchor="_Toc536446164" w:history="1">
            <w:r w:rsidRPr="000D4771">
              <w:rPr>
                <w:rStyle w:val="Hyperlink"/>
                <w:rFonts w:cs="Times New Roman"/>
                <w:noProof/>
                <w:szCs w:val="24"/>
              </w:rPr>
              <w:t>3.1 Overview</w:t>
            </w:r>
            <w:r w:rsidRPr="000D4771">
              <w:rPr>
                <w:rFonts w:cs="Times New Roman"/>
                <w:noProof/>
                <w:webHidden/>
                <w:szCs w:val="24"/>
              </w:rPr>
              <w:tab/>
            </w:r>
            <w:r w:rsidRPr="000D4771">
              <w:rPr>
                <w:rFonts w:cs="Times New Roman"/>
                <w:noProof/>
                <w:webHidden/>
                <w:szCs w:val="24"/>
              </w:rPr>
              <w:fldChar w:fldCharType="begin"/>
            </w:r>
            <w:r w:rsidRPr="000D4771">
              <w:rPr>
                <w:rFonts w:cs="Times New Roman"/>
                <w:noProof/>
                <w:webHidden/>
                <w:szCs w:val="24"/>
              </w:rPr>
              <w:instrText xml:space="preserve"> PAGEREF _Toc536446164 \h </w:instrText>
            </w:r>
            <w:r w:rsidRPr="000D4771">
              <w:rPr>
                <w:rFonts w:cs="Times New Roman"/>
                <w:noProof/>
                <w:webHidden/>
                <w:szCs w:val="24"/>
              </w:rPr>
            </w:r>
            <w:r w:rsidRPr="000D4771">
              <w:rPr>
                <w:rFonts w:cs="Times New Roman"/>
                <w:noProof/>
                <w:webHidden/>
                <w:szCs w:val="24"/>
              </w:rPr>
              <w:fldChar w:fldCharType="separate"/>
            </w:r>
            <w:r w:rsidR="00DD7B44">
              <w:rPr>
                <w:rFonts w:cs="Times New Roman"/>
                <w:noProof/>
                <w:webHidden/>
                <w:szCs w:val="24"/>
              </w:rPr>
              <w:t>27</w:t>
            </w:r>
            <w:r w:rsidRPr="000D4771">
              <w:rPr>
                <w:rFonts w:cs="Times New Roman"/>
                <w:noProof/>
                <w:webHidden/>
                <w:szCs w:val="24"/>
              </w:rPr>
              <w:fldChar w:fldCharType="end"/>
            </w:r>
          </w:hyperlink>
        </w:p>
        <w:p w:rsidR="000D4771" w:rsidRPr="000D4771" w:rsidRDefault="000D4771" w:rsidP="000D4771">
          <w:pPr>
            <w:pStyle w:val="TOC2"/>
            <w:tabs>
              <w:tab w:val="right" w:leader="dot" w:pos="9016"/>
            </w:tabs>
            <w:spacing w:line="360" w:lineRule="auto"/>
            <w:rPr>
              <w:rFonts w:eastAsiaTheme="minorEastAsia" w:cs="Times New Roman"/>
              <w:noProof/>
              <w:szCs w:val="24"/>
              <w:lang w:val="en-ZA"/>
            </w:rPr>
          </w:pPr>
          <w:hyperlink w:anchor="_Toc536446165" w:history="1">
            <w:r w:rsidRPr="000D4771">
              <w:rPr>
                <w:rStyle w:val="Hyperlink"/>
                <w:rFonts w:cs="Times New Roman"/>
                <w:noProof/>
                <w:szCs w:val="24"/>
              </w:rPr>
              <w:t>3.3 Target Population</w:t>
            </w:r>
            <w:r w:rsidRPr="000D4771">
              <w:rPr>
                <w:rFonts w:cs="Times New Roman"/>
                <w:noProof/>
                <w:webHidden/>
                <w:szCs w:val="24"/>
              </w:rPr>
              <w:tab/>
            </w:r>
            <w:r w:rsidRPr="000D4771">
              <w:rPr>
                <w:rFonts w:cs="Times New Roman"/>
                <w:noProof/>
                <w:webHidden/>
                <w:szCs w:val="24"/>
              </w:rPr>
              <w:fldChar w:fldCharType="begin"/>
            </w:r>
            <w:r w:rsidRPr="000D4771">
              <w:rPr>
                <w:rFonts w:cs="Times New Roman"/>
                <w:noProof/>
                <w:webHidden/>
                <w:szCs w:val="24"/>
              </w:rPr>
              <w:instrText xml:space="preserve"> PAGEREF _Toc536446165 \h </w:instrText>
            </w:r>
            <w:r w:rsidRPr="000D4771">
              <w:rPr>
                <w:rFonts w:cs="Times New Roman"/>
                <w:noProof/>
                <w:webHidden/>
                <w:szCs w:val="24"/>
              </w:rPr>
            </w:r>
            <w:r w:rsidRPr="000D4771">
              <w:rPr>
                <w:rFonts w:cs="Times New Roman"/>
                <w:noProof/>
                <w:webHidden/>
                <w:szCs w:val="24"/>
              </w:rPr>
              <w:fldChar w:fldCharType="separate"/>
            </w:r>
            <w:r w:rsidR="00DD7B44">
              <w:rPr>
                <w:rFonts w:cs="Times New Roman"/>
                <w:noProof/>
                <w:webHidden/>
                <w:szCs w:val="24"/>
              </w:rPr>
              <w:t>28</w:t>
            </w:r>
            <w:r w:rsidRPr="000D4771">
              <w:rPr>
                <w:rFonts w:cs="Times New Roman"/>
                <w:noProof/>
                <w:webHidden/>
                <w:szCs w:val="24"/>
              </w:rPr>
              <w:fldChar w:fldCharType="end"/>
            </w:r>
          </w:hyperlink>
        </w:p>
        <w:p w:rsidR="000D4771" w:rsidRPr="000D4771" w:rsidRDefault="000D4771" w:rsidP="000D4771">
          <w:pPr>
            <w:pStyle w:val="TOC2"/>
            <w:tabs>
              <w:tab w:val="right" w:leader="dot" w:pos="9016"/>
            </w:tabs>
            <w:spacing w:line="360" w:lineRule="auto"/>
            <w:rPr>
              <w:rFonts w:eastAsiaTheme="minorEastAsia" w:cs="Times New Roman"/>
              <w:noProof/>
              <w:szCs w:val="24"/>
              <w:lang w:val="en-ZA"/>
            </w:rPr>
          </w:pPr>
          <w:hyperlink w:anchor="_Toc536446166" w:history="1">
            <w:r w:rsidRPr="000D4771">
              <w:rPr>
                <w:rStyle w:val="Hyperlink"/>
                <w:rFonts w:cs="Times New Roman"/>
                <w:noProof/>
                <w:szCs w:val="24"/>
              </w:rPr>
              <w:t>3.4 Study Sample</w:t>
            </w:r>
            <w:r w:rsidRPr="000D4771">
              <w:rPr>
                <w:rFonts w:cs="Times New Roman"/>
                <w:noProof/>
                <w:webHidden/>
                <w:szCs w:val="24"/>
              </w:rPr>
              <w:tab/>
            </w:r>
            <w:r w:rsidRPr="000D4771">
              <w:rPr>
                <w:rFonts w:cs="Times New Roman"/>
                <w:noProof/>
                <w:webHidden/>
                <w:szCs w:val="24"/>
              </w:rPr>
              <w:fldChar w:fldCharType="begin"/>
            </w:r>
            <w:r w:rsidRPr="000D4771">
              <w:rPr>
                <w:rFonts w:cs="Times New Roman"/>
                <w:noProof/>
                <w:webHidden/>
                <w:szCs w:val="24"/>
              </w:rPr>
              <w:instrText xml:space="preserve"> PAGEREF _Toc536446166 \h </w:instrText>
            </w:r>
            <w:r w:rsidRPr="000D4771">
              <w:rPr>
                <w:rFonts w:cs="Times New Roman"/>
                <w:noProof/>
                <w:webHidden/>
                <w:szCs w:val="24"/>
              </w:rPr>
            </w:r>
            <w:r w:rsidRPr="000D4771">
              <w:rPr>
                <w:rFonts w:cs="Times New Roman"/>
                <w:noProof/>
                <w:webHidden/>
                <w:szCs w:val="24"/>
              </w:rPr>
              <w:fldChar w:fldCharType="separate"/>
            </w:r>
            <w:r w:rsidR="00DD7B44">
              <w:rPr>
                <w:rFonts w:cs="Times New Roman"/>
                <w:noProof/>
                <w:webHidden/>
                <w:szCs w:val="24"/>
              </w:rPr>
              <w:t>28</w:t>
            </w:r>
            <w:r w:rsidRPr="000D4771">
              <w:rPr>
                <w:rFonts w:cs="Times New Roman"/>
                <w:noProof/>
                <w:webHidden/>
                <w:szCs w:val="24"/>
              </w:rPr>
              <w:fldChar w:fldCharType="end"/>
            </w:r>
          </w:hyperlink>
        </w:p>
        <w:p w:rsidR="000D4771" w:rsidRPr="000D4771" w:rsidRDefault="000D4771" w:rsidP="000D4771">
          <w:pPr>
            <w:pStyle w:val="TOC2"/>
            <w:tabs>
              <w:tab w:val="right" w:leader="dot" w:pos="9016"/>
            </w:tabs>
            <w:spacing w:line="360" w:lineRule="auto"/>
            <w:rPr>
              <w:rFonts w:eastAsiaTheme="minorEastAsia" w:cs="Times New Roman"/>
              <w:noProof/>
              <w:szCs w:val="24"/>
              <w:lang w:val="en-ZA"/>
            </w:rPr>
          </w:pPr>
          <w:hyperlink w:anchor="_Toc536446167" w:history="1">
            <w:r w:rsidRPr="000D4771">
              <w:rPr>
                <w:rStyle w:val="Hyperlink"/>
                <w:rFonts w:cs="Times New Roman"/>
                <w:noProof/>
                <w:szCs w:val="24"/>
              </w:rPr>
              <w:t>3.5 Sampling Procedure</w:t>
            </w:r>
            <w:r w:rsidRPr="000D4771">
              <w:rPr>
                <w:rFonts w:cs="Times New Roman"/>
                <w:noProof/>
                <w:webHidden/>
                <w:szCs w:val="24"/>
              </w:rPr>
              <w:tab/>
            </w:r>
            <w:r w:rsidRPr="000D4771">
              <w:rPr>
                <w:rFonts w:cs="Times New Roman"/>
                <w:noProof/>
                <w:webHidden/>
                <w:szCs w:val="24"/>
              </w:rPr>
              <w:fldChar w:fldCharType="begin"/>
            </w:r>
            <w:r w:rsidRPr="000D4771">
              <w:rPr>
                <w:rFonts w:cs="Times New Roman"/>
                <w:noProof/>
                <w:webHidden/>
                <w:szCs w:val="24"/>
              </w:rPr>
              <w:instrText xml:space="preserve"> PAGEREF _Toc536446167 \h </w:instrText>
            </w:r>
            <w:r w:rsidRPr="000D4771">
              <w:rPr>
                <w:rFonts w:cs="Times New Roman"/>
                <w:noProof/>
                <w:webHidden/>
                <w:szCs w:val="24"/>
              </w:rPr>
            </w:r>
            <w:r w:rsidRPr="000D4771">
              <w:rPr>
                <w:rFonts w:cs="Times New Roman"/>
                <w:noProof/>
                <w:webHidden/>
                <w:szCs w:val="24"/>
              </w:rPr>
              <w:fldChar w:fldCharType="separate"/>
            </w:r>
            <w:r w:rsidR="00DD7B44">
              <w:rPr>
                <w:rFonts w:cs="Times New Roman"/>
                <w:noProof/>
                <w:webHidden/>
                <w:szCs w:val="24"/>
              </w:rPr>
              <w:t>28</w:t>
            </w:r>
            <w:r w:rsidRPr="000D4771">
              <w:rPr>
                <w:rFonts w:cs="Times New Roman"/>
                <w:noProof/>
                <w:webHidden/>
                <w:szCs w:val="24"/>
              </w:rPr>
              <w:fldChar w:fldCharType="end"/>
            </w:r>
          </w:hyperlink>
        </w:p>
        <w:p w:rsidR="000D4771" w:rsidRPr="000D4771" w:rsidRDefault="000D4771" w:rsidP="000D4771">
          <w:pPr>
            <w:pStyle w:val="TOC2"/>
            <w:tabs>
              <w:tab w:val="right" w:leader="dot" w:pos="9016"/>
            </w:tabs>
            <w:spacing w:line="360" w:lineRule="auto"/>
            <w:rPr>
              <w:rFonts w:eastAsiaTheme="minorEastAsia" w:cs="Times New Roman"/>
              <w:noProof/>
              <w:szCs w:val="24"/>
              <w:lang w:val="en-ZA"/>
            </w:rPr>
          </w:pPr>
          <w:hyperlink w:anchor="_Toc536446168" w:history="1">
            <w:r w:rsidRPr="000D4771">
              <w:rPr>
                <w:rStyle w:val="Hyperlink"/>
                <w:rFonts w:cs="Times New Roman"/>
                <w:noProof/>
                <w:szCs w:val="24"/>
              </w:rPr>
              <w:t>3.6 Instruments for Data Collection</w:t>
            </w:r>
            <w:r w:rsidRPr="000D4771">
              <w:rPr>
                <w:rFonts w:cs="Times New Roman"/>
                <w:noProof/>
                <w:webHidden/>
                <w:szCs w:val="24"/>
              </w:rPr>
              <w:tab/>
            </w:r>
            <w:r w:rsidRPr="000D4771">
              <w:rPr>
                <w:rFonts w:cs="Times New Roman"/>
                <w:noProof/>
                <w:webHidden/>
                <w:szCs w:val="24"/>
              </w:rPr>
              <w:fldChar w:fldCharType="begin"/>
            </w:r>
            <w:r w:rsidRPr="000D4771">
              <w:rPr>
                <w:rFonts w:cs="Times New Roman"/>
                <w:noProof/>
                <w:webHidden/>
                <w:szCs w:val="24"/>
              </w:rPr>
              <w:instrText xml:space="preserve"> PAGEREF _Toc536446168 \h </w:instrText>
            </w:r>
            <w:r w:rsidRPr="000D4771">
              <w:rPr>
                <w:rFonts w:cs="Times New Roman"/>
                <w:noProof/>
                <w:webHidden/>
                <w:szCs w:val="24"/>
              </w:rPr>
            </w:r>
            <w:r w:rsidRPr="000D4771">
              <w:rPr>
                <w:rFonts w:cs="Times New Roman"/>
                <w:noProof/>
                <w:webHidden/>
                <w:szCs w:val="24"/>
              </w:rPr>
              <w:fldChar w:fldCharType="separate"/>
            </w:r>
            <w:r w:rsidR="00DD7B44">
              <w:rPr>
                <w:rFonts w:cs="Times New Roman"/>
                <w:noProof/>
                <w:webHidden/>
                <w:szCs w:val="24"/>
              </w:rPr>
              <w:t>29</w:t>
            </w:r>
            <w:r w:rsidRPr="000D4771">
              <w:rPr>
                <w:rFonts w:cs="Times New Roman"/>
                <w:noProof/>
                <w:webHidden/>
                <w:szCs w:val="24"/>
              </w:rPr>
              <w:fldChar w:fldCharType="end"/>
            </w:r>
          </w:hyperlink>
        </w:p>
        <w:p w:rsidR="000D4771" w:rsidRPr="000D4771" w:rsidRDefault="000D4771" w:rsidP="000D4771">
          <w:pPr>
            <w:pStyle w:val="TOC3"/>
            <w:tabs>
              <w:tab w:val="right" w:leader="dot" w:pos="9016"/>
            </w:tabs>
            <w:spacing w:line="360" w:lineRule="auto"/>
            <w:rPr>
              <w:rFonts w:eastAsiaTheme="minorEastAsia" w:cs="Times New Roman"/>
              <w:noProof/>
              <w:szCs w:val="24"/>
              <w:lang w:val="en-ZA"/>
            </w:rPr>
          </w:pPr>
          <w:hyperlink w:anchor="_Toc536446169" w:history="1">
            <w:r w:rsidRPr="000D4771">
              <w:rPr>
                <w:rStyle w:val="Hyperlink"/>
                <w:rFonts w:cs="Times New Roman"/>
                <w:noProof/>
                <w:szCs w:val="24"/>
              </w:rPr>
              <w:t xml:space="preserve">3.6.1 Semi Structured </w:t>
            </w:r>
            <w:r w:rsidRPr="000D4771">
              <w:rPr>
                <w:rStyle w:val="Hyperlink"/>
                <w:rFonts w:eastAsiaTheme="minorHAnsi" w:cs="Times New Roman"/>
                <w:noProof/>
                <w:szCs w:val="24"/>
                <w:lang w:val="en-ZA"/>
              </w:rPr>
              <w:t>Questionnaires</w:t>
            </w:r>
            <w:r w:rsidRPr="000D4771">
              <w:rPr>
                <w:rFonts w:cs="Times New Roman"/>
                <w:noProof/>
                <w:webHidden/>
                <w:szCs w:val="24"/>
              </w:rPr>
              <w:tab/>
            </w:r>
            <w:r w:rsidRPr="000D4771">
              <w:rPr>
                <w:rFonts w:cs="Times New Roman"/>
                <w:noProof/>
                <w:webHidden/>
                <w:szCs w:val="24"/>
              </w:rPr>
              <w:fldChar w:fldCharType="begin"/>
            </w:r>
            <w:r w:rsidRPr="000D4771">
              <w:rPr>
                <w:rFonts w:cs="Times New Roman"/>
                <w:noProof/>
                <w:webHidden/>
                <w:szCs w:val="24"/>
              </w:rPr>
              <w:instrText xml:space="preserve"> PAGEREF _Toc536446169 \h </w:instrText>
            </w:r>
            <w:r w:rsidRPr="000D4771">
              <w:rPr>
                <w:rFonts w:cs="Times New Roman"/>
                <w:noProof/>
                <w:webHidden/>
                <w:szCs w:val="24"/>
              </w:rPr>
            </w:r>
            <w:r w:rsidRPr="000D4771">
              <w:rPr>
                <w:rFonts w:cs="Times New Roman"/>
                <w:noProof/>
                <w:webHidden/>
                <w:szCs w:val="24"/>
              </w:rPr>
              <w:fldChar w:fldCharType="separate"/>
            </w:r>
            <w:r w:rsidR="00DD7B44">
              <w:rPr>
                <w:rFonts w:cs="Times New Roman"/>
                <w:noProof/>
                <w:webHidden/>
                <w:szCs w:val="24"/>
              </w:rPr>
              <w:t>29</w:t>
            </w:r>
            <w:r w:rsidRPr="000D4771">
              <w:rPr>
                <w:rFonts w:cs="Times New Roman"/>
                <w:noProof/>
                <w:webHidden/>
                <w:szCs w:val="24"/>
              </w:rPr>
              <w:fldChar w:fldCharType="end"/>
            </w:r>
          </w:hyperlink>
        </w:p>
        <w:p w:rsidR="000D4771" w:rsidRPr="000D4771" w:rsidRDefault="000D4771" w:rsidP="000D4771">
          <w:pPr>
            <w:pStyle w:val="TOC3"/>
            <w:tabs>
              <w:tab w:val="right" w:leader="dot" w:pos="9016"/>
            </w:tabs>
            <w:spacing w:line="360" w:lineRule="auto"/>
            <w:rPr>
              <w:rFonts w:eastAsiaTheme="minorEastAsia" w:cs="Times New Roman"/>
              <w:noProof/>
              <w:szCs w:val="24"/>
              <w:lang w:val="en-ZA"/>
            </w:rPr>
          </w:pPr>
          <w:hyperlink w:anchor="_Toc536446170" w:history="1">
            <w:r w:rsidRPr="000D4771">
              <w:rPr>
                <w:rStyle w:val="Hyperlink"/>
                <w:rFonts w:cs="Times New Roman"/>
                <w:noProof/>
                <w:szCs w:val="24"/>
              </w:rPr>
              <w:t xml:space="preserve">3.6.2 </w:t>
            </w:r>
            <w:r w:rsidRPr="000D4771">
              <w:rPr>
                <w:rStyle w:val="Hyperlink"/>
                <w:rFonts w:cs="Times New Roman"/>
                <w:noProof/>
                <w:szCs w:val="24"/>
                <w:lang w:val="en-US"/>
              </w:rPr>
              <w:t>Semi- structured Interview Guide</w:t>
            </w:r>
            <w:r w:rsidRPr="000D4771">
              <w:rPr>
                <w:rFonts w:cs="Times New Roman"/>
                <w:noProof/>
                <w:webHidden/>
                <w:szCs w:val="24"/>
              </w:rPr>
              <w:tab/>
            </w:r>
            <w:r w:rsidRPr="000D4771">
              <w:rPr>
                <w:rFonts w:cs="Times New Roman"/>
                <w:noProof/>
                <w:webHidden/>
                <w:szCs w:val="24"/>
              </w:rPr>
              <w:fldChar w:fldCharType="begin"/>
            </w:r>
            <w:r w:rsidRPr="000D4771">
              <w:rPr>
                <w:rFonts w:cs="Times New Roman"/>
                <w:noProof/>
                <w:webHidden/>
                <w:szCs w:val="24"/>
              </w:rPr>
              <w:instrText xml:space="preserve"> PAGEREF _Toc536446170 \h </w:instrText>
            </w:r>
            <w:r w:rsidRPr="000D4771">
              <w:rPr>
                <w:rFonts w:cs="Times New Roman"/>
                <w:noProof/>
                <w:webHidden/>
                <w:szCs w:val="24"/>
              </w:rPr>
            </w:r>
            <w:r w:rsidRPr="000D4771">
              <w:rPr>
                <w:rFonts w:cs="Times New Roman"/>
                <w:noProof/>
                <w:webHidden/>
                <w:szCs w:val="24"/>
              </w:rPr>
              <w:fldChar w:fldCharType="separate"/>
            </w:r>
            <w:r w:rsidR="00DD7B44">
              <w:rPr>
                <w:rFonts w:cs="Times New Roman"/>
                <w:noProof/>
                <w:webHidden/>
                <w:szCs w:val="24"/>
              </w:rPr>
              <w:t>29</w:t>
            </w:r>
            <w:r w:rsidRPr="000D4771">
              <w:rPr>
                <w:rFonts w:cs="Times New Roman"/>
                <w:noProof/>
                <w:webHidden/>
                <w:szCs w:val="24"/>
              </w:rPr>
              <w:fldChar w:fldCharType="end"/>
            </w:r>
          </w:hyperlink>
        </w:p>
        <w:p w:rsidR="000D4771" w:rsidRPr="000D4771" w:rsidRDefault="000D4771" w:rsidP="000D4771">
          <w:pPr>
            <w:pStyle w:val="TOC3"/>
            <w:tabs>
              <w:tab w:val="right" w:leader="dot" w:pos="9016"/>
            </w:tabs>
            <w:spacing w:line="360" w:lineRule="auto"/>
            <w:rPr>
              <w:rFonts w:eastAsiaTheme="minorEastAsia" w:cs="Times New Roman"/>
              <w:noProof/>
              <w:szCs w:val="24"/>
              <w:lang w:val="en-ZA"/>
            </w:rPr>
          </w:pPr>
          <w:hyperlink w:anchor="_Toc536446171" w:history="1">
            <w:r w:rsidRPr="000D4771">
              <w:rPr>
                <w:rStyle w:val="Hyperlink"/>
                <w:rFonts w:cs="Times New Roman"/>
                <w:noProof/>
                <w:szCs w:val="24"/>
                <w:lang w:val="en-US"/>
              </w:rPr>
              <w:t>3.6.3 Document Analysis Guide</w:t>
            </w:r>
            <w:r w:rsidRPr="000D4771">
              <w:rPr>
                <w:rFonts w:cs="Times New Roman"/>
                <w:noProof/>
                <w:webHidden/>
                <w:szCs w:val="24"/>
              </w:rPr>
              <w:tab/>
            </w:r>
            <w:r w:rsidRPr="000D4771">
              <w:rPr>
                <w:rFonts w:cs="Times New Roman"/>
                <w:noProof/>
                <w:webHidden/>
                <w:szCs w:val="24"/>
              </w:rPr>
              <w:fldChar w:fldCharType="begin"/>
            </w:r>
            <w:r w:rsidRPr="000D4771">
              <w:rPr>
                <w:rFonts w:cs="Times New Roman"/>
                <w:noProof/>
                <w:webHidden/>
                <w:szCs w:val="24"/>
              </w:rPr>
              <w:instrText xml:space="preserve"> PAGEREF _Toc536446171 \h </w:instrText>
            </w:r>
            <w:r w:rsidRPr="000D4771">
              <w:rPr>
                <w:rFonts w:cs="Times New Roman"/>
                <w:noProof/>
                <w:webHidden/>
                <w:szCs w:val="24"/>
              </w:rPr>
            </w:r>
            <w:r w:rsidRPr="000D4771">
              <w:rPr>
                <w:rFonts w:cs="Times New Roman"/>
                <w:noProof/>
                <w:webHidden/>
                <w:szCs w:val="24"/>
              </w:rPr>
              <w:fldChar w:fldCharType="separate"/>
            </w:r>
            <w:r w:rsidR="00DD7B44">
              <w:rPr>
                <w:rFonts w:cs="Times New Roman"/>
                <w:noProof/>
                <w:webHidden/>
                <w:szCs w:val="24"/>
              </w:rPr>
              <w:t>30</w:t>
            </w:r>
            <w:r w:rsidRPr="000D4771">
              <w:rPr>
                <w:rFonts w:cs="Times New Roman"/>
                <w:noProof/>
                <w:webHidden/>
                <w:szCs w:val="24"/>
              </w:rPr>
              <w:fldChar w:fldCharType="end"/>
            </w:r>
          </w:hyperlink>
        </w:p>
        <w:p w:rsidR="000D4771" w:rsidRPr="000D4771" w:rsidRDefault="000D4771" w:rsidP="000D4771">
          <w:pPr>
            <w:pStyle w:val="TOC2"/>
            <w:tabs>
              <w:tab w:val="right" w:leader="dot" w:pos="9016"/>
            </w:tabs>
            <w:spacing w:line="360" w:lineRule="auto"/>
            <w:rPr>
              <w:rFonts w:eastAsiaTheme="minorEastAsia" w:cs="Times New Roman"/>
              <w:noProof/>
              <w:szCs w:val="24"/>
              <w:lang w:val="en-ZA"/>
            </w:rPr>
          </w:pPr>
          <w:hyperlink w:anchor="_Toc536446172" w:history="1">
            <w:r w:rsidRPr="000D4771">
              <w:rPr>
                <w:rStyle w:val="Hyperlink"/>
                <w:rFonts w:cs="Times New Roman"/>
                <w:noProof/>
                <w:szCs w:val="24"/>
              </w:rPr>
              <w:t>3.7 Data Collection Procedure</w:t>
            </w:r>
            <w:r w:rsidRPr="000D4771">
              <w:rPr>
                <w:rFonts w:cs="Times New Roman"/>
                <w:noProof/>
                <w:webHidden/>
                <w:szCs w:val="24"/>
              </w:rPr>
              <w:tab/>
            </w:r>
            <w:r w:rsidRPr="000D4771">
              <w:rPr>
                <w:rFonts w:cs="Times New Roman"/>
                <w:noProof/>
                <w:webHidden/>
                <w:szCs w:val="24"/>
              </w:rPr>
              <w:fldChar w:fldCharType="begin"/>
            </w:r>
            <w:r w:rsidRPr="000D4771">
              <w:rPr>
                <w:rFonts w:cs="Times New Roman"/>
                <w:noProof/>
                <w:webHidden/>
                <w:szCs w:val="24"/>
              </w:rPr>
              <w:instrText xml:space="preserve"> PAGEREF _Toc536446172 \h </w:instrText>
            </w:r>
            <w:r w:rsidRPr="000D4771">
              <w:rPr>
                <w:rFonts w:cs="Times New Roman"/>
                <w:noProof/>
                <w:webHidden/>
                <w:szCs w:val="24"/>
              </w:rPr>
            </w:r>
            <w:r w:rsidRPr="000D4771">
              <w:rPr>
                <w:rFonts w:cs="Times New Roman"/>
                <w:noProof/>
                <w:webHidden/>
                <w:szCs w:val="24"/>
              </w:rPr>
              <w:fldChar w:fldCharType="separate"/>
            </w:r>
            <w:r w:rsidR="00DD7B44">
              <w:rPr>
                <w:rFonts w:cs="Times New Roman"/>
                <w:noProof/>
                <w:webHidden/>
                <w:szCs w:val="24"/>
              </w:rPr>
              <w:t>30</w:t>
            </w:r>
            <w:r w:rsidRPr="000D4771">
              <w:rPr>
                <w:rFonts w:cs="Times New Roman"/>
                <w:noProof/>
                <w:webHidden/>
                <w:szCs w:val="24"/>
              </w:rPr>
              <w:fldChar w:fldCharType="end"/>
            </w:r>
          </w:hyperlink>
        </w:p>
        <w:p w:rsidR="000D4771" w:rsidRPr="000D4771" w:rsidRDefault="000D4771" w:rsidP="000D4771">
          <w:pPr>
            <w:pStyle w:val="TOC2"/>
            <w:tabs>
              <w:tab w:val="right" w:leader="dot" w:pos="9016"/>
            </w:tabs>
            <w:spacing w:line="360" w:lineRule="auto"/>
            <w:rPr>
              <w:rFonts w:eastAsiaTheme="minorEastAsia" w:cs="Times New Roman"/>
              <w:noProof/>
              <w:szCs w:val="24"/>
              <w:lang w:val="en-ZA"/>
            </w:rPr>
          </w:pPr>
          <w:hyperlink w:anchor="_Toc536446173" w:history="1">
            <w:r w:rsidRPr="000D4771">
              <w:rPr>
                <w:rStyle w:val="Hyperlink"/>
                <w:rFonts w:cs="Times New Roman"/>
                <w:noProof/>
                <w:szCs w:val="24"/>
              </w:rPr>
              <w:t>3.8 Data Analysis</w:t>
            </w:r>
            <w:r w:rsidRPr="000D4771">
              <w:rPr>
                <w:rFonts w:cs="Times New Roman"/>
                <w:noProof/>
                <w:webHidden/>
                <w:szCs w:val="24"/>
              </w:rPr>
              <w:tab/>
            </w:r>
            <w:r w:rsidRPr="000D4771">
              <w:rPr>
                <w:rFonts w:cs="Times New Roman"/>
                <w:noProof/>
                <w:webHidden/>
                <w:szCs w:val="24"/>
              </w:rPr>
              <w:fldChar w:fldCharType="begin"/>
            </w:r>
            <w:r w:rsidRPr="000D4771">
              <w:rPr>
                <w:rFonts w:cs="Times New Roman"/>
                <w:noProof/>
                <w:webHidden/>
                <w:szCs w:val="24"/>
              </w:rPr>
              <w:instrText xml:space="preserve"> PAGEREF _Toc536446173 \h </w:instrText>
            </w:r>
            <w:r w:rsidRPr="000D4771">
              <w:rPr>
                <w:rFonts w:cs="Times New Roman"/>
                <w:noProof/>
                <w:webHidden/>
                <w:szCs w:val="24"/>
              </w:rPr>
            </w:r>
            <w:r w:rsidRPr="000D4771">
              <w:rPr>
                <w:rFonts w:cs="Times New Roman"/>
                <w:noProof/>
                <w:webHidden/>
                <w:szCs w:val="24"/>
              </w:rPr>
              <w:fldChar w:fldCharType="separate"/>
            </w:r>
            <w:r w:rsidR="00DD7B44">
              <w:rPr>
                <w:rFonts w:cs="Times New Roman"/>
                <w:noProof/>
                <w:webHidden/>
                <w:szCs w:val="24"/>
              </w:rPr>
              <w:t>31</w:t>
            </w:r>
            <w:r w:rsidRPr="000D4771">
              <w:rPr>
                <w:rFonts w:cs="Times New Roman"/>
                <w:noProof/>
                <w:webHidden/>
                <w:szCs w:val="24"/>
              </w:rPr>
              <w:fldChar w:fldCharType="end"/>
            </w:r>
          </w:hyperlink>
        </w:p>
        <w:p w:rsidR="000D4771" w:rsidRPr="000D4771" w:rsidRDefault="000D4771" w:rsidP="000D4771">
          <w:pPr>
            <w:pStyle w:val="TOC2"/>
            <w:tabs>
              <w:tab w:val="right" w:leader="dot" w:pos="9016"/>
            </w:tabs>
            <w:spacing w:line="360" w:lineRule="auto"/>
            <w:rPr>
              <w:rFonts w:eastAsiaTheme="minorEastAsia" w:cs="Times New Roman"/>
              <w:noProof/>
              <w:szCs w:val="24"/>
              <w:lang w:val="en-ZA"/>
            </w:rPr>
          </w:pPr>
          <w:hyperlink w:anchor="_Toc536446174" w:history="1">
            <w:r w:rsidRPr="000D4771">
              <w:rPr>
                <w:rStyle w:val="Hyperlink"/>
                <w:rFonts w:cs="Times New Roman"/>
                <w:noProof/>
                <w:szCs w:val="24"/>
              </w:rPr>
              <w:t>3.9 Ethical Considerations</w:t>
            </w:r>
            <w:r w:rsidRPr="000D4771">
              <w:rPr>
                <w:rFonts w:cs="Times New Roman"/>
                <w:noProof/>
                <w:webHidden/>
                <w:szCs w:val="24"/>
              </w:rPr>
              <w:tab/>
            </w:r>
            <w:r w:rsidRPr="000D4771">
              <w:rPr>
                <w:rFonts w:cs="Times New Roman"/>
                <w:noProof/>
                <w:webHidden/>
                <w:szCs w:val="24"/>
              </w:rPr>
              <w:fldChar w:fldCharType="begin"/>
            </w:r>
            <w:r w:rsidRPr="000D4771">
              <w:rPr>
                <w:rFonts w:cs="Times New Roman"/>
                <w:noProof/>
                <w:webHidden/>
                <w:szCs w:val="24"/>
              </w:rPr>
              <w:instrText xml:space="preserve"> PAGEREF _Toc536446174 \h </w:instrText>
            </w:r>
            <w:r w:rsidRPr="000D4771">
              <w:rPr>
                <w:rFonts w:cs="Times New Roman"/>
                <w:noProof/>
                <w:webHidden/>
                <w:szCs w:val="24"/>
              </w:rPr>
            </w:r>
            <w:r w:rsidRPr="000D4771">
              <w:rPr>
                <w:rFonts w:cs="Times New Roman"/>
                <w:noProof/>
                <w:webHidden/>
                <w:szCs w:val="24"/>
              </w:rPr>
              <w:fldChar w:fldCharType="separate"/>
            </w:r>
            <w:r w:rsidR="00DD7B44">
              <w:rPr>
                <w:rFonts w:cs="Times New Roman"/>
                <w:noProof/>
                <w:webHidden/>
                <w:szCs w:val="24"/>
              </w:rPr>
              <w:t>32</w:t>
            </w:r>
            <w:r w:rsidRPr="000D4771">
              <w:rPr>
                <w:rFonts w:cs="Times New Roman"/>
                <w:noProof/>
                <w:webHidden/>
                <w:szCs w:val="24"/>
              </w:rPr>
              <w:fldChar w:fldCharType="end"/>
            </w:r>
          </w:hyperlink>
        </w:p>
        <w:p w:rsidR="000D4771" w:rsidRPr="000D4771" w:rsidRDefault="000D4771" w:rsidP="000D4771">
          <w:pPr>
            <w:pStyle w:val="TOC2"/>
            <w:tabs>
              <w:tab w:val="right" w:leader="dot" w:pos="9016"/>
            </w:tabs>
            <w:spacing w:line="360" w:lineRule="auto"/>
            <w:rPr>
              <w:rFonts w:eastAsiaTheme="minorEastAsia" w:cs="Times New Roman"/>
              <w:noProof/>
              <w:szCs w:val="24"/>
              <w:lang w:val="en-ZA"/>
            </w:rPr>
          </w:pPr>
          <w:hyperlink w:anchor="_Toc536446175" w:history="1">
            <w:r w:rsidRPr="000D4771">
              <w:rPr>
                <w:rStyle w:val="Hyperlink"/>
                <w:rFonts w:cs="Times New Roman"/>
                <w:noProof/>
                <w:szCs w:val="24"/>
              </w:rPr>
              <w:t>3.10 Validity and Reliability</w:t>
            </w:r>
            <w:r w:rsidRPr="000D4771">
              <w:rPr>
                <w:rFonts w:cs="Times New Roman"/>
                <w:noProof/>
                <w:webHidden/>
                <w:szCs w:val="24"/>
              </w:rPr>
              <w:tab/>
            </w:r>
            <w:r w:rsidRPr="000D4771">
              <w:rPr>
                <w:rFonts w:cs="Times New Roman"/>
                <w:noProof/>
                <w:webHidden/>
                <w:szCs w:val="24"/>
              </w:rPr>
              <w:fldChar w:fldCharType="begin"/>
            </w:r>
            <w:r w:rsidRPr="000D4771">
              <w:rPr>
                <w:rFonts w:cs="Times New Roman"/>
                <w:noProof/>
                <w:webHidden/>
                <w:szCs w:val="24"/>
              </w:rPr>
              <w:instrText xml:space="preserve"> PAGEREF _Toc536446175 \h </w:instrText>
            </w:r>
            <w:r w:rsidRPr="000D4771">
              <w:rPr>
                <w:rFonts w:cs="Times New Roman"/>
                <w:noProof/>
                <w:webHidden/>
                <w:szCs w:val="24"/>
              </w:rPr>
            </w:r>
            <w:r w:rsidRPr="000D4771">
              <w:rPr>
                <w:rFonts w:cs="Times New Roman"/>
                <w:noProof/>
                <w:webHidden/>
                <w:szCs w:val="24"/>
              </w:rPr>
              <w:fldChar w:fldCharType="separate"/>
            </w:r>
            <w:r w:rsidR="00DD7B44">
              <w:rPr>
                <w:rFonts w:cs="Times New Roman"/>
                <w:noProof/>
                <w:webHidden/>
                <w:szCs w:val="24"/>
              </w:rPr>
              <w:t>32</w:t>
            </w:r>
            <w:r w:rsidRPr="000D4771">
              <w:rPr>
                <w:rFonts w:cs="Times New Roman"/>
                <w:noProof/>
                <w:webHidden/>
                <w:szCs w:val="24"/>
              </w:rPr>
              <w:fldChar w:fldCharType="end"/>
            </w:r>
          </w:hyperlink>
        </w:p>
        <w:p w:rsidR="000D4771" w:rsidRDefault="000D4771" w:rsidP="000D4771">
          <w:pPr>
            <w:pStyle w:val="TOC2"/>
            <w:tabs>
              <w:tab w:val="right" w:leader="dot" w:pos="9016"/>
            </w:tabs>
            <w:spacing w:line="360" w:lineRule="auto"/>
            <w:rPr>
              <w:rStyle w:val="Hyperlink"/>
              <w:rFonts w:cs="Times New Roman"/>
              <w:noProof/>
              <w:szCs w:val="24"/>
            </w:rPr>
          </w:pPr>
          <w:hyperlink w:anchor="_Toc536446176" w:history="1">
            <w:r w:rsidRPr="000D4771">
              <w:rPr>
                <w:rStyle w:val="Hyperlink"/>
                <w:rFonts w:cs="Times New Roman"/>
                <w:noProof/>
                <w:szCs w:val="24"/>
              </w:rPr>
              <w:t>3.11 Conclusion</w:t>
            </w:r>
            <w:r w:rsidRPr="000D4771">
              <w:rPr>
                <w:rFonts w:cs="Times New Roman"/>
                <w:noProof/>
                <w:webHidden/>
                <w:szCs w:val="24"/>
              </w:rPr>
              <w:tab/>
            </w:r>
            <w:r w:rsidRPr="000D4771">
              <w:rPr>
                <w:rFonts w:cs="Times New Roman"/>
                <w:noProof/>
                <w:webHidden/>
                <w:szCs w:val="24"/>
              </w:rPr>
              <w:fldChar w:fldCharType="begin"/>
            </w:r>
            <w:r w:rsidRPr="000D4771">
              <w:rPr>
                <w:rFonts w:cs="Times New Roman"/>
                <w:noProof/>
                <w:webHidden/>
                <w:szCs w:val="24"/>
              </w:rPr>
              <w:instrText xml:space="preserve"> PAGEREF _Toc536446176 \h </w:instrText>
            </w:r>
            <w:r w:rsidRPr="000D4771">
              <w:rPr>
                <w:rFonts w:cs="Times New Roman"/>
                <w:noProof/>
                <w:webHidden/>
                <w:szCs w:val="24"/>
              </w:rPr>
            </w:r>
            <w:r w:rsidRPr="000D4771">
              <w:rPr>
                <w:rFonts w:cs="Times New Roman"/>
                <w:noProof/>
                <w:webHidden/>
                <w:szCs w:val="24"/>
              </w:rPr>
              <w:fldChar w:fldCharType="separate"/>
            </w:r>
            <w:r w:rsidR="00DD7B44">
              <w:rPr>
                <w:rFonts w:cs="Times New Roman"/>
                <w:noProof/>
                <w:webHidden/>
                <w:szCs w:val="24"/>
              </w:rPr>
              <w:t>33</w:t>
            </w:r>
            <w:r w:rsidRPr="000D4771">
              <w:rPr>
                <w:rFonts w:cs="Times New Roman"/>
                <w:noProof/>
                <w:webHidden/>
                <w:szCs w:val="24"/>
              </w:rPr>
              <w:fldChar w:fldCharType="end"/>
            </w:r>
          </w:hyperlink>
        </w:p>
        <w:p w:rsidR="000D4771" w:rsidRPr="000D4771" w:rsidRDefault="000D4771" w:rsidP="000D4771">
          <w:pPr>
            <w:rPr>
              <w:rFonts w:eastAsiaTheme="minorEastAsia"/>
              <w:noProof/>
              <w:sz w:val="14"/>
            </w:rPr>
          </w:pPr>
        </w:p>
        <w:p w:rsidR="000D4771" w:rsidRPr="000D4771" w:rsidRDefault="000D4771" w:rsidP="000D4771">
          <w:pPr>
            <w:pStyle w:val="TOC1"/>
            <w:tabs>
              <w:tab w:val="right" w:leader="dot" w:pos="9016"/>
            </w:tabs>
            <w:spacing w:line="360" w:lineRule="auto"/>
            <w:rPr>
              <w:rFonts w:eastAsiaTheme="minorEastAsia" w:cs="Times New Roman"/>
              <w:b/>
              <w:noProof/>
              <w:szCs w:val="24"/>
              <w:lang w:val="en-ZA"/>
            </w:rPr>
          </w:pPr>
          <w:hyperlink w:anchor="_Toc536446177" w:history="1">
            <w:r w:rsidRPr="000D4771">
              <w:rPr>
                <w:rStyle w:val="Hyperlink"/>
                <w:rFonts w:cs="Times New Roman"/>
                <w:b/>
                <w:noProof/>
                <w:szCs w:val="24"/>
              </w:rPr>
              <w:t>CHAPTER FOUR: PRESENTATION OF FINDINGS.</w:t>
            </w:r>
            <w:r w:rsidRPr="000D4771">
              <w:rPr>
                <w:rFonts w:cs="Times New Roman"/>
                <w:b/>
                <w:noProof/>
                <w:webHidden/>
                <w:szCs w:val="24"/>
              </w:rPr>
              <w:tab/>
            </w:r>
            <w:r w:rsidRPr="000D4771">
              <w:rPr>
                <w:rFonts w:cs="Times New Roman"/>
                <w:b/>
                <w:noProof/>
                <w:webHidden/>
                <w:szCs w:val="24"/>
              </w:rPr>
              <w:fldChar w:fldCharType="begin"/>
            </w:r>
            <w:r w:rsidRPr="000D4771">
              <w:rPr>
                <w:rFonts w:cs="Times New Roman"/>
                <w:b/>
                <w:noProof/>
                <w:webHidden/>
                <w:szCs w:val="24"/>
              </w:rPr>
              <w:instrText xml:space="preserve"> PAGEREF _Toc536446177 \h </w:instrText>
            </w:r>
            <w:r w:rsidRPr="000D4771">
              <w:rPr>
                <w:rFonts w:cs="Times New Roman"/>
                <w:b/>
                <w:noProof/>
                <w:webHidden/>
                <w:szCs w:val="24"/>
              </w:rPr>
            </w:r>
            <w:r w:rsidRPr="000D4771">
              <w:rPr>
                <w:rFonts w:cs="Times New Roman"/>
                <w:b/>
                <w:noProof/>
                <w:webHidden/>
                <w:szCs w:val="24"/>
              </w:rPr>
              <w:fldChar w:fldCharType="separate"/>
            </w:r>
            <w:r w:rsidR="00DD7B44">
              <w:rPr>
                <w:rFonts w:cs="Times New Roman"/>
                <w:b/>
                <w:noProof/>
                <w:webHidden/>
                <w:szCs w:val="24"/>
              </w:rPr>
              <w:t>34</w:t>
            </w:r>
            <w:r w:rsidRPr="000D4771">
              <w:rPr>
                <w:rFonts w:cs="Times New Roman"/>
                <w:b/>
                <w:noProof/>
                <w:webHidden/>
                <w:szCs w:val="24"/>
              </w:rPr>
              <w:fldChar w:fldCharType="end"/>
            </w:r>
          </w:hyperlink>
        </w:p>
        <w:p w:rsidR="000D4771" w:rsidRPr="000D4771" w:rsidRDefault="000D4771" w:rsidP="000D4771">
          <w:pPr>
            <w:pStyle w:val="TOC2"/>
            <w:tabs>
              <w:tab w:val="right" w:leader="dot" w:pos="9016"/>
            </w:tabs>
            <w:spacing w:line="360" w:lineRule="auto"/>
            <w:rPr>
              <w:rFonts w:eastAsiaTheme="minorEastAsia" w:cs="Times New Roman"/>
              <w:noProof/>
              <w:szCs w:val="24"/>
              <w:lang w:val="en-ZA"/>
            </w:rPr>
          </w:pPr>
          <w:hyperlink w:anchor="_Toc536446178" w:history="1">
            <w:r w:rsidRPr="000D4771">
              <w:rPr>
                <w:rStyle w:val="Hyperlink"/>
                <w:rFonts w:cs="Times New Roman"/>
                <w:noProof/>
                <w:szCs w:val="24"/>
              </w:rPr>
              <w:t>4.1 Introduction</w:t>
            </w:r>
            <w:r w:rsidRPr="000D4771">
              <w:rPr>
                <w:rFonts w:cs="Times New Roman"/>
                <w:noProof/>
                <w:webHidden/>
                <w:szCs w:val="24"/>
              </w:rPr>
              <w:tab/>
            </w:r>
            <w:r w:rsidRPr="000D4771">
              <w:rPr>
                <w:rFonts w:cs="Times New Roman"/>
                <w:noProof/>
                <w:webHidden/>
                <w:szCs w:val="24"/>
              </w:rPr>
              <w:fldChar w:fldCharType="begin"/>
            </w:r>
            <w:r w:rsidRPr="000D4771">
              <w:rPr>
                <w:rFonts w:cs="Times New Roman"/>
                <w:noProof/>
                <w:webHidden/>
                <w:szCs w:val="24"/>
              </w:rPr>
              <w:instrText xml:space="preserve"> PAGEREF _Toc536446178 \h </w:instrText>
            </w:r>
            <w:r w:rsidRPr="000D4771">
              <w:rPr>
                <w:rFonts w:cs="Times New Roman"/>
                <w:noProof/>
                <w:webHidden/>
                <w:szCs w:val="24"/>
              </w:rPr>
            </w:r>
            <w:r w:rsidRPr="000D4771">
              <w:rPr>
                <w:rFonts w:cs="Times New Roman"/>
                <w:noProof/>
                <w:webHidden/>
                <w:szCs w:val="24"/>
              </w:rPr>
              <w:fldChar w:fldCharType="separate"/>
            </w:r>
            <w:r w:rsidR="00DD7B44">
              <w:rPr>
                <w:rFonts w:cs="Times New Roman"/>
                <w:noProof/>
                <w:webHidden/>
                <w:szCs w:val="24"/>
              </w:rPr>
              <w:t>34</w:t>
            </w:r>
            <w:r w:rsidRPr="000D4771">
              <w:rPr>
                <w:rFonts w:cs="Times New Roman"/>
                <w:noProof/>
                <w:webHidden/>
                <w:szCs w:val="24"/>
              </w:rPr>
              <w:fldChar w:fldCharType="end"/>
            </w:r>
          </w:hyperlink>
        </w:p>
        <w:p w:rsidR="000D4771" w:rsidRPr="000D4771" w:rsidRDefault="000D4771" w:rsidP="000D4771">
          <w:pPr>
            <w:pStyle w:val="TOC2"/>
            <w:tabs>
              <w:tab w:val="right" w:leader="dot" w:pos="9016"/>
            </w:tabs>
            <w:spacing w:line="360" w:lineRule="auto"/>
            <w:rPr>
              <w:rFonts w:eastAsiaTheme="minorEastAsia" w:cs="Times New Roman"/>
              <w:noProof/>
              <w:szCs w:val="24"/>
              <w:lang w:val="en-ZA"/>
            </w:rPr>
          </w:pPr>
          <w:hyperlink w:anchor="_Toc536446179" w:history="1">
            <w:r w:rsidRPr="000D4771">
              <w:rPr>
                <w:rStyle w:val="Hyperlink"/>
                <w:rFonts w:cs="Times New Roman"/>
                <w:noProof/>
                <w:szCs w:val="24"/>
              </w:rPr>
              <w:t>4.2 Demographic information.</w:t>
            </w:r>
            <w:r w:rsidRPr="000D4771">
              <w:rPr>
                <w:rFonts w:cs="Times New Roman"/>
                <w:noProof/>
                <w:webHidden/>
                <w:szCs w:val="24"/>
              </w:rPr>
              <w:tab/>
            </w:r>
            <w:r w:rsidRPr="000D4771">
              <w:rPr>
                <w:rFonts w:cs="Times New Roman"/>
                <w:noProof/>
                <w:webHidden/>
                <w:szCs w:val="24"/>
              </w:rPr>
              <w:fldChar w:fldCharType="begin"/>
            </w:r>
            <w:r w:rsidRPr="000D4771">
              <w:rPr>
                <w:rFonts w:cs="Times New Roman"/>
                <w:noProof/>
                <w:webHidden/>
                <w:szCs w:val="24"/>
              </w:rPr>
              <w:instrText xml:space="preserve"> PAGEREF _Toc536446179 \h </w:instrText>
            </w:r>
            <w:r w:rsidRPr="000D4771">
              <w:rPr>
                <w:rFonts w:cs="Times New Roman"/>
                <w:noProof/>
                <w:webHidden/>
                <w:szCs w:val="24"/>
              </w:rPr>
            </w:r>
            <w:r w:rsidRPr="000D4771">
              <w:rPr>
                <w:rFonts w:cs="Times New Roman"/>
                <w:noProof/>
                <w:webHidden/>
                <w:szCs w:val="24"/>
              </w:rPr>
              <w:fldChar w:fldCharType="separate"/>
            </w:r>
            <w:r w:rsidR="00DD7B44">
              <w:rPr>
                <w:rFonts w:cs="Times New Roman"/>
                <w:noProof/>
                <w:webHidden/>
                <w:szCs w:val="24"/>
              </w:rPr>
              <w:t>34</w:t>
            </w:r>
            <w:r w:rsidRPr="000D4771">
              <w:rPr>
                <w:rFonts w:cs="Times New Roman"/>
                <w:noProof/>
                <w:webHidden/>
                <w:szCs w:val="24"/>
              </w:rPr>
              <w:fldChar w:fldCharType="end"/>
            </w:r>
          </w:hyperlink>
        </w:p>
        <w:p w:rsidR="000D4771" w:rsidRPr="000D4771" w:rsidRDefault="000D4771" w:rsidP="000D4771">
          <w:pPr>
            <w:pStyle w:val="TOC2"/>
            <w:tabs>
              <w:tab w:val="right" w:leader="dot" w:pos="9016"/>
            </w:tabs>
            <w:spacing w:line="360" w:lineRule="auto"/>
            <w:rPr>
              <w:rFonts w:eastAsiaTheme="minorEastAsia" w:cs="Times New Roman"/>
              <w:noProof/>
              <w:szCs w:val="24"/>
              <w:lang w:val="en-ZA"/>
            </w:rPr>
          </w:pPr>
          <w:hyperlink w:anchor="_Toc536446180" w:history="1">
            <w:r w:rsidRPr="000D4771">
              <w:rPr>
                <w:rStyle w:val="Hyperlink"/>
                <w:rFonts w:cs="Times New Roman"/>
                <w:noProof/>
                <w:szCs w:val="24"/>
              </w:rPr>
              <w:t xml:space="preserve">4.3 Knowledge of counselling services provided at UNZA </w:t>
            </w:r>
            <w:r w:rsidR="00C4772D">
              <w:rPr>
                <w:rStyle w:val="Hyperlink"/>
                <w:rFonts w:cs="Times New Roman"/>
                <w:noProof/>
                <w:szCs w:val="24"/>
              </w:rPr>
              <w:t>counselling</w:t>
            </w:r>
            <w:r w:rsidRPr="000D4771">
              <w:rPr>
                <w:rStyle w:val="Hyperlink"/>
                <w:rFonts w:cs="Times New Roman"/>
                <w:noProof/>
                <w:szCs w:val="24"/>
              </w:rPr>
              <w:t xml:space="preserve"> centre</w:t>
            </w:r>
            <w:r w:rsidRPr="000D4771">
              <w:rPr>
                <w:rFonts w:cs="Times New Roman"/>
                <w:noProof/>
                <w:webHidden/>
                <w:szCs w:val="24"/>
              </w:rPr>
              <w:tab/>
            </w:r>
            <w:r w:rsidRPr="000D4771">
              <w:rPr>
                <w:rFonts w:cs="Times New Roman"/>
                <w:noProof/>
                <w:webHidden/>
                <w:szCs w:val="24"/>
              </w:rPr>
              <w:fldChar w:fldCharType="begin"/>
            </w:r>
            <w:r w:rsidRPr="000D4771">
              <w:rPr>
                <w:rFonts w:cs="Times New Roman"/>
                <w:noProof/>
                <w:webHidden/>
                <w:szCs w:val="24"/>
              </w:rPr>
              <w:instrText xml:space="preserve"> PAGEREF _Toc536446180 \h </w:instrText>
            </w:r>
            <w:r w:rsidRPr="000D4771">
              <w:rPr>
                <w:rFonts w:cs="Times New Roman"/>
                <w:noProof/>
                <w:webHidden/>
                <w:szCs w:val="24"/>
              </w:rPr>
            </w:r>
            <w:r w:rsidRPr="000D4771">
              <w:rPr>
                <w:rFonts w:cs="Times New Roman"/>
                <w:noProof/>
                <w:webHidden/>
                <w:szCs w:val="24"/>
              </w:rPr>
              <w:fldChar w:fldCharType="separate"/>
            </w:r>
            <w:r w:rsidR="00DD7B44">
              <w:rPr>
                <w:rFonts w:cs="Times New Roman"/>
                <w:noProof/>
                <w:webHidden/>
                <w:szCs w:val="24"/>
              </w:rPr>
              <w:t>34</w:t>
            </w:r>
            <w:r w:rsidRPr="000D4771">
              <w:rPr>
                <w:rFonts w:cs="Times New Roman"/>
                <w:noProof/>
                <w:webHidden/>
                <w:szCs w:val="24"/>
              </w:rPr>
              <w:fldChar w:fldCharType="end"/>
            </w:r>
          </w:hyperlink>
        </w:p>
        <w:p w:rsidR="000D4771" w:rsidRPr="000D4771" w:rsidRDefault="000D4771" w:rsidP="000D4771">
          <w:pPr>
            <w:pStyle w:val="TOC2"/>
            <w:tabs>
              <w:tab w:val="right" w:leader="dot" w:pos="9016"/>
            </w:tabs>
            <w:spacing w:line="360" w:lineRule="auto"/>
            <w:rPr>
              <w:rFonts w:eastAsiaTheme="minorEastAsia" w:cs="Times New Roman"/>
              <w:noProof/>
              <w:szCs w:val="24"/>
              <w:lang w:val="en-ZA"/>
            </w:rPr>
          </w:pPr>
          <w:hyperlink w:anchor="_Toc536446181" w:history="1">
            <w:r w:rsidRPr="000D4771">
              <w:rPr>
                <w:rStyle w:val="Hyperlink"/>
                <w:rFonts w:eastAsia="Calibri" w:cs="Times New Roman"/>
                <w:noProof/>
                <w:szCs w:val="24"/>
              </w:rPr>
              <w:t>4.4</w:t>
            </w:r>
            <w:r w:rsidRPr="000D4771">
              <w:rPr>
                <w:rStyle w:val="Hyperlink"/>
                <w:rFonts w:cs="Times New Roman"/>
                <w:noProof/>
                <w:szCs w:val="24"/>
              </w:rPr>
              <w:t xml:space="preserve"> Types of counselling services offered at UNZA </w:t>
            </w:r>
            <w:r w:rsidR="00C4772D">
              <w:rPr>
                <w:rStyle w:val="Hyperlink"/>
                <w:rFonts w:cs="Times New Roman"/>
                <w:noProof/>
                <w:szCs w:val="24"/>
              </w:rPr>
              <w:t>Counselling</w:t>
            </w:r>
            <w:r w:rsidRPr="000D4771">
              <w:rPr>
                <w:rStyle w:val="Hyperlink"/>
                <w:rFonts w:cs="Times New Roman"/>
                <w:noProof/>
                <w:szCs w:val="24"/>
              </w:rPr>
              <w:t xml:space="preserve"> Centre</w:t>
            </w:r>
            <w:r w:rsidRPr="000D4771">
              <w:rPr>
                <w:rFonts w:cs="Times New Roman"/>
                <w:noProof/>
                <w:webHidden/>
                <w:szCs w:val="24"/>
              </w:rPr>
              <w:tab/>
            </w:r>
            <w:r w:rsidRPr="000D4771">
              <w:rPr>
                <w:rFonts w:cs="Times New Roman"/>
                <w:noProof/>
                <w:webHidden/>
                <w:szCs w:val="24"/>
              </w:rPr>
              <w:fldChar w:fldCharType="begin"/>
            </w:r>
            <w:r w:rsidRPr="000D4771">
              <w:rPr>
                <w:rFonts w:cs="Times New Roman"/>
                <w:noProof/>
                <w:webHidden/>
                <w:szCs w:val="24"/>
              </w:rPr>
              <w:instrText xml:space="preserve"> PAGEREF _Toc536446181 \h </w:instrText>
            </w:r>
            <w:r w:rsidRPr="000D4771">
              <w:rPr>
                <w:rFonts w:cs="Times New Roman"/>
                <w:noProof/>
                <w:webHidden/>
                <w:szCs w:val="24"/>
              </w:rPr>
            </w:r>
            <w:r w:rsidRPr="000D4771">
              <w:rPr>
                <w:rFonts w:cs="Times New Roman"/>
                <w:noProof/>
                <w:webHidden/>
                <w:szCs w:val="24"/>
              </w:rPr>
              <w:fldChar w:fldCharType="separate"/>
            </w:r>
            <w:r w:rsidR="00DD7B44">
              <w:rPr>
                <w:rFonts w:cs="Times New Roman"/>
                <w:noProof/>
                <w:webHidden/>
                <w:szCs w:val="24"/>
              </w:rPr>
              <w:t>35</w:t>
            </w:r>
            <w:r w:rsidRPr="000D4771">
              <w:rPr>
                <w:rFonts w:cs="Times New Roman"/>
                <w:noProof/>
                <w:webHidden/>
                <w:szCs w:val="24"/>
              </w:rPr>
              <w:fldChar w:fldCharType="end"/>
            </w:r>
          </w:hyperlink>
        </w:p>
        <w:p w:rsidR="000D4771" w:rsidRPr="000D4771" w:rsidRDefault="000D4771" w:rsidP="000D4771">
          <w:pPr>
            <w:pStyle w:val="TOC2"/>
            <w:tabs>
              <w:tab w:val="right" w:leader="dot" w:pos="9016"/>
            </w:tabs>
            <w:spacing w:line="360" w:lineRule="auto"/>
            <w:rPr>
              <w:rFonts w:eastAsiaTheme="minorEastAsia" w:cs="Times New Roman"/>
              <w:noProof/>
              <w:szCs w:val="24"/>
              <w:lang w:val="en-ZA"/>
            </w:rPr>
          </w:pPr>
          <w:hyperlink w:anchor="_Toc536446182" w:history="1">
            <w:r w:rsidRPr="000D4771">
              <w:rPr>
                <w:rStyle w:val="Hyperlink"/>
                <w:rFonts w:cs="Times New Roman"/>
                <w:noProof/>
                <w:szCs w:val="24"/>
              </w:rPr>
              <w:t>4.5 Counselling needs of students</w:t>
            </w:r>
            <w:r w:rsidRPr="000D4771">
              <w:rPr>
                <w:rFonts w:cs="Times New Roman"/>
                <w:noProof/>
                <w:webHidden/>
                <w:szCs w:val="24"/>
              </w:rPr>
              <w:tab/>
            </w:r>
            <w:r w:rsidRPr="000D4771">
              <w:rPr>
                <w:rFonts w:cs="Times New Roman"/>
                <w:noProof/>
                <w:webHidden/>
                <w:szCs w:val="24"/>
              </w:rPr>
              <w:fldChar w:fldCharType="begin"/>
            </w:r>
            <w:r w:rsidRPr="000D4771">
              <w:rPr>
                <w:rFonts w:cs="Times New Roman"/>
                <w:noProof/>
                <w:webHidden/>
                <w:szCs w:val="24"/>
              </w:rPr>
              <w:instrText xml:space="preserve"> PAGEREF _Toc536446182 \h </w:instrText>
            </w:r>
            <w:r w:rsidRPr="000D4771">
              <w:rPr>
                <w:rFonts w:cs="Times New Roman"/>
                <w:noProof/>
                <w:webHidden/>
                <w:szCs w:val="24"/>
              </w:rPr>
            </w:r>
            <w:r w:rsidRPr="000D4771">
              <w:rPr>
                <w:rFonts w:cs="Times New Roman"/>
                <w:noProof/>
                <w:webHidden/>
                <w:szCs w:val="24"/>
              </w:rPr>
              <w:fldChar w:fldCharType="separate"/>
            </w:r>
            <w:r w:rsidR="00DD7B44">
              <w:rPr>
                <w:rFonts w:cs="Times New Roman"/>
                <w:noProof/>
                <w:webHidden/>
                <w:szCs w:val="24"/>
              </w:rPr>
              <w:t>36</w:t>
            </w:r>
            <w:r w:rsidRPr="000D4771">
              <w:rPr>
                <w:rFonts w:cs="Times New Roman"/>
                <w:noProof/>
                <w:webHidden/>
                <w:szCs w:val="24"/>
              </w:rPr>
              <w:fldChar w:fldCharType="end"/>
            </w:r>
          </w:hyperlink>
        </w:p>
        <w:p w:rsidR="000D4771" w:rsidRPr="000D4771" w:rsidRDefault="000D4771" w:rsidP="000D4771">
          <w:pPr>
            <w:pStyle w:val="TOC2"/>
            <w:tabs>
              <w:tab w:val="right" w:leader="dot" w:pos="9016"/>
            </w:tabs>
            <w:spacing w:line="360" w:lineRule="auto"/>
            <w:rPr>
              <w:rFonts w:eastAsiaTheme="minorEastAsia" w:cs="Times New Roman"/>
              <w:noProof/>
              <w:szCs w:val="24"/>
              <w:lang w:val="en-ZA"/>
            </w:rPr>
          </w:pPr>
          <w:hyperlink w:anchor="_Toc536446183" w:history="1">
            <w:r w:rsidRPr="000D4771">
              <w:rPr>
                <w:rStyle w:val="Hyperlink"/>
                <w:rFonts w:cs="Times New Roman"/>
                <w:noProof/>
                <w:szCs w:val="24"/>
              </w:rPr>
              <w:t xml:space="preserve">4.6 Relevance of the type of </w:t>
            </w:r>
            <w:r w:rsidR="00C4772D">
              <w:rPr>
                <w:rStyle w:val="Hyperlink"/>
                <w:rFonts w:cs="Times New Roman"/>
                <w:noProof/>
                <w:szCs w:val="24"/>
              </w:rPr>
              <w:t>counselling</w:t>
            </w:r>
            <w:r w:rsidRPr="000D4771">
              <w:rPr>
                <w:rStyle w:val="Hyperlink"/>
                <w:rFonts w:cs="Times New Roman"/>
                <w:noProof/>
                <w:szCs w:val="24"/>
              </w:rPr>
              <w:t xml:space="preserve"> services offered to students at UNZA.</w:t>
            </w:r>
            <w:r w:rsidRPr="000D4771">
              <w:rPr>
                <w:rFonts w:cs="Times New Roman"/>
                <w:noProof/>
                <w:webHidden/>
                <w:szCs w:val="24"/>
              </w:rPr>
              <w:tab/>
            </w:r>
            <w:r w:rsidRPr="000D4771">
              <w:rPr>
                <w:rFonts w:cs="Times New Roman"/>
                <w:noProof/>
                <w:webHidden/>
                <w:szCs w:val="24"/>
              </w:rPr>
              <w:fldChar w:fldCharType="begin"/>
            </w:r>
            <w:r w:rsidRPr="000D4771">
              <w:rPr>
                <w:rFonts w:cs="Times New Roman"/>
                <w:noProof/>
                <w:webHidden/>
                <w:szCs w:val="24"/>
              </w:rPr>
              <w:instrText xml:space="preserve"> PAGEREF _Toc536446183 \h </w:instrText>
            </w:r>
            <w:r w:rsidRPr="000D4771">
              <w:rPr>
                <w:rFonts w:cs="Times New Roman"/>
                <w:noProof/>
                <w:webHidden/>
                <w:szCs w:val="24"/>
              </w:rPr>
            </w:r>
            <w:r w:rsidRPr="000D4771">
              <w:rPr>
                <w:rFonts w:cs="Times New Roman"/>
                <w:noProof/>
                <w:webHidden/>
                <w:szCs w:val="24"/>
              </w:rPr>
              <w:fldChar w:fldCharType="separate"/>
            </w:r>
            <w:r w:rsidR="00DD7B44">
              <w:rPr>
                <w:rFonts w:cs="Times New Roman"/>
                <w:noProof/>
                <w:webHidden/>
                <w:szCs w:val="24"/>
              </w:rPr>
              <w:t>38</w:t>
            </w:r>
            <w:r w:rsidRPr="000D4771">
              <w:rPr>
                <w:rFonts w:cs="Times New Roman"/>
                <w:noProof/>
                <w:webHidden/>
                <w:szCs w:val="24"/>
              </w:rPr>
              <w:fldChar w:fldCharType="end"/>
            </w:r>
          </w:hyperlink>
        </w:p>
        <w:p w:rsidR="000D4771" w:rsidRPr="000D4771" w:rsidRDefault="000D4771" w:rsidP="000D4771">
          <w:pPr>
            <w:pStyle w:val="TOC2"/>
            <w:tabs>
              <w:tab w:val="right" w:leader="dot" w:pos="9016"/>
            </w:tabs>
            <w:spacing w:line="360" w:lineRule="auto"/>
            <w:rPr>
              <w:rFonts w:eastAsiaTheme="minorEastAsia" w:cs="Times New Roman"/>
              <w:noProof/>
              <w:szCs w:val="24"/>
              <w:lang w:val="en-ZA"/>
            </w:rPr>
          </w:pPr>
          <w:hyperlink w:anchor="_Toc536446184" w:history="1">
            <w:r w:rsidRPr="000D4771">
              <w:rPr>
                <w:rStyle w:val="Hyperlink"/>
                <w:rFonts w:cs="Times New Roman"/>
                <w:noProof/>
                <w:szCs w:val="24"/>
              </w:rPr>
              <w:t>4.7 Challenges faced by UNZA Counselling Center</w:t>
            </w:r>
            <w:r w:rsidRPr="000D4771">
              <w:rPr>
                <w:rFonts w:cs="Times New Roman"/>
                <w:noProof/>
                <w:webHidden/>
                <w:szCs w:val="24"/>
              </w:rPr>
              <w:tab/>
            </w:r>
            <w:r w:rsidRPr="000D4771">
              <w:rPr>
                <w:rFonts w:cs="Times New Roman"/>
                <w:noProof/>
                <w:webHidden/>
                <w:szCs w:val="24"/>
              </w:rPr>
              <w:fldChar w:fldCharType="begin"/>
            </w:r>
            <w:r w:rsidRPr="000D4771">
              <w:rPr>
                <w:rFonts w:cs="Times New Roman"/>
                <w:noProof/>
                <w:webHidden/>
                <w:szCs w:val="24"/>
              </w:rPr>
              <w:instrText xml:space="preserve"> PAGEREF _Toc536446184 \h </w:instrText>
            </w:r>
            <w:r w:rsidRPr="000D4771">
              <w:rPr>
                <w:rFonts w:cs="Times New Roman"/>
                <w:noProof/>
                <w:webHidden/>
                <w:szCs w:val="24"/>
              </w:rPr>
            </w:r>
            <w:r w:rsidRPr="000D4771">
              <w:rPr>
                <w:rFonts w:cs="Times New Roman"/>
                <w:noProof/>
                <w:webHidden/>
                <w:szCs w:val="24"/>
              </w:rPr>
              <w:fldChar w:fldCharType="separate"/>
            </w:r>
            <w:r w:rsidR="00DD7B44">
              <w:rPr>
                <w:rFonts w:cs="Times New Roman"/>
                <w:noProof/>
                <w:webHidden/>
                <w:szCs w:val="24"/>
              </w:rPr>
              <w:t>38</w:t>
            </w:r>
            <w:r w:rsidRPr="000D4771">
              <w:rPr>
                <w:rFonts w:cs="Times New Roman"/>
                <w:noProof/>
                <w:webHidden/>
                <w:szCs w:val="24"/>
              </w:rPr>
              <w:fldChar w:fldCharType="end"/>
            </w:r>
          </w:hyperlink>
        </w:p>
        <w:p w:rsidR="000D4771" w:rsidRDefault="000D4771" w:rsidP="000D4771">
          <w:pPr>
            <w:pStyle w:val="TOC2"/>
            <w:tabs>
              <w:tab w:val="right" w:leader="dot" w:pos="9016"/>
            </w:tabs>
            <w:spacing w:line="360" w:lineRule="auto"/>
            <w:rPr>
              <w:rStyle w:val="Hyperlink"/>
              <w:rFonts w:cs="Times New Roman"/>
              <w:noProof/>
              <w:szCs w:val="24"/>
            </w:rPr>
          </w:pPr>
          <w:hyperlink w:anchor="_Toc536446185" w:history="1">
            <w:r w:rsidRPr="000D4771">
              <w:rPr>
                <w:rStyle w:val="Hyperlink"/>
                <w:rFonts w:cs="Times New Roman"/>
                <w:noProof/>
                <w:szCs w:val="24"/>
              </w:rPr>
              <w:t>4.8 Chapter Summary</w:t>
            </w:r>
            <w:r w:rsidRPr="000D4771">
              <w:rPr>
                <w:rFonts w:cs="Times New Roman"/>
                <w:noProof/>
                <w:webHidden/>
                <w:szCs w:val="24"/>
              </w:rPr>
              <w:tab/>
            </w:r>
            <w:r w:rsidRPr="000D4771">
              <w:rPr>
                <w:rFonts w:cs="Times New Roman"/>
                <w:noProof/>
                <w:webHidden/>
                <w:szCs w:val="24"/>
              </w:rPr>
              <w:fldChar w:fldCharType="begin"/>
            </w:r>
            <w:r w:rsidRPr="000D4771">
              <w:rPr>
                <w:rFonts w:cs="Times New Roman"/>
                <w:noProof/>
                <w:webHidden/>
                <w:szCs w:val="24"/>
              </w:rPr>
              <w:instrText xml:space="preserve"> PAGEREF _Toc536446185 \h </w:instrText>
            </w:r>
            <w:r w:rsidRPr="000D4771">
              <w:rPr>
                <w:rFonts w:cs="Times New Roman"/>
                <w:noProof/>
                <w:webHidden/>
                <w:szCs w:val="24"/>
              </w:rPr>
            </w:r>
            <w:r w:rsidRPr="000D4771">
              <w:rPr>
                <w:rFonts w:cs="Times New Roman"/>
                <w:noProof/>
                <w:webHidden/>
                <w:szCs w:val="24"/>
              </w:rPr>
              <w:fldChar w:fldCharType="separate"/>
            </w:r>
            <w:r w:rsidR="00DD7B44">
              <w:rPr>
                <w:rFonts w:cs="Times New Roman"/>
                <w:noProof/>
                <w:webHidden/>
                <w:szCs w:val="24"/>
              </w:rPr>
              <w:t>42</w:t>
            </w:r>
            <w:r w:rsidRPr="000D4771">
              <w:rPr>
                <w:rFonts w:cs="Times New Roman"/>
                <w:noProof/>
                <w:webHidden/>
                <w:szCs w:val="24"/>
              </w:rPr>
              <w:fldChar w:fldCharType="end"/>
            </w:r>
          </w:hyperlink>
        </w:p>
        <w:p w:rsidR="000D4771" w:rsidRPr="000D4771" w:rsidRDefault="000D4771" w:rsidP="000D4771">
          <w:pPr>
            <w:rPr>
              <w:rFonts w:eastAsiaTheme="minorEastAsia"/>
              <w:noProof/>
              <w:sz w:val="18"/>
            </w:rPr>
          </w:pPr>
        </w:p>
        <w:p w:rsidR="000D4771" w:rsidRPr="000D4771" w:rsidRDefault="000D4771" w:rsidP="000D4771">
          <w:pPr>
            <w:pStyle w:val="TOC1"/>
            <w:tabs>
              <w:tab w:val="right" w:leader="dot" w:pos="9016"/>
            </w:tabs>
            <w:spacing w:line="360" w:lineRule="auto"/>
            <w:rPr>
              <w:rFonts w:eastAsiaTheme="minorEastAsia" w:cs="Times New Roman"/>
              <w:b/>
              <w:noProof/>
              <w:szCs w:val="24"/>
              <w:lang w:val="en-ZA"/>
            </w:rPr>
          </w:pPr>
          <w:hyperlink w:anchor="_Toc536446186" w:history="1">
            <w:r w:rsidRPr="000D4771">
              <w:rPr>
                <w:rStyle w:val="Hyperlink"/>
                <w:rFonts w:cs="Times New Roman"/>
                <w:b/>
                <w:noProof/>
                <w:szCs w:val="24"/>
              </w:rPr>
              <w:t>CHAPTER FIVE: DISCUSSION OF RESULTS</w:t>
            </w:r>
            <w:r w:rsidRPr="000D4771">
              <w:rPr>
                <w:rFonts w:cs="Times New Roman"/>
                <w:b/>
                <w:noProof/>
                <w:webHidden/>
                <w:szCs w:val="24"/>
              </w:rPr>
              <w:tab/>
            </w:r>
            <w:r w:rsidRPr="000D4771">
              <w:rPr>
                <w:rFonts w:cs="Times New Roman"/>
                <w:b/>
                <w:noProof/>
                <w:webHidden/>
                <w:szCs w:val="24"/>
              </w:rPr>
              <w:fldChar w:fldCharType="begin"/>
            </w:r>
            <w:r w:rsidRPr="000D4771">
              <w:rPr>
                <w:rFonts w:cs="Times New Roman"/>
                <w:b/>
                <w:noProof/>
                <w:webHidden/>
                <w:szCs w:val="24"/>
              </w:rPr>
              <w:instrText xml:space="preserve"> PAGEREF _Toc536446186 \h </w:instrText>
            </w:r>
            <w:r w:rsidRPr="000D4771">
              <w:rPr>
                <w:rFonts w:cs="Times New Roman"/>
                <w:b/>
                <w:noProof/>
                <w:webHidden/>
                <w:szCs w:val="24"/>
              </w:rPr>
            </w:r>
            <w:r w:rsidRPr="000D4771">
              <w:rPr>
                <w:rFonts w:cs="Times New Roman"/>
                <w:b/>
                <w:noProof/>
                <w:webHidden/>
                <w:szCs w:val="24"/>
              </w:rPr>
              <w:fldChar w:fldCharType="separate"/>
            </w:r>
            <w:r w:rsidR="00DD7B44">
              <w:rPr>
                <w:rFonts w:cs="Times New Roman"/>
                <w:b/>
                <w:noProof/>
                <w:webHidden/>
                <w:szCs w:val="24"/>
              </w:rPr>
              <w:t>43</w:t>
            </w:r>
            <w:r w:rsidRPr="000D4771">
              <w:rPr>
                <w:rFonts w:cs="Times New Roman"/>
                <w:b/>
                <w:noProof/>
                <w:webHidden/>
                <w:szCs w:val="24"/>
              </w:rPr>
              <w:fldChar w:fldCharType="end"/>
            </w:r>
          </w:hyperlink>
        </w:p>
        <w:p w:rsidR="000D4771" w:rsidRPr="000D4771" w:rsidRDefault="000D4771" w:rsidP="000D4771">
          <w:pPr>
            <w:pStyle w:val="TOC2"/>
            <w:tabs>
              <w:tab w:val="right" w:leader="dot" w:pos="9016"/>
            </w:tabs>
            <w:spacing w:line="360" w:lineRule="auto"/>
            <w:rPr>
              <w:rFonts w:eastAsiaTheme="minorEastAsia" w:cs="Times New Roman"/>
              <w:noProof/>
              <w:szCs w:val="24"/>
              <w:lang w:val="en-ZA"/>
            </w:rPr>
          </w:pPr>
          <w:hyperlink w:anchor="_Toc536446187" w:history="1">
            <w:r w:rsidRPr="000D4771">
              <w:rPr>
                <w:rStyle w:val="Hyperlink"/>
                <w:rFonts w:cs="Times New Roman"/>
                <w:noProof/>
                <w:szCs w:val="24"/>
              </w:rPr>
              <w:t>5.1 Introduction</w:t>
            </w:r>
            <w:r w:rsidRPr="000D4771">
              <w:rPr>
                <w:rFonts w:cs="Times New Roman"/>
                <w:noProof/>
                <w:webHidden/>
                <w:szCs w:val="24"/>
              </w:rPr>
              <w:tab/>
            </w:r>
            <w:r w:rsidRPr="000D4771">
              <w:rPr>
                <w:rFonts w:cs="Times New Roman"/>
                <w:noProof/>
                <w:webHidden/>
                <w:szCs w:val="24"/>
              </w:rPr>
              <w:fldChar w:fldCharType="begin"/>
            </w:r>
            <w:r w:rsidRPr="000D4771">
              <w:rPr>
                <w:rFonts w:cs="Times New Roman"/>
                <w:noProof/>
                <w:webHidden/>
                <w:szCs w:val="24"/>
              </w:rPr>
              <w:instrText xml:space="preserve"> PAGEREF _Toc536446187 \h </w:instrText>
            </w:r>
            <w:r w:rsidRPr="000D4771">
              <w:rPr>
                <w:rFonts w:cs="Times New Roman"/>
                <w:noProof/>
                <w:webHidden/>
                <w:szCs w:val="24"/>
              </w:rPr>
            </w:r>
            <w:r w:rsidRPr="000D4771">
              <w:rPr>
                <w:rFonts w:cs="Times New Roman"/>
                <w:noProof/>
                <w:webHidden/>
                <w:szCs w:val="24"/>
              </w:rPr>
              <w:fldChar w:fldCharType="separate"/>
            </w:r>
            <w:r w:rsidR="00DD7B44">
              <w:rPr>
                <w:rFonts w:cs="Times New Roman"/>
                <w:noProof/>
                <w:webHidden/>
                <w:szCs w:val="24"/>
              </w:rPr>
              <w:t>43</w:t>
            </w:r>
            <w:r w:rsidRPr="000D4771">
              <w:rPr>
                <w:rFonts w:cs="Times New Roman"/>
                <w:noProof/>
                <w:webHidden/>
                <w:szCs w:val="24"/>
              </w:rPr>
              <w:fldChar w:fldCharType="end"/>
            </w:r>
          </w:hyperlink>
        </w:p>
        <w:p w:rsidR="000D4771" w:rsidRPr="000D4771" w:rsidRDefault="000D4771" w:rsidP="000D4771">
          <w:pPr>
            <w:pStyle w:val="TOC2"/>
            <w:tabs>
              <w:tab w:val="right" w:leader="dot" w:pos="9016"/>
            </w:tabs>
            <w:spacing w:line="360" w:lineRule="auto"/>
            <w:rPr>
              <w:rFonts w:eastAsiaTheme="minorEastAsia" w:cs="Times New Roman"/>
              <w:noProof/>
              <w:szCs w:val="24"/>
              <w:lang w:val="en-ZA"/>
            </w:rPr>
          </w:pPr>
          <w:hyperlink w:anchor="_Toc536446188" w:history="1">
            <w:r w:rsidRPr="000D4771">
              <w:rPr>
                <w:rStyle w:val="Hyperlink"/>
                <w:rFonts w:cs="Times New Roman"/>
                <w:noProof/>
                <w:szCs w:val="24"/>
              </w:rPr>
              <w:t>5.2 Counselling Services Provided at UNZA Counselling Centre</w:t>
            </w:r>
            <w:r w:rsidRPr="000D4771">
              <w:rPr>
                <w:rFonts w:cs="Times New Roman"/>
                <w:noProof/>
                <w:webHidden/>
                <w:szCs w:val="24"/>
              </w:rPr>
              <w:tab/>
            </w:r>
            <w:r w:rsidRPr="000D4771">
              <w:rPr>
                <w:rFonts w:cs="Times New Roman"/>
                <w:noProof/>
                <w:webHidden/>
                <w:szCs w:val="24"/>
              </w:rPr>
              <w:fldChar w:fldCharType="begin"/>
            </w:r>
            <w:r w:rsidRPr="000D4771">
              <w:rPr>
                <w:rFonts w:cs="Times New Roman"/>
                <w:noProof/>
                <w:webHidden/>
                <w:szCs w:val="24"/>
              </w:rPr>
              <w:instrText xml:space="preserve"> PAGEREF _Toc536446188 \h </w:instrText>
            </w:r>
            <w:r w:rsidRPr="000D4771">
              <w:rPr>
                <w:rFonts w:cs="Times New Roman"/>
                <w:noProof/>
                <w:webHidden/>
                <w:szCs w:val="24"/>
              </w:rPr>
            </w:r>
            <w:r w:rsidRPr="000D4771">
              <w:rPr>
                <w:rFonts w:cs="Times New Roman"/>
                <w:noProof/>
                <w:webHidden/>
                <w:szCs w:val="24"/>
              </w:rPr>
              <w:fldChar w:fldCharType="separate"/>
            </w:r>
            <w:r w:rsidR="00DD7B44">
              <w:rPr>
                <w:rFonts w:cs="Times New Roman"/>
                <w:noProof/>
                <w:webHidden/>
                <w:szCs w:val="24"/>
              </w:rPr>
              <w:t>43</w:t>
            </w:r>
            <w:r w:rsidRPr="000D4771">
              <w:rPr>
                <w:rFonts w:cs="Times New Roman"/>
                <w:noProof/>
                <w:webHidden/>
                <w:szCs w:val="24"/>
              </w:rPr>
              <w:fldChar w:fldCharType="end"/>
            </w:r>
          </w:hyperlink>
        </w:p>
        <w:p w:rsidR="000D4771" w:rsidRPr="000D4771" w:rsidRDefault="000D4771" w:rsidP="000D4771">
          <w:pPr>
            <w:pStyle w:val="TOC2"/>
            <w:tabs>
              <w:tab w:val="right" w:leader="dot" w:pos="9016"/>
            </w:tabs>
            <w:spacing w:line="360" w:lineRule="auto"/>
            <w:rPr>
              <w:rFonts w:eastAsiaTheme="minorEastAsia" w:cs="Times New Roman"/>
              <w:noProof/>
              <w:szCs w:val="24"/>
              <w:lang w:val="en-ZA"/>
            </w:rPr>
          </w:pPr>
          <w:hyperlink w:anchor="_Toc536446189" w:history="1">
            <w:r w:rsidRPr="000D4771">
              <w:rPr>
                <w:rStyle w:val="Hyperlink"/>
                <w:rFonts w:cs="Times New Roman"/>
                <w:noProof/>
                <w:szCs w:val="24"/>
              </w:rPr>
              <w:t>5.3 Counselling Needs of Students at UNZA</w:t>
            </w:r>
            <w:r w:rsidRPr="000D4771">
              <w:rPr>
                <w:rFonts w:cs="Times New Roman"/>
                <w:noProof/>
                <w:webHidden/>
                <w:szCs w:val="24"/>
              </w:rPr>
              <w:tab/>
            </w:r>
            <w:r w:rsidRPr="000D4771">
              <w:rPr>
                <w:rFonts w:cs="Times New Roman"/>
                <w:noProof/>
                <w:webHidden/>
                <w:szCs w:val="24"/>
              </w:rPr>
              <w:fldChar w:fldCharType="begin"/>
            </w:r>
            <w:r w:rsidRPr="000D4771">
              <w:rPr>
                <w:rFonts w:cs="Times New Roman"/>
                <w:noProof/>
                <w:webHidden/>
                <w:szCs w:val="24"/>
              </w:rPr>
              <w:instrText xml:space="preserve"> PAGEREF _Toc536446189 \h </w:instrText>
            </w:r>
            <w:r w:rsidRPr="000D4771">
              <w:rPr>
                <w:rFonts w:cs="Times New Roman"/>
                <w:noProof/>
                <w:webHidden/>
                <w:szCs w:val="24"/>
              </w:rPr>
            </w:r>
            <w:r w:rsidRPr="000D4771">
              <w:rPr>
                <w:rFonts w:cs="Times New Roman"/>
                <w:noProof/>
                <w:webHidden/>
                <w:szCs w:val="24"/>
              </w:rPr>
              <w:fldChar w:fldCharType="separate"/>
            </w:r>
            <w:r w:rsidR="00DD7B44">
              <w:rPr>
                <w:rFonts w:cs="Times New Roman"/>
                <w:noProof/>
                <w:webHidden/>
                <w:szCs w:val="24"/>
              </w:rPr>
              <w:t>44</w:t>
            </w:r>
            <w:r w:rsidRPr="000D4771">
              <w:rPr>
                <w:rFonts w:cs="Times New Roman"/>
                <w:noProof/>
                <w:webHidden/>
                <w:szCs w:val="24"/>
              </w:rPr>
              <w:fldChar w:fldCharType="end"/>
            </w:r>
          </w:hyperlink>
        </w:p>
        <w:p w:rsidR="000D4771" w:rsidRPr="000D4771" w:rsidRDefault="000D4771" w:rsidP="000D4771">
          <w:pPr>
            <w:pStyle w:val="TOC2"/>
            <w:tabs>
              <w:tab w:val="right" w:leader="dot" w:pos="9016"/>
            </w:tabs>
            <w:spacing w:line="360" w:lineRule="auto"/>
            <w:rPr>
              <w:rFonts w:eastAsiaTheme="minorEastAsia" w:cs="Times New Roman"/>
              <w:noProof/>
              <w:szCs w:val="24"/>
              <w:lang w:val="en-ZA"/>
            </w:rPr>
          </w:pPr>
          <w:hyperlink w:anchor="_Toc536446190" w:history="1">
            <w:r w:rsidRPr="000D4771">
              <w:rPr>
                <w:rStyle w:val="Hyperlink"/>
                <w:rFonts w:cs="Times New Roman"/>
                <w:noProof/>
                <w:szCs w:val="24"/>
              </w:rPr>
              <w:t>5.4 Relevance of Counselling Services Provided to UNZA Students</w:t>
            </w:r>
            <w:r w:rsidRPr="000D4771">
              <w:rPr>
                <w:rFonts w:cs="Times New Roman"/>
                <w:noProof/>
                <w:webHidden/>
                <w:szCs w:val="24"/>
              </w:rPr>
              <w:tab/>
            </w:r>
            <w:r w:rsidRPr="000D4771">
              <w:rPr>
                <w:rFonts w:cs="Times New Roman"/>
                <w:noProof/>
                <w:webHidden/>
                <w:szCs w:val="24"/>
              </w:rPr>
              <w:fldChar w:fldCharType="begin"/>
            </w:r>
            <w:r w:rsidRPr="000D4771">
              <w:rPr>
                <w:rFonts w:cs="Times New Roman"/>
                <w:noProof/>
                <w:webHidden/>
                <w:szCs w:val="24"/>
              </w:rPr>
              <w:instrText xml:space="preserve"> PAGEREF _Toc536446190 \h </w:instrText>
            </w:r>
            <w:r w:rsidRPr="000D4771">
              <w:rPr>
                <w:rFonts w:cs="Times New Roman"/>
                <w:noProof/>
                <w:webHidden/>
                <w:szCs w:val="24"/>
              </w:rPr>
            </w:r>
            <w:r w:rsidRPr="000D4771">
              <w:rPr>
                <w:rFonts w:cs="Times New Roman"/>
                <w:noProof/>
                <w:webHidden/>
                <w:szCs w:val="24"/>
              </w:rPr>
              <w:fldChar w:fldCharType="separate"/>
            </w:r>
            <w:r w:rsidR="00DD7B44">
              <w:rPr>
                <w:rFonts w:cs="Times New Roman"/>
                <w:noProof/>
                <w:webHidden/>
                <w:szCs w:val="24"/>
              </w:rPr>
              <w:t>45</w:t>
            </w:r>
            <w:r w:rsidRPr="000D4771">
              <w:rPr>
                <w:rFonts w:cs="Times New Roman"/>
                <w:noProof/>
                <w:webHidden/>
                <w:szCs w:val="24"/>
              </w:rPr>
              <w:fldChar w:fldCharType="end"/>
            </w:r>
          </w:hyperlink>
        </w:p>
        <w:p w:rsidR="000D4771" w:rsidRPr="000D4771" w:rsidRDefault="000D4771" w:rsidP="000D4771">
          <w:pPr>
            <w:pStyle w:val="TOC2"/>
            <w:tabs>
              <w:tab w:val="right" w:leader="dot" w:pos="9016"/>
            </w:tabs>
            <w:spacing w:line="360" w:lineRule="auto"/>
            <w:rPr>
              <w:rFonts w:eastAsiaTheme="minorEastAsia" w:cs="Times New Roman"/>
              <w:noProof/>
              <w:szCs w:val="24"/>
              <w:lang w:val="en-ZA"/>
            </w:rPr>
          </w:pPr>
          <w:hyperlink w:anchor="_Toc536446191" w:history="1">
            <w:r w:rsidRPr="000D4771">
              <w:rPr>
                <w:rStyle w:val="Hyperlink"/>
                <w:rFonts w:cs="Times New Roman"/>
                <w:noProof/>
                <w:szCs w:val="24"/>
              </w:rPr>
              <w:t>5.5 Challenges Faced by UNZA Counselling Centre</w:t>
            </w:r>
            <w:r w:rsidRPr="000D4771">
              <w:rPr>
                <w:rFonts w:cs="Times New Roman"/>
                <w:noProof/>
                <w:webHidden/>
                <w:szCs w:val="24"/>
              </w:rPr>
              <w:tab/>
            </w:r>
            <w:r w:rsidRPr="000D4771">
              <w:rPr>
                <w:rFonts w:cs="Times New Roman"/>
                <w:noProof/>
                <w:webHidden/>
                <w:szCs w:val="24"/>
              </w:rPr>
              <w:fldChar w:fldCharType="begin"/>
            </w:r>
            <w:r w:rsidRPr="000D4771">
              <w:rPr>
                <w:rFonts w:cs="Times New Roman"/>
                <w:noProof/>
                <w:webHidden/>
                <w:szCs w:val="24"/>
              </w:rPr>
              <w:instrText xml:space="preserve"> PAGEREF _Toc536446191 \h </w:instrText>
            </w:r>
            <w:r w:rsidRPr="000D4771">
              <w:rPr>
                <w:rFonts w:cs="Times New Roman"/>
                <w:noProof/>
                <w:webHidden/>
                <w:szCs w:val="24"/>
              </w:rPr>
            </w:r>
            <w:r w:rsidRPr="000D4771">
              <w:rPr>
                <w:rFonts w:cs="Times New Roman"/>
                <w:noProof/>
                <w:webHidden/>
                <w:szCs w:val="24"/>
              </w:rPr>
              <w:fldChar w:fldCharType="separate"/>
            </w:r>
            <w:r w:rsidR="00DD7B44">
              <w:rPr>
                <w:rFonts w:cs="Times New Roman"/>
                <w:noProof/>
                <w:webHidden/>
                <w:szCs w:val="24"/>
              </w:rPr>
              <w:t>46</w:t>
            </w:r>
            <w:r w:rsidRPr="000D4771">
              <w:rPr>
                <w:rFonts w:cs="Times New Roman"/>
                <w:noProof/>
                <w:webHidden/>
                <w:szCs w:val="24"/>
              </w:rPr>
              <w:fldChar w:fldCharType="end"/>
            </w:r>
          </w:hyperlink>
        </w:p>
        <w:p w:rsidR="000D4771" w:rsidRDefault="000D4771" w:rsidP="000D4771">
          <w:pPr>
            <w:pStyle w:val="TOC2"/>
            <w:tabs>
              <w:tab w:val="right" w:leader="dot" w:pos="9016"/>
            </w:tabs>
            <w:spacing w:line="360" w:lineRule="auto"/>
            <w:rPr>
              <w:rStyle w:val="Hyperlink"/>
              <w:rFonts w:cs="Times New Roman"/>
              <w:noProof/>
              <w:szCs w:val="24"/>
            </w:rPr>
          </w:pPr>
          <w:hyperlink w:anchor="_Toc536446192" w:history="1">
            <w:r w:rsidRPr="000D4771">
              <w:rPr>
                <w:rStyle w:val="Hyperlink"/>
                <w:rFonts w:cs="Times New Roman"/>
                <w:noProof/>
                <w:szCs w:val="24"/>
              </w:rPr>
              <w:t>5.6 Summary</w:t>
            </w:r>
            <w:r w:rsidRPr="000D4771">
              <w:rPr>
                <w:rFonts w:cs="Times New Roman"/>
                <w:noProof/>
                <w:webHidden/>
                <w:szCs w:val="24"/>
              </w:rPr>
              <w:tab/>
            </w:r>
            <w:r w:rsidRPr="000D4771">
              <w:rPr>
                <w:rFonts w:cs="Times New Roman"/>
                <w:noProof/>
                <w:webHidden/>
                <w:szCs w:val="24"/>
              </w:rPr>
              <w:fldChar w:fldCharType="begin"/>
            </w:r>
            <w:r w:rsidRPr="000D4771">
              <w:rPr>
                <w:rFonts w:cs="Times New Roman"/>
                <w:noProof/>
                <w:webHidden/>
                <w:szCs w:val="24"/>
              </w:rPr>
              <w:instrText xml:space="preserve"> PAGEREF _Toc536446192 \h </w:instrText>
            </w:r>
            <w:r w:rsidRPr="000D4771">
              <w:rPr>
                <w:rFonts w:cs="Times New Roman"/>
                <w:noProof/>
                <w:webHidden/>
                <w:szCs w:val="24"/>
              </w:rPr>
            </w:r>
            <w:r w:rsidRPr="000D4771">
              <w:rPr>
                <w:rFonts w:cs="Times New Roman"/>
                <w:noProof/>
                <w:webHidden/>
                <w:szCs w:val="24"/>
              </w:rPr>
              <w:fldChar w:fldCharType="separate"/>
            </w:r>
            <w:r w:rsidR="00DD7B44">
              <w:rPr>
                <w:rFonts w:cs="Times New Roman"/>
                <w:noProof/>
                <w:webHidden/>
                <w:szCs w:val="24"/>
              </w:rPr>
              <w:t>47</w:t>
            </w:r>
            <w:r w:rsidRPr="000D4771">
              <w:rPr>
                <w:rFonts w:cs="Times New Roman"/>
                <w:noProof/>
                <w:webHidden/>
                <w:szCs w:val="24"/>
              </w:rPr>
              <w:fldChar w:fldCharType="end"/>
            </w:r>
          </w:hyperlink>
        </w:p>
        <w:p w:rsidR="000D4771" w:rsidRPr="000D4771" w:rsidRDefault="000D4771" w:rsidP="000D4771">
          <w:pPr>
            <w:spacing w:after="100" w:line="360" w:lineRule="auto"/>
            <w:rPr>
              <w:rFonts w:eastAsiaTheme="minorEastAsia"/>
              <w:noProof/>
              <w:sz w:val="2"/>
            </w:rPr>
          </w:pPr>
        </w:p>
        <w:p w:rsidR="000D4771" w:rsidRPr="000D4771" w:rsidRDefault="000D4771" w:rsidP="000D4771">
          <w:pPr>
            <w:pStyle w:val="TOC1"/>
            <w:tabs>
              <w:tab w:val="right" w:leader="dot" w:pos="9016"/>
            </w:tabs>
            <w:spacing w:line="360" w:lineRule="auto"/>
            <w:rPr>
              <w:rFonts w:eastAsiaTheme="minorEastAsia" w:cs="Times New Roman"/>
              <w:b/>
              <w:noProof/>
              <w:szCs w:val="24"/>
              <w:lang w:val="en-ZA"/>
            </w:rPr>
          </w:pPr>
          <w:hyperlink w:anchor="_Toc536446193" w:history="1">
            <w:r w:rsidRPr="000D4771">
              <w:rPr>
                <w:rStyle w:val="Hyperlink"/>
                <w:rFonts w:cs="Times New Roman"/>
                <w:b/>
                <w:noProof/>
                <w:szCs w:val="24"/>
              </w:rPr>
              <w:t>CHAPTER SIX: CONCLUSION AND RECOMMENDATIONS</w:t>
            </w:r>
            <w:r w:rsidRPr="000D4771">
              <w:rPr>
                <w:rFonts w:cs="Times New Roman"/>
                <w:b/>
                <w:noProof/>
                <w:webHidden/>
                <w:szCs w:val="24"/>
              </w:rPr>
              <w:tab/>
            </w:r>
            <w:r w:rsidRPr="000D4771">
              <w:rPr>
                <w:rFonts w:cs="Times New Roman"/>
                <w:b/>
                <w:noProof/>
                <w:webHidden/>
                <w:szCs w:val="24"/>
              </w:rPr>
              <w:fldChar w:fldCharType="begin"/>
            </w:r>
            <w:r w:rsidRPr="000D4771">
              <w:rPr>
                <w:rFonts w:cs="Times New Roman"/>
                <w:b/>
                <w:noProof/>
                <w:webHidden/>
                <w:szCs w:val="24"/>
              </w:rPr>
              <w:instrText xml:space="preserve"> PAGEREF _Toc536446193 \h </w:instrText>
            </w:r>
            <w:r w:rsidRPr="000D4771">
              <w:rPr>
                <w:rFonts w:cs="Times New Roman"/>
                <w:b/>
                <w:noProof/>
                <w:webHidden/>
                <w:szCs w:val="24"/>
              </w:rPr>
            </w:r>
            <w:r w:rsidRPr="000D4771">
              <w:rPr>
                <w:rFonts w:cs="Times New Roman"/>
                <w:b/>
                <w:noProof/>
                <w:webHidden/>
                <w:szCs w:val="24"/>
              </w:rPr>
              <w:fldChar w:fldCharType="separate"/>
            </w:r>
            <w:r w:rsidR="00DD7B44">
              <w:rPr>
                <w:rFonts w:cs="Times New Roman"/>
                <w:b/>
                <w:noProof/>
                <w:webHidden/>
                <w:szCs w:val="24"/>
              </w:rPr>
              <w:t>48</w:t>
            </w:r>
            <w:r w:rsidRPr="000D4771">
              <w:rPr>
                <w:rFonts w:cs="Times New Roman"/>
                <w:b/>
                <w:noProof/>
                <w:webHidden/>
                <w:szCs w:val="24"/>
              </w:rPr>
              <w:fldChar w:fldCharType="end"/>
            </w:r>
          </w:hyperlink>
        </w:p>
        <w:p w:rsidR="000D4771" w:rsidRPr="000D4771" w:rsidRDefault="000D4771" w:rsidP="000D4771">
          <w:pPr>
            <w:pStyle w:val="TOC2"/>
            <w:tabs>
              <w:tab w:val="right" w:leader="dot" w:pos="9016"/>
            </w:tabs>
            <w:spacing w:line="360" w:lineRule="auto"/>
            <w:rPr>
              <w:rFonts w:eastAsiaTheme="minorEastAsia" w:cs="Times New Roman"/>
              <w:noProof/>
              <w:szCs w:val="24"/>
              <w:lang w:val="en-ZA"/>
            </w:rPr>
          </w:pPr>
          <w:hyperlink w:anchor="_Toc536446194" w:history="1">
            <w:r w:rsidRPr="000D4771">
              <w:rPr>
                <w:rStyle w:val="Hyperlink"/>
                <w:rFonts w:cs="Times New Roman"/>
                <w:noProof/>
                <w:szCs w:val="24"/>
              </w:rPr>
              <w:t>6.1 Introduction</w:t>
            </w:r>
            <w:r w:rsidRPr="000D4771">
              <w:rPr>
                <w:rFonts w:cs="Times New Roman"/>
                <w:noProof/>
                <w:webHidden/>
                <w:szCs w:val="24"/>
              </w:rPr>
              <w:tab/>
            </w:r>
            <w:r w:rsidRPr="000D4771">
              <w:rPr>
                <w:rFonts w:cs="Times New Roman"/>
                <w:noProof/>
                <w:webHidden/>
                <w:szCs w:val="24"/>
              </w:rPr>
              <w:fldChar w:fldCharType="begin"/>
            </w:r>
            <w:r w:rsidRPr="000D4771">
              <w:rPr>
                <w:rFonts w:cs="Times New Roman"/>
                <w:noProof/>
                <w:webHidden/>
                <w:szCs w:val="24"/>
              </w:rPr>
              <w:instrText xml:space="preserve"> PAGEREF _Toc536446194 \h </w:instrText>
            </w:r>
            <w:r w:rsidRPr="000D4771">
              <w:rPr>
                <w:rFonts w:cs="Times New Roman"/>
                <w:noProof/>
                <w:webHidden/>
                <w:szCs w:val="24"/>
              </w:rPr>
            </w:r>
            <w:r w:rsidRPr="000D4771">
              <w:rPr>
                <w:rFonts w:cs="Times New Roman"/>
                <w:noProof/>
                <w:webHidden/>
                <w:szCs w:val="24"/>
              </w:rPr>
              <w:fldChar w:fldCharType="separate"/>
            </w:r>
            <w:r w:rsidR="00DD7B44">
              <w:rPr>
                <w:rFonts w:cs="Times New Roman"/>
                <w:noProof/>
                <w:webHidden/>
                <w:szCs w:val="24"/>
              </w:rPr>
              <w:t>48</w:t>
            </w:r>
            <w:r w:rsidRPr="000D4771">
              <w:rPr>
                <w:rFonts w:cs="Times New Roman"/>
                <w:noProof/>
                <w:webHidden/>
                <w:szCs w:val="24"/>
              </w:rPr>
              <w:fldChar w:fldCharType="end"/>
            </w:r>
          </w:hyperlink>
        </w:p>
        <w:p w:rsidR="000D4771" w:rsidRPr="000D4771" w:rsidRDefault="000D4771" w:rsidP="000D4771">
          <w:pPr>
            <w:pStyle w:val="TOC2"/>
            <w:tabs>
              <w:tab w:val="right" w:leader="dot" w:pos="9016"/>
            </w:tabs>
            <w:spacing w:line="360" w:lineRule="auto"/>
            <w:rPr>
              <w:rFonts w:eastAsiaTheme="minorEastAsia" w:cs="Times New Roman"/>
              <w:noProof/>
              <w:szCs w:val="24"/>
              <w:lang w:val="en-ZA"/>
            </w:rPr>
          </w:pPr>
          <w:hyperlink w:anchor="_Toc536446195" w:history="1">
            <w:r w:rsidRPr="000D4771">
              <w:rPr>
                <w:rStyle w:val="Hyperlink"/>
                <w:rFonts w:cs="Times New Roman"/>
                <w:noProof/>
                <w:szCs w:val="24"/>
              </w:rPr>
              <w:t>6.2 Conclusions</w:t>
            </w:r>
            <w:r w:rsidRPr="000D4771">
              <w:rPr>
                <w:rFonts w:cs="Times New Roman"/>
                <w:noProof/>
                <w:webHidden/>
                <w:szCs w:val="24"/>
              </w:rPr>
              <w:tab/>
            </w:r>
            <w:r w:rsidRPr="000D4771">
              <w:rPr>
                <w:rFonts w:cs="Times New Roman"/>
                <w:noProof/>
                <w:webHidden/>
                <w:szCs w:val="24"/>
              </w:rPr>
              <w:fldChar w:fldCharType="begin"/>
            </w:r>
            <w:r w:rsidRPr="000D4771">
              <w:rPr>
                <w:rFonts w:cs="Times New Roman"/>
                <w:noProof/>
                <w:webHidden/>
                <w:szCs w:val="24"/>
              </w:rPr>
              <w:instrText xml:space="preserve"> PAGEREF _Toc536446195 \h </w:instrText>
            </w:r>
            <w:r w:rsidRPr="000D4771">
              <w:rPr>
                <w:rFonts w:cs="Times New Roman"/>
                <w:noProof/>
                <w:webHidden/>
                <w:szCs w:val="24"/>
              </w:rPr>
            </w:r>
            <w:r w:rsidRPr="000D4771">
              <w:rPr>
                <w:rFonts w:cs="Times New Roman"/>
                <w:noProof/>
                <w:webHidden/>
                <w:szCs w:val="24"/>
              </w:rPr>
              <w:fldChar w:fldCharType="separate"/>
            </w:r>
            <w:r w:rsidR="00DD7B44">
              <w:rPr>
                <w:rFonts w:cs="Times New Roman"/>
                <w:noProof/>
                <w:webHidden/>
                <w:szCs w:val="24"/>
              </w:rPr>
              <w:t>48</w:t>
            </w:r>
            <w:r w:rsidRPr="000D4771">
              <w:rPr>
                <w:rFonts w:cs="Times New Roman"/>
                <w:noProof/>
                <w:webHidden/>
                <w:szCs w:val="24"/>
              </w:rPr>
              <w:fldChar w:fldCharType="end"/>
            </w:r>
          </w:hyperlink>
        </w:p>
        <w:p w:rsidR="000D4771" w:rsidRDefault="000D4771" w:rsidP="000D4771">
          <w:pPr>
            <w:pStyle w:val="TOC2"/>
            <w:tabs>
              <w:tab w:val="right" w:leader="dot" w:pos="9016"/>
            </w:tabs>
            <w:spacing w:line="360" w:lineRule="auto"/>
            <w:rPr>
              <w:rStyle w:val="Hyperlink"/>
              <w:rFonts w:cs="Times New Roman"/>
              <w:noProof/>
              <w:szCs w:val="24"/>
            </w:rPr>
          </w:pPr>
          <w:hyperlink w:anchor="_Toc536446196" w:history="1">
            <w:r w:rsidRPr="000D4771">
              <w:rPr>
                <w:rStyle w:val="Hyperlink"/>
                <w:rFonts w:cs="Times New Roman"/>
                <w:noProof/>
                <w:szCs w:val="24"/>
              </w:rPr>
              <w:t>6.3 Recommendations</w:t>
            </w:r>
            <w:r w:rsidRPr="000D4771">
              <w:rPr>
                <w:rFonts w:cs="Times New Roman"/>
                <w:noProof/>
                <w:webHidden/>
                <w:szCs w:val="24"/>
              </w:rPr>
              <w:tab/>
            </w:r>
            <w:r w:rsidRPr="000D4771">
              <w:rPr>
                <w:rFonts w:cs="Times New Roman"/>
                <w:noProof/>
                <w:webHidden/>
                <w:szCs w:val="24"/>
              </w:rPr>
              <w:fldChar w:fldCharType="begin"/>
            </w:r>
            <w:r w:rsidRPr="000D4771">
              <w:rPr>
                <w:rFonts w:cs="Times New Roman"/>
                <w:noProof/>
                <w:webHidden/>
                <w:szCs w:val="24"/>
              </w:rPr>
              <w:instrText xml:space="preserve"> PAGEREF _Toc536446196 \h </w:instrText>
            </w:r>
            <w:r w:rsidRPr="000D4771">
              <w:rPr>
                <w:rFonts w:cs="Times New Roman"/>
                <w:noProof/>
                <w:webHidden/>
                <w:szCs w:val="24"/>
              </w:rPr>
            </w:r>
            <w:r w:rsidRPr="000D4771">
              <w:rPr>
                <w:rFonts w:cs="Times New Roman"/>
                <w:noProof/>
                <w:webHidden/>
                <w:szCs w:val="24"/>
              </w:rPr>
              <w:fldChar w:fldCharType="separate"/>
            </w:r>
            <w:r w:rsidR="00DD7B44">
              <w:rPr>
                <w:rFonts w:cs="Times New Roman"/>
                <w:noProof/>
                <w:webHidden/>
                <w:szCs w:val="24"/>
              </w:rPr>
              <w:t>49</w:t>
            </w:r>
            <w:r w:rsidRPr="000D4771">
              <w:rPr>
                <w:rFonts w:cs="Times New Roman"/>
                <w:noProof/>
                <w:webHidden/>
                <w:szCs w:val="24"/>
              </w:rPr>
              <w:fldChar w:fldCharType="end"/>
            </w:r>
          </w:hyperlink>
        </w:p>
        <w:p w:rsidR="000D4771" w:rsidRPr="000D4771" w:rsidRDefault="000D4771" w:rsidP="000D4771">
          <w:pPr>
            <w:rPr>
              <w:rFonts w:eastAsiaTheme="minorEastAsia"/>
              <w:noProof/>
              <w:sz w:val="16"/>
            </w:rPr>
          </w:pPr>
        </w:p>
        <w:p w:rsidR="000D4771" w:rsidRPr="000D4771" w:rsidRDefault="000D4771" w:rsidP="000D4771">
          <w:pPr>
            <w:pStyle w:val="TOC1"/>
            <w:tabs>
              <w:tab w:val="right" w:leader="dot" w:pos="9016"/>
            </w:tabs>
            <w:spacing w:line="360" w:lineRule="auto"/>
            <w:rPr>
              <w:rFonts w:eastAsiaTheme="minorEastAsia" w:cs="Times New Roman"/>
              <w:b/>
              <w:noProof/>
              <w:szCs w:val="24"/>
              <w:lang w:val="en-ZA"/>
            </w:rPr>
          </w:pPr>
          <w:hyperlink w:anchor="_Toc536446197" w:history="1">
            <w:r w:rsidRPr="000D4771">
              <w:rPr>
                <w:rStyle w:val="Hyperlink"/>
                <w:rFonts w:cs="Times New Roman"/>
                <w:b/>
                <w:noProof/>
                <w:szCs w:val="24"/>
              </w:rPr>
              <w:t>REFERENCES</w:t>
            </w:r>
            <w:r w:rsidRPr="000D4771">
              <w:rPr>
                <w:rFonts w:cs="Times New Roman"/>
                <w:b/>
                <w:noProof/>
                <w:webHidden/>
                <w:szCs w:val="24"/>
              </w:rPr>
              <w:tab/>
            </w:r>
            <w:r w:rsidRPr="000D4771">
              <w:rPr>
                <w:rFonts w:cs="Times New Roman"/>
                <w:b/>
                <w:noProof/>
                <w:webHidden/>
                <w:szCs w:val="24"/>
              </w:rPr>
              <w:fldChar w:fldCharType="begin"/>
            </w:r>
            <w:r w:rsidRPr="000D4771">
              <w:rPr>
                <w:rFonts w:cs="Times New Roman"/>
                <w:b/>
                <w:noProof/>
                <w:webHidden/>
                <w:szCs w:val="24"/>
              </w:rPr>
              <w:instrText xml:space="preserve"> PAGEREF _Toc536446197 \h </w:instrText>
            </w:r>
            <w:r w:rsidRPr="000D4771">
              <w:rPr>
                <w:rFonts w:cs="Times New Roman"/>
                <w:b/>
                <w:noProof/>
                <w:webHidden/>
                <w:szCs w:val="24"/>
              </w:rPr>
            </w:r>
            <w:r w:rsidRPr="000D4771">
              <w:rPr>
                <w:rFonts w:cs="Times New Roman"/>
                <w:b/>
                <w:noProof/>
                <w:webHidden/>
                <w:szCs w:val="24"/>
              </w:rPr>
              <w:fldChar w:fldCharType="separate"/>
            </w:r>
            <w:r w:rsidR="00DD7B44">
              <w:rPr>
                <w:rFonts w:cs="Times New Roman"/>
                <w:b/>
                <w:noProof/>
                <w:webHidden/>
                <w:szCs w:val="24"/>
              </w:rPr>
              <w:t>50</w:t>
            </w:r>
            <w:r w:rsidRPr="000D4771">
              <w:rPr>
                <w:rFonts w:cs="Times New Roman"/>
                <w:b/>
                <w:noProof/>
                <w:webHidden/>
                <w:szCs w:val="24"/>
              </w:rPr>
              <w:fldChar w:fldCharType="end"/>
            </w:r>
          </w:hyperlink>
        </w:p>
        <w:p w:rsidR="000D4771" w:rsidRPr="000D4771" w:rsidRDefault="000D4771" w:rsidP="000D4771">
          <w:pPr>
            <w:pStyle w:val="TOC1"/>
            <w:tabs>
              <w:tab w:val="right" w:leader="dot" w:pos="9016"/>
            </w:tabs>
            <w:spacing w:line="360" w:lineRule="auto"/>
            <w:rPr>
              <w:rFonts w:eastAsiaTheme="minorEastAsia" w:cs="Times New Roman"/>
              <w:b/>
              <w:noProof/>
              <w:szCs w:val="24"/>
              <w:lang w:val="en-ZA"/>
            </w:rPr>
          </w:pPr>
          <w:hyperlink w:anchor="_Toc536446198" w:history="1">
            <w:r w:rsidRPr="000D4771">
              <w:rPr>
                <w:rStyle w:val="Hyperlink"/>
                <w:rFonts w:cs="Times New Roman"/>
                <w:b/>
                <w:noProof/>
                <w:szCs w:val="24"/>
              </w:rPr>
              <w:t>APPENDICES</w:t>
            </w:r>
            <w:r w:rsidRPr="000D4771">
              <w:rPr>
                <w:rFonts w:cs="Times New Roman"/>
                <w:b/>
                <w:noProof/>
                <w:webHidden/>
                <w:szCs w:val="24"/>
              </w:rPr>
              <w:tab/>
            </w:r>
            <w:r w:rsidRPr="000D4771">
              <w:rPr>
                <w:rFonts w:cs="Times New Roman"/>
                <w:b/>
                <w:noProof/>
                <w:webHidden/>
                <w:szCs w:val="24"/>
              </w:rPr>
              <w:fldChar w:fldCharType="begin"/>
            </w:r>
            <w:r w:rsidRPr="000D4771">
              <w:rPr>
                <w:rFonts w:cs="Times New Roman"/>
                <w:b/>
                <w:noProof/>
                <w:webHidden/>
                <w:szCs w:val="24"/>
              </w:rPr>
              <w:instrText xml:space="preserve"> PAGEREF _Toc536446198 \h </w:instrText>
            </w:r>
            <w:r w:rsidRPr="000D4771">
              <w:rPr>
                <w:rFonts w:cs="Times New Roman"/>
                <w:b/>
                <w:noProof/>
                <w:webHidden/>
                <w:szCs w:val="24"/>
              </w:rPr>
            </w:r>
            <w:r w:rsidRPr="000D4771">
              <w:rPr>
                <w:rFonts w:cs="Times New Roman"/>
                <w:b/>
                <w:noProof/>
                <w:webHidden/>
                <w:szCs w:val="24"/>
              </w:rPr>
              <w:fldChar w:fldCharType="separate"/>
            </w:r>
            <w:r w:rsidR="00DD7B44">
              <w:rPr>
                <w:rFonts w:cs="Times New Roman"/>
                <w:b/>
                <w:noProof/>
                <w:webHidden/>
                <w:szCs w:val="24"/>
              </w:rPr>
              <w:t>61</w:t>
            </w:r>
            <w:r w:rsidRPr="000D4771">
              <w:rPr>
                <w:rFonts w:cs="Times New Roman"/>
                <w:b/>
                <w:noProof/>
                <w:webHidden/>
                <w:szCs w:val="24"/>
              </w:rPr>
              <w:fldChar w:fldCharType="end"/>
            </w:r>
          </w:hyperlink>
        </w:p>
        <w:p w:rsidR="000D4771" w:rsidRPr="000D4771" w:rsidRDefault="000D4771" w:rsidP="000D4771">
          <w:pPr>
            <w:pStyle w:val="TOC2"/>
            <w:tabs>
              <w:tab w:val="right" w:leader="dot" w:pos="9016"/>
            </w:tabs>
            <w:spacing w:line="360" w:lineRule="auto"/>
            <w:rPr>
              <w:rFonts w:eastAsiaTheme="minorEastAsia" w:cs="Times New Roman"/>
              <w:noProof/>
              <w:szCs w:val="24"/>
              <w:lang w:val="en-ZA"/>
            </w:rPr>
          </w:pPr>
          <w:hyperlink w:anchor="_Toc536446199" w:history="1">
            <w:r w:rsidRPr="000D4771">
              <w:rPr>
                <w:rStyle w:val="Hyperlink"/>
                <w:rFonts w:cs="Times New Roman"/>
                <w:noProof/>
                <w:szCs w:val="24"/>
              </w:rPr>
              <w:t>Appendix 1: Questionnaire for Students</w:t>
            </w:r>
            <w:r w:rsidRPr="000D4771">
              <w:rPr>
                <w:rFonts w:cs="Times New Roman"/>
                <w:noProof/>
                <w:webHidden/>
                <w:szCs w:val="24"/>
              </w:rPr>
              <w:tab/>
            </w:r>
            <w:r w:rsidRPr="000D4771">
              <w:rPr>
                <w:rFonts w:cs="Times New Roman"/>
                <w:noProof/>
                <w:webHidden/>
                <w:szCs w:val="24"/>
              </w:rPr>
              <w:fldChar w:fldCharType="begin"/>
            </w:r>
            <w:r w:rsidRPr="000D4771">
              <w:rPr>
                <w:rFonts w:cs="Times New Roman"/>
                <w:noProof/>
                <w:webHidden/>
                <w:szCs w:val="24"/>
              </w:rPr>
              <w:instrText xml:space="preserve"> PAGEREF _Toc536446199 \h </w:instrText>
            </w:r>
            <w:r w:rsidRPr="000D4771">
              <w:rPr>
                <w:rFonts w:cs="Times New Roman"/>
                <w:noProof/>
                <w:webHidden/>
                <w:szCs w:val="24"/>
              </w:rPr>
            </w:r>
            <w:r w:rsidRPr="000D4771">
              <w:rPr>
                <w:rFonts w:cs="Times New Roman"/>
                <w:noProof/>
                <w:webHidden/>
                <w:szCs w:val="24"/>
              </w:rPr>
              <w:fldChar w:fldCharType="separate"/>
            </w:r>
            <w:r w:rsidR="00DD7B44">
              <w:rPr>
                <w:rFonts w:cs="Times New Roman"/>
                <w:noProof/>
                <w:webHidden/>
                <w:szCs w:val="24"/>
              </w:rPr>
              <w:t>61</w:t>
            </w:r>
            <w:r w:rsidRPr="000D4771">
              <w:rPr>
                <w:rFonts w:cs="Times New Roman"/>
                <w:noProof/>
                <w:webHidden/>
                <w:szCs w:val="24"/>
              </w:rPr>
              <w:fldChar w:fldCharType="end"/>
            </w:r>
          </w:hyperlink>
        </w:p>
        <w:p w:rsidR="000D4771" w:rsidRPr="000D4771" w:rsidRDefault="000D4771" w:rsidP="000D4771">
          <w:pPr>
            <w:pStyle w:val="TOC2"/>
            <w:tabs>
              <w:tab w:val="right" w:leader="dot" w:pos="9016"/>
            </w:tabs>
            <w:spacing w:line="360" w:lineRule="auto"/>
            <w:rPr>
              <w:rFonts w:eastAsiaTheme="minorEastAsia" w:cs="Times New Roman"/>
              <w:noProof/>
              <w:szCs w:val="24"/>
              <w:lang w:val="en-ZA"/>
            </w:rPr>
          </w:pPr>
          <w:hyperlink w:anchor="_Toc536446200" w:history="1">
            <w:r w:rsidRPr="000D4771">
              <w:rPr>
                <w:rStyle w:val="Hyperlink"/>
                <w:rFonts w:cs="Times New Roman"/>
                <w:noProof/>
                <w:szCs w:val="24"/>
              </w:rPr>
              <w:t>Appendix 2: Semi-Structured Interview Guide for Counsellors</w:t>
            </w:r>
            <w:r w:rsidRPr="000D4771">
              <w:rPr>
                <w:rFonts w:cs="Times New Roman"/>
                <w:noProof/>
                <w:webHidden/>
                <w:szCs w:val="24"/>
              </w:rPr>
              <w:tab/>
            </w:r>
            <w:r w:rsidRPr="000D4771">
              <w:rPr>
                <w:rFonts w:cs="Times New Roman"/>
                <w:noProof/>
                <w:webHidden/>
                <w:szCs w:val="24"/>
              </w:rPr>
              <w:fldChar w:fldCharType="begin"/>
            </w:r>
            <w:r w:rsidRPr="000D4771">
              <w:rPr>
                <w:rFonts w:cs="Times New Roman"/>
                <w:noProof/>
                <w:webHidden/>
                <w:szCs w:val="24"/>
              </w:rPr>
              <w:instrText xml:space="preserve"> PAGEREF _Toc536446200 \h </w:instrText>
            </w:r>
            <w:r w:rsidRPr="000D4771">
              <w:rPr>
                <w:rFonts w:cs="Times New Roman"/>
                <w:noProof/>
                <w:webHidden/>
                <w:szCs w:val="24"/>
              </w:rPr>
            </w:r>
            <w:r w:rsidRPr="000D4771">
              <w:rPr>
                <w:rFonts w:cs="Times New Roman"/>
                <w:noProof/>
                <w:webHidden/>
                <w:szCs w:val="24"/>
              </w:rPr>
              <w:fldChar w:fldCharType="separate"/>
            </w:r>
            <w:r w:rsidR="00DD7B44">
              <w:rPr>
                <w:rFonts w:cs="Times New Roman"/>
                <w:noProof/>
                <w:webHidden/>
                <w:szCs w:val="24"/>
              </w:rPr>
              <w:t>65</w:t>
            </w:r>
            <w:r w:rsidRPr="000D4771">
              <w:rPr>
                <w:rFonts w:cs="Times New Roman"/>
                <w:noProof/>
                <w:webHidden/>
                <w:szCs w:val="24"/>
              </w:rPr>
              <w:fldChar w:fldCharType="end"/>
            </w:r>
          </w:hyperlink>
        </w:p>
        <w:p w:rsidR="000D4771" w:rsidRPr="000D4771" w:rsidRDefault="000D4771" w:rsidP="000D4771">
          <w:pPr>
            <w:pStyle w:val="TOC2"/>
            <w:tabs>
              <w:tab w:val="right" w:leader="dot" w:pos="9016"/>
            </w:tabs>
            <w:spacing w:line="360" w:lineRule="auto"/>
            <w:rPr>
              <w:rFonts w:eastAsiaTheme="minorEastAsia" w:cs="Times New Roman"/>
              <w:noProof/>
              <w:szCs w:val="24"/>
              <w:lang w:val="en-ZA"/>
            </w:rPr>
          </w:pPr>
          <w:hyperlink w:anchor="_Toc536446201" w:history="1">
            <w:r w:rsidRPr="000D4771">
              <w:rPr>
                <w:rStyle w:val="Hyperlink"/>
                <w:rFonts w:cs="Times New Roman"/>
                <w:noProof/>
                <w:szCs w:val="24"/>
              </w:rPr>
              <w:t>Appendix 3: Consent Form</w:t>
            </w:r>
            <w:r w:rsidRPr="000D4771">
              <w:rPr>
                <w:rFonts w:cs="Times New Roman"/>
                <w:noProof/>
                <w:webHidden/>
                <w:szCs w:val="24"/>
              </w:rPr>
              <w:tab/>
            </w:r>
            <w:r w:rsidRPr="000D4771">
              <w:rPr>
                <w:rFonts w:cs="Times New Roman"/>
                <w:noProof/>
                <w:webHidden/>
                <w:szCs w:val="24"/>
              </w:rPr>
              <w:fldChar w:fldCharType="begin"/>
            </w:r>
            <w:r w:rsidRPr="000D4771">
              <w:rPr>
                <w:rFonts w:cs="Times New Roman"/>
                <w:noProof/>
                <w:webHidden/>
                <w:szCs w:val="24"/>
              </w:rPr>
              <w:instrText xml:space="preserve"> PAGEREF _Toc536446201 \h </w:instrText>
            </w:r>
            <w:r w:rsidRPr="000D4771">
              <w:rPr>
                <w:rFonts w:cs="Times New Roman"/>
                <w:noProof/>
                <w:webHidden/>
                <w:szCs w:val="24"/>
              </w:rPr>
            </w:r>
            <w:r w:rsidRPr="000D4771">
              <w:rPr>
                <w:rFonts w:cs="Times New Roman"/>
                <w:noProof/>
                <w:webHidden/>
                <w:szCs w:val="24"/>
              </w:rPr>
              <w:fldChar w:fldCharType="separate"/>
            </w:r>
            <w:r w:rsidR="00DD7B44">
              <w:rPr>
                <w:rFonts w:cs="Times New Roman"/>
                <w:noProof/>
                <w:webHidden/>
                <w:szCs w:val="24"/>
              </w:rPr>
              <w:t>66</w:t>
            </w:r>
            <w:r w:rsidRPr="000D4771">
              <w:rPr>
                <w:rFonts w:cs="Times New Roman"/>
                <w:noProof/>
                <w:webHidden/>
                <w:szCs w:val="24"/>
              </w:rPr>
              <w:fldChar w:fldCharType="end"/>
            </w:r>
          </w:hyperlink>
        </w:p>
        <w:p w:rsidR="0061453F" w:rsidRPr="00E269F8" w:rsidRDefault="002B462C" w:rsidP="000D4771">
          <w:pPr>
            <w:spacing w:after="100" w:line="360" w:lineRule="auto"/>
            <w:rPr>
              <w:rFonts w:cs="Times New Roman"/>
              <w:szCs w:val="24"/>
            </w:rPr>
          </w:pPr>
          <w:r w:rsidRPr="00E269F8">
            <w:rPr>
              <w:rFonts w:cs="Times New Roman"/>
              <w:b/>
              <w:bCs/>
              <w:noProof/>
              <w:szCs w:val="24"/>
            </w:rPr>
            <w:fldChar w:fldCharType="end"/>
          </w:r>
        </w:p>
      </w:sdtContent>
    </w:sdt>
    <w:p w:rsidR="007869A1" w:rsidRDefault="007869A1" w:rsidP="00323498">
      <w:pPr>
        <w:spacing w:after="240" w:line="360" w:lineRule="auto"/>
        <w:rPr>
          <w:rFonts w:cs="Times New Roman"/>
          <w:b/>
          <w:szCs w:val="24"/>
        </w:rPr>
      </w:pPr>
    </w:p>
    <w:p w:rsidR="000D4771" w:rsidRPr="00E269F8" w:rsidRDefault="000D4771" w:rsidP="00323498">
      <w:pPr>
        <w:spacing w:after="240" w:line="360" w:lineRule="auto"/>
        <w:rPr>
          <w:rFonts w:cs="Times New Roman"/>
          <w:b/>
          <w:szCs w:val="24"/>
        </w:rPr>
      </w:pPr>
    </w:p>
    <w:p w:rsidR="007869A1" w:rsidRPr="00E269F8" w:rsidRDefault="007869A1" w:rsidP="00323498">
      <w:pPr>
        <w:spacing w:after="240" w:line="360" w:lineRule="auto"/>
        <w:jc w:val="center"/>
        <w:rPr>
          <w:rFonts w:cs="Times New Roman"/>
          <w:b/>
          <w:szCs w:val="24"/>
        </w:rPr>
      </w:pPr>
    </w:p>
    <w:p w:rsidR="0061453F" w:rsidRPr="00E269F8" w:rsidRDefault="0061453F" w:rsidP="00323498">
      <w:pPr>
        <w:pStyle w:val="Heading1"/>
      </w:pPr>
      <w:bookmarkStart w:id="6" w:name="_Toc536446136"/>
      <w:r w:rsidRPr="00E269F8">
        <w:lastRenderedPageBreak/>
        <w:t>LIST OF FIGURES</w:t>
      </w:r>
      <w:bookmarkEnd w:id="6"/>
      <w:r w:rsidRPr="00E269F8">
        <w:t xml:space="preserve"> </w:t>
      </w:r>
    </w:p>
    <w:p w:rsidR="000D4771" w:rsidRPr="000D4771" w:rsidRDefault="002B462C" w:rsidP="000D4771">
      <w:pPr>
        <w:pStyle w:val="TableofFigures"/>
        <w:tabs>
          <w:tab w:val="right" w:leader="dot" w:pos="9016"/>
        </w:tabs>
        <w:spacing w:after="240" w:line="360" w:lineRule="auto"/>
        <w:rPr>
          <w:rFonts w:asciiTheme="minorHAnsi" w:eastAsiaTheme="minorEastAsia" w:hAnsiTheme="minorHAnsi" w:cstheme="minorBidi"/>
          <w:noProof/>
          <w:sz w:val="22"/>
          <w:szCs w:val="22"/>
          <w:lang w:val="en-ZA"/>
        </w:rPr>
      </w:pPr>
      <w:r w:rsidRPr="00E269F8">
        <w:rPr>
          <w:rFonts w:cs="Times New Roman"/>
          <w:b/>
          <w:szCs w:val="24"/>
        </w:rPr>
        <w:fldChar w:fldCharType="begin"/>
      </w:r>
      <w:r w:rsidR="0061453F" w:rsidRPr="00E269F8">
        <w:rPr>
          <w:rFonts w:cs="Times New Roman"/>
          <w:b/>
          <w:szCs w:val="24"/>
        </w:rPr>
        <w:instrText xml:space="preserve"> TOC \h \z \c "Figure" </w:instrText>
      </w:r>
      <w:r w:rsidRPr="00E269F8">
        <w:rPr>
          <w:rFonts w:cs="Times New Roman"/>
          <w:b/>
          <w:szCs w:val="24"/>
        </w:rPr>
        <w:fldChar w:fldCharType="separate"/>
      </w:r>
      <w:hyperlink w:anchor="_Toc536446354" w:history="1">
        <w:r w:rsidR="000D4771" w:rsidRPr="000D4771">
          <w:rPr>
            <w:rStyle w:val="Hyperlink"/>
            <w:rFonts w:eastAsia="Calibri"/>
            <w:noProof/>
          </w:rPr>
          <w:t>Figure 1</w:t>
        </w:r>
        <w:r w:rsidR="000D4771" w:rsidRPr="000D4771">
          <w:rPr>
            <w:rStyle w:val="Hyperlink"/>
            <w:rFonts w:eastAsia="Calibri" w:cs="Times New Roman"/>
            <w:noProof/>
            <w:lang w:val="en-US" w:eastAsia="en-US"/>
          </w:rPr>
          <w:t>: Attendance for counselling</w:t>
        </w:r>
        <w:r w:rsidR="000D4771" w:rsidRPr="000D4771">
          <w:rPr>
            <w:noProof/>
            <w:webHidden/>
          </w:rPr>
          <w:tab/>
        </w:r>
        <w:r w:rsidR="000D4771" w:rsidRPr="000D4771">
          <w:rPr>
            <w:noProof/>
            <w:webHidden/>
          </w:rPr>
          <w:fldChar w:fldCharType="begin"/>
        </w:r>
        <w:r w:rsidR="000D4771" w:rsidRPr="000D4771">
          <w:rPr>
            <w:noProof/>
            <w:webHidden/>
          </w:rPr>
          <w:instrText xml:space="preserve"> PAGEREF _Toc536446354 \h </w:instrText>
        </w:r>
        <w:r w:rsidR="000D4771" w:rsidRPr="000D4771">
          <w:rPr>
            <w:noProof/>
            <w:webHidden/>
          </w:rPr>
        </w:r>
        <w:r w:rsidR="000D4771" w:rsidRPr="000D4771">
          <w:rPr>
            <w:noProof/>
            <w:webHidden/>
          </w:rPr>
          <w:fldChar w:fldCharType="separate"/>
        </w:r>
        <w:r w:rsidR="00DD7B44">
          <w:rPr>
            <w:noProof/>
            <w:webHidden/>
          </w:rPr>
          <w:t>34</w:t>
        </w:r>
        <w:r w:rsidR="000D4771" w:rsidRPr="000D4771">
          <w:rPr>
            <w:noProof/>
            <w:webHidden/>
          </w:rPr>
          <w:fldChar w:fldCharType="end"/>
        </w:r>
      </w:hyperlink>
    </w:p>
    <w:p w:rsidR="000D4771" w:rsidRPr="000D4771" w:rsidRDefault="000D4771" w:rsidP="000D4771">
      <w:pPr>
        <w:pStyle w:val="TableofFigures"/>
        <w:tabs>
          <w:tab w:val="right" w:leader="dot" w:pos="9016"/>
        </w:tabs>
        <w:spacing w:after="240" w:line="360" w:lineRule="auto"/>
        <w:rPr>
          <w:rFonts w:asciiTheme="minorHAnsi" w:eastAsiaTheme="minorEastAsia" w:hAnsiTheme="minorHAnsi" w:cstheme="minorBidi"/>
          <w:noProof/>
          <w:sz w:val="22"/>
          <w:szCs w:val="22"/>
          <w:lang w:val="en-ZA"/>
        </w:rPr>
      </w:pPr>
      <w:hyperlink w:anchor="_Toc536446355" w:history="1">
        <w:r w:rsidRPr="000D4771">
          <w:rPr>
            <w:rStyle w:val="Hyperlink"/>
            <w:rFonts w:eastAsia="Calibri"/>
            <w:noProof/>
          </w:rPr>
          <w:t>Figure 2</w:t>
        </w:r>
        <w:r w:rsidRPr="000D4771">
          <w:rPr>
            <w:rStyle w:val="Hyperlink"/>
            <w:rFonts w:eastAsia="Calibri" w:cs="Times New Roman"/>
            <w:noProof/>
            <w:lang w:val="en-US" w:eastAsia="en-US"/>
          </w:rPr>
          <w:t>: knowledge of counselling services</w:t>
        </w:r>
        <w:r w:rsidRPr="000D4771">
          <w:rPr>
            <w:noProof/>
            <w:webHidden/>
          </w:rPr>
          <w:tab/>
        </w:r>
        <w:r w:rsidRPr="000D4771">
          <w:rPr>
            <w:noProof/>
            <w:webHidden/>
          </w:rPr>
          <w:fldChar w:fldCharType="begin"/>
        </w:r>
        <w:r w:rsidRPr="000D4771">
          <w:rPr>
            <w:noProof/>
            <w:webHidden/>
          </w:rPr>
          <w:instrText xml:space="preserve"> PAGEREF _Toc536446355 \h </w:instrText>
        </w:r>
        <w:r w:rsidRPr="000D4771">
          <w:rPr>
            <w:noProof/>
            <w:webHidden/>
          </w:rPr>
        </w:r>
        <w:r w:rsidRPr="000D4771">
          <w:rPr>
            <w:noProof/>
            <w:webHidden/>
          </w:rPr>
          <w:fldChar w:fldCharType="separate"/>
        </w:r>
        <w:r w:rsidR="00DD7B44">
          <w:rPr>
            <w:noProof/>
            <w:webHidden/>
          </w:rPr>
          <w:t>35</w:t>
        </w:r>
        <w:r w:rsidRPr="000D4771">
          <w:rPr>
            <w:noProof/>
            <w:webHidden/>
          </w:rPr>
          <w:fldChar w:fldCharType="end"/>
        </w:r>
      </w:hyperlink>
    </w:p>
    <w:p w:rsidR="000D4771" w:rsidRPr="000D4771" w:rsidRDefault="000D4771" w:rsidP="000D4771">
      <w:pPr>
        <w:pStyle w:val="TableofFigures"/>
        <w:tabs>
          <w:tab w:val="right" w:leader="dot" w:pos="9016"/>
        </w:tabs>
        <w:spacing w:after="240" w:line="360" w:lineRule="auto"/>
        <w:rPr>
          <w:rFonts w:asciiTheme="minorHAnsi" w:eastAsiaTheme="minorEastAsia" w:hAnsiTheme="minorHAnsi" w:cstheme="minorBidi"/>
          <w:noProof/>
          <w:sz w:val="22"/>
          <w:szCs w:val="22"/>
          <w:lang w:val="en-ZA"/>
        </w:rPr>
      </w:pPr>
      <w:hyperlink w:anchor="_Toc536446356" w:history="1">
        <w:r w:rsidRPr="000D4771">
          <w:rPr>
            <w:rStyle w:val="Hyperlink"/>
            <w:rFonts w:eastAsia="Calibri"/>
            <w:noProof/>
          </w:rPr>
          <w:t>Figure 3</w:t>
        </w:r>
        <w:r w:rsidRPr="000D4771">
          <w:rPr>
            <w:rStyle w:val="Hyperlink"/>
            <w:rFonts w:eastAsia="Calibri" w:cs="Times New Roman"/>
            <w:noProof/>
            <w:lang w:val="en-US" w:eastAsia="en-US"/>
          </w:rPr>
          <w:t>: Types of counselling services</w:t>
        </w:r>
        <w:r w:rsidRPr="000D4771">
          <w:rPr>
            <w:noProof/>
            <w:webHidden/>
          </w:rPr>
          <w:tab/>
        </w:r>
        <w:r w:rsidRPr="000D4771">
          <w:rPr>
            <w:noProof/>
            <w:webHidden/>
          </w:rPr>
          <w:fldChar w:fldCharType="begin"/>
        </w:r>
        <w:r w:rsidRPr="000D4771">
          <w:rPr>
            <w:noProof/>
            <w:webHidden/>
          </w:rPr>
          <w:instrText xml:space="preserve"> PAGEREF _Toc536446356 \h </w:instrText>
        </w:r>
        <w:r w:rsidRPr="000D4771">
          <w:rPr>
            <w:noProof/>
            <w:webHidden/>
          </w:rPr>
        </w:r>
        <w:r w:rsidRPr="000D4771">
          <w:rPr>
            <w:noProof/>
            <w:webHidden/>
          </w:rPr>
          <w:fldChar w:fldCharType="separate"/>
        </w:r>
        <w:r w:rsidR="00DD7B44">
          <w:rPr>
            <w:noProof/>
            <w:webHidden/>
          </w:rPr>
          <w:t>36</w:t>
        </w:r>
        <w:r w:rsidRPr="000D4771">
          <w:rPr>
            <w:noProof/>
            <w:webHidden/>
          </w:rPr>
          <w:fldChar w:fldCharType="end"/>
        </w:r>
      </w:hyperlink>
    </w:p>
    <w:p w:rsidR="002F11DD" w:rsidRPr="00E269F8" w:rsidRDefault="002B462C" w:rsidP="000D4771">
      <w:pPr>
        <w:spacing w:after="240" w:line="360" w:lineRule="auto"/>
        <w:jc w:val="center"/>
        <w:rPr>
          <w:rFonts w:cs="Times New Roman"/>
          <w:b/>
          <w:szCs w:val="24"/>
        </w:rPr>
      </w:pPr>
      <w:r w:rsidRPr="00E269F8">
        <w:rPr>
          <w:rFonts w:cs="Times New Roman"/>
          <w:b/>
          <w:szCs w:val="24"/>
        </w:rPr>
        <w:fldChar w:fldCharType="end"/>
      </w:r>
    </w:p>
    <w:p w:rsidR="002F11DD" w:rsidRPr="00E269F8" w:rsidRDefault="002F11DD" w:rsidP="00323498">
      <w:pPr>
        <w:spacing w:after="240" w:line="360" w:lineRule="auto"/>
        <w:rPr>
          <w:rFonts w:cs="Times New Roman"/>
          <w:szCs w:val="24"/>
        </w:rPr>
      </w:pPr>
    </w:p>
    <w:p w:rsidR="002F11DD" w:rsidRPr="00E269F8" w:rsidRDefault="002F11DD" w:rsidP="00323498">
      <w:pPr>
        <w:tabs>
          <w:tab w:val="left" w:pos="3480"/>
        </w:tabs>
        <w:spacing w:after="240" w:line="360" w:lineRule="auto"/>
        <w:rPr>
          <w:rFonts w:cs="Times New Roman"/>
          <w:szCs w:val="24"/>
        </w:rPr>
      </w:pPr>
      <w:r w:rsidRPr="00E269F8">
        <w:rPr>
          <w:rFonts w:cs="Times New Roman"/>
          <w:szCs w:val="24"/>
        </w:rPr>
        <w:tab/>
      </w:r>
    </w:p>
    <w:p w:rsidR="002F11DD" w:rsidRPr="00E269F8" w:rsidRDefault="002F11DD" w:rsidP="00323498">
      <w:pPr>
        <w:tabs>
          <w:tab w:val="left" w:pos="3480"/>
        </w:tabs>
        <w:spacing w:after="240" w:line="360" w:lineRule="auto"/>
        <w:rPr>
          <w:rFonts w:cs="Times New Roman"/>
          <w:szCs w:val="24"/>
        </w:rPr>
      </w:pPr>
    </w:p>
    <w:p w:rsidR="002F11DD" w:rsidRPr="00E269F8" w:rsidRDefault="002F11DD" w:rsidP="00323498">
      <w:pPr>
        <w:tabs>
          <w:tab w:val="left" w:pos="3480"/>
        </w:tabs>
        <w:spacing w:after="240" w:line="360" w:lineRule="auto"/>
        <w:rPr>
          <w:rFonts w:cs="Times New Roman"/>
          <w:szCs w:val="24"/>
        </w:rPr>
      </w:pPr>
    </w:p>
    <w:p w:rsidR="002F11DD" w:rsidRPr="00E269F8" w:rsidRDefault="002F11DD" w:rsidP="00323498">
      <w:pPr>
        <w:tabs>
          <w:tab w:val="left" w:pos="3480"/>
        </w:tabs>
        <w:spacing w:after="240" w:line="360" w:lineRule="auto"/>
        <w:rPr>
          <w:rFonts w:cs="Times New Roman"/>
          <w:szCs w:val="24"/>
        </w:rPr>
      </w:pPr>
    </w:p>
    <w:p w:rsidR="002F11DD" w:rsidRPr="00E269F8" w:rsidRDefault="002F11DD" w:rsidP="00323498">
      <w:pPr>
        <w:tabs>
          <w:tab w:val="left" w:pos="3480"/>
        </w:tabs>
        <w:spacing w:after="240" w:line="360" w:lineRule="auto"/>
        <w:rPr>
          <w:rFonts w:cs="Times New Roman"/>
          <w:szCs w:val="24"/>
        </w:rPr>
      </w:pPr>
    </w:p>
    <w:p w:rsidR="002F11DD" w:rsidRPr="00E269F8" w:rsidRDefault="002F11DD" w:rsidP="00323498">
      <w:pPr>
        <w:tabs>
          <w:tab w:val="left" w:pos="3480"/>
        </w:tabs>
        <w:spacing w:after="240" w:line="360" w:lineRule="auto"/>
        <w:rPr>
          <w:rFonts w:cs="Times New Roman"/>
          <w:szCs w:val="24"/>
        </w:rPr>
      </w:pPr>
    </w:p>
    <w:p w:rsidR="002F11DD" w:rsidRPr="00E269F8" w:rsidRDefault="002F11DD" w:rsidP="00323498">
      <w:pPr>
        <w:tabs>
          <w:tab w:val="left" w:pos="3480"/>
        </w:tabs>
        <w:spacing w:after="240" w:line="360" w:lineRule="auto"/>
        <w:rPr>
          <w:rFonts w:cs="Times New Roman"/>
          <w:szCs w:val="24"/>
        </w:rPr>
      </w:pPr>
    </w:p>
    <w:p w:rsidR="002F11DD" w:rsidRPr="00E269F8" w:rsidRDefault="002F11DD" w:rsidP="00323498">
      <w:pPr>
        <w:tabs>
          <w:tab w:val="left" w:pos="3480"/>
        </w:tabs>
        <w:spacing w:after="240" w:line="360" w:lineRule="auto"/>
        <w:rPr>
          <w:rFonts w:cs="Times New Roman"/>
          <w:szCs w:val="24"/>
        </w:rPr>
      </w:pPr>
    </w:p>
    <w:p w:rsidR="002F11DD" w:rsidRPr="00E269F8" w:rsidRDefault="002F11DD" w:rsidP="00323498">
      <w:pPr>
        <w:tabs>
          <w:tab w:val="left" w:pos="3480"/>
        </w:tabs>
        <w:spacing w:after="240" w:line="360" w:lineRule="auto"/>
        <w:rPr>
          <w:rFonts w:cs="Times New Roman"/>
          <w:szCs w:val="24"/>
        </w:rPr>
      </w:pPr>
    </w:p>
    <w:p w:rsidR="002F11DD" w:rsidRPr="00E269F8" w:rsidRDefault="002F11DD" w:rsidP="00323498">
      <w:pPr>
        <w:tabs>
          <w:tab w:val="left" w:pos="3480"/>
        </w:tabs>
        <w:spacing w:after="240" w:line="360" w:lineRule="auto"/>
        <w:rPr>
          <w:rFonts w:cs="Times New Roman"/>
          <w:szCs w:val="24"/>
        </w:rPr>
      </w:pPr>
    </w:p>
    <w:p w:rsidR="002F11DD" w:rsidRPr="00E269F8" w:rsidRDefault="002F11DD" w:rsidP="00323498">
      <w:pPr>
        <w:tabs>
          <w:tab w:val="left" w:pos="3480"/>
        </w:tabs>
        <w:spacing w:after="240" w:line="360" w:lineRule="auto"/>
        <w:rPr>
          <w:rFonts w:cs="Times New Roman"/>
          <w:szCs w:val="24"/>
        </w:rPr>
      </w:pPr>
    </w:p>
    <w:p w:rsidR="002F11DD" w:rsidRPr="00E269F8" w:rsidRDefault="002F11DD" w:rsidP="00323498">
      <w:pPr>
        <w:tabs>
          <w:tab w:val="left" w:pos="3480"/>
        </w:tabs>
        <w:spacing w:after="240" w:line="360" w:lineRule="auto"/>
        <w:rPr>
          <w:rFonts w:cs="Times New Roman"/>
          <w:szCs w:val="24"/>
        </w:rPr>
      </w:pPr>
    </w:p>
    <w:p w:rsidR="00323498" w:rsidRDefault="00323498" w:rsidP="00323498">
      <w:pPr>
        <w:tabs>
          <w:tab w:val="left" w:pos="3480"/>
        </w:tabs>
        <w:spacing w:after="240" w:line="360" w:lineRule="auto"/>
        <w:rPr>
          <w:rFonts w:cs="Times New Roman"/>
          <w:szCs w:val="24"/>
        </w:rPr>
      </w:pPr>
    </w:p>
    <w:p w:rsidR="00CC1293" w:rsidRDefault="00CC1293" w:rsidP="00323498">
      <w:pPr>
        <w:tabs>
          <w:tab w:val="left" w:pos="3480"/>
        </w:tabs>
        <w:spacing w:after="240" w:line="360" w:lineRule="auto"/>
        <w:rPr>
          <w:rFonts w:cs="Times New Roman"/>
          <w:szCs w:val="24"/>
        </w:rPr>
      </w:pPr>
    </w:p>
    <w:p w:rsidR="00CC1293" w:rsidRDefault="00CC1293" w:rsidP="00323498">
      <w:pPr>
        <w:tabs>
          <w:tab w:val="left" w:pos="3480"/>
        </w:tabs>
        <w:spacing w:after="240" w:line="360" w:lineRule="auto"/>
        <w:rPr>
          <w:rFonts w:cs="Times New Roman"/>
          <w:szCs w:val="24"/>
        </w:rPr>
      </w:pPr>
    </w:p>
    <w:p w:rsidR="00CC1293" w:rsidRDefault="00CC1293" w:rsidP="00CC1293">
      <w:pPr>
        <w:pStyle w:val="Heading1"/>
      </w:pPr>
      <w:r>
        <w:lastRenderedPageBreak/>
        <w:t xml:space="preserve">LIST OF TABLES </w:t>
      </w:r>
    </w:p>
    <w:p w:rsidR="00CC1293" w:rsidRPr="00CC1293" w:rsidRDefault="00CC1293" w:rsidP="00CC1293">
      <w:pPr>
        <w:pStyle w:val="TableofFigures"/>
        <w:tabs>
          <w:tab w:val="right" w:leader="dot" w:pos="9016"/>
        </w:tabs>
        <w:spacing w:after="240" w:line="360" w:lineRule="auto"/>
        <w:rPr>
          <w:rFonts w:asciiTheme="minorHAnsi" w:eastAsiaTheme="minorEastAsia" w:hAnsiTheme="minorHAnsi" w:cstheme="minorBidi"/>
          <w:noProof/>
          <w:sz w:val="22"/>
          <w:szCs w:val="22"/>
          <w:lang w:val="en-ZA"/>
        </w:rPr>
      </w:pPr>
      <w:r>
        <w:rPr>
          <w:lang w:val="en-US" w:eastAsia="en-US"/>
        </w:rPr>
        <w:fldChar w:fldCharType="begin"/>
      </w:r>
      <w:r>
        <w:rPr>
          <w:lang w:val="en-US" w:eastAsia="en-US"/>
        </w:rPr>
        <w:instrText xml:space="preserve"> TOC \h \z \c "Table" </w:instrText>
      </w:r>
      <w:r>
        <w:rPr>
          <w:lang w:val="en-US" w:eastAsia="en-US"/>
        </w:rPr>
        <w:fldChar w:fldCharType="separate"/>
      </w:r>
      <w:hyperlink w:anchor="_Toc536446408" w:history="1">
        <w:r w:rsidRPr="00CC1293">
          <w:rPr>
            <w:rStyle w:val="Hyperlink"/>
            <w:rFonts w:eastAsia="Calibri"/>
            <w:noProof/>
          </w:rPr>
          <w:t>Table 1</w:t>
        </w:r>
        <w:r w:rsidRPr="00CC1293">
          <w:rPr>
            <w:rStyle w:val="Hyperlink"/>
            <w:rFonts w:eastAsia="Calibri" w:cs="Times New Roman"/>
            <w:noProof/>
            <w:lang w:val="en-US" w:eastAsia="en-US"/>
          </w:rPr>
          <w:t>: Student`s counselling needs</w:t>
        </w:r>
        <w:r w:rsidRPr="00CC1293">
          <w:rPr>
            <w:noProof/>
            <w:webHidden/>
          </w:rPr>
          <w:tab/>
        </w:r>
        <w:r w:rsidRPr="00CC1293">
          <w:rPr>
            <w:noProof/>
            <w:webHidden/>
          </w:rPr>
          <w:fldChar w:fldCharType="begin"/>
        </w:r>
        <w:r w:rsidRPr="00CC1293">
          <w:rPr>
            <w:noProof/>
            <w:webHidden/>
          </w:rPr>
          <w:instrText xml:space="preserve"> PAGEREF _Toc536446408 \h </w:instrText>
        </w:r>
        <w:r w:rsidRPr="00CC1293">
          <w:rPr>
            <w:noProof/>
            <w:webHidden/>
          </w:rPr>
        </w:r>
        <w:r w:rsidRPr="00CC1293">
          <w:rPr>
            <w:noProof/>
            <w:webHidden/>
          </w:rPr>
          <w:fldChar w:fldCharType="separate"/>
        </w:r>
        <w:r w:rsidR="00DD7B44">
          <w:rPr>
            <w:noProof/>
            <w:webHidden/>
          </w:rPr>
          <w:t>37</w:t>
        </w:r>
        <w:r w:rsidRPr="00CC1293">
          <w:rPr>
            <w:noProof/>
            <w:webHidden/>
          </w:rPr>
          <w:fldChar w:fldCharType="end"/>
        </w:r>
      </w:hyperlink>
    </w:p>
    <w:p w:rsidR="00CC1293" w:rsidRPr="00CC1293" w:rsidRDefault="00CC1293" w:rsidP="00CC1293">
      <w:pPr>
        <w:pStyle w:val="TableofFigures"/>
        <w:tabs>
          <w:tab w:val="right" w:leader="dot" w:pos="9016"/>
        </w:tabs>
        <w:spacing w:after="240" w:line="360" w:lineRule="auto"/>
        <w:rPr>
          <w:rFonts w:asciiTheme="minorHAnsi" w:eastAsiaTheme="minorEastAsia" w:hAnsiTheme="minorHAnsi" w:cstheme="minorBidi"/>
          <w:noProof/>
          <w:sz w:val="22"/>
          <w:szCs w:val="22"/>
          <w:lang w:val="en-ZA"/>
        </w:rPr>
      </w:pPr>
      <w:hyperlink w:anchor="_Toc536446409" w:history="1">
        <w:r w:rsidRPr="00CC1293">
          <w:rPr>
            <w:rStyle w:val="Hyperlink"/>
            <w:rFonts w:eastAsia="Calibri"/>
            <w:noProof/>
          </w:rPr>
          <w:t>Table 2</w:t>
        </w:r>
        <w:r w:rsidRPr="00CC1293">
          <w:rPr>
            <w:rStyle w:val="Hyperlink"/>
            <w:rFonts w:eastAsia="Calibri" w:cs="Times New Roman"/>
            <w:noProof/>
          </w:rPr>
          <w:t xml:space="preserve"> : Ever experiences stress or other emotional problems while in school?</w:t>
        </w:r>
        <w:r w:rsidRPr="00CC1293">
          <w:rPr>
            <w:noProof/>
            <w:webHidden/>
          </w:rPr>
          <w:tab/>
        </w:r>
        <w:r w:rsidRPr="00CC1293">
          <w:rPr>
            <w:noProof/>
            <w:webHidden/>
          </w:rPr>
          <w:fldChar w:fldCharType="begin"/>
        </w:r>
        <w:r w:rsidRPr="00CC1293">
          <w:rPr>
            <w:noProof/>
            <w:webHidden/>
          </w:rPr>
          <w:instrText xml:space="preserve"> PAGEREF _Toc536446409 \h </w:instrText>
        </w:r>
        <w:r w:rsidRPr="00CC1293">
          <w:rPr>
            <w:noProof/>
            <w:webHidden/>
          </w:rPr>
        </w:r>
        <w:r w:rsidRPr="00CC1293">
          <w:rPr>
            <w:noProof/>
            <w:webHidden/>
          </w:rPr>
          <w:fldChar w:fldCharType="separate"/>
        </w:r>
        <w:r w:rsidR="00DD7B44">
          <w:rPr>
            <w:noProof/>
            <w:webHidden/>
          </w:rPr>
          <w:t>37</w:t>
        </w:r>
        <w:r w:rsidRPr="00CC1293">
          <w:rPr>
            <w:noProof/>
            <w:webHidden/>
          </w:rPr>
          <w:fldChar w:fldCharType="end"/>
        </w:r>
      </w:hyperlink>
    </w:p>
    <w:p w:rsidR="00CC1293" w:rsidRPr="00CC1293" w:rsidRDefault="00CC1293" w:rsidP="00CC1293">
      <w:pPr>
        <w:pStyle w:val="TableofFigures"/>
        <w:tabs>
          <w:tab w:val="right" w:leader="dot" w:pos="9016"/>
        </w:tabs>
        <w:spacing w:after="240" w:line="360" w:lineRule="auto"/>
        <w:rPr>
          <w:rFonts w:asciiTheme="minorHAnsi" w:eastAsiaTheme="minorEastAsia" w:hAnsiTheme="minorHAnsi" w:cstheme="minorBidi"/>
          <w:noProof/>
          <w:sz w:val="22"/>
          <w:szCs w:val="22"/>
          <w:lang w:val="en-ZA"/>
        </w:rPr>
      </w:pPr>
      <w:hyperlink w:anchor="_Toc536446410" w:history="1">
        <w:r w:rsidRPr="00CC1293">
          <w:rPr>
            <w:rStyle w:val="Hyperlink"/>
            <w:rFonts w:eastAsia="Calibri"/>
            <w:noProof/>
          </w:rPr>
          <w:t>Table 3</w:t>
        </w:r>
        <w:r w:rsidRPr="00CC1293">
          <w:rPr>
            <w:rStyle w:val="Hyperlink"/>
            <w:rFonts w:eastAsia="Calibri"/>
            <w:bCs/>
            <w:noProof/>
          </w:rPr>
          <w:t>: Students’ response on availability of G&amp;C room/office</w:t>
        </w:r>
        <w:r w:rsidRPr="00CC1293">
          <w:rPr>
            <w:noProof/>
            <w:webHidden/>
          </w:rPr>
          <w:tab/>
        </w:r>
        <w:r w:rsidRPr="00CC1293">
          <w:rPr>
            <w:noProof/>
            <w:webHidden/>
          </w:rPr>
          <w:fldChar w:fldCharType="begin"/>
        </w:r>
        <w:r w:rsidRPr="00CC1293">
          <w:rPr>
            <w:noProof/>
            <w:webHidden/>
          </w:rPr>
          <w:instrText xml:space="preserve"> PAGEREF _Toc536446410 \h </w:instrText>
        </w:r>
        <w:r w:rsidRPr="00CC1293">
          <w:rPr>
            <w:noProof/>
            <w:webHidden/>
          </w:rPr>
        </w:r>
        <w:r w:rsidRPr="00CC1293">
          <w:rPr>
            <w:noProof/>
            <w:webHidden/>
          </w:rPr>
          <w:fldChar w:fldCharType="separate"/>
        </w:r>
        <w:r w:rsidR="00DD7B44">
          <w:rPr>
            <w:noProof/>
            <w:webHidden/>
          </w:rPr>
          <w:t>39</w:t>
        </w:r>
        <w:r w:rsidRPr="00CC1293">
          <w:rPr>
            <w:noProof/>
            <w:webHidden/>
          </w:rPr>
          <w:fldChar w:fldCharType="end"/>
        </w:r>
      </w:hyperlink>
    </w:p>
    <w:p w:rsidR="00CC1293" w:rsidRPr="00CC1293" w:rsidRDefault="00CC1293" w:rsidP="00CC1293">
      <w:pPr>
        <w:pStyle w:val="TableofFigures"/>
        <w:tabs>
          <w:tab w:val="right" w:leader="dot" w:pos="9016"/>
        </w:tabs>
        <w:spacing w:after="240" w:line="360" w:lineRule="auto"/>
        <w:rPr>
          <w:rFonts w:asciiTheme="minorHAnsi" w:eastAsiaTheme="minorEastAsia" w:hAnsiTheme="minorHAnsi" w:cstheme="minorBidi"/>
          <w:noProof/>
          <w:sz w:val="22"/>
          <w:szCs w:val="22"/>
          <w:lang w:val="en-ZA"/>
        </w:rPr>
      </w:pPr>
      <w:hyperlink w:anchor="_Toc536446411" w:history="1">
        <w:r w:rsidRPr="00CC1293">
          <w:rPr>
            <w:rStyle w:val="Hyperlink"/>
            <w:rFonts w:eastAsia="Calibri"/>
            <w:noProof/>
          </w:rPr>
          <w:t>Table 4</w:t>
        </w:r>
        <w:r w:rsidRPr="00CC1293">
          <w:rPr>
            <w:rStyle w:val="Hyperlink"/>
            <w:rFonts w:eastAsia="Calibri" w:cs="Times New Roman"/>
            <w:noProof/>
          </w:rPr>
          <w:t>: Adequate Recording and Filling Resources as Reported by Students and  Counsellors</w:t>
        </w:r>
        <w:r w:rsidRPr="00CC1293">
          <w:rPr>
            <w:noProof/>
            <w:webHidden/>
          </w:rPr>
          <w:tab/>
        </w:r>
        <w:r w:rsidRPr="00CC1293">
          <w:rPr>
            <w:noProof/>
            <w:webHidden/>
          </w:rPr>
          <w:fldChar w:fldCharType="begin"/>
        </w:r>
        <w:r w:rsidRPr="00CC1293">
          <w:rPr>
            <w:noProof/>
            <w:webHidden/>
          </w:rPr>
          <w:instrText xml:space="preserve"> PAGEREF _Toc536446411 \h </w:instrText>
        </w:r>
        <w:r w:rsidRPr="00CC1293">
          <w:rPr>
            <w:noProof/>
            <w:webHidden/>
          </w:rPr>
        </w:r>
        <w:r w:rsidRPr="00CC1293">
          <w:rPr>
            <w:noProof/>
            <w:webHidden/>
          </w:rPr>
          <w:fldChar w:fldCharType="separate"/>
        </w:r>
        <w:r w:rsidR="00DD7B44">
          <w:rPr>
            <w:noProof/>
            <w:webHidden/>
          </w:rPr>
          <w:t>39</w:t>
        </w:r>
        <w:r w:rsidRPr="00CC1293">
          <w:rPr>
            <w:noProof/>
            <w:webHidden/>
          </w:rPr>
          <w:fldChar w:fldCharType="end"/>
        </w:r>
      </w:hyperlink>
    </w:p>
    <w:p w:rsidR="00CC1293" w:rsidRPr="00CC1293" w:rsidRDefault="00CC1293" w:rsidP="00CC1293">
      <w:pPr>
        <w:pStyle w:val="TableofFigures"/>
        <w:tabs>
          <w:tab w:val="right" w:leader="dot" w:pos="9016"/>
        </w:tabs>
        <w:spacing w:after="240" w:line="360" w:lineRule="auto"/>
        <w:rPr>
          <w:rFonts w:asciiTheme="minorHAnsi" w:eastAsiaTheme="minorEastAsia" w:hAnsiTheme="minorHAnsi" w:cstheme="minorBidi"/>
          <w:noProof/>
          <w:sz w:val="22"/>
          <w:szCs w:val="22"/>
          <w:lang w:val="en-ZA"/>
        </w:rPr>
      </w:pPr>
      <w:hyperlink w:anchor="_Toc536446412" w:history="1">
        <w:r w:rsidRPr="00CC1293">
          <w:rPr>
            <w:rStyle w:val="Hyperlink"/>
            <w:rFonts w:eastAsia="Calibri"/>
            <w:noProof/>
          </w:rPr>
          <w:t>Table 5</w:t>
        </w:r>
        <w:r w:rsidRPr="00CC1293">
          <w:rPr>
            <w:rStyle w:val="Hyperlink"/>
            <w:rFonts w:eastAsia="Calibri" w:cs="Times New Roman"/>
            <w:noProof/>
            <w:lang w:val="en-US" w:eastAsia="en-US"/>
          </w:rPr>
          <w:t>: Hindrance to counselling</w:t>
        </w:r>
        <w:r w:rsidRPr="00CC1293">
          <w:rPr>
            <w:noProof/>
            <w:webHidden/>
          </w:rPr>
          <w:tab/>
        </w:r>
        <w:r w:rsidRPr="00CC1293">
          <w:rPr>
            <w:noProof/>
            <w:webHidden/>
          </w:rPr>
          <w:fldChar w:fldCharType="begin"/>
        </w:r>
        <w:r w:rsidRPr="00CC1293">
          <w:rPr>
            <w:noProof/>
            <w:webHidden/>
          </w:rPr>
          <w:instrText xml:space="preserve"> PAGEREF _Toc536446412 \h </w:instrText>
        </w:r>
        <w:r w:rsidRPr="00CC1293">
          <w:rPr>
            <w:noProof/>
            <w:webHidden/>
          </w:rPr>
        </w:r>
        <w:r w:rsidRPr="00CC1293">
          <w:rPr>
            <w:noProof/>
            <w:webHidden/>
          </w:rPr>
          <w:fldChar w:fldCharType="separate"/>
        </w:r>
        <w:r w:rsidR="00DD7B44">
          <w:rPr>
            <w:noProof/>
            <w:webHidden/>
          </w:rPr>
          <w:t>40</w:t>
        </w:r>
        <w:r w:rsidRPr="00CC1293">
          <w:rPr>
            <w:noProof/>
            <w:webHidden/>
          </w:rPr>
          <w:fldChar w:fldCharType="end"/>
        </w:r>
      </w:hyperlink>
    </w:p>
    <w:p w:rsidR="00CC1293" w:rsidRPr="00CC1293" w:rsidRDefault="00CC1293" w:rsidP="00CC1293">
      <w:pPr>
        <w:pStyle w:val="TableofFigures"/>
        <w:tabs>
          <w:tab w:val="right" w:leader="dot" w:pos="9016"/>
        </w:tabs>
        <w:spacing w:after="240" w:line="360" w:lineRule="auto"/>
        <w:rPr>
          <w:rFonts w:asciiTheme="minorHAnsi" w:eastAsiaTheme="minorEastAsia" w:hAnsiTheme="minorHAnsi" w:cstheme="minorBidi"/>
          <w:noProof/>
          <w:sz w:val="22"/>
          <w:szCs w:val="22"/>
          <w:lang w:val="en-ZA"/>
        </w:rPr>
      </w:pPr>
      <w:hyperlink w:anchor="_Toc536446413" w:history="1">
        <w:r w:rsidRPr="00CC1293">
          <w:rPr>
            <w:rStyle w:val="Hyperlink"/>
            <w:rFonts w:eastAsia="Calibri"/>
            <w:noProof/>
          </w:rPr>
          <w:t>Table 6</w:t>
        </w:r>
        <w:r w:rsidRPr="00CC1293">
          <w:rPr>
            <w:rStyle w:val="Hyperlink"/>
            <w:rFonts w:eastAsia="Calibri" w:cs="Times New Roman"/>
            <w:noProof/>
            <w:lang w:eastAsia="en-US"/>
          </w:rPr>
          <w:t>: Student’s gender versus gender of preferred counsellor</w:t>
        </w:r>
        <w:r w:rsidRPr="00CC1293">
          <w:rPr>
            <w:noProof/>
            <w:webHidden/>
          </w:rPr>
          <w:tab/>
        </w:r>
        <w:r w:rsidRPr="00CC1293">
          <w:rPr>
            <w:noProof/>
            <w:webHidden/>
          </w:rPr>
          <w:fldChar w:fldCharType="begin"/>
        </w:r>
        <w:r w:rsidRPr="00CC1293">
          <w:rPr>
            <w:noProof/>
            <w:webHidden/>
          </w:rPr>
          <w:instrText xml:space="preserve"> PAGEREF _Toc536446413 \h </w:instrText>
        </w:r>
        <w:r w:rsidRPr="00CC1293">
          <w:rPr>
            <w:noProof/>
            <w:webHidden/>
          </w:rPr>
        </w:r>
        <w:r w:rsidRPr="00CC1293">
          <w:rPr>
            <w:noProof/>
            <w:webHidden/>
          </w:rPr>
          <w:fldChar w:fldCharType="separate"/>
        </w:r>
        <w:r w:rsidR="00DD7B44">
          <w:rPr>
            <w:noProof/>
            <w:webHidden/>
          </w:rPr>
          <w:t>41</w:t>
        </w:r>
        <w:r w:rsidRPr="00CC1293">
          <w:rPr>
            <w:noProof/>
            <w:webHidden/>
          </w:rPr>
          <w:fldChar w:fldCharType="end"/>
        </w:r>
      </w:hyperlink>
    </w:p>
    <w:p w:rsidR="00CC1293" w:rsidRPr="00CC1293" w:rsidRDefault="00CC1293" w:rsidP="00CC1293">
      <w:pPr>
        <w:pStyle w:val="TableofFigures"/>
        <w:tabs>
          <w:tab w:val="right" w:leader="dot" w:pos="9016"/>
        </w:tabs>
        <w:spacing w:after="240" w:line="360" w:lineRule="auto"/>
        <w:rPr>
          <w:rFonts w:asciiTheme="minorHAnsi" w:eastAsiaTheme="minorEastAsia" w:hAnsiTheme="minorHAnsi" w:cstheme="minorBidi"/>
          <w:noProof/>
          <w:sz w:val="22"/>
          <w:szCs w:val="22"/>
          <w:lang w:val="en-ZA"/>
        </w:rPr>
      </w:pPr>
      <w:hyperlink w:anchor="_Toc536446414" w:history="1">
        <w:r w:rsidRPr="00CC1293">
          <w:rPr>
            <w:rStyle w:val="Hyperlink"/>
            <w:rFonts w:eastAsia="Calibri"/>
            <w:noProof/>
          </w:rPr>
          <w:t>Table 7</w:t>
        </w:r>
        <w:r w:rsidRPr="00CC1293">
          <w:rPr>
            <w:rStyle w:val="Hyperlink"/>
            <w:rFonts w:eastAsia="Calibri" w:cs="Times New Roman"/>
            <w:noProof/>
            <w:lang w:val="en-US" w:eastAsia="en-US"/>
          </w:rPr>
          <w:t>: Suggestions for improvement</w:t>
        </w:r>
        <w:r w:rsidRPr="00CC1293">
          <w:rPr>
            <w:noProof/>
            <w:webHidden/>
          </w:rPr>
          <w:tab/>
        </w:r>
        <w:r w:rsidRPr="00CC1293">
          <w:rPr>
            <w:noProof/>
            <w:webHidden/>
          </w:rPr>
          <w:fldChar w:fldCharType="begin"/>
        </w:r>
        <w:r w:rsidRPr="00CC1293">
          <w:rPr>
            <w:noProof/>
            <w:webHidden/>
          </w:rPr>
          <w:instrText xml:space="preserve"> PAGEREF _Toc536446414 \h </w:instrText>
        </w:r>
        <w:r w:rsidRPr="00CC1293">
          <w:rPr>
            <w:noProof/>
            <w:webHidden/>
          </w:rPr>
        </w:r>
        <w:r w:rsidRPr="00CC1293">
          <w:rPr>
            <w:noProof/>
            <w:webHidden/>
          </w:rPr>
          <w:fldChar w:fldCharType="separate"/>
        </w:r>
        <w:r w:rsidR="00DD7B44">
          <w:rPr>
            <w:noProof/>
            <w:webHidden/>
          </w:rPr>
          <w:t>41</w:t>
        </w:r>
        <w:r w:rsidRPr="00CC1293">
          <w:rPr>
            <w:noProof/>
            <w:webHidden/>
          </w:rPr>
          <w:fldChar w:fldCharType="end"/>
        </w:r>
      </w:hyperlink>
    </w:p>
    <w:p w:rsidR="00CC1293" w:rsidRPr="00CC1293" w:rsidRDefault="00CC1293" w:rsidP="00CC1293">
      <w:pPr>
        <w:spacing w:after="240"/>
        <w:rPr>
          <w:lang w:val="en-US" w:eastAsia="en-US"/>
        </w:rPr>
        <w:sectPr w:rsidR="00CC1293" w:rsidRPr="00CC1293" w:rsidSect="00223F3D">
          <w:pgSz w:w="11906" w:h="16838"/>
          <w:pgMar w:top="1440" w:right="1440" w:bottom="1440" w:left="1440" w:header="708" w:footer="708" w:gutter="0"/>
          <w:pgNumType w:fmt="lowerRoman" w:start="1"/>
          <w:cols w:space="708"/>
          <w:docGrid w:linePitch="360"/>
        </w:sectPr>
      </w:pPr>
      <w:r>
        <w:rPr>
          <w:lang w:val="en-US" w:eastAsia="en-US"/>
        </w:rPr>
        <w:fldChar w:fldCharType="end"/>
      </w:r>
    </w:p>
    <w:p w:rsidR="00A239E9" w:rsidRPr="00E269F8" w:rsidRDefault="00A239E9" w:rsidP="00323498">
      <w:pPr>
        <w:pStyle w:val="Heading1"/>
      </w:pPr>
      <w:bookmarkStart w:id="7" w:name="_Toc450241289"/>
      <w:bookmarkStart w:id="8" w:name="_Toc489522065"/>
      <w:bookmarkStart w:id="9" w:name="_Toc536446137"/>
      <w:r w:rsidRPr="00E269F8">
        <w:lastRenderedPageBreak/>
        <w:t>CHAPTER ONE</w:t>
      </w:r>
      <w:bookmarkStart w:id="10" w:name="_Toc450241290"/>
      <w:bookmarkStart w:id="11" w:name="_Toc489522066"/>
      <w:bookmarkEnd w:id="7"/>
      <w:bookmarkEnd w:id="8"/>
      <w:r w:rsidR="00232B9C" w:rsidRPr="00E269F8">
        <w:t xml:space="preserve">: </w:t>
      </w:r>
      <w:r w:rsidRPr="00E269F8">
        <w:t>INTRODUCTION</w:t>
      </w:r>
      <w:bookmarkEnd w:id="9"/>
      <w:bookmarkEnd w:id="10"/>
      <w:bookmarkEnd w:id="11"/>
    </w:p>
    <w:p w:rsidR="00A239E9" w:rsidRPr="00E269F8" w:rsidRDefault="00163E83" w:rsidP="000D4771">
      <w:pPr>
        <w:pStyle w:val="Heading2"/>
      </w:pPr>
      <w:bookmarkStart w:id="12" w:name="_Toc536446138"/>
      <w:r w:rsidRPr="00E269F8">
        <w:t>1.1</w:t>
      </w:r>
      <w:r w:rsidR="00A239E9" w:rsidRPr="00E269F8">
        <w:t xml:space="preserve"> Overview</w:t>
      </w:r>
      <w:bookmarkEnd w:id="12"/>
    </w:p>
    <w:p w:rsidR="00A239E9" w:rsidRPr="00E269F8" w:rsidRDefault="00A239E9" w:rsidP="00323498">
      <w:pPr>
        <w:spacing w:after="240" w:line="360" w:lineRule="auto"/>
        <w:rPr>
          <w:rFonts w:cs="Times New Roman"/>
          <w:szCs w:val="24"/>
        </w:rPr>
      </w:pPr>
      <w:r w:rsidRPr="00E269F8">
        <w:rPr>
          <w:rFonts w:cs="Times New Roman"/>
          <w:szCs w:val="24"/>
        </w:rPr>
        <w:t>This chapter covers the background to the study, statement of the problem, purpose of the study, objectives of the study, the research questions, significance of the study, theoretical frame work, delimitation, limitation, definitions of key terms used in the study and ethical considerations</w:t>
      </w:r>
    </w:p>
    <w:p w:rsidR="00A239E9" w:rsidRPr="00E269F8" w:rsidRDefault="000D4771" w:rsidP="00323498">
      <w:pPr>
        <w:pStyle w:val="Heading2"/>
      </w:pPr>
      <w:bookmarkStart w:id="13" w:name="_Toc489522067"/>
      <w:bookmarkStart w:id="14" w:name="_Toc536446139"/>
      <w:r>
        <w:t xml:space="preserve">1.2 </w:t>
      </w:r>
      <w:r w:rsidR="00A239E9" w:rsidRPr="00E269F8">
        <w:t>Background of the Study</w:t>
      </w:r>
      <w:bookmarkEnd w:id="13"/>
      <w:bookmarkEnd w:id="14"/>
      <w:r w:rsidR="00A239E9" w:rsidRPr="00E269F8">
        <w:t xml:space="preserve"> </w:t>
      </w:r>
    </w:p>
    <w:p w:rsidR="00A239E9" w:rsidRPr="00E269F8" w:rsidRDefault="00A239E9" w:rsidP="00323498">
      <w:pPr>
        <w:spacing w:after="240" w:line="360" w:lineRule="auto"/>
        <w:rPr>
          <w:rFonts w:cs="Times New Roman"/>
          <w:szCs w:val="24"/>
          <w:lang w:val="en-ZA"/>
        </w:rPr>
      </w:pPr>
      <w:r w:rsidRPr="00E269F8">
        <w:rPr>
          <w:rFonts w:cs="Times New Roman"/>
          <w:spacing w:val="-3"/>
          <w:szCs w:val="24"/>
          <w:lang w:val="en-US"/>
        </w:rPr>
        <w:t xml:space="preserve">The need to assess relevance of the </w:t>
      </w:r>
      <w:r w:rsidR="00C4772D">
        <w:rPr>
          <w:rFonts w:cs="Times New Roman"/>
          <w:spacing w:val="-3"/>
          <w:szCs w:val="24"/>
          <w:lang w:val="en-US"/>
        </w:rPr>
        <w:t>counselling</w:t>
      </w:r>
      <w:r w:rsidRPr="00E269F8">
        <w:rPr>
          <w:rFonts w:cs="Times New Roman"/>
          <w:spacing w:val="-3"/>
          <w:szCs w:val="24"/>
          <w:lang w:val="en-US"/>
        </w:rPr>
        <w:t xml:space="preserve"> services offered to students at the University </w:t>
      </w:r>
      <w:proofErr w:type="gramStart"/>
      <w:r w:rsidRPr="00E269F8">
        <w:rPr>
          <w:rFonts w:cs="Times New Roman"/>
          <w:spacing w:val="-3"/>
          <w:szCs w:val="24"/>
          <w:lang w:val="en-US"/>
        </w:rPr>
        <w:t>of</w:t>
      </w:r>
      <w:proofErr w:type="gramEnd"/>
      <w:r w:rsidRPr="00E269F8">
        <w:rPr>
          <w:rFonts w:cs="Times New Roman"/>
          <w:spacing w:val="-3"/>
          <w:szCs w:val="24"/>
          <w:lang w:val="en-US"/>
        </w:rPr>
        <w:t xml:space="preserve"> Zambia (UNZA) had motivated this study. UNZA has a </w:t>
      </w:r>
      <w:r w:rsidR="00C4772D">
        <w:rPr>
          <w:rFonts w:cs="Times New Roman"/>
          <w:spacing w:val="-3"/>
          <w:szCs w:val="24"/>
          <w:lang w:val="en-US"/>
        </w:rPr>
        <w:t>counselling</w:t>
      </w:r>
      <w:r w:rsidRPr="00E269F8">
        <w:rPr>
          <w:rFonts w:cs="Times New Roman"/>
          <w:spacing w:val="-3"/>
          <w:szCs w:val="24"/>
          <w:lang w:val="en-US"/>
        </w:rPr>
        <w:t xml:space="preserve"> centre with the mandate to provide </w:t>
      </w:r>
      <w:r w:rsidR="00C4772D">
        <w:rPr>
          <w:rFonts w:cs="Times New Roman"/>
          <w:spacing w:val="-3"/>
          <w:szCs w:val="24"/>
          <w:lang w:val="en-US"/>
        </w:rPr>
        <w:t>counselling</w:t>
      </w:r>
      <w:r w:rsidRPr="00E269F8">
        <w:rPr>
          <w:rFonts w:cs="Times New Roman"/>
          <w:spacing w:val="-3"/>
          <w:szCs w:val="24"/>
          <w:lang w:val="en-US"/>
        </w:rPr>
        <w:t xml:space="preserve"> to University students which would </w:t>
      </w:r>
      <w:r w:rsidRPr="00E269F8">
        <w:rPr>
          <w:rFonts w:cs="Times New Roman"/>
          <w:szCs w:val="24"/>
          <w:lang w:val="en-ZA"/>
        </w:rPr>
        <w:t xml:space="preserve">enhance the coping skills, social skills, study skills among students in pursuit of academic achievement and adjustment to campus life. </w:t>
      </w:r>
    </w:p>
    <w:p w:rsidR="00A239E9" w:rsidRPr="00E269F8" w:rsidRDefault="00A239E9" w:rsidP="00323498">
      <w:pPr>
        <w:spacing w:after="240" w:line="360" w:lineRule="auto"/>
        <w:rPr>
          <w:rFonts w:cs="Times New Roman"/>
          <w:szCs w:val="24"/>
          <w:lang w:val="en-ZA"/>
        </w:rPr>
      </w:pPr>
      <w:r w:rsidRPr="00E269F8">
        <w:rPr>
          <w:rFonts w:cs="Times New Roman"/>
          <w:szCs w:val="24"/>
          <w:lang w:val="en-ZA"/>
        </w:rPr>
        <w:t xml:space="preserve">The idea of setting up guidance and counselling in Zambia was initiated around 1967. Guidance and counselling in schools was very important because it helped the students to understand themselves and respect other people. Learners undergo a lot of problems and stress’ hence the need for the provision of guidance and counselling. </w:t>
      </w:r>
      <w:proofErr w:type="spellStart"/>
      <w:r w:rsidRPr="00E269F8">
        <w:rPr>
          <w:rFonts w:cs="Times New Roman"/>
          <w:szCs w:val="24"/>
          <w:lang w:val="en-ZA"/>
        </w:rPr>
        <w:t>Mutti</w:t>
      </w:r>
      <w:proofErr w:type="spellEnd"/>
      <w:r w:rsidRPr="00E269F8">
        <w:rPr>
          <w:rFonts w:cs="Times New Roman"/>
          <w:szCs w:val="24"/>
          <w:lang w:val="en-ZA"/>
        </w:rPr>
        <w:t xml:space="preserve"> and </w:t>
      </w:r>
      <w:proofErr w:type="spellStart"/>
      <w:r w:rsidRPr="00E269F8">
        <w:rPr>
          <w:rFonts w:cs="Times New Roman"/>
          <w:szCs w:val="24"/>
          <w:lang w:val="en-ZA"/>
        </w:rPr>
        <w:t>Ndambuki</w:t>
      </w:r>
      <w:proofErr w:type="spellEnd"/>
      <w:r w:rsidRPr="00E269F8">
        <w:rPr>
          <w:rFonts w:cs="Times New Roman"/>
          <w:szCs w:val="24"/>
          <w:lang w:val="en-ZA"/>
        </w:rPr>
        <w:t xml:space="preserve"> (1999) stated that counselling in schools helps pupils to meet therapeutic needs by helping them make decisions or plan for any form of change. The purpose of guidance and counselling was not to solve the learners’ problems but to help reduce the learners’ problems in order to create conducive environment for learning.</w:t>
      </w:r>
    </w:p>
    <w:p w:rsidR="00A239E9" w:rsidRPr="00E269F8" w:rsidRDefault="00A239E9" w:rsidP="002F2294">
      <w:pPr>
        <w:widowControl/>
        <w:autoSpaceDE/>
        <w:autoSpaceDN/>
        <w:adjustRightInd/>
        <w:spacing w:after="240" w:line="360" w:lineRule="auto"/>
        <w:rPr>
          <w:rFonts w:cs="Times New Roman"/>
          <w:szCs w:val="24"/>
          <w:lang w:val="en-ZA"/>
        </w:rPr>
      </w:pPr>
      <w:r w:rsidRPr="00E269F8">
        <w:rPr>
          <w:rFonts w:cs="Times New Roman"/>
          <w:szCs w:val="24"/>
          <w:lang w:val="en-ZA"/>
        </w:rPr>
        <w:t>It should be recalled that the transition from the protected environment at home and school to the independent life and learning environment in tertiary educational institutions was stressful due to the physical, mental and emotional adjustments. It is a myth to assume that all tertiary educational institutions are the crème of the population and do not face any adjustments problems. Tertiary education for teenagers can be stressful as most of them live away from home and the learning system is entirely different from school. Teenagers predisposed to inherent emotional and mental problems need the support of the counsellor in the University for their Academic Achievement.</w:t>
      </w:r>
    </w:p>
    <w:p w:rsidR="00A239E9" w:rsidRPr="00E269F8" w:rsidRDefault="00A239E9" w:rsidP="00323498">
      <w:pPr>
        <w:widowControl/>
        <w:autoSpaceDE/>
        <w:autoSpaceDN/>
        <w:adjustRightInd/>
        <w:spacing w:after="240" w:line="360" w:lineRule="auto"/>
        <w:jc w:val="left"/>
        <w:rPr>
          <w:rFonts w:cs="Times New Roman"/>
          <w:szCs w:val="24"/>
          <w:lang w:val="en-ZA"/>
        </w:rPr>
      </w:pPr>
    </w:p>
    <w:p w:rsidR="00A239E9" w:rsidRPr="00E269F8" w:rsidRDefault="00A239E9" w:rsidP="00323498">
      <w:pPr>
        <w:spacing w:after="240" w:line="360" w:lineRule="auto"/>
        <w:rPr>
          <w:rFonts w:cs="Times New Roman"/>
          <w:szCs w:val="24"/>
          <w:lang w:val="en-ZA"/>
        </w:rPr>
      </w:pPr>
      <w:r w:rsidRPr="00E269F8">
        <w:rPr>
          <w:rFonts w:cs="Times New Roman"/>
          <w:szCs w:val="24"/>
        </w:rPr>
        <w:lastRenderedPageBreak/>
        <w:t xml:space="preserve">Meanwhile, students at the University of Zambia faced a host of problems ranging from personal, health, financial, tuition related problems, career and vocational guidance, and accommodation problems, </w:t>
      </w:r>
      <w:proofErr w:type="gramStart"/>
      <w:r w:rsidRPr="00E269F8">
        <w:rPr>
          <w:rFonts w:cs="Times New Roman"/>
          <w:szCs w:val="24"/>
        </w:rPr>
        <w:t>this</w:t>
      </w:r>
      <w:proofErr w:type="gramEnd"/>
      <w:r w:rsidRPr="00E269F8">
        <w:rPr>
          <w:rFonts w:cs="Times New Roman"/>
          <w:szCs w:val="24"/>
        </w:rPr>
        <w:t xml:space="preserve"> had driven them to deviant behaviour such as open drunkenness, riotous behaviour, misconduct and actual or attempted suicide. </w:t>
      </w:r>
      <w:proofErr w:type="spellStart"/>
      <w:r w:rsidRPr="00E269F8">
        <w:rPr>
          <w:rFonts w:cs="Times New Roman"/>
          <w:szCs w:val="24"/>
          <w:lang w:val="en-ZA"/>
        </w:rPr>
        <w:t>Ndhlovu</w:t>
      </w:r>
      <w:proofErr w:type="spellEnd"/>
      <w:r w:rsidRPr="00E269F8">
        <w:rPr>
          <w:rFonts w:cs="Times New Roman"/>
          <w:szCs w:val="24"/>
          <w:lang w:val="en-ZA"/>
        </w:rPr>
        <w:t xml:space="preserve"> (2015), states that the role of guidance and counselling providers in shaping students‟ behaviour is immensely needed in Zambian schools. He attributes the behavioural problems students face to lack of or in some cases improper counsel and indicates that these could be resolved through provision of guidance and counselling.</w:t>
      </w:r>
    </w:p>
    <w:p w:rsidR="00A239E9" w:rsidRPr="00E269F8" w:rsidRDefault="00A239E9" w:rsidP="00323498">
      <w:pPr>
        <w:tabs>
          <w:tab w:val="left" w:pos="2579"/>
        </w:tabs>
        <w:spacing w:before="240" w:after="240" w:line="360" w:lineRule="auto"/>
        <w:rPr>
          <w:rFonts w:cs="Times New Roman"/>
          <w:szCs w:val="24"/>
        </w:rPr>
      </w:pPr>
      <w:r w:rsidRPr="00E269F8">
        <w:rPr>
          <w:rFonts w:cs="Times New Roman"/>
          <w:szCs w:val="24"/>
        </w:rPr>
        <w:t xml:space="preserve">Shana (1974) states that deviant trends in schools began way back in the colonial era when nationalists were struggling for their political emancipation. They insinuated students to riot, demonstrate, and revolt against the dictatorial governance of the Europeans. It was noted that such insurrections continued even after Zambia had gained her independence. The freedom fighters at that time targeted institutions of learning as they sought for more solidarity. </w:t>
      </w:r>
      <w:proofErr w:type="spellStart"/>
      <w:r w:rsidRPr="00E269F8">
        <w:rPr>
          <w:rFonts w:cs="Times New Roman"/>
          <w:szCs w:val="24"/>
        </w:rPr>
        <w:t>Tiberondwa</w:t>
      </w:r>
      <w:proofErr w:type="spellEnd"/>
      <w:r w:rsidRPr="00E269F8">
        <w:rPr>
          <w:rFonts w:cs="Times New Roman"/>
          <w:szCs w:val="24"/>
        </w:rPr>
        <w:t xml:space="preserve"> (1974) as cited by Shana (1974) further states that, riots and demonstrations were first reported in boarding schools where students rioted over poor diet. These trends continued from there on to date. Students hold demonstrations in their pursuance of the perceived oppression by the authorities, although there are some instances when students take some alcohol in order to fuel riots.</w:t>
      </w:r>
    </w:p>
    <w:p w:rsidR="00A239E9" w:rsidRPr="00E269F8" w:rsidRDefault="00A239E9" w:rsidP="00323498">
      <w:pPr>
        <w:spacing w:after="240" w:line="360" w:lineRule="auto"/>
        <w:rPr>
          <w:rFonts w:cs="Times New Roman"/>
          <w:szCs w:val="24"/>
        </w:rPr>
      </w:pPr>
      <w:r w:rsidRPr="00E269F8">
        <w:rPr>
          <w:rFonts w:cs="Times New Roman"/>
          <w:szCs w:val="24"/>
        </w:rPr>
        <w:t xml:space="preserve">According to </w:t>
      </w:r>
      <w:proofErr w:type="spellStart"/>
      <w:r w:rsidRPr="00E269F8">
        <w:rPr>
          <w:rFonts w:cs="Times New Roman"/>
          <w:szCs w:val="24"/>
        </w:rPr>
        <w:t>Omari</w:t>
      </w:r>
      <w:proofErr w:type="spellEnd"/>
      <w:r w:rsidRPr="00E269F8">
        <w:rPr>
          <w:rFonts w:cs="Times New Roman"/>
          <w:szCs w:val="24"/>
        </w:rPr>
        <w:t xml:space="preserve"> (1991), serious ramifications of student violence are the burning and destruction of property, boycotting of classes, self-destruction and causing harm to other people in the society. This calls for immediate reflection on the intervention strategies put in place by the government and the institutional authorities when such incidences occur. Some of the initiatives that have been taken include the introduction of guidance and counselling services. </w:t>
      </w:r>
      <w:proofErr w:type="spellStart"/>
      <w:r w:rsidRPr="00E269F8">
        <w:rPr>
          <w:rFonts w:cs="Times New Roman"/>
          <w:szCs w:val="24"/>
        </w:rPr>
        <w:t>Ndhlovu</w:t>
      </w:r>
      <w:proofErr w:type="spellEnd"/>
      <w:r w:rsidRPr="00E269F8">
        <w:rPr>
          <w:rFonts w:cs="Times New Roman"/>
          <w:szCs w:val="24"/>
        </w:rPr>
        <w:t xml:space="preserve"> (2015), states that the role of guidance and counselling teachers in shaping students‟ behaviour is immensely needed in Zambian schools. He attributes the behavioural problems students face to lack of or in some cases improper counsel and indicates that these could be resolved through provision of guidance and counselling</w:t>
      </w:r>
    </w:p>
    <w:p w:rsidR="00A239E9" w:rsidRPr="00E269F8" w:rsidRDefault="00A239E9" w:rsidP="00323498">
      <w:pPr>
        <w:tabs>
          <w:tab w:val="left" w:pos="2579"/>
        </w:tabs>
        <w:spacing w:before="240" w:after="240" w:line="360" w:lineRule="auto"/>
        <w:rPr>
          <w:rFonts w:cs="Times New Roman"/>
          <w:spacing w:val="-3"/>
          <w:szCs w:val="24"/>
          <w:lang w:val="en-US"/>
        </w:rPr>
      </w:pPr>
      <w:r w:rsidRPr="00E269F8">
        <w:rPr>
          <w:rFonts w:cs="Times New Roman"/>
          <w:spacing w:val="-3"/>
          <w:szCs w:val="24"/>
          <w:lang w:val="en-US"/>
        </w:rPr>
        <w:t xml:space="preserve">According to </w:t>
      </w:r>
      <w:proofErr w:type="spellStart"/>
      <w:r w:rsidRPr="00E269F8">
        <w:rPr>
          <w:rFonts w:cs="Times New Roman"/>
          <w:spacing w:val="-3"/>
          <w:szCs w:val="24"/>
          <w:lang w:val="en-US"/>
        </w:rPr>
        <w:t>Muango</w:t>
      </w:r>
      <w:proofErr w:type="spellEnd"/>
      <w:r w:rsidRPr="00E269F8">
        <w:rPr>
          <w:rFonts w:cs="Times New Roman"/>
          <w:spacing w:val="-3"/>
          <w:szCs w:val="24"/>
          <w:lang w:val="en-US"/>
        </w:rPr>
        <w:t xml:space="preserve"> et al (2012) contends that the bases of guidance and counselling evaluation was to serve as a source for information on personal counselling, educational counselling, career development and placement to further education and work, in transitional stages of education.  </w:t>
      </w:r>
      <w:proofErr w:type="spellStart"/>
      <w:r w:rsidRPr="00E269F8">
        <w:rPr>
          <w:rFonts w:cs="Times New Roman"/>
          <w:spacing w:val="-3"/>
          <w:szCs w:val="24"/>
          <w:lang w:val="en-US"/>
        </w:rPr>
        <w:t>Mutie</w:t>
      </w:r>
      <w:proofErr w:type="spellEnd"/>
      <w:r w:rsidRPr="00E269F8">
        <w:rPr>
          <w:rFonts w:cs="Times New Roman"/>
          <w:spacing w:val="-3"/>
          <w:szCs w:val="24"/>
          <w:lang w:val="en-US"/>
        </w:rPr>
        <w:t xml:space="preserve"> &amp; </w:t>
      </w:r>
      <w:proofErr w:type="spellStart"/>
      <w:r w:rsidRPr="00E269F8">
        <w:rPr>
          <w:rFonts w:cs="Times New Roman"/>
          <w:spacing w:val="-3"/>
          <w:szCs w:val="24"/>
          <w:lang w:val="en-US"/>
        </w:rPr>
        <w:t>Ndambuki</w:t>
      </w:r>
      <w:proofErr w:type="spellEnd"/>
      <w:r w:rsidRPr="00E269F8">
        <w:rPr>
          <w:rFonts w:cs="Times New Roman"/>
          <w:spacing w:val="-3"/>
          <w:szCs w:val="24"/>
          <w:lang w:val="en-US"/>
        </w:rPr>
        <w:t xml:space="preserve"> (2003) explained that a student faces many difficult situations in life today. He/she had to make wise choices in curricular and other activities, </w:t>
      </w:r>
      <w:r w:rsidRPr="00E269F8">
        <w:rPr>
          <w:rFonts w:cs="Times New Roman"/>
          <w:spacing w:val="-3"/>
          <w:szCs w:val="24"/>
          <w:lang w:val="en-US"/>
        </w:rPr>
        <w:lastRenderedPageBreak/>
        <w:t xml:space="preserve">acquire basic study skills for optimum achievement, and </w:t>
      </w:r>
      <w:proofErr w:type="gramStart"/>
      <w:r w:rsidRPr="00E269F8">
        <w:rPr>
          <w:rFonts w:cs="Times New Roman"/>
          <w:spacing w:val="-3"/>
          <w:szCs w:val="24"/>
          <w:lang w:val="en-US"/>
        </w:rPr>
        <w:t>adjust</w:t>
      </w:r>
      <w:proofErr w:type="gramEnd"/>
      <w:r w:rsidRPr="00E269F8">
        <w:rPr>
          <w:rFonts w:cs="Times New Roman"/>
          <w:spacing w:val="-3"/>
          <w:szCs w:val="24"/>
          <w:lang w:val="en-US"/>
        </w:rPr>
        <w:t xml:space="preserve"> to his/her peers, teachers and parents. He/she also had to live and share facilities in the institutions, hostels, dormitories, with individuals from different economic and social backgrounds.</w:t>
      </w:r>
    </w:p>
    <w:p w:rsidR="00A239E9" w:rsidRPr="00E269F8" w:rsidRDefault="00A239E9" w:rsidP="00323498">
      <w:pPr>
        <w:spacing w:after="240" w:line="360" w:lineRule="auto"/>
        <w:rPr>
          <w:rFonts w:cs="Times New Roman"/>
          <w:szCs w:val="24"/>
          <w:lang w:val="en-ZA"/>
        </w:rPr>
      </w:pPr>
      <w:r w:rsidRPr="00E269F8">
        <w:rPr>
          <w:rFonts w:cs="Times New Roman"/>
          <w:spacing w:val="-3"/>
          <w:szCs w:val="24"/>
          <w:lang w:val="en-US"/>
        </w:rPr>
        <w:t>The personal and social development of young university students’ had become the responsibility of  learning institutions to the extent that today such institutions require a more formal structure and explicit definition of responsibilities (</w:t>
      </w:r>
      <w:proofErr w:type="spellStart"/>
      <w:r w:rsidRPr="00E269F8">
        <w:rPr>
          <w:rFonts w:cs="Times New Roman"/>
          <w:spacing w:val="-3"/>
          <w:szCs w:val="24"/>
          <w:lang w:val="en-US"/>
        </w:rPr>
        <w:t>Owino</w:t>
      </w:r>
      <w:proofErr w:type="spellEnd"/>
      <w:r w:rsidRPr="00E269F8">
        <w:rPr>
          <w:rFonts w:cs="Times New Roman"/>
          <w:spacing w:val="-3"/>
          <w:szCs w:val="24"/>
          <w:lang w:val="en-US"/>
        </w:rPr>
        <w:t xml:space="preserve">, 2005). </w:t>
      </w:r>
      <w:r w:rsidRPr="00E269F8">
        <w:rPr>
          <w:rFonts w:cs="Times New Roman"/>
          <w:szCs w:val="24"/>
          <w:lang w:val="en-ZA"/>
        </w:rPr>
        <w:t>When guidance and counselling services are provided they help prepare students to assume increasing responsibility for their decisions and grow in their ability to understand and accept the results of their choices (</w:t>
      </w:r>
      <w:proofErr w:type="spellStart"/>
      <w:r w:rsidRPr="00E269F8">
        <w:rPr>
          <w:rFonts w:cs="Times New Roman"/>
          <w:szCs w:val="24"/>
          <w:lang w:val="en-ZA"/>
        </w:rPr>
        <w:t>Kauchak</w:t>
      </w:r>
      <w:proofErr w:type="spellEnd"/>
      <w:r w:rsidRPr="00E269F8">
        <w:rPr>
          <w:rFonts w:cs="Times New Roman"/>
          <w:szCs w:val="24"/>
          <w:lang w:val="en-ZA"/>
        </w:rPr>
        <w:t>, 2011).</w:t>
      </w:r>
    </w:p>
    <w:p w:rsidR="00A239E9" w:rsidRPr="00E269F8" w:rsidRDefault="00A239E9" w:rsidP="00323498">
      <w:pPr>
        <w:spacing w:after="240" w:line="360" w:lineRule="auto"/>
        <w:rPr>
          <w:rFonts w:cs="Times New Roman"/>
          <w:szCs w:val="24"/>
          <w:lang w:val="en-ZA"/>
        </w:rPr>
      </w:pPr>
      <w:r w:rsidRPr="00E269F8">
        <w:rPr>
          <w:rFonts w:cs="Times New Roman"/>
          <w:szCs w:val="24"/>
        </w:rPr>
        <w:t xml:space="preserve">With regards to Zambia, school guidance and counselling, according to </w:t>
      </w:r>
      <w:proofErr w:type="spellStart"/>
      <w:r w:rsidRPr="00E269F8">
        <w:rPr>
          <w:rFonts w:cs="Times New Roman"/>
          <w:szCs w:val="24"/>
        </w:rPr>
        <w:t>Mwaba</w:t>
      </w:r>
      <w:proofErr w:type="spellEnd"/>
      <w:r w:rsidRPr="00E269F8">
        <w:rPr>
          <w:rFonts w:cs="Times New Roman"/>
          <w:szCs w:val="24"/>
        </w:rPr>
        <w:t xml:space="preserve"> (2011) began in 1967. In 1970, </w:t>
      </w:r>
      <w:r w:rsidRPr="00E269F8">
        <w:rPr>
          <w:rFonts w:cs="Times New Roman"/>
          <w:szCs w:val="24"/>
          <w:lang w:val="en-ZA"/>
        </w:rPr>
        <w:t>schools were directed by the Ministry of Education to start running a guidance unit in the schools by nominating teachers to take up responsibility of career work in each school in order to get started in guidance and counselling service provision to pupils. A career guidance unit was started in 1971 with the appointment of career guidance officers (</w:t>
      </w:r>
      <w:proofErr w:type="spellStart"/>
      <w:r w:rsidRPr="00E269F8">
        <w:rPr>
          <w:rFonts w:cs="Times New Roman"/>
          <w:szCs w:val="24"/>
          <w:lang w:val="en-ZA"/>
        </w:rPr>
        <w:t>MoE</w:t>
      </w:r>
      <w:proofErr w:type="spellEnd"/>
      <w:r w:rsidRPr="00E269F8">
        <w:rPr>
          <w:rFonts w:cs="Times New Roman"/>
          <w:szCs w:val="24"/>
          <w:lang w:val="en-ZA"/>
        </w:rPr>
        <w:t xml:space="preserve"> 2001).These officers worked under the administration of the psychological services at the Ministry of Education headquarters. The main duties of the career guidance offices were to co-ordinate, Organize and inspire the works of career guidance service providers in schools. The Provision of guidance and counselling in learning institutions has become compulsory. The Education Act (2011:30) State that "counselling and career guidance </w:t>
      </w:r>
      <w:proofErr w:type="gramStart"/>
      <w:r w:rsidRPr="00E269F8">
        <w:rPr>
          <w:rFonts w:cs="Times New Roman"/>
          <w:szCs w:val="24"/>
          <w:lang w:val="en-ZA"/>
        </w:rPr>
        <w:t>Shall</w:t>
      </w:r>
      <w:proofErr w:type="gramEnd"/>
      <w:r w:rsidRPr="00E269F8">
        <w:rPr>
          <w:rFonts w:cs="Times New Roman"/>
          <w:szCs w:val="24"/>
          <w:lang w:val="en-ZA"/>
        </w:rPr>
        <w:t xml:space="preserve"> be an essential component of learner welfare at all levels of the education system and shall be part of the overall management and administration of educational institutions." </w:t>
      </w:r>
    </w:p>
    <w:p w:rsidR="00A239E9" w:rsidRPr="00E269F8" w:rsidRDefault="00A239E9" w:rsidP="00323498">
      <w:pPr>
        <w:widowControl/>
        <w:autoSpaceDE/>
        <w:autoSpaceDN/>
        <w:adjustRightInd/>
        <w:spacing w:after="240" w:line="360" w:lineRule="auto"/>
        <w:rPr>
          <w:rFonts w:cs="Times New Roman"/>
          <w:szCs w:val="24"/>
          <w:lang w:val="en-ZA"/>
        </w:rPr>
      </w:pPr>
      <w:proofErr w:type="spellStart"/>
      <w:r w:rsidRPr="00E269F8">
        <w:rPr>
          <w:rFonts w:cs="Times New Roman"/>
          <w:szCs w:val="24"/>
          <w:lang w:val="en-ZA"/>
        </w:rPr>
        <w:t>Ndhlovu</w:t>
      </w:r>
      <w:proofErr w:type="spellEnd"/>
      <w:r w:rsidRPr="00E269F8">
        <w:rPr>
          <w:rFonts w:cs="Times New Roman"/>
          <w:szCs w:val="24"/>
          <w:lang w:val="en-ZA"/>
        </w:rPr>
        <w:t xml:space="preserve"> (2015) points to a number of factors that make the provision of guidance and counselling services in Zambian learning institutions great and urgent; poor academic performance of learners, help learners develop, prepare, enter and make progress, riotous and other unwanted behaviours demonstrated by learners. These indicate the need for institution of learning to offer guidance services to aid learners facing social and academic challenges. </w:t>
      </w:r>
    </w:p>
    <w:p w:rsidR="00A239E9" w:rsidRPr="00E269F8" w:rsidRDefault="00A239E9" w:rsidP="00323498">
      <w:pPr>
        <w:autoSpaceDE/>
        <w:autoSpaceDN/>
        <w:adjustRightInd/>
        <w:spacing w:after="240" w:line="360" w:lineRule="auto"/>
        <w:rPr>
          <w:rFonts w:cs="Times New Roman"/>
          <w:szCs w:val="24"/>
        </w:rPr>
      </w:pPr>
      <w:r w:rsidRPr="00E269F8">
        <w:rPr>
          <w:rFonts w:cs="Times New Roman"/>
          <w:szCs w:val="24"/>
        </w:rPr>
        <w:t xml:space="preserve">However, on the existence of guidance and counselling services in institutions of learning, media reports and statistics indicated that alcohol and drug abuse were on the increase among learners in schools (DEC, 2012). The escalating drug and alcohol abuse situation among learners in Zambia’s schools had become a major social and health concern to the public. Many educators recognized that drug and alcohol abuse among learners was a significant </w:t>
      </w:r>
      <w:r w:rsidRPr="00E269F8">
        <w:rPr>
          <w:rFonts w:cs="Times New Roman"/>
          <w:szCs w:val="24"/>
        </w:rPr>
        <w:lastRenderedPageBreak/>
        <w:t>barrier to education achievement of young people. Research indicated that learners who abused drugs and alcohol experienced a lot of challenges that impinged on not only educational achievement but also their social and health life.</w:t>
      </w:r>
    </w:p>
    <w:p w:rsidR="00A239E9" w:rsidRPr="00E269F8" w:rsidRDefault="00A239E9" w:rsidP="000C2AAB">
      <w:pPr>
        <w:spacing w:after="240" w:line="360" w:lineRule="auto"/>
        <w:rPr>
          <w:rFonts w:cs="Times New Roman"/>
          <w:szCs w:val="24"/>
        </w:rPr>
      </w:pPr>
      <w:r w:rsidRPr="00E269F8">
        <w:rPr>
          <w:rFonts w:cs="Times New Roman"/>
          <w:szCs w:val="24"/>
        </w:rPr>
        <w:t>Some studies have attributed high levels of indiscipline and riotous behaviours that have been displayed by learners in schools to drugs and alcohol use. Students in universities were particularly at risk given that they were at the pick of their formative years of education, career development, social skills and identity formation (</w:t>
      </w:r>
      <w:proofErr w:type="spellStart"/>
      <w:r w:rsidRPr="00E269F8">
        <w:rPr>
          <w:rFonts w:cs="Times New Roman"/>
          <w:szCs w:val="24"/>
        </w:rPr>
        <w:t>Ekpenyong</w:t>
      </w:r>
      <w:proofErr w:type="spellEnd"/>
      <w:r w:rsidRPr="00E269F8">
        <w:rPr>
          <w:rFonts w:cs="Times New Roman"/>
          <w:szCs w:val="24"/>
        </w:rPr>
        <w:t xml:space="preserve">, 2012). </w:t>
      </w:r>
    </w:p>
    <w:p w:rsidR="00A239E9" w:rsidRPr="00E269F8" w:rsidRDefault="00A239E9" w:rsidP="000C2AAB">
      <w:pPr>
        <w:spacing w:after="240" w:line="360" w:lineRule="auto"/>
        <w:rPr>
          <w:rFonts w:cs="Times New Roman"/>
          <w:szCs w:val="24"/>
        </w:rPr>
      </w:pPr>
      <w:r w:rsidRPr="00E269F8">
        <w:rPr>
          <w:rFonts w:cs="Times New Roman"/>
          <w:szCs w:val="24"/>
        </w:rPr>
        <w:t xml:space="preserve">The university environment also constituted a setting creating stress for youths who were still in identity formation period. Stressful situations exert a lot of pressure to young people. Learners often experience stressful situations emanating from family interactions, school activities and the larger community they live in. It is a basic fact that the more stress a leaner is under, the more likely he or she is to use drugs and alcohol (WHO, </w:t>
      </w:r>
      <w:proofErr w:type="spellStart"/>
      <w:r w:rsidRPr="00E269F8">
        <w:rPr>
          <w:rFonts w:cs="Times New Roman"/>
          <w:szCs w:val="24"/>
        </w:rPr>
        <w:t>n.d</w:t>
      </w:r>
      <w:proofErr w:type="spellEnd"/>
      <w:r w:rsidRPr="00E269F8">
        <w:rPr>
          <w:rFonts w:cs="Times New Roman"/>
          <w:szCs w:val="24"/>
        </w:rPr>
        <w:t>.). For example learners who are emotionally abused by parents at home, constantly performs poorly in school work or lives in a violent prone community may resort to taking drug and alcohol as a coping strategy. Interventions in this component must be aimed at providing resistance and life skills training and counselling services to learners.</w:t>
      </w:r>
    </w:p>
    <w:p w:rsidR="00A239E9" w:rsidRPr="00E269F8" w:rsidRDefault="00A239E9" w:rsidP="000C2AAB">
      <w:pPr>
        <w:spacing w:after="240" w:line="360" w:lineRule="auto"/>
        <w:rPr>
          <w:rFonts w:cs="Times New Roman"/>
          <w:szCs w:val="24"/>
        </w:rPr>
      </w:pPr>
      <w:r w:rsidRPr="00E269F8">
        <w:rPr>
          <w:rFonts w:cs="Times New Roman"/>
          <w:szCs w:val="24"/>
        </w:rPr>
        <w:t>Most university students were also affected by depression. According to American College Health Association –National College Health Association (2009), m</w:t>
      </w:r>
      <w:r w:rsidRPr="00E269F8">
        <w:rPr>
          <w:rFonts w:cs="Times New Roman"/>
          <w:bCs/>
          <w:szCs w:val="24"/>
        </w:rPr>
        <w:t>any people experienced the first symptoms of depression during their college years. Unfortunately, many college students who suffered depression were not getting the help they need. They would not know where to go for help, or they believed that treatment would not help. Others did not get help because they thought their symptoms were just part of the typical stress of college, or they worried about being judged if they sought mental health care.</w:t>
      </w:r>
    </w:p>
    <w:p w:rsidR="00A239E9" w:rsidRPr="00E269F8" w:rsidRDefault="00A239E9" w:rsidP="00323498">
      <w:pPr>
        <w:spacing w:after="240" w:line="360" w:lineRule="auto"/>
        <w:rPr>
          <w:rFonts w:cs="Times New Roman"/>
          <w:szCs w:val="24"/>
        </w:rPr>
      </w:pPr>
      <w:r w:rsidRPr="00E269F8">
        <w:rPr>
          <w:rFonts w:cs="Times New Roman"/>
          <w:szCs w:val="24"/>
        </w:rPr>
        <w:t xml:space="preserve">Depression could affect student’s academic performance in university. Research suggests that students with depression did not necessarily drink alcohol more heavily than other college </w:t>
      </w:r>
      <w:proofErr w:type="gramStart"/>
      <w:r w:rsidRPr="00E269F8">
        <w:rPr>
          <w:rFonts w:cs="Times New Roman"/>
          <w:szCs w:val="24"/>
        </w:rPr>
        <w:t>students,</w:t>
      </w:r>
      <w:proofErr w:type="gramEnd"/>
      <w:r w:rsidRPr="00E269F8">
        <w:rPr>
          <w:rFonts w:cs="Times New Roman"/>
          <w:szCs w:val="24"/>
        </w:rPr>
        <w:t xml:space="preserve"> however, students with depression, especially women, were more likely to drink to get drunk and experienced problems related to alcohol abuse, such as engaging in unsafe sex. It is not uncommon for students who have depression to self-medicate with street drugs. </w:t>
      </w:r>
    </w:p>
    <w:p w:rsidR="00A239E9" w:rsidRPr="00E269F8" w:rsidRDefault="00A239E9" w:rsidP="00323498">
      <w:pPr>
        <w:spacing w:after="240" w:line="360" w:lineRule="auto"/>
        <w:rPr>
          <w:rFonts w:cs="Times New Roman"/>
          <w:szCs w:val="24"/>
        </w:rPr>
      </w:pPr>
      <w:r w:rsidRPr="00E269F8">
        <w:rPr>
          <w:rFonts w:cs="Times New Roman"/>
          <w:szCs w:val="24"/>
        </w:rPr>
        <w:t xml:space="preserve">According to Coleman (1998), depression is an emotional state characterized by extreme dejection, gloomy ruminations, feelings of worthlessness, loss of hope, and often of apprehension. The World Health Organization has declared depression as the leading cause </w:t>
      </w:r>
      <w:r w:rsidRPr="00E269F8">
        <w:rPr>
          <w:rFonts w:cs="Times New Roman"/>
          <w:szCs w:val="24"/>
        </w:rPr>
        <w:lastRenderedPageBreak/>
        <w:t xml:space="preserve">of disability because of its physical, psychological and social impacts. A study conducted by </w:t>
      </w:r>
      <w:proofErr w:type="spellStart"/>
      <w:r w:rsidRPr="00E269F8">
        <w:rPr>
          <w:rFonts w:cs="Times New Roman"/>
          <w:szCs w:val="24"/>
        </w:rPr>
        <w:t>Velayudhan</w:t>
      </w:r>
      <w:proofErr w:type="spellEnd"/>
      <w:r w:rsidRPr="00E269F8">
        <w:rPr>
          <w:rFonts w:cs="Times New Roman"/>
          <w:szCs w:val="24"/>
        </w:rPr>
        <w:t xml:space="preserve">, A, </w:t>
      </w:r>
      <w:proofErr w:type="spellStart"/>
      <w:r w:rsidRPr="00E269F8">
        <w:rPr>
          <w:rFonts w:cs="Times New Roman"/>
          <w:szCs w:val="24"/>
        </w:rPr>
        <w:t>Gayatridevi</w:t>
      </w:r>
      <w:proofErr w:type="spellEnd"/>
      <w:r w:rsidRPr="00E269F8">
        <w:rPr>
          <w:rFonts w:cs="Times New Roman"/>
          <w:szCs w:val="24"/>
        </w:rPr>
        <w:t xml:space="preserve">. </w:t>
      </w:r>
      <w:proofErr w:type="gramStart"/>
      <w:r w:rsidRPr="00E269F8">
        <w:rPr>
          <w:rFonts w:cs="Times New Roman"/>
          <w:szCs w:val="24"/>
        </w:rPr>
        <w:t>S,</w:t>
      </w:r>
      <w:proofErr w:type="gramEnd"/>
      <w:r w:rsidRPr="00E269F8">
        <w:rPr>
          <w:rFonts w:cs="Times New Roman"/>
          <w:szCs w:val="24"/>
        </w:rPr>
        <w:t xml:space="preserve"> and </w:t>
      </w:r>
      <w:proofErr w:type="spellStart"/>
      <w:r w:rsidRPr="00E269F8">
        <w:rPr>
          <w:rFonts w:cs="Times New Roman"/>
          <w:szCs w:val="24"/>
        </w:rPr>
        <w:t>Bhattacharjee</w:t>
      </w:r>
      <w:proofErr w:type="spellEnd"/>
      <w:r w:rsidRPr="00E269F8">
        <w:rPr>
          <w:rFonts w:cs="Times New Roman"/>
          <w:szCs w:val="24"/>
        </w:rPr>
        <w:t>. R.R (2010) on the efficacy of behavioural intervention in reducing anxiety and depression among medical students indicated that depression was a common experience among college students, with one in seven students experiencing it. It was brought on by a combination of students′ vulnerable age and the stress and demands of college life, depression and related conditions can strike for the first time in college, or come back to haunt those who had first battled it in high school.</w:t>
      </w:r>
    </w:p>
    <w:p w:rsidR="00A239E9" w:rsidRPr="00E269F8" w:rsidRDefault="00A239E9" w:rsidP="00323498">
      <w:pPr>
        <w:spacing w:after="240" w:line="360" w:lineRule="auto"/>
        <w:rPr>
          <w:rFonts w:cs="Times New Roman"/>
          <w:szCs w:val="24"/>
        </w:rPr>
      </w:pPr>
      <w:r w:rsidRPr="00E269F8">
        <w:rPr>
          <w:rFonts w:cs="Times New Roman"/>
          <w:szCs w:val="24"/>
        </w:rPr>
        <w:t xml:space="preserve">Depression is also a major risk factor for suicide. Proper counselling could help reduce suicide rates among university students. A number of studies have surveyed the university students’ </w:t>
      </w:r>
      <w:r w:rsidR="00C4772D">
        <w:rPr>
          <w:rFonts w:cs="Times New Roman"/>
          <w:szCs w:val="24"/>
        </w:rPr>
        <w:t>counselling</w:t>
      </w:r>
      <w:r w:rsidRPr="00E269F8">
        <w:rPr>
          <w:rFonts w:cs="Times New Roman"/>
          <w:szCs w:val="24"/>
        </w:rPr>
        <w:t xml:space="preserve"> needs. Generally, they reported that students express needs for </w:t>
      </w:r>
      <w:r w:rsidR="00C4772D">
        <w:rPr>
          <w:rFonts w:cs="Times New Roman"/>
          <w:szCs w:val="24"/>
        </w:rPr>
        <w:t>counselling</w:t>
      </w:r>
      <w:r w:rsidRPr="00E269F8">
        <w:rPr>
          <w:rFonts w:cs="Times New Roman"/>
          <w:szCs w:val="24"/>
        </w:rPr>
        <w:t xml:space="preserve"> for assistance with adjustment to college work, career and personal </w:t>
      </w:r>
      <w:proofErr w:type="gramStart"/>
      <w:r w:rsidRPr="00E269F8">
        <w:rPr>
          <w:rFonts w:cs="Times New Roman"/>
          <w:szCs w:val="24"/>
        </w:rPr>
        <w:t>matters  (</w:t>
      </w:r>
      <w:proofErr w:type="gramEnd"/>
      <w:r w:rsidRPr="00E269F8">
        <w:rPr>
          <w:rFonts w:cs="Times New Roman"/>
          <w:szCs w:val="24"/>
        </w:rPr>
        <w:t xml:space="preserve">Mayes &amp; </w:t>
      </w:r>
      <w:proofErr w:type="spellStart"/>
      <w:r w:rsidRPr="00E269F8">
        <w:rPr>
          <w:rFonts w:cs="Times New Roman"/>
          <w:szCs w:val="24"/>
        </w:rPr>
        <w:t>McConatha</w:t>
      </w:r>
      <w:proofErr w:type="spellEnd"/>
      <w:r w:rsidRPr="00E269F8">
        <w:rPr>
          <w:rFonts w:cs="Times New Roman"/>
          <w:szCs w:val="24"/>
        </w:rPr>
        <w:t>, 1982). Research also identified an increase in the unique needs of students such as drug abuse, alcohol use, eating, weight problems, sexual assault and harassment, violence and AIDS (</w:t>
      </w:r>
      <w:proofErr w:type="spellStart"/>
      <w:r w:rsidRPr="00E269F8">
        <w:rPr>
          <w:rFonts w:cs="Times New Roman"/>
          <w:szCs w:val="24"/>
        </w:rPr>
        <w:t>Bertocci</w:t>
      </w:r>
      <w:proofErr w:type="spellEnd"/>
      <w:r w:rsidRPr="00E269F8">
        <w:rPr>
          <w:rFonts w:cs="Times New Roman"/>
          <w:szCs w:val="24"/>
        </w:rPr>
        <w:t xml:space="preserve">, Hirsch, </w:t>
      </w:r>
      <w:proofErr w:type="spellStart"/>
      <w:r w:rsidRPr="00E269F8">
        <w:rPr>
          <w:rFonts w:cs="Times New Roman"/>
          <w:szCs w:val="24"/>
        </w:rPr>
        <w:t>Sommer</w:t>
      </w:r>
      <w:proofErr w:type="spellEnd"/>
      <w:r w:rsidRPr="00E269F8">
        <w:rPr>
          <w:rFonts w:cs="Times New Roman"/>
          <w:szCs w:val="24"/>
        </w:rPr>
        <w:t>, &amp; Williams</w:t>
      </w:r>
      <w:r w:rsidRPr="00E269F8">
        <w:rPr>
          <w:rFonts w:cs="Times New Roman"/>
          <w:b/>
          <w:bCs/>
          <w:i/>
          <w:iCs/>
          <w:szCs w:val="24"/>
        </w:rPr>
        <w:t xml:space="preserve">, </w:t>
      </w:r>
      <w:r w:rsidRPr="00E269F8">
        <w:rPr>
          <w:rFonts w:cs="Times New Roman"/>
          <w:szCs w:val="24"/>
        </w:rPr>
        <w:t>1996; Roark, 1993).</w:t>
      </w:r>
    </w:p>
    <w:p w:rsidR="00A239E9" w:rsidRPr="00E269F8" w:rsidRDefault="00A239E9" w:rsidP="00323498">
      <w:pPr>
        <w:spacing w:after="240" w:line="360" w:lineRule="auto"/>
        <w:rPr>
          <w:rFonts w:cs="Times New Roman"/>
          <w:szCs w:val="24"/>
        </w:rPr>
      </w:pPr>
      <w:r w:rsidRPr="00E269F8">
        <w:rPr>
          <w:rFonts w:cs="Times New Roman"/>
          <w:szCs w:val="24"/>
        </w:rPr>
        <w:t xml:space="preserve">Although several researchers raised questions about whether or not needs assessment studies can predict the actual use of </w:t>
      </w:r>
      <w:r w:rsidR="00C4772D">
        <w:rPr>
          <w:rFonts w:cs="Times New Roman"/>
          <w:szCs w:val="24"/>
        </w:rPr>
        <w:t>counselling</w:t>
      </w:r>
      <w:r w:rsidRPr="00E269F8">
        <w:rPr>
          <w:rFonts w:cs="Times New Roman"/>
          <w:szCs w:val="24"/>
        </w:rPr>
        <w:t>, studies continue to be the most efficient way of identifying student concerns (Gallagher et al., 1992)</w:t>
      </w:r>
      <w:proofErr w:type="gramStart"/>
      <w:r w:rsidRPr="00E269F8">
        <w:rPr>
          <w:rFonts w:cs="Times New Roman"/>
          <w:szCs w:val="24"/>
        </w:rPr>
        <w:t>.</w:t>
      </w:r>
      <w:proofErr w:type="gramEnd"/>
      <w:r w:rsidRPr="00E269F8">
        <w:rPr>
          <w:rFonts w:cs="Times New Roman"/>
          <w:szCs w:val="24"/>
        </w:rPr>
        <w:t xml:space="preserve"> As Warner (1975) has pointed out, the needs of the students have to be identified prior to designing or modifying counselling services and programs. A comprehensive determination of student needs requires data from different sources, including students, faculty and administrators. Moreover, </w:t>
      </w:r>
      <w:r w:rsidR="00C4772D">
        <w:rPr>
          <w:rFonts w:cs="Times New Roman"/>
          <w:szCs w:val="24"/>
        </w:rPr>
        <w:t>counselling</w:t>
      </w:r>
      <w:r w:rsidRPr="00E269F8">
        <w:rPr>
          <w:rFonts w:cs="Times New Roman"/>
          <w:szCs w:val="24"/>
        </w:rPr>
        <w:t xml:space="preserve"> </w:t>
      </w:r>
      <w:proofErr w:type="spellStart"/>
      <w:r w:rsidRPr="00E269F8">
        <w:rPr>
          <w:rFonts w:cs="Times New Roman"/>
          <w:szCs w:val="24"/>
        </w:rPr>
        <w:t>center</w:t>
      </w:r>
      <w:proofErr w:type="spellEnd"/>
      <w:r w:rsidRPr="00E269F8">
        <w:rPr>
          <w:rFonts w:cs="Times New Roman"/>
          <w:szCs w:val="24"/>
        </w:rPr>
        <w:t xml:space="preserve"> data are very important in identifying the actual services provided by the staff, problem areas, and differences between actual and stated priorities (Bishop, 1991).</w:t>
      </w:r>
    </w:p>
    <w:p w:rsidR="00A239E9" w:rsidRPr="00E269F8" w:rsidRDefault="00A239E9" w:rsidP="00323498">
      <w:pPr>
        <w:spacing w:after="240" w:line="360" w:lineRule="auto"/>
        <w:rPr>
          <w:rFonts w:cs="Times New Roman"/>
          <w:szCs w:val="24"/>
        </w:rPr>
      </w:pPr>
      <w:r w:rsidRPr="00E269F8">
        <w:rPr>
          <w:rFonts w:cs="Times New Roman"/>
          <w:szCs w:val="24"/>
        </w:rPr>
        <w:t xml:space="preserve">Any country’s main objective would be to create a generation that is morally, socially, physically and intellectually upright. No country would want its resources wasted through violence as has been witnessed in universities all over the world and in particular, the African continent as chronologically reported in </w:t>
      </w:r>
      <w:proofErr w:type="spellStart"/>
      <w:r w:rsidRPr="00E269F8">
        <w:rPr>
          <w:rFonts w:cs="Times New Roman"/>
          <w:szCs w:val="24"/>
        </w:rPr>
        <w:t>Standa</w:t>
      </w:r>
      <w:proofErr w:type="spellEnd"/>
      <w:r w:rsidRPr="00E269F8">
        <w:rPr>
          <w:rFonts w:cs="Times New Roman"/>
          <w:szCs w:val="24"/>
        </w:rPr>
        <w:t xml:space="preserve"> (2000). Universities have experienced situations where planed demonstrations turn violent causing damage to the university image and property, disruption of academic programmes that in the end forces universities to reschedule their academic year programmes. This in turn prolongs the duration of completion of the degree programmes in each university. University of Zambia has been victim to such circumstances.  </w:t>
      </w:r>
    </w:p>
    <w:p w:rsidR="00163E83" w:rsidRPr="00E269F8" w:rsidRDefault="00A239E9" w:rsidP="00323498">
      <w:pPr>
        <w:tabs>
          <w:tab w:val="left" w:pos="2579"/>
        </w:tabs>
        <w:spacing w:before="240" w:after="240" w:line="360" w:lineRule="auto"/>
        <w:rPr>
          <w:rFonts w:cs="Times New Roman"/>
          <w:spacing w:val="-3"/>
          <w:szCs w:val="24"/>
          <w:lang w:val="en-US"/>
        </w:rPr>
      </w:pPr>
      <w:r w:rsidRPr="00E269F8">
        <w:rPr>
          <w:rFonts w:cs="Times New Roman"/>
          <w:spacing w:val="-3"/>
          <w:szCs w:val="24"/>
          <w:lang w:val="en-US"/>
        </w:rPr>
        <w:lastRenderedPageBreak/>
        <w:t xml:space="preserve">It was expected that with the </w:t>
      </w:r>
      <w:r w:rsidR="00C4772D">
        <w:rPr>
          <w:rFonts w:cs="Times New Roman"/>
          <w:spacing w:val="-3"/>
          <w:szCs w:val="24"/>
          <w:lang w:val="en-US"/>
        </w:rPr>
        <w:t>counselling</w:t>
      </w:r>
      <w:r w:rsidRPr="00E269F8">
        <w:rPr>
          <w:rFonts w:cs="Times New Roman"/>
          <w:spacing w:val="-3"/>
          <w:szCs w:val="24"/>
          <w:lang w:val="en-US"/>
        </w:rPr>
        <w:t xml:space="preserve"> centre in existence, students received </w:t>
      </w:r>
      <w:r w:rsidR="00C4772D">
        <w:rPr>
          <w:rFonts w:cs="Times New Roman"/>
          <w:spacing w:val="-3"/>
          <w:szCs w:val="24"/>
          <w:lang w:val="en-US"/>
        </w:rPr>
        <w:t>counselling</w:t>
      </w:r>
      <w:r w:rsidRPr="00E269F8">
        <w:rPr>
          <w:rFonts w:cs="Times New Roman"/>
          <w:spacing w:val="-3"/>
          <w:szCs w:val="24"/>
          <w:lang w:val="en-US"/>
        </w:rPr>
        <w:t xml:space="preserve"> and their behavior remain reasonably acceptable, for example, with reduced deviant behavior and riots, but to the contrary, UNZA had no stable academic calendar because of frequent closures emanating from students riotous behavior. It was in this line that this study sought to investigate the relevance of the </w:t>
      </w:r>
      <w:r w:rsidR="00C4772D">
        <w:rPr>
          <w:rFonts w:cs="Times New Roman"/>
          <w:spacing w:val="-3"/>
          <w:szCs w:val="24"/>
          <w:lang w:val="en-US"/>
        </w:rPr>
        <w:t>counselling</w:t>
      </w:r>
      <w:r w:rsidRPr="00E269F8">
        <w:rPr>
          <w:rFonts w:cs="Times New Roman"/>
          <w:spacing w:val="-3"/>
          <w:szCs w:val="24"/>
          <w:lang w:val="en-US"/>
        </w:rPr>
        <w:t xml:space="preserve"> services provided to students at the University of Zambia.   </w:t>
      </w:r>
      <w:bookmarkStart w:id="15" w:name="_Toc450241292"/>
      <w:bookmarkStart w:id="16" w:name="_Toc489522068"/>
    </w:p>
    <w:p w:rsidR="00A239E9" w:rsidRPr="00E269F8" w:rsidRDefault="00A239E9" w:rsidP="00323498">
      <w:pPr>
        <w:pStyle w:val="Heading2"/>
        <w:rPr>
          <w:spacing w:val="-3"/>
          <w:lang w:val="en-US"/>
        </w:rPr>
      </w:pPr>
      <w:bookmarkStart w:id="17" w:name="_Toc536446140"/>
      <w:r w:rsidRPr="00E269F8">
        <w:t>1.</w:t>
      </w:r>
      <w:bookmarkEnd w:id="15"/>
      <w:r w:rsidRPr="00E269F8">
        <w:t xml:space="preserve"> </w:t>
      </w:r>
      <w:r w:rsidR="00163E83" w:rsidRPr="00E269F8">
        <w:t>3</w:t>
      </w:r>
      <w:r w:rsidRPr="00E269F8">
        <w:t xml:space="preserve"> Statement of the Problem</w:t>
      </w:r>
      <w:bookmarkEnd w:id="16"/>
      <w:bookmarkEnd w:id="17"/>
    </w:p>
    <w:p w:rsidR="00163E83" w:rsidRPr="00E269F8" w:rsidRDefault="00A239E9" w:rsidP="00323498">
      <w:pPr>
        <w:spacing w:after="240" w:line="360" w:lineRule="auto"/>
        <w:rPr>
          <w:rFonts w:cs="Times New Roman"/>
          <w:szCs w:val="24"/>
        </w:rPr>
      </w:pPr>
      <w:r w:rsidRPr="00E269F8">
        <w:rPr>
          <w:rFonts w:cs="Times New Roman"/>
          <w:szCs w:val="24"/>
        </w:rPr>
        <w:t xml:space="preserve">Riots in higher institutions of learning in Zambia had been a source of concern among school authorities, communities, parents and pupils. The conduct of students had remained worrisome </w:t>
      </w:r>
      <w:r w:rsidRPr="00E269F8">
        <w:rPr>
          <w:rFonts w:cs="Times New Roman"/>
          <w:szCs w:val="24"/>
          <w:lang w:val="en-ZA"/>
        </w:rPr>
        <w:t>hence schools provided students with guidance and counselling services to help them make concrete and compounded decisions. MESVTEE (2013) contends that guidance and counselling act as a tool for preventing, remediating or correcting pupils engaged in social experimentation of any kind,</w:t>
      </w:r>
      <w:r w:rsidRPr="00E269F8">
        <w:rPr>
          <w:rFonts w:cs="Times New Roman"/>
          <w:szCs w:val="24"/>
        </w:rPr>
        <w:t xml:space="preserve"> however, the problem of student discipline still existed. An example at hand was reported in the Zambia Daily Nation newspaper dated 5th February 2016 where Lusaka residents raised concern over students’ riots at the University of Zambia and the </w:t>
      </w:r>
      <w:proofErr w:type="spellStart"/>
      <w:r w:rsidRPr="00E269F8">
        <w:rPr>
          <w:rFonts w:cs="Times New Roman"/>
          <w:szCs w:val="24"/>
        </w:rPr>
        <w:t>Copperbelt</w:t>
      </w:r>
      <w:proofErr w:type="spellEnd"/>
      <w:r w:rsidRPr="00E269F8">
        <w:rPr>
          <w:rFonts w:cs="Times New Roman"/>
          <w:szCs w:val="24"/>
        </w:rPr>
        <w:t xml:space="preserve"> University. The students rioted due to delayed meal allowances. This happened despite the fact that the University Counselling Centre was functional within the University. It was therefore not known whether the students actually accessed the services provided by the University </w:t>
      </w:r>
      <w:r w:rsidR="00C4772D">
        <w:rPr>
          <w:rFonts w:cs="Times New Roman"/>
          <w:szCs w:val="24"/>
        </w:rPr>
        <w:t>counselling</w:t>
      </w:r>
      <w:r w:rsidRPr="00E269F8">
        <w:rPr>
          <w:rFonts w:cs="Times New Roman"/>
          <w:szCs w:val="24"/>
        </w:rPr>
        <w:t xml:space="preserve"> centre and whether the services offered were actually relevant to the </w:t>
      </w:r>
      <w:r w:rsidR="00C4772D">
        <w:rPr>
          <w:rFonts w:cs="Times New Roman"/>
          <w:szCs w:val="24"/>
        </w:rPr>
        <w:t>counselling</w:t>
      </w:r>
      <w:r w:rsidRPr="00E269F8">
        <w:rPr>
          <w:rFonts w:cs="Times New Roman"/>
          <w:szCs w:val="24"/>
        </w:rPr>
        <w:t xml:space="preserve"> needs of the students at the University of Zambia? Therefore, the current study was found necessary to seek answers to these questions.</w:t>
      </w:r>
      <w:bookmarkStart w:id="18" w:name="_Toc450241293"/>
      <w:bookmarkStart w:id="19" w:name="_Toc489522069"/>
    </w:p>
    <w:p w:rsidR="00A239E9" w:rsidRPr="00E269F8" w:rsidRDefault="00A239E9" w:rsidP="00323498">
      <w:pPr>
        <w:pStyle w:val="Heading2"/>
      </w:pPr>
      <w:bookmarkStart w:id="20" w:name="_Toc536446141"/>
      <w:r w:rsidRPr="00E269F8">
        <w:t>1.</w:t>
      </w:r>
      <w:bookmarkEnd w:id="18"/>
      <w:r w:rsidR="00163E83" w:rsidRPr="00E269F8">
        <w:t>4</w:t>
      </w:r>
      <w:r w:rsidRPr="00E269F8">
        <w:t xml:space="preserve"> P</w:t>
      </w:r>
      <w:r w:rsidR="00323498" w:rsidRPr="00E269F8">
        <w:t>urpose</w:t>
      </w:r>
      <w:r w:rsidRPr="00E269F8">
        <w:t xml:space="preserve"> of the Study</w:t>
      </w:r>
      <w:bookmarkEnd w:id="19"/>
      <w:bookmarkEnd w:id="20"/>
    </w:p>
    <w:p w:rsidR="00163E83" w:rsidRPr="00E269F8" w:rsidRDefault="00A239E9" w:rsidP="00323498">
      <w:pPr>
        <w:spacing w:after="240" w:line="360" w:lineRule="auto"/>
        <w:rPr>
          <w:rFonts w:cs="Times New Roman"/>
          <w:szCs w:val="24"/>
        </w:rPr>
      </w:pPr>
      <w:r w:rsidRPr="00E269F8">
        <w:rPr>
          <w:rFonts w:cs="Times New Roman"/>
          <w:szCs w:val="24"/>
        </w:rPr>
        <w:t>The purpose of this study was to investigate the relevance of the counselling services provided to the students at the University of Zambia.</w:t>
      </w:r>
      <w:bookmarkStart w:id="21" w:name="_Toc489522070"/>
    </w:p>
    <w:p w:rsidR="00A239E9" w:rsidRPr="00E269F8" w:rsidRDefault="00163E83" w:rsidP="00323498">
      <w:pPr>
        <w:pStyle w:val="Heading2"/>
      </w:pPr>
      <w:bookmarkStart w:id="22" w:name="_Toc536446142"/>
      <w:r w:rsidRPr="00E269F8">
        <w:t>1.5</w:t>
      </w:r>
      <w:r w:rsidR="00323498" w:rsidRPr="00E269F8">
        <w:t xml:space="preserve"> </w:t>
      </w:r>
      <w:r w:rsidR="00A239E9" w:rsidRPr="00E269F8">
        <w:t>Research Objectives</w:t>
      </w:r>
      <w:bookmarkEnd w:id="21"/>
      <w:bookmarkEnd w:id="22"/>
    </w:p>
    <w:p w:rsidR="00A239E9" w:rsidRPr="00E269F8" w:rsidRDefault="00A239E9" w:rsidP="00323498">
      <w:pPr>
        <w:spacing w:after="240" w:line="360" w:lineRule="auto"/>
        <w:ind w:left="360"/>
        <w:rPr>
          <w:rFonts w:cs="Times New Roman"/>
          <w:szCs w:val="24"/>
          <w:lang w:val="en-ZA"/>
        </w:rPr>
      </w:pPr>
      <w:r w:rsidRPr="00E269F8">
        <w:rPr>
          <w:rFonts w:cs="Times New Roman"/>
          <w:szCs w:val="24"/>
          <w:lang w:val="en-ZA"/>
        </w:rPr>
        <w:t>The objectives of the study were as follows:-</w:t>
      </w:r>
    </w:p>
    <w:p w:rsidR="00A239E9" w:rsidRPr="00E269F8" w:rsidRDefault="00A239E9" w:rsidP="00323498">
      <w:pPr>
        <w:pStyle w:val="ListParagraph"/>
        <w:widowControl/>
        <w:numPr>
          <w:ilvl w:val="0"/>
          <w:numId w:val="1"/>
        </w:numPr>
        <w:spacing w:after="240" w:line="360" w:lineRule="auto"/>
        <w:rPr>
          <w:rFonts w:cs="Times New Roman"/>
          <w:szCs w:val="24"/>
        </w:rPr>
      </w:pPr>
      <w:r w:rsidRPr="00E269F8">
        <w:rPr>
          <w:rFonts w:cs="Times New Roman"/>
          <w:szCs w:val="24"/>
        </w:rPr>
        <w:t xml:space="preserve">To establish the type of counselling services provided to UNZA students </w:t>
      </w:r>
    </w:p>
    <w:p w:rsidR="00A239E9" w:rsidRPr="00E269F8" w:rsidRDefault="00A239E9" w:rsidP="00323498">
      <w:pPr>
        <w:pStyle w:val="ListParagraph"/>
        <w:widowControl/>
        <w:numPr>
          <w:ilvl w:val="0"/>
          <w:numId w:val="1"/>
        </w:numPr>
        <w:spacing w:after="240" w:line="360" w:lineRule="auto"/>
        <w:rPr>
          <w:rFonts w:cs="Times New Roman"/>
          <w:szCs w:val="24"/>
        </w:rPr>
      </w:pPr>
      <w:r w:rsidRPr="00E269F8">
        <w:rPr>
          <w:rFonts w:cs="Times New Roman"/>
          <w:szCs w:val="24"/>
        </w:rPr>
        <w:t xml:space="preserve">To determine counselling needs of UNZA students </w:t>
      </w:r>
    </w:p>
    <w:p w:rsidR="00A239E9" w:rsidRPr="00E269F8" w:rsidRDefault="00A239E9" w:rsidP="00323498">
      <w:pPr>
        <w:pStyle w:val="ListParagraph"/>
        <w:widowControl/>
        <w:numPr>
          <w:ilvl w:val="0"/>
          <w:numId w:val="1"/>
        </w:numPr>
        <w:spacing w:after="240" w:line="360" w:lineRule="auto"/>
        <w:rPr>
          <w:rFonts w:cs="Times New Roman"/>
          <w:szCs w:val="24"/>
        </w:rPr>
      </w:pPr>
      <w:r w:rsidRPr="00E269F8">
        <w:rPr>
          <w:rFonts w:cs="Times New Roman"/>
          <w:szCs w:val="24"/>
        </w:rPr>
        <w:t>To determine the relevance of the counselling services provided to students at UNZA.</w:t>
      </w:r>
    </w:p>
    <w:p w:rsidR="00163E83" w:rsidRPr="00E269F8" w:rsidRDefault="00A239E9" w:rsidP="00323498">
      <w:pPr>
        <w:pStyle w:val="ListParagraph"/>
        <w:widowControl/>
        <w:numPr>
          <w:ilvl w:val="0"/>
          <w:numId w:val="1"/>
        </w:numPr>
        <w:spacing w:after="240" w:line="360" w:lineRule="auto"/>
        <w:rPr>
          <w:rFonts w:cs="Times New Roman"/>
          <w:szCs w:val="24"/>
        </w:rPr>
      </w:pPr>
      <w:r w:rsidRPr="00E269F8">
        <w:rPr>
          <w:rFonts w:cs="Times New Roman"/>
          <w:szCs w:val="24"/>
        </w:rPr>
        <w:t>To examine challenges faced in providing counselling services to UNZA students</w:t>
      </w:r>
      <w:bookmarkStart w:id="23" w:name="_Toc450241295"/>
      <w:bookmarkStart w:id="24" w:name="_Toc489522071"/>
    </w:p>
    <w:p w:rsidR="00A239E9" w:rsidRPr="00E269F8" w:rsidRDefault="00163E83" w:rsidP="00323498">
      <w:pPr>
        <w:pStyle w:val="Heading2"/>
      </w:pPr>
      <w:bookmarkStart w:id="25" w:name="_Toc536446143"/>
      <w:r w:rsidRPr="00E269F8">
        <w:lastRenderedPageBreak/>
        <w:t>1.6</w:t>
      </w:r>
      <w:r w:rsidR="00A239E9" w:rsidRPr="00E269F8">
        <w:t xml:space="preserve"> Research Q</w:t>
      </w:r>
      <w:bookmarkEnd w:id="23"/>
      <w:r w:rsidR="00A239E9" w:rsidRPr="00E269F8">
        <w:t>uestions</w:t>
      </w:r>
      <w:bookmarkEnd w:id="24"/>
      <w:bookmarkEnd w:id="25"/>
    </w:p>
    <w:p w:rsidR="00A239E9" w:rsidRPr="00E269F8" w:rsidRDefault="00A239E9" w:rsidP="00323498">
      <w:pPr>
        <w:numPr>
          <w:ilvl w:val="0"/>
          <w:numId w:val="2"/>
        </w:numPr>
        <w:spacing w:after="240" w:line="360" w:lineRule="auto"/>
        <w:rPr>
          <w:rFonts w:cs="Times New Roman"/>
          <w:szCs w:val="24"/>
        </w:rPr>
      </w:pPr>
      <w:bookmarkStart w:id="26" w:name="_Toc450241297"/>
      <w:r w:rsidRPr="00E269F8">
        <w:rPr>
          <w:rFonts w:cs="Times New Roman"/>
          <w:szCs w:val="24"/>
        </w:rPr>
        <w:t>What type of counselling services are provided to students at the University of Zambia Counselling Centre?</w:t>
      </w:r>
    </w:p>
    <w:p w:rsidR="00A239E9" w:rsidRPr="00E269F8" w:rsidRDefault="00A239E9" w:rsidP="00323498">
      <w:pPr>
        <w:numPr>
          <w:ilvl w:val="0"/>
          <w:numId w:val="2"/>
        </w:numPr>
        <w:spacing w:after="240" w:line="360" w:lineRule="auto"/>
        <w:rPr>
          <w:rFonts w:cs="Times New Roman"/>
          <w:szCs w:val="24"/>
        </w:rPr>
      </w:pPr>
      <w:r w:rsidRPr="00E269F8">
        <w:rPr>
          <w:rFonts w:cs="Times New Roman"/>
          <w:szCs w:val="24"/>
        </w:rPr>
        <w:t>What are the counselling needs of students at the University of Zambia?</w:t>
      </w:r>
    </w:p>
    <w:p w:rsidR="00163E83" w:rsidRPr="00E269F8" w:rsidRDefault="00A239E9" w:rsidP="00323498">
      <w:pPr>
        <w:numPr>
          <w:ilvl w:val="0"/>
          <w:numId w:val="2"/>
        </w:numPr>
        <w:spacing w:after="240" w:line="360" w:lineRule="auto"/>
        <w:rPr>
          <w:rFonts w:cs="Times New Roman"/>
          <w:szCs w:val="24"/>
        </w:rPr>
      </w:pPr>
      <w:r w:rsidRPr="00E269F8">
        <w:rPr>
          <w:rFonts w:cs="Times New Roman"/>
          <w:szCs w:val="24"/>
        </w:rPr>
        <w:t>What challenges does the UNZA Counselling Centre face in providing counselling services to students?</w:t>
      </w:r>
      <w:bookmarkStart w:id="27" w:name="_Toc489522072"/>
    </w:p>
    <w:p w:rsidR="00A239E9" w:rsidRPr="00E269F8" w:rsidRDefault="00A239E9" w:rsidP="00323498">
      <w:pPr>
        <w:pStyle w:val="Heading2"/>
      </w:pPr>
      <w:bookmarkStart w:id="28" w:name="_Toc536446144"/>
      <w:r w:rsidRPr="00E269F8">
        <w:t>1.</w:t>
      </w:r>
      <w:bookmarkEnd w:id="26"/>
      <w:r w:rsidRPr="00E269F8">
        <w:t xml:space="preserve"> </w:t>
      </w:r>
      <w:r w:rsidR="00163E83" w:rsidRPr="00E269F8">
        <w:t>7</w:t>
      </w:r>
      <w:r w:rsidRPr="00E269F8">
        <w:t xml:space="preserve"> Significance of the Study</w:t>
      </w:r>
      <w:bookmarkEnd w:id="27"/>
      <w:bookmarkEnd w:id="28"/>
    </w:p>
    <w:p w:rsidR="00A239E9" w:rsidRPr="00E269F8" w:rsidRDefault="00A239E9" w:rsidP="00323498">
      <w:pPr>
        <w:pStyle w:val="Default"/>
        <w:spacing w:before="240" w:after="240" w:line="360" w:lineRule="auto"/>
        <w:jc w:val="both"/>
        <w:rPr>
          <w:color w:val="auto"/>
        </w:rPr>
      </w:pPr>
      <w:r w:rsidRPr="00E269F8">
        <w:rPr>
          <w:color w:val="auto"/>
        </w:rPr>
        <w:t xml:space="preserve">The study was significant in that it would act as an advocacy to the Ministry of Higher Education on the relevance of the </w:t>
      </w:r>
      <w:r w:rsidR="00C4772D">
        <w:rPr>
          <w:color w:val="auto"/>
        </w:rPr>
        <w:t>counselling</w:t>
      </w:r>
      <w:r w:rsidRPr="00E269F8">
        <w:rPr>
          <w:color w:val="auto"/>
        </w:rPr>
        <w:t xml:space="preserve"> services offered at UNZA. This would enable the ministry to enhance counselling services in order to provide services which would meet the </w:t>
      </w:r>
      <w:r w:rsidR="00C4772D">
        <w:rPr>
          <w:color w:val="auto"/>
        </w:rPr>
        <w:t>counselling</w:t>
      </w:r>
      <w:r w:rsidRPr="00E269F8">
        <w:rPr>
          <w:color w:val="auto"/>
        </w:rPr>
        <w:t xml:space="preserve"> needs of the students hence improve student academic achievements.</w:t>
      </w:r>
    </w:p>
    <w:p w:rsidR="00A239E9" w:rsidRPr="00E269F8" w:rsidRDefault="00A239E9" w:rsidP="00323498">
      <w:pPr>
        <w:pStyle w:val="Default"/>
        <w:spacing w:before="240" w:after="240" w:line="360" w:lineRule="auto"/>
        <w:jc w:val="both"/>
        <w:rPr>
          <w:color w:val="auto"/>
        </w:rPr>
      </w:pPr>
      <w:r w:rsidRPr="00E269F8">
        <w:rPr>
          <w:color w:val="auto"/>
        </w:rPr>
        <w:t>Secondly, the study was significant in that it provided empirical evidence on the challenges faced in providing counselling services to the university students to fill the gap that exists in the body of knowledge. Furthermore, policy makers would be availed information on the counselling services provided to university students. If worked on, the counselling services can achieve a lot in promoting the efficient lives of the students, by helping them to adjust to social realities.</w:t>
      </w:r>
    </w:p>
    <w:p w:rsidR="00163E83" w:rsidRPr="00E269F8" w:rsidRDefault="00A239E9" w:rsidP="00323498">
      <w:pPr>
        <w:pStyle w:val="Default"/>
        <w:spacing w:before="240" w:after="240" w:line="360" w:lineRule="auto"/>
        <w:jc w:val="both"/>
        <w:rPr>
          <w:color w:val="auto"/>
        </w:rPr>
      </w:pPr>
      <w:r w:rsidRPr="00E269F8">
        <w:rPr>
          <w:color w:val="auto"/>
        </w:rPr>
        <w:t xml:space="preserve">Lastly, the results of the study would also benefit the students’ welfare because counselling would help them to realize the purpose why they were attaining university education. Additionally, the services would help students to overcome peer pressure and negative vices which hindered university students’ success. </w:t>
      </w:r>
      <w:bookmarkStart w:id="29" w:name="_Toc489522073"/>
      <w:bookmarkStart w:id="30" w:name="_Toc450241301"/>
    </w:p>
    <w:p w:rsidR="00A239E9" w:rsidRPr="00E269F8" w:rsidRDefault="00A239E9" w:rsidP="00323498">
      <w:pPr>
        <w:pStyle w:val="Heading2"/>
      </w:pPr>
      <w:bookmarkStart w:id="31" w:name="_Toc536446145"/>
      <w:r w:rsidRPr="00E269F8">
        <w:t>1.</w:t>
      </w:r>
      <w:r w:rsidR="00163E83" w:rsidRPr="00E269F8">
        <w:t>8</w:t>
      </w:r>
      <w:r w:rsidRPr="00E269F8">
        <w:t xml:space="preserve"> Theoretical Framework</w:t>
      </w:r>
      <w:bookmarkEnd w:id="29"/>
      <w:bookmarkEnd w:id="31"/>
      <w:r w:rsidRPr="00E269F8">
        <w:t xml:space="preserve"> </w:t>
      </w:r>
    </w:p>
    <w:p w:rsidR="00A239E9" w:rsidRPr="00E269F8" w:rsidRDefault="00A239E9" w:rsidP="00323498">
      <w:pPr>
        <w:spacing w:after="240" w:line="360" w:lineRule="auto"/>
        <w:rPr>
          <w:rFonts w:cs="Times New Roman"/>
          <w:szCs w:val="24"/>
        </w:rPr>
      </w:pPr>
      <w:r w:rsidRPr="00E269F8">
        <w:rPr>
          <w:rFonts w:cs="Times New Roman"/>
          <w:szCs w:val="24"/>
        </w:rPr>
        <w:t xml:space="preserve">The study was grounded by the </w:t>
      </w:r>
      <w:proofErr w:type="spellStart"/>
      <w:r w:rsidRPr="00E269F8">
        <w:rPr>
          <w:rFonts w:cs="Times New Roman"/>
          <w:szCs w:val="24"/>
        </w:rPr>
        <w:t>Adlerian</w:t>
      </w:r>
      <w:proofErr w:type="spellEnd"/>
      <w:r w:rsidRPr="00E269F8">
        <w:rPr>
          <w:rFonts w:cs="Times New Roman"/>
          <w:szCs w:val="24"/>
        </w:rPr>
        <w:t xml:space="preserve"> theory of personality (Watt and </w:t>
      </w:r>
      <w:proofErr w:type="spellStart"/>
      <w:r w:rsidRPr="00E269F8">
        <w:rPr>
          <w:rFonts w:cs="Times New Roman"/>
          <w:szCs w:val="24"/>
        </w:rPr>
        <w:t>Critelli</w:t>
      </w:r>
      <w:proofErr w:type="spellEnd"/>
      <w:r w:rsidRPr="00E269F8">
        <w:rPr>
          <w:rFonts w:cs="Times New Roman"/>
          <w:szCs w:val="24"/>
        </w:rPr>
        <w:t xml:space="preserve">, 1997). The </w:t>
      </w:r>
      <w:proofErr w:type="spellStart"/>
      <w:r w:rsidRPr="00E269F8">
        <w:rPr>
          <w:rFonts w:cs="Times New Roman"/>
          <w:szCs w:val="24"/>
        </w:rPr>
        <w:t>Adlerian</w:t>
      </w:r>
      <w:proofErr w:type="spellEnd"/>
      <w:r w:rsidRPr="00E269F8">
        <w:rPr>
          <w:rFonts w:cs="Times New Roman"/>
          <w:szCs w:val="24"/>
        </w:rPr>
        <w:t xml:space="preserve"> approach follows concepts influenced by Alfred Adler. Alfred Adler developed the first holistic theory of personality, psychopathology, and psychotherapy that was intimately connected to a humanistic philosophy of living.  He stressed the need to understand individuals within their social context. During the early 1900's, Adler began addressing such crucial and contemporary issues as equality, parent education, </w:t>
      </w:r>
      <w:proofErr w:type="gramStart"/>
      <w:r w:rsidRPr="00E269F8">
        <w:rPr>
          <w:rFonts w:cs="Times New Roman"/>
          <w:szCs w:val="24"/>
        </w:rPr>
        <w:t>influence</w:t>
      </w:r>
      <w:proofErr w:type="gramEnd"/>
      <w:r w:rsidRPr="00E269F8">
        <w:rPr>
          <w:rFonts w:cs="Times New Roman"/>
          <w:szCs w:val="24"/>
        </w:rPr>
        <w:t xml:space="preserve"> of birth order, life </w:t>
      </w:r>
      <w:r w:rsidRPr="00E269F8">
        <w:rPr>
          <w:rFonts w:cs="Times New Roman"/>
          <w:szCs w:val="24"/>
        </w:rPr>
        <w:lastRenderedPageBreak/>
        <w:t xml:space="preserve">style, and the holism of individuals. Adler believed that we all have one basic desire and goal: to belong and to feel significant. </w:t>
      </w:r>
    </w:p>
    <w:p w:rsidR="00A239E9" w:rsidRPr="00E269F8" w:rsidRDefault="00A239E9" w:rsidP="00323498">
      <w:pPr>
        <w:spacing w:after="240" w:line="360" w:lineRule="auto"/>
        <w:rPr>
          <w:rFonts w:cs="Times New Roman"/>
          <w:szCs w:val="24"/>
        </w:rPr>
      </w:pPr>
      <w:r w:rsidRPr="00E269F8">
        <w:rPr>
          <w:rFonts w:cs="Times New Roman"/>
          <w:szCs w:val="24"/>
        </w:rPr>
        <w:t>Alfred Adler had a specific view about human nature. According to Corey (2009), Adler believed that the first six years of an individual’s life were important in deciding an approach to one’s life goal. He emphasized how an individual’s perception of their past has a continuing influence on them. He also believed that people were mainly motivated by social connections and are driven to overcome any feelings of inferiority. By the end of that first six years of life, people have begun to form their life goal. “The life goal unifies the personality and becomes the source of motivation; every striving and every effort to overcome inferiority is now in line with this goal” (Corey, 2009, p.99). All individuals have different levels of skills but it was what people chose to do with those skills that Adler felt was more important than any biological factors.</w:t>
      </w:r>
    </w:p>
    <w:p w:rsidR="00A239E9" w:rsidRPr="00E269F8" w:rsidRDefault="00A239E9" w:rsidP="00323498">
      <w:pPr>
        <w:spacing w:after="240" w:line="360" w:lineRule="auto"/>
        <w:rPr>
          <w:rFonts w:cs="Times New Roman"/>
          <w:szCs w:val="24"/>
        </w:rPr>
      </w:pPr>
      <w:r w:rsidRPr="00E269F8">
        <w:rPr>
          <w:rFonts w:cs="Times New Roman"/>
          <w:szCs w:val="24"/>
        </w:rPr>
        <w:t xml:space="preserve">According to Ferguson (2003), Adler believed that social and cultural factors played a major role in shaping one’s personality. The </w:t>
      </w:r>
      <w:proofErr w:type="spellStart"/>
      <w:r w:rsidRPr="00E269F8">
        <w:rPr>
          <w:rFonts w:cs="Times New Roman"/>
          <w:szCs w:val="24"/>
        </w:rPr>
        <w:t>Adlerian</w:t>
      </w:r>
      <w:proofErr w:type="spellEnd"/>
      <w:r w:rsidRPr="00E269F8">
        <w:rPr>
          <w:rFonts w:cs="Times New Roman"/>
          <w:szCs w:val="24"/>
        </w:rPr>
        <w:t xml:space="preserve"> is that human who is goal oriented and socially; therapy is a brief psycho-educational approach that emphasizes understanding individuals' characteristic ways of moving through life, the lifestyle before working toward change (Carlson, Watts, </w:t>
      </w:r>
      <w:proofErr w:type="spellStart"/>
      <w:r w:rsidRPr="00E269F8">
        <w:rPr>
          <w:rFonts w:cs="Times New Roman"/>
          <w:szCs w:val="24"/>
        </w:rPr>
        <w:t>Maniacci</w:t>
      </w:r>
      <w:proofErr w:type="spellEnd"/>
      <w:r w:rsidRPr="00E269F8">
        <w:rPr>
          <w:rFonts w:cs="Times New Roman"/>
          <w:szCs w:val="24"/>
        </w:rPr>
        <w:t>, 2006).</w:t>
      </w:r>
    </w:p>
    <w:p w:rsidR="00A239E9" w:rsidRPr="00E269F8" w:rsidRDefault="00A239E9" w:rsidP="00323498">
      <w:pPr>
        <w:spacing w:after="240" w:line="360" w:lineRule="auto"/>
        <w:rPr>
          <w:rFonts w:cs="Times New Roman"/>
          <w:szCs w:val="24"/>
        </w:rPr>
      </w:pPr>
      <w:proofErr w:type="spellStart"/>
      <w:r w:rsidRPr="00E269F8">
        <w:rPr>
          <w:rFonts w:cs="Times New Roman"/>
          <w:szCs w:val="24"/>
        </w:rPr>
        <w:t>Adlerians</w:t>
      </w:r>
      <w:proofErr w:type="spellEnd"/>
      <w:r w:rsidRPr="00E269F8">
        <w:rPr>
          <w:rFonts w:cs="Times New Roman"/>
          <w:szCs w:val="24"/>
        </w:rPr>
        <w:t xml:space="preserve"> understand that environment plays a part in one’s emotions but emphasize the larger issue of how the immediate environmental situation impacts the individual’s sense of belonging (Ferguson, 2003). People’s behaviours stray from the norm if they inhabit feelings of inferiority. According to Highland &amp; </w:t>
      </w:r>
      <w:proofErr w:type="spellStart"/>
      <w:r w:rsidRPr="00E269F8">
        <w:rPr>
          <w:rFonts w:cs="Times New Roman"/>
          <w:szCs w:val="24"/>
        </w:rPr>
        <w:t>Dabney</w:t>
      </w:r>
      <w:proofErr w:type="spellEnd"/>
      <w:r w:rsidRPr="00E269F8">
        <w:rPr>
          <w:rFonts w:cs="Times New Roman"/>
          <w:szCs w:val="24"/>
        </w:rPr>
        <w:t xml:space="preserve"> </w:t>
      </w:r>
      <w:proofErr w:type="gramStart"/>
      <w:r w:rsidRPr="00E269F8">
        <w:rPr>
          <w:rFonts w:cs="Times New Roman"/>
          <w:szCs w:val="24"/>
        </w:rPr>
        <w:t>( 2009</w:t>
      </w:r>
      <w:proofErr w:type="gramEnd"/>
      <w:r w:rsidRPr="00E269F8">
        <w:rPr>
          <w:rFonts w:cs="Times New Roman"/>
          <w:szCs w:val="24"/>
        </w:rPr>
        <w:t>), Adler (1956) says these feelings of inferiority are overcome by compensatory mechanisms designed to enhance self - esteem. For example, deviant behaviour among students creates a powerful feeling increasing self-esteem and thus receiving ego gratification from perceived success in receiving attention from the University management and other stakeholders.</w:t>
      </w:r>
    </w:p>
    <w:p w:rsidR="00A239E9" w:rsidRPr="00E269F8" w:rsidRDefault="00A239E9" w:rsidP="00323498">
      <w:pPr>
        <w:spacing w:after="240" w:line="360" w:lineRule="auto"/>
        <w:rPr>
          <w:rFonts w:cs="Times New Roman"/>
          <w:szCs w:val="24"/>
        </w:rPr>
      </w:pPr>
      <w:r w:rsidRPr="00E269F8">
        <w:rPr>
          <w:rFonts w:cs="Times New Roman"/>
          <w:szCs w:val="24"/>
          <w:lang w:val="en-US"/>
        </w:rPr>
        <w:t xml:space="preserve">According to Adler, human behavior is not determined solely by heredity and the environment.  Instead, we have the capacity to interpret, influence, and create events.  Adler asserts that what we were born with is not as important as what we choose to do with the abilities and limitations we possess.  The focus of </w:t>
      </w:r>
      <w:proofErr w:type="spellStart"/>
      <w:r w:rsidRPr="00E269F8">
        <w:rPr>
          <w:rFonts w:cs="Times New Roman"/>
          <w:szCs w:val="24"/>
          <w:lang w:val="en-US"/>
        </w:rPr>
        <w:t>Adlerians</w:t>
      </w:r>
      <w:proofErr w:type="spellEnd"/>
      <w:r w:rsidRPr="00E269F8">
        <w:rPr>
          <w:rFonts w:cs="Times New Roman"/>
          <w:szCs w:val="24"/>
          <w:lang w:val="en-US"/>
        </w:rPr>
        <w:t xml:space="preserve"> is on reeducating individuals and reshaping society.  Adler was the forerunner of a subjective approach to psychology that focuses on internal determinants of behavior such as values, beliefs, attitudes, goals, interests, </w:t>
      </w:r>
      <w:r w:rsidRPr="00E269F8">
        <w:rPr>
          <w:rFonts w:cs="Times New Roman"/>
          <w:szCs w:val="24"/>
          <w:lang w:val="en-US"/>
        </w:rPr>
        <w:lastRenderedPageBreak/>
        <w:t xml:space="preserve">and the individual perception of reality.  Adler was also the first systemic therapist who maintained that it is essential to understand people within the system of which they are a part. </w:t>
      </w:r>
    </w:p>
    <w:p w:rsidR="00A239E9" w:rsidRPr="00E269F8" w:rsidRDefault="00A239E9" w:rsidP="00323498">
      <w:pPr>
        <w:pStyle w:val="NormalWeb"/>
        <w:spacing w:after="240" w:afterAutospacing="0" w:line="360" w:lineRule="auto"/>
        <w:jc w:val="both"/>
      </w:pPr>
      <w:r w:rsidRPr="00E269F8">
        <w:t xml:space="preserve">This theory was very important to this study because the </w:t>
      </w:r>
      <w:proofErr w:type="spellStart"/>
      <w:r w:rsidRPr="00E269F8">
        <w:t>Adlerian</w:t>
      </w:r>
      <w:proofErr w:type="spellEnd"/>
      <w:r w:rsidRPr="00E269F8">
        <w:t xml:space="preserve"> theory and practice have proven especially productive as applied to the growth and development of children. </w:t>
      </w:r>
      <w:proofErr w:type="spellStart"/>
      <w:r w:rsidRPr="00E269F8">
        <w:t>Adlerians</w:t>
      </w:r>
      <w:proofErr w:type="spellEnd"/>
      <w:r w:rsidRPr="00E269F8">
        <w:t xml:space="preserve"> believe that "a misbehaving child is a discouraged child" and that helping children to feel valued, significant, and competent is often the most effective strategy in coping with difficult child </w:t>
      </w:r>
      <w:proofErr w:type="spellStart"/>
      <w:r w:rsidRPr="00E269F8">
        <w:t>behaviors</w:t>
      </w:r>
      <w:proofErr w:type="spellEnd"/>
      <w:r w:rsidRPr="00E269F8">
        <w:t>. Therefore if well implemented, this theory could be of used in the behaviours of students at the University of Zambia and hence the counsellors may use the theory to help the students to develop</w:t>
      </w:r>
      <w:r w:rsidRPr="00E269F8">
        <w:rPr>
          <w:rStyle w:val="t"/>
        </w:rPr>
        <w:t xml:space="preserve"> an increased social interest, modify self-destructive behaviour, and solve problems more efficiently.</w:t>
      </w:r>
    </w:p>
    <w:p w:rsidR="00A239E9" w:rsidRPr="00E269F8" w:rsidRDefault="00910E84" w:rsidP="00323498">
      <w:pPr>
        <w:pStyle w:val="Heading2"/>
      </w:pPr>
      <w:bookmarkStart w:id="32" w:name="_Toc489522074"/>
      <w:bookmarkStart w:id="33" w:name="_Toc536446146"/>
      <w:r w:rsidRPr="00E269F8">
        <w:t>1.9</w:t>
      </w:r>
      <w:r w:rsidR="00A239E9" w:rsidRPr="00E269F8">
        <w:t xml:space="preserve"> Delimitations of the Study</w:t>
      </w:r>
      <w:bookmarkEnd w:id="32"/>
      <w:bookmarkEnd w:id="33"/>
      <w:r w:rsidR="00A239E9" w:rsidRPr="00E269F8">
        <w:t xml:space="preserve"> </w:t>
      </w:r>
    </w:p>
    <w:p w:rsidR="00A239E9" w:rsidRPr="00E269F8" w:rsidRDefault="00A239E9" w:rsidP="00323498">
      <w:pPr>
        <w:spacing w:after="240" w:line="360" w:lineRule="auto"/>
        <w:rPr>
          <w:rFonts w:cs="Times New Roman"/>
          <w:szCs w:val="24"/>
        </w:rPr>
      </w:pPr>
      <w:r w:rsidRPr="00E269F8">
        <w:rPr>
          <w:rFonts w:cs="Times New Roman"/>
          <w:szCs w:val="24"/>
        </w:rPr>
        <w:t>Delimitations address how the study may be narrowed down in scope. This study therefore confined itself to investigating the relevance of counselling services provided to students at the University of Zambia.  Since the study was carried out at the University of Zambia, findings would not be generalized to other universities.</w:t>
      </w:r>
    </w:p>
    <w:p w:rsidR="00A239E9" w:rsidRPr="00E269F8" w:rsidRDefault="00910E84" w:rsidP="00323498">
      <w:pPr>
        <w:pStyle w:val="Heading2"/>
      </w:pPr>
      <w:bookmarkStart w:id="34" w:name="_Toc489522075"/>
      <w:bookmarkStart w:id="35" w:name="_Toc536446147"/>
      <w:r w:rsidRPr="00E269F8">
        <w:t>1.10</w:t>
      </w:r>
      <w:r w:rsidR="00A239E9" w:rsidRPr="00E269F8">
        <w:t xml:space="preserve"> Limitations of the Study</w:t>
      </w:r>
      <w:bookmarkEnd w:id="34"/>
      <w:bookmarkEnd w:id="35"/>
    </w:p>
    <w:p w:rsidR="00A239E9" w:rsidRPr="00E269F8" w:rsidRDefault="00A239E9" w:rsidP="00323498">
      <w:pPr>
        <w:spacing w:after="240" w:line="360" w:lineRule="auto"/>
        <w:rPr>
          <w:rFonts w:cs="Times New Roman"/>
          <w:szCs w:val="24"/>
        </w:rPr>
      </w:pPr>
      <w:r w:rsidRPr="00E269F8">
        <w:rPr>
          <w:rFonts w:cs="Times New Roman"/>
          <w:szCs w:val="24"/>
        </w:rPr>
        <w:t xml:space="preserve">The results of this study should not be generalized to other Universities in the country as the study was confined to students at the University of Zambia only. This study also did not include the students from other Campuses such as the University of Zambia Ridgeway Campus. The University of Zambia distance learning students were </w:t>
      </w:r>
      <w:r w:rsidR="00F15B4A" w:rsidRPr="00E269F8">
        <w:rPr>
          <w:rFonts w:cs="Times New Roman"/>
          <w:szCs w:val="24"/>
        </w:rPr>
        <w:t>also not included in this study</w:t>
      </w:r>
      <w:r w:rsidRPr="00E269F8">
        <w:rPr>
          <w:rFonts w:cs="Times New Roman"/>
          <w:szCs w:val="24"/>
        </w:rPr>
        <w:t xml:space="preserve">. </w:t>
      </w:r>
      <w:bookmarkStart w:id="36" w:name="_Toc358677654"/>
      <w:bookmarkStart w:id="37" w:name="_Toc358677863"/>
      <w:bookmarkStart w:id="38" w:name="_Toc358678124"/>
    </w:p>
    <w:p w:rsidR="00A239E9" w:rsidRPr="00E269F8" w:rsidRDefault="00910E84" w:rsidP="00323498">
      <w:pPr>
        <w:pStyle w:val="Heading2"/>
      </w:pPr>
      <w:bookmarkStart w:id="39" w:name="_Toc489522076"/>
      <w:bookmarkStart w:id="40" w:name="_Toc536446148"/>
      <w:r w:rsidRPr="00E269F8">
        <w:t>1.11</w:t>
      </w:r>
      <w:r w:rsidR="00A239E9" w:rsidRPr="00E269F8">
        <w:t xml:space="preserve"> Definition of Key Terms</w:t>
      </w:r>
      <w:bookmarkEnd w:id="39"/>
      <w:bookmarkEnd w:id="40"/>
    </w:p>
    <w:p w:rsidR="00A239E9" w:rsidRPr="00E269F8" w:rsidRDefault="00910E84" w:rsidP="00323498">
      <w:pPr>
        <w:pStyle w:val="Heading3"/>
      </w:pPr>
      <w:bookmarkStart w:id="41" w:name="_Toc536446149"/>
      <w:r w:rsidRPr="00E269F8">
        <w:t>1.11</w:t>
      </w:r>
      <w:r w:rsidR="00A239E9" w:rsidRPr="00E269F8">
        <w:t>.1 Counselling</w:t>
      </w:r>
      <w:bookmarkEnd w:id="41"/>
    </w:p>
    <w:p w:rsidR="00A239E9" w:rsidRPr="00E269F8" w:rsidRDefault="00A239E9" w:rsidP="00323498">
      <w:pPr>
        <w:spacing w:after="240" w:line="360" w:lineRule="auto"/>
        <w:rPr>
          <w:rFonts w:cs="Times New Roman"/>
          <w:szCs w:val="24"/>
        </w:rPr>
      </w:pPr>
      <w:r w:rsidRPr="00E269F8">
        <w:rPr>
          <w:rFonts w:cs="Times New Roman"/>
          <w:szCs w:val="24"/>
        </w:rPr>
        <w:t xml:space="preserve">For the purpose of this study, the definition of counselling by Downing (1968) was adopted. According to Downing (1968) counselling is both a process and a relationship. It is a process by which concerned attention is given by both counsellor and counselee to the problem and concerns of the student in a setting of privacy, mutual acceptance and confidentiality. As a process, it utilizes appropriate tools and procedures which contribute to the fruitfulness of the experience. Downing (1968) further defines counselling as a relationship characterized by </w:t>
      </w:r>
      <w:r w:rsidRPr="00E269F8">
        <w:rPr>
          <w:rFonts w:cs="Times New Roman"/>
          <w:szCs w:val="24"/>
        </w:rPr>
        <w:lastRenderedPageBreak/>
        <w:t>trust, confidence, and intimacy in which the student gains intellectual and emotional stability from which he can resolve difficulties, make plans and realize greater self-fulfilment.</w:t>
      </w:r>
    </w:p>
    <w:p w:rsidR="00A239E9" w:rsidRPr="00E269F8" w:rsidRDefault="00A239E9" w:rsidP="00323498">
      <w:pPr>
        <w:spacing w:after="240" w:line="360" w:lineRule="auto"/>
        <w:rPr>
          <w:rFonts w:cs="Times New Roman"/>
          <w:b/>
          <w:szCs w:val="24"/>
        </w:rPr>
      </w:pPr>
      <w:r w:rsidRPr="00E269F8">
        <w:rPr>
          <w:rFonts w:cs="Times New Roman"/>
          <w:b/>
          <w:szCs w:val="24"/>
        </w:rPr>
        <w:t>Guidance</w:t>
      </w:r>
    </w:p>
    <w:p w:rsidR="00A239E9" w:rsidRPr="00E269F8" w:rsidRDefault="00A239E9" w:rsidP="00323498">
      <w:pPr>
        <w:widowControl/>
        <w:spacing w:after="240" w:line="360" w:lineRule="auto"/>
        <w:rPr>
          <w:rFonts w:eastAsiaTheme="minorHAnsi" w:cs="Times New Roman"/>
          <w:szCs w:val="24"/>
          <w:lang w:val="en-ZA" w:eastAsia="en-US"/>
        </w:rPr>
      </w:pPr>
      <w:r w:rsidRPr="00E269F8">
        <w:rPr>
          <w:rFonts w:eastAsiaTheme="minorHAnsi" w:cs="Times New Roman"/>
          <w:szCs w:val="24"/>
          <w:lang w:val="en-ZA" w:eastAsia="en-US"/>
        </w:rPr>
        <w:t xml:space="preserve">Crow and Crow (2008) define guidance as the assistance made available by competent counsellors to an individual of any age to help him direct his own life, develop his own point of view, make his own decisions and carry his own burdens. According to </w:t>
      </w:r>
      <w:proofErr w:type="spellStart"/>
      <w:r w:rsidRPr="00E269F8">
        <w:rPr>
          <w:rFonts w:eastAsiaTheme="minorHAnsi" w:cs="Times New Roman"/>
          <w:szCs w:val="24"/>
          <w:lang w:val="en-ZA" w:eastAsia="en-US"/>
        </w:rPr>
        <w:t>Hamrin</w:t>
      </w:r>
      <w:proofErr w:type="spellEnd"/>
      <w:r w:rsidRPr="00E269F8">
        <w:rPr>
          <w:rFonts w:eastAsiaTheme="minorHAnsi" w:cs="Times New Roman"/>
          <w:szCs w:val="24"/>
          <w:lang w:val="en-ZA" w:eastAsia="en-US"/>
        </w:rPr>
        <w:t xml:space="preserve"> and Erickson (1939), guidance is "that aspect of educational programme which is concerned especially with helping the pupil to become adjusted to his present situation and to plan his future in line with his </w:t>
      </w:r>
      <w:r w:rsidR="00323498" w:rsidRPr="00E269F8">
        <w:rPr>
          <w:rFonts w:eastAsiaTheme="minorHAnsi" w:cs="Times New Roman"/>
          <w:szCs w:val="24"/>
          <w:lang w:val="en-ZA" w:eastAsia="en-US"/>
        </w:rPr>
        <w:t xml:space="preserve">interests, abilities and social </w:t>
      </w:r>
      <w:r w:rsidRPr="00E269F8">
        <w:rPr>
          <w:rFonts w:eastAsiaTheme="minorHAnsi" w:cs="Times New Roman"/>
          <w:szCs w:val="24"/>
          <w:lang w:val="en-ZA" w:eastAsia="en-US"/>
        </w:rPr>
        <w:t>needs".</w:t>
      </w:r>
    </w:p>
    <w:p w:rsidR="00A239E9" w:rsidRPr="00E269F8" w:rsidRDefault="00A239E9" w:rsidP="00323498">
      <w:pPr>
        <w:spacing w:after="240" w:line="360" w:lineRule="auto"/>
        <w:rPr>
          <w:rFonts w:cs="Times New Roman"/>
          <w:b/>
          <w:szCs w:val="24"/>
        </w:rPr>
      </w:pPr>
      <w:r w:rsidRPr="00E269F8">
        <w:rPr>
          <w:rFonts w:cs="Times New Roman"/>
          <w:b/>
          <w:szCs w:val="24"/>
        </w:rPr>
        <w:t>School Guidance</w:t>
      </w:r>
    </w:p>
    <w:p w:rsidR="00A239E9" w:rsidRPr="00E269F8" w:rsidRDefault="00A239E9" w:rsidP="00323498">
      <w:pPr>
        <w:spacing w:after="240" w:line="360" w:lineRule="auto"/>
        <w:rPr>
          <w:rFonts w:cs="Times New Roman"/>
          <w:b/>
          <w:szCs w:val="24"/>
        </w:rPr>
      </w:pPr>
      <w:r w:rsidRPr="00E269F8">
        <w:rPr>
          <w:rFonts w:cs="Times New Roman"/>
          <w:szCs w:val="24"/>
        </w:rPr>
        <w:t xml:space="preserve">According to </w:t>
      </w:r>
      <w:proofErr w:type="spellStart"/>
      <w:r w:rsidRPr="00E269F8">
        <w:rPr>
          <w:rFonts w:cs="Times New Roman"/>
          <w:szCs w:val="24"/>
        </w:rPr>
        <w:t>Odeyele</w:t>
      </w:r>
      <w:proofErr w:type="spellEnd"/>
      <w:r w:rsidRPr="00E269F8">
        <w:rPr>
          <w:rFonts w:cs="Times New Roman"/>
          <w:szCs w:val="24"/>
        </w:rPr>
        <w:t xml:space="preserve"> (2017), Education in the broadest sense is aimed at helping individuals become more productive members of the society. At the heart of the whole pedagogy is Guidance and Counselling, which has been positively correlated with effective learning outcomes. </w:t>
      </w:r>
      <w:proofErr w:type="spellStart"/>
      <w:r w:rsidRPr="00E269F8">
        <w:rPr>
          <w:rFonts w:cs="Times New Roman"/>
          <w:szCs w:val="24"/>
        </w:rPr>
        <w:t>Odeleye</w:t>
      </w:r>
      <w:proofErr w:type="spellEnd"/>
      <w:r w:rsidRPr="00E269F8">
        <w:rPr>
          <w:rFonts w:cs="Times New Roman"/>
          <w:szCs w:val="24"/>
        </w:rPr>
        <w:t xml:space="preserve"> (2017) further indicates that School Guidance and Counselling services are geared towards helping students know themselves, the world around them and make optimal decisions for enhanced future for all.</w:t>
      </w:r>
    </w:p>
    <w:p w:rsidR="00A239E9" w:rsidRPr="00E269F8" w:rsidRDefault="00910E84" w:rsidP="00323498">
      <w:pPr>
        <w:pStyle w:val="Heading3"/>
        <w:rPr>
          <w:rFonts w:eastAsiaTheme="minorHAnsi"/>
          <w:lang w:val="en-ZA" w:eastAsia="en-US"/>
        </w:rPr>
      </w:pPr>
      <w:bookmarkStart w:id="42" w:name="_Toc536446150"/>
      <w:r w:rsidRPr="00E269F8">
        <w:rPr>
          <w:rFonts w:eastAsiaTheme="minorHAnsi"/>
          <w:lang w:val="en-ZA" w:eastAsia="en-US"/>
        </w:rPr>
        <w:t>1.11</w:t>
      </w:r>
      <w:r w:rsidR="00A239E9" w:rsidRPr="00E269F8">
        <w:rPr>
          <w:rFonts w:eastAsiaTheme="minorHAnsi"/>
          <w:lang w:val="en-ZA" w:eastAsia="en-US"/>
        </w:rPr>
        <w:t>.2 Guidance and Counselling</w:t>
      </w:r>
      <w:bookmarkEnd w:id="42"/>
    </w:p>
    <w:p w:rsidR="00A239E9" w:rsidRPr="00E269F8" w:rsidRDefault="00A239E9" w:rsidP="00323498">
      <w:pPr>
        <w:widowControl/>
        <w:spacing w:after="240" w:line="360" w:lineRule="auto"/>
        <w:rPr>
          <w:rFonts w:eastAsiaTheme="minorHAnsi" w:cs="Times New Roman"/>
          <w:szCs w:val="24"/>
          <w:lang w:val="en-ZA" w:eastAsia="en-US"/>
        </w:rPr>
      </w:pPr>
      <w:r w:rsidRPr="00E269F8">
        <w:rPr>
          <w:rFonts w:eastAsiaTheme="minorHAnsi" w:cs="Times New Roman"/>
          <w:szCs w:val="24"/>
          <w:lang w:val="en-ZA" w:eastAsia="en-US"/>
        </w:rPr>
        <w:t xml:space="preserve">Skinner (2001) defines guidance and counselling as the art of helping individuals to plan their own actions wisely in full light of all the facts that can be mustered about themselves and the world in which they live and work. The aim is to help the individual learn to discover his / her unique personal resources, to develop them properly and use them wisely in pursuit of goals that are satisfying to them and are constructive to the society. </w:t>
      </w:r>
    </w:p>
    <w:p w:rsidR="00F15B4A" w:rsidRPr="00E269F8" w:rsidRDefault="00A239E9" w:rsidP="00323498">
      <w:pPr>
        <w:spacing w:after="240" w:line="360" w:lineRule="auto"/>
        <w:rPr>
          <w:rFonts w:cs="Times New Roman"/>
          <w:szCs w:val="24"/>
        </w:rPr>
      </w:pPr>
      <w:r w:rsidRPr="00E269F8">
        <w:rPr>
          <w:rFonts w:cs="Times New Roman"/>
          <w:szCs w:val="24"/>
        </w:rPr>
        <w:t xml:space="preserve">In this study, therefore, the researcher used the term counselling as a major service incorporated in the guidance programme. </w:t>
      </w:r>
      <w:bookmarkEnd w:id="30"/>
      <w:bookmarkEnd w:id="36"/>
      <w:bookmarkEnd w:id="37"/>
      <w:bookmarkEnd w:id="38"/>
    </w:p>
    <w:p w:rsidR="00ED57D1" w:rsidRPr="00E269F8" w:rsidRDefault="00ED57D1" w:rsidP="00323498">
      <w:pPr>
        <w:spacing w:after="240" w:line="360" w:lineRule="auto"/>
        <w:rPr>
          <w:rFonts w:cs="Times New Roman"/>
          <w:szCs w:val="24"/>
          <w:lang w:val="en-US"/>
        </w:rPr>
      </w:pPr>
    </w:p>
    <w:p w:rsidR="00910E84" w:rsidRPr="00E269F8" w:rsidRDefault="00A239E9" w:rsidP="00323498">
      <w:pPr>
        <w:pStyle w:val="Heading1"/>
      </w:pPr>
      <w:r w:rsidRPr="00E269F8">
        <w:lastRenderedPageBreak/>
        <w:t xml:space="preserve"> </w:t>
      </w:r>
      <w:bookmarkStart w:id="43" w:name="_Toc489522077"/>
      <w:bookmarkStart w:id="44" w:name="_Toc536446151"/>
      <w:r w:rsidRPr="00E269F8">
        <w:t>CHAPTER TWO</w:t>
      </w:r>
      <w:bookmarkStart w:id="45" w:name="_Toc450241303"/>
      <w:bookmarkStart w:id="46" w:name="_Toc489522078"/>
      <w:bookmarkEnd w:id="43"/>
      <w:r w:rsidR="00323498" w:rsidRPr="00E269F8">
        <w:rPr>
          <w:lang w:val="en-ZA"/>
        </w:rPr>
        <w:t xml:space="preserve">: </w:t>
      </w:r>
      <w:r w:rsidRPr="00E269F8">
        <w:t>LITERATURE REVIEW</w:t>
      </w:r>
      <w:bookmarkStart w:id="47" w:name="_Toc489522079"/>
      <w:bookmarkEnd w:id="44"/>
      <w:bookmarkEnd w:id="45"/>
      <w:bookmarkEnd w:id="46"/>
    </w:p>
    <w:p w:rsidR="00910E84" w:rsidRPr="00E269F8" w:rsidRDefault="00910E84" w:rsidP="00323498">
      <w:pPr>
        <w:pStyle w:val="Heading2"/>
      </w:pPr>
      <w:bookmarkStart w:id="48" w:name="_Toc536446152"/>
      <w:bookmarkEnd w:id="47"/>
      <w:r w:rsidRPr="00E269F8">
        <w:t>2.1 Overview</w:t>
      </w:r>
      <w:bookmarkEnd w:id="48"/>
    </w:p>
    <w:p w:rsidR="00A239E9" w:rsidRPr="00E269F8" w:rsidRDefault="00A239E9" w:rsidP="00323498">
      <w:pPr>
        <w:tabs>
          <w:tab w:val="left" w:pos="3581"/>
        </w:tabs>
        <w:spacing w:after="240" w:line="360" w:lineRule="auto"/>
        <w:rPr>
          <w:rFonts w:cs="Times New Roman"/>
          <w:szCs w:val="24"/>
        </w:rPr>
      </w:pPr>
      <w:r w:rsidRPr="00E269F8">
        <w:rPr>
          <w:rFonts w:cs="Times New Roman"/>
          <w:szCs w:val="24"/>
        </w:rPr>
        <w:t xml:space="preserve">This chapter presents literature review relating to this study. It critically and argumentatively looked at various literature related to this study. The understanding of this different literature would enable the researcher to connect with the research findings and make an informed discussion. As a result, the chapter begun with historical development of counselling then presented a review of global and local literature on types of counselling services provided in public universities, counselling needs in public universities, relevance of counselling services provided in universities and challenges faced in providing counselling services in public universities. </w:t>
      </w:r>
    </w:p>
    <w:p w:rsidR="00A239E9" w:rsidRPr="00E269F8" w:rsidRDefault="00910E84" w:rsidP="00323498">
      <w:pPr>
        <w:pStyle w:val="Heading2"/>
      </w:pPr>
      <w:bookmarkStart w:id="49" w:name="_Toc536446153"/>
      <w:r w:rsidRPr="00E269F8">
        <w:t>2.2</w:t>
      </w:r>
      <w:r w:rsidR="00A239E9" w:rsidRPr="00E269F8">
        <w:t xml:space="preserve"> </w:t>
      </w:r>
      <w:bookmarkStart w:id="50" w:name="_Toc489522080"/>
      <w:r w:rsidR="00A239E9" w:rsidRPr="00E269F8">
        <w:t>Historical development of Counselling</w:t>
      </w:r>
      <w:bookmarkEnd w:id="49"/>
      <w:bookmarkEnd w:id="50"/>
      <w:r w:rsidR="00A239E9" w:rsidRPr="00E269F8">
        <w:t xml:space="preserve"> </w:t>
      </w:r>
    </w:p>
    <w:p w:rsidR="00A239E9" w:rsidRPr="00E269F8" w:rsidRDefault="00A239E9" w:rsidP="00323498">
      <w:pPr>
        <w:spacing w:after="240" w:line="360" w:lineRule="auto"/>
        <w:rPr>
          <w:rFonts w:eastAsia="Calibri" w:cs="Times New Roman"/>
          <w:szCs w:val="24"/>
          <w:lang w:val="en-US" w:eastAsia="en-US"/>
        </w:rPr>
      </w:pPr>
      <w:r w:rsidRPr="00E269F8">
        <w:rPr>
          <w:rFonts w:eastAsia="Calibri" w:cs="Times New Roman"/>
          <w:szCs w:val="24"/>
          <w:lang w:val="en-US" w:eastAsia="en-US"/>
        </w:rPr>
        <w:t xml:space="preserve">Goldberg (1980) described counselling as an organized exploration of self and/or environment by a client with the aid of a counselor in order to clarify self-understanding and/or environmental alternatives so that </w:t>
      </w:r>
      <w:proofErr w:type="spellStart"/>
      <w:r w:rsidRPr="00E269F8">
        <w:rPr>
          <w:rFonts w:eastAsia="Calibri" w:cs="Times New Roman"/>
          <w:szCs w:val="24"/>
          <w:lang w:val="en-US" w:eastAsia="en-US"/>
        </w:rPr>
        <w:t>behaviour</w:t>
      </w:r>
      <w:proofErr w:type="spellEnd"/>
      <w:r w:rsidRPr="00E269F8">
        <w:rPr>
          <w:rFonts w:eastAsia="Calibri" w:cs="Times New Roman"/>
          <w:szCs w:val="24"/>
          <w:lang w:val="en-US" w:eastAsia="en-US"/>
        </w:rPr>
        <w:t xml:space="preserve"> modifications are made on the basis of broader cognitive and affective understandings. Congruent with this, </w:t>
      </w:r>
      <w:proofErr w:type="spellStart"/>
      <w:r w:rsidRPr="00E269F8">
        <w:rPr>
          <w:rFonts w:eastAsia="Calibri" w:cs="Times New Roman"/>
          <w:szCs w:val="24"/>
          <w:lang w:val="en-US" w:eastAsia="en-US"/>
        </w:rPr>
        <w:t>Ebireri</w:t>
      </w:r>
      <w:proofErr w:type="spellEnd"/>
      <w:r w:rsidRPr="00E269F8">
        <w:rPr>
          <w:rFonts w:eastAsia="Calibri" w:cs="Times New Roman"/>
          <w:szCs w:val="24"/>
          <w:lang w:val="en-US" w:eastAsia="en-US"/>
        </w:rPr>
        <w:t xml:space="preserve"> (2004) asserts that counselling is assistance rendered to an individual to accomplish </w:t>
      </w:r>
      <w:proofErr w:type="spellStart"/>
      <w:r w:rsidRPr="00E269F8">
        <w:rPr>
          <w:rFonts w:eastAsia="Calibri" w:cs="Times New Roman"/>
          <w:szCs w:val="24"/>
          <w:lang w:val="en-US" w:eastAsia="en-US"/>
        </w:rPr>
        <w:t>behaviour</w:t>
      </w:r>
      <w:proofErr w:type="spellEnd"/>
      <w:r w:rsidRPr="00E269F8">
        <w:rPr>
          <w:rFonts w:eastAsia="Calibri" w:cs="Times New Roman"/>
          <w:szCs w:val="24"/>
          <w:lang w:val="en-US" w:eastAsia="en-US"/>
        </w:rPr>
        <w:t xml:space="preserve"> modification or take decisions on the basis of greater cognitive and affective understandings of self and environment such that they become more effective and productive members of the society. </w:t>
      </w:r>
    </w:p>
    <w:p w:rsidR="00A239E9" w:rsidRPr="00E269F8" w:rsidRDefault="00A239E9" w:rsidP="00323498">
      <w:pPr>
        <w:spacing w:after="240" w:line="360" w:lineRule="auto"/>
        <w:rPr>
          <w:rFonts w:eastAsia="Calibri" w:cs="Times New Roman"/>
          <w:szCs w:val="24"/>
          <w:lang w:val="en-US" w:eastAsia="en-US"/>
        </w:rPr>
      </w:pPr>
      <w:proofErr w:type="spellStart"/>
      <w:r w:rsidRPr="00E269F8">
        <w:rPr>
          <w:rFonts w:eastAsia="Calibri" w:cs="Times New Roman"/>
          <w:szCs w:val="24"/>
          <w:lang w:val="en-US" w:eastAsia="en-US"/>
        </w:rPr>
        <w:t>Makinde</w:t>
      </w:r>
      <w:proofErr w:type="spellEnd"/>
      <w:r w:rsidRPr="00E269F8">
        <w:rPr>
          <w:rFonts w:eastAsia="Calibri" w:cs="Times New Roman"/>
          <w:szCs w:val="24"/>
          <w:lang w:val="en-US" w:eastAsia="en-US"/>
        </w:rPr>
        <w:t xml:space="preserve"> (1981) describes counselling as an interaction process co-joining the counselee, who is vulnerable and who needs assistance and the counselor who is trained and educated to give this assistance, the goal of which is to help the </w:t>
      </w:r>
      <w:proofErr w:type="spellStart"/>
      <w:r w:rsidRPr="00E269F8">
        <w:rPr>
          <w:rFonts w:eastAsia="Calibri" w:cs="Times New Roman"/>
          <w:szCs w:val="24"/>
          <w:lang w:val="en-US" w:eastAsia="en-US"/>
        </w:rPr>
        <w:t>counsellee</w:t>
      </w:r>
      <w:proofErr w:type="spellEnd"/>
      <w:r w:rsidRPr="00E269F8">
        <w:rPr>
          <w:rFonts w:eastAsia="Calibri" w:cs="Times New Roman"/>
          <w:szCs w:val="24"/>
          <w:lang w:val="en-US" w:eastAsia="en-US"/>
        </w:rPr>
        <w:t xml:space="preserve"> understand him/herself and the reality of his or her environment. Similarly, </w:t>
      </w:r>
      <w:proofErr w:type="spellStart"/>
      <w:r w:rsidRPr="00E269F8">
        <w:rPr>
          <w:rFonts w:eastAsia="Calibri" w:cs="Times New Roman"/>
          <w:szCs w:val="24"/>
          <w:lang w:val="en-US" w:eastAsia="en-US"/>
        </w:rPr>
        <w:t>Anagbogu</w:t>
      </w:r>
      <w:proofErr w:type="spellEnd"/>
      <w:r w:rsidRPr="00E269F8">
        <w:rPr>
          <w:rFonts w:eastAsia="Calibri" w:cs="Times New Roman"/>
          <w:szCs w:val="24"/>
          <w:lang w:val="en-US" w:eastAsia="en-US"/>
        </w:rPr>
        <w:t xml:space="preserve"> (1988) defines counselling as a process of helping the individual towards overcoming obstacles to his/her personal growth, which could be educational, social, personal or vocational. Therefore, through counselling, learners can have a complete knowledge of themselves and their environmental realities so that they can modify their lives to reach a well matched standard that can effectively help them overcome educational, social, personal or vocational impediments.</w:t>
      </w:r>
    </w:p>
    <w:p w:rsidR="00A239E9" w:rsidRPr="00E269F8" w:rsidRDefault="00A239E9" w:rsidP="00323498">
      <w:pPr>
        <w:spacing w:after="240" w:line="360" w:lineRule="auto"/>
        <w:rPr>
          <w:rFonts w:cs="Times New Roman"/>
          <w:szCs w:val="24"/>
        </w:rPr>
      </w:pPr>
      <w:r w:rsidRPr="00E269F8">
        <w:rPr>
          <w:rFonts w:eastAsia="Calibri" w:cs="Times New Roman"/>
          <w:szCs w:val="24"/>
          <w:lang w:val="en-US" w:eastAsia="en-US"/>
        </w:rPr>
        <w:t>The origin and development of counselling was traced in America as far as late 1890s (</w:t>
      </w:r>
      <w:proofErr w:type="spellStart"/>
      <w:r w:rsidRPr="00E269F8">
        <w:rPr>
          <w:rFonts w:eastAsia="Calibri" w:cs="Times New Roman"/>
          <w:szCs w:val="24"/>
          <w:lang w:val="en-US" w:eastAsia="en-US"/>
        </w:rPr>
        <w:t>Mogbo</w:t>
      </w:r>
      <w:proofErr w:type="spellEnd"/>
      <w:r w:rsidRPr="00E269F8">
        <w:rPr>
          <w:rFonts w:eastAsia="Calibri" w:cs="Times New Roman"/>
          <w:szCs w:val="24"/>
          <w:lang w:val="en-US" w:eastAsia="en-US"/>
        </w:rPr>
        <w:t xml:space="preserve">, 2005). </w:t>
      </w:r>
      <w:r w:rsidRPr="00E269F8">
        <w:rPr>
          <w:rFonts w:cs="Times New Roman"/>
          <w:szCs w:val="24"/>
        </w:rPr>
        <w:t xml:space="preserve">In 1908, however, Frank </w:t>
      </w:r>
      <w:proofErr w:type="gramStart"/>
      <w:r w:rsidRPr="00E269F8">
        <w:rPr>
          <w:rFonts w:cs="Times New Roman"/>
          <w:szCs w:val="24"/>
        </w:rPr>
        <w:t>Parsons,</w:t>
      </w:r>
      <w:proofErr w:type="gramEnd"/>
      <w:r w:rsidRPr="00E269F8">
        <w:rPr>
          <w:rFonts w:cs="Times New Roman"/>
          <w:szCs w:val="24"/>
        </w:rPr>
        <w:t xml:space="preserve"> founded a Vocational Bureau in Boston. Parsons concern and belief was that if individuals can understand their strengths and </w:t>
      </w:r>
      <w:r w:rsidRPr="00E269F8">
        <w:rPr>
          <w:rFonts w:cs="Times New Roman"/>
          <w:szCs w:val="24"/>
        </w:rPr>
        <w:lastRenderedPageBreak/>
        <w:t>weaknesses, such knowledge can be used to choose vocational opportunities. This pioneering effort played a great role in the evolution of modern Guidance and Counselling. The vocational guidance movement was an attempt to reduce problems of unemployment, want and poverty among underprivileged Americans. This experiments started by Parsons yielded positive results in that many youths benefited tremendously from the services rendered by the bureau (</w:t>
      </w:r>
      <w:proofErr w:type="spellStart"/>
      <w:r w:rsidRPr="00E269F8">
        <w:rPr>
          <w:rFonts w:cs="Times New Roman"/>
          <w:szCs w:val="24"/>
        </w:rPr>
        <w:t>Shertzer</w:t>
      </w:r>
      <w:proofErr w:type="spellEnd"/>
      <w:r w:rsidRPr="00E269F8">
        <w:rPr>
          <w:rFonts w:cs="Times New Roman"/>
          <w:szCs w:val="24"/>
        </w:rPr>
        <w:t xml:space="preserve"> and Stone, 1976).</w:t>
      </w:r>
    </w:p>
    <w:p w:rsidR="00A239E9" w:rsidRPr="00E269F8" w:rsidRDefault="00A239E9" w:rsidP="00323498">
      <w:pPr>
        <w:spacing w:after="240" w:line="360" w:lineRule="auto"/>
        <w:rPr>
          <w:rFonts w:cs="Times New Roman"/>
          <w:szCs w:val="24"/>
        </w:rPr>
      </w:pPr>
      <w:r w:rsidRPr="00E269F8">
        <w:rPr>
          <w:rFonts w:cs="Times New Roman"/>
          <w:szCs w:val="24"/>
        </w:rPr>
        <w:t xml:space="preserve">In 1910, Meyer Bloomfield single </w:t>
      </w:r>
      <w:proofErr w:type="spellStart"/>
      <w:r w:rsidRPr="00E269F8">
        <w:rPr>
          <w:rFonts w:cs="Times New Roman"/>
          <w:szCs w:val="24"/>
        </w:rPr>
        <w:t>handedly</w:t>
      </w:r>
      <w:proofErr w:type="spellEnd"/>
      <w:r w:rsidRPr="00E269F8">
        <w:rPr>
          <w:rFonts w:cs="Times New Roman"/>
          <w:szCs w:val="24"/>
        </w:rPr>
        <w:t xml:space="preserve"> promoted the first National Conference on vocational guidance in the United States of America. Eli Weaver, on the other hand, promoted the Second National Conference on vocational guidance in 1912 while George </w:t>
      </w:r>
      <w:proofErr w:type="spellStart"/>
      <w:r w:rsidRPr="00E269F8">
        <w:rPr>
          <w:rFonts w:cs="Times New Roman"/>
          <w:szCs w:val="24"/>
        </w:rPr>
        <w:t>Menil</w:t>
      </w:r>
      <w:proofErr w:type="spellEnd"/>
      <w:r w:rsidRPr="00E269F8">
        <w:rPr>
          <w:rFonts w:cs="Times New Roman"/>
          <w:szCs w:val="24"/>
        </w:rPr>
        <w:t xml:space="preserve"> was the first American to practice counselling within the school system when he was a tutor in 1895 at the Californian School of Mechanical Arts, San Francisco.</w:t>
      </w:r>
    </w:p>
    <w:p w:rsidR="00A239E9" w:rsidRPr="00E269F8" w:rsidRDefault="00A239E9" w:rsidP="00323498">
      <w:pPr>
        <w:spacing w:after="240" w:line="360" w:lineRule="auto"/>
        <w:rPr>
          <w:rFonts w:eastAsia="Calibri" w:cs="Times New Roman"/>
          <w:szCs w:val="24"/>
          <w:lang w:val="en-US" w:eastAsia="en-US"/>
        </w:rPr>
      </w:pPr>
      <w:r w:rsidRPr="00E269F8">
        <w:rPr>
          <w:rFonts w:eastAsiaTheme="minorHAnsi" w:cs="Times New Roman"/>
          <w:szCs w:val="24"/>
          <w:lang w:val="en-ZA" w:eastAsia="en-US"/>
        </w:rPr>
        <w:t xml:space="preserve">In sub-Saharan Africa, however, most societies have, in the past, been held together by elements unique to the region. The most outstanding of these elements are the extended family system and close links with ancestors and elders. The elders and chiefs were a valuable source of guidance and counselling for boys and girls. </w:t>
      </w:r>
      <w:r w:rsidRPr="00E269F8">
        <w:rPr>
          <w:rFonts w:eastAsia="Calibri" w:cs="Times New Roman"/>
          <w:szCs w:val="24"/>
          <w:lang w:val="en-US" w:eastAsia="en-US"/>
        </w:rPr>
        <w:t xml:space="preserve">As regards history of formal guidance and counselling in Africa, UNESCO (1998) affirms that the literature on guidance activities in Africa is somewhat sparse. </w:t>
      </w:r>
    </w:p>
    <w:p w:rsidR="00A239E9" w:rsidRPr="00E269F8" w:rsidRDefault="00A239E9" w:rsidP="00323498">
      <w:pPr>
        <w:spacing w:after="240" w:line="360" w:lineRule="auto"/>
        <w:rPr>
          <w:rFonts w:eastAsia="Calibri" w:cs="Times New Roman"/>
          <w:szCs w:val="24"/>
          <w:lang w:val="en-US" w:eastAsia="en-US"/>
        </w:rPr>
      </w:pPr>
      <w:r w:rsidRPr="00E269F8">
        <w:rPr>
          <w:rFonts w:eastAsia="Calibri" w:cs="Times New Roman"/>
          <w:szCs w:val="24"/>
          <w:lang w:val="en-US" w:eastAsia="en-US"/>
        </w:rPr>
        <w:t xml:space="preserve">In other countries such as Malawi, Tanzania, Swaziland and Zambia, </w:t>
      </w:r>
      <w:r w:rsidR="00C4772D">
        <w:rPr>
          <w:rFonts w:eastAsia="Calibri" w:cs="Times New Roman"/>
          <w:szCs w:val="24"/>
          <w:lang w:val="en-US" w:eastAsia="en-US"/>
        </w:rPr>
        <w:t>counselling</w:t>
      </w:r>
      <w:r w:rsidRPr="00E269F8">
        <w:rPr>
          <w:rFonts w:eastAsia="Calibri" w:cs="Times New Roman"/>
          <w:szCs w:val="24"/>
          <w:lang w:val="en-US" w:eastAsia="en-US"/>
        </w:rPr>
        <w:t xml:space="preserve"> was conducted in an informal traditional setup with considerable impact on the lives of the young adults. However, with rapid cultural and technological changes, the set up got broken. ROK (1967) states that the rural-urban migration caused a break-down of the traditional large family set-up in </w:t>
      </w:r>
      <w:proofErr w:type="spellStart"/>
      <w:r w:rsidRPr="00E269F8">
        <w:rPr>
          <w:rFonts w:eastAsia="Calibri" w:cs="Times New Roman"/>
          <w:szCs w:val="24"/>
          <w:lang w:val="en-US" w:eastAsia="en-US"/>
        </w:rPr>
        <w:t>favour</w:t>
      </w:r>
      <w:proofErr w:type="spellEnd"/>
      <w:r w:rsidRPr="00E269F8">
        <w:rPr>
          <w:rFonts w:eastAsia="Calibri" w:cs="Times New Roman"/>
          <w:szCs w:val="24"/>
          <w:lang w:val="en-US" w:eastAsia="en-US"/>
        </w:rPr>
        <w:t xml:space="preserve"> of the nuclear and single family units. This development disturbed the laid down method of providing </w:t>
      </w:r>
      <w:r w:rsidR="00C4772D">
        <w:rPr>
          <w:rFonts w:eastAsia="Calibri" w:cs="Times New Roman"/>
          <w:szCs w:val="24"/>
          <w:lang w:val="en-US" w:eastAsia="en-US"/>
        </w:rPr>
        <w:t>counselling</w:t>
      </w:r>
      <w:r w:rsidRPr="00E269F8">
        <w:rPr>
          <w:rFonts w:eastAsia="Calibri" w:cs="Times New Roman"/>
          <w:szCs w:val="24"/>
          <w:lang w:val="en-US" w:eastAsia="en-US"/>
        </w:rPr>
        <w:t xml:space="preserve"> and placed the responsibility on the shoulders of parents. Nevertheless, the parents are limited by the traditional thinking that it is embarrassing and unbecoming for a parent to discuss certain issues with his/her children and according to Gordon (1978), most parents today are engaged in various activities to such an extent that they have not had an impact in the development of their children. </w:t>
      </w:r>
    </w:p>
    <w:p w:rsidR="000C2AAB" w:rsidRPr="00E269F8" w:rsidRDefault="00A239E9" w:rsidP="00323498">
      <w:pPr>
        <w:spacing w:after="240" w:line="360" w:lineRule="auto"/>
        <w:rPr>
          <w:rFonts w:eastAsia="Calibri" w:cs="Times New Roman"/>
          <w:szCs w:val="24"/>
          <w:lang w:val="en-US" w:eastAsia="en-US"/>
        </w:rPr>
      </w:pPr>
      <w:r w:rsidRPr="00E269F8">
        <w:rPr>
          <w:rFonts w:eastAsia="Calibri" w:cs="Times New Roman"/>
          <w:szCs w:val="24"/>
          <w:lang w:val="en-US" w:eastAsia="en-US"/>
        </w:rPr>
        <w:t xml:space="preserve">In Nigeria, guidance activities can be traced back in the 1950s.  </w:t>
      </w:r>
      <w:proofErr w:type="spellStart"/>
      <w:r w:rsidRPr="00E269F8">
        <w:rPr>
          <w:rFonts w:eastAsia="Calibri" w:cs="Times New Roman"/>
          <w:szCs w:val="24"/>
          <w:lang w:val="en-US" w:eastAsia="en-US"/>
        </w:rPr>
        <w:t>Idowu</w:t>
      </w:r>
      <w:proofErr w:type="spellEnd"/>
      <w:r w:rsidRPr="00E269F8">
        <w:rPr>
          <w:rFonts w:eastAsia="Calibri" w:cs="Times New Roman"/>
          <w:szCs w:val="24"/>
          <w:lang w:val="en-US" w:eastAsia="en-US"/>
        </w:rPr>
        <w:t xml:space="preserve"> (2004) says that the genesis of formal guidance and counselling in Nigeria dates back to 1959, a year in which a group of Catholic Reverend Sisters at St. Theresa's College, </w:t>
      </w:r>
      <w:proofErr w:type="spellStart"/>
      <w:r w:rsidRPr="00E269F8">
        <w:rPr>
          <w:rFonts w:eastAsia="Calibri" w:cs="Times New Roman"/>
          <w:szCs w:val="24"/>
          <w:lang w:val="en-US" w:eastAsia="en-US"/>
        </w:rPr>
        <w:t>Oke</w:t>
      </w:r>
      <w:proofErr w:type="spellEnd"/>
      <w:r w:rsidRPr="00E269F8">
        <w:rPr>
          <w:rFonts w:eastAsia="Calibri" w:cs="Times New Roman"/>
          <w:szCs w:val="24"/>
          <w:lang w:val="en-US" w:eastAsia="en-US"/>
        </w:rPr>
        <w:t xml:space="preserve">-Ado, </w:t>
      </w:r>
      <w:proofErr w:type="spellStart"/>
      <w:r w:rsidRPr="00E269F8">
        <w:rPr>
          <w:rFonts w:eastAsia="Calibri" w:cs="Times New Roman"/>
          <w:szCs w:val="24"/>
          <w:lang w:val="en-US" w:eastAsia="en-US"/>
        </w:rPr>
        <w:t>organised</w:t>
      </w:r>
      <w:proofErr w:type="spellEnd"/>
      <w:r w:rsidRPr="00E269F8">
        <w:rPr>
          <w:rFonts w:eastAsia="Calibri" w:cs="Times New Roman"/>
          <w:szCs w:val="24"/>
          <w:lang w:val="en-US" w:eastAsia="en-US"/>
        </w:rPr>
        <w:t xml:space="preserve"> a formal careers guidance </w:t>
      </w:r>
      <w:proofErr w:type="spellStart"/>
      <w:r w:rsidRPr="00E269F8">
        <w:rPr>
          <w:rFonts w:eastAsia="Calibri" w:cs="Times New Roman"/>
          <w:szCs w:val="24"/>
          <w:lang w:val="en-US" w:eastAsia="en-US"/>
        </w:rPr>
        <w:t>programme</w:t>
      </w:r>
      <w:proofErr w:type="spellEnd"/>
      <w:r w:rsidRPr="00E269F8">
        <w:rPr>
          <w:rFonts w:eastAsia="Calibri" w:cs="Times New Roman"/>
          <w:szCs w:val="24"/>
          <w:lang w:val="en-US" w:eastAsia="en-US"/>
        </w:rPr>
        <w:t xml:space="preserve"> for their graduating final year students. Professionals were </w:t>
      </w:r>
      <w:r w:rsidRPr="00E269F8">
        <w:rPr>
          <w:rFonts w:eastAsia="Calibri" w:cs="Times New Roman"/>
          <w:szCs w:val="24"/>
          <w:lang w:val="en-US" w:eastAsia="en-US"/>
        </w:rPr>
        <w:lastRenderedPageBreak/>
        <w:t xml:space="preserve">invited to give vocational talks to the students. The Careers Day conference as it was later christened, gave learners an opportunity to interact with, listen to and ask questions from the professionals about </w:t>
      </w:r>
      <w:proofErr w:type="spellStart"/>
      <w:r w:rsidRPr="00E269F8">
        <w:rPr>
          <w:rFonts w:eastAsia="Calibri" w:cs="Times New Roman"/>
          <w:szCs w:val="24"/>
          <w:lang w:val="en-US" w:eastAsia="en-US"/>
        </w:rPr>
        <w:t>labour</w:t>
      </w:r>
      <w:proofErr w:type="spellEnd"/>
      <w:r w:rsidRPr="00E269F8">
        <w:rPr>
          <w:rFonts w:eastAsia="Calibri" w:cs="Times New Roman"/>
          <w:szCs w:val="24"/>
          <w:lang w:val="en-US" w:eastAsia="en-US"/>
        </w:rPr>
        <w:t xml:space="preserve"> market and the fields of work. Later that formed the basis of the Ibadan Careers Council in 1962 which was later transformed into Nigerian Careers Council in 1967 with the participation of other states of the federation.</w:t>
      </w:r>
    </w:p>
    <w:p w:rsidR="00A239E9" w:rsidRPr="00E269F8" w:rsidRDefault="00A239E9" w:rsidP="00323498">
      <w:pPr>
        <w:spacing w:after="240" w:line="360" w:lineRule="auto"/>
        <w:rPr>
          <w:rFonts w:eastAsia="Calibri" w:cs="Times New Roman"/>
          <w:szCs w:val="24"/>
          <w:lang w:val="en-US" w:eastAsia="en-US"/>
        </w:rPr>
      </w:pPr>
      <w:proofErr w:type="spellStart"/>
      <w:r w:rsidRPr="00E269F8">
        <w:rPr>
          <w:rFonts w:eastAsia="Calibri" w:cs="Times New Roman"/>
          <w:szCs w:val="24"/>
          <w:lang w:val="en-US" w:eastAsia="en-US"/>
        </w:rPr>
        <w:t>Denga</w:t>
      </w:r>
      <w:proofErr w:type="spellEnd"/>
      <w:r w:rsidRPr="00E269F8">
        <w:rPr>
          <w:rFonts w:eastAsia="Calibri" w:cs="Times New Roman"/>
          <w:szCs w:val="24"/>
          <w:lang w:val="en-US" w:eastAsia="en-US"/>
        </w:rPr>
        <w:t xml:space="preserve"> (1986) says Nigerian civil war of 1967 disrupted the activities of the council but in 1976, the Counselling Association of Nigeria (CASSON), an offshoot of the Nigerian Careers Council, was launched. The activities of CASSON provoked the development of guidance through conferences, publications, seminars and other professional activities of individual members or the collective efforts of the </w:t>
      </w:r>
      <w:proofErr w:type="spellStart"/>
      <w:r w:rsidRPr="00E269F8">
        <w:rPr>
          <w:rFonts w:eastAsia="Calibri" w:cs="Times New Roman"/>
          <w:szCs w:val="24"/>
          <w:lang w:val="en-US" w:eastAsia="en-US"/>
        </w:rPr>
        <w:t>organisation</w:t>
      </w:r>
      <w:proofErr w:type="spellEnd"/>
      <w:r w:rsidRPr="00E269F8">
        <w:rPr>
          <w:rFonts w:eastAsia="Calibri" w:cs="Times New Roman"/>
          <w:szCs w:val="24"/>
          <w:lang w:val="en-US" w:eastAsia="en-US"/>
        </w:rPr>
        <w:t>.</w:t>
      </w:r>
    </w:p>
    <w:p w:rsidR="00A239E9" w:rsidRPr="00E269F8" w:rsidRDefault="00A239E9" w:rsidP="00323498">
      <w:pPr>
        <w:spacing w:after="240" w:line="360" w:lineRule="auto"/>
        <w:rPr>
          <w:rFonts w:eastAsia="Calibri" w:cs="Times New Roman"/>
          <w:szCs w:val="24"/>
          <w:lang w:val="en-US" w:eastAsia="en-US"/>
        </w:rPr>
      </w:pPr>
      <w:r w:rsidRPr="00E269F8">
        <w:rPr>
          <w:rFonts w:eastAsia="Calibri" w:cs="Times New Roman"/>
          <w:szCs w:val="24"/>
          <w:lang w:val="en-US" w:eastAsia="en-US"/>
        </w:rPr>
        <w:t xml:space="preserve">The Kenyan government also </w:t>
      </w:r>
      <w:proofErr w:type="spellStart"/>
      <w:r w:rsidRPr="00E269F8">
        <w:rPr>
          <w:rFonts w:eastAsia="Calibri" w:cs="Times New Roman"/>
          <w:szCs w:val="24"/>
          <w:lang w:val="en-US" w:eastAsia="en-US"/>
        </w:rPr>
        <w:t>recognised</w:t>
      </w:r>
      <w:proofErr w:type="spellEnd"/>
      <w:r w:rsidRPr="00E269F8">
        <w:rPr>
          <w:rFonts w:eastAsia="Calibri" w:cs="Times New Roman"/>
          <w:szCs w:val="24"/>
          <w:lang w:val="en-US" w:eastAsia="en-US"/>
        </w:rPr>
        <w:t xml:space="preserve"> the need for school guidance and counselling. In 1971, guidance and counselling was introduced in Kenya through the recommendation of Kenya Education report. The “Report of the National Committee on Educational Objectives and Policies of 1976” recommended that guidance and counselling be taught using subjects like Religious Education, Social Education and Ethics to enable the school promote the growth of self-discipline among students (Republic of Kenya, 1976). As a result guidance and counselling played a role in preventing indiscipline and drug abuse by students in the Kenyan schools.</w:t>
      </w:r>
    </w:p>
    <w:p w:rsidR="00A239E9" w:rsidRPr="00E269F8" w:rsidRDefault="00A239E9" w:rsidP="00323498">
      <w:pPr>
        <w:spacing w:after="240" w:line="360" w:lineRule="auto"/>
        <w:rPr>
          <w:rFonts w:eastAsia="Calibri" w:cs="Times New Roman"/>
          <w:szCs w:val="24"/>
          <w:lang w:val="en-US" w:eastAsia="en-US"/>
        </w:rPr>
      </w:pPr>
      <w:r w:rsidRPr="00E269F8">
        <w:rPr>
          <w:rFonts w:eastAsia="Calibri" w:cs="Times New Roman"/>
          <w:szCs w:val="24"/>
          <w:lang w:val="en-US" w:eastAsia="en-US"/>
        </w:rPr>
        <w:t xml:space="preserve">As regards Zimbabwe, </w:t>
      </w:r>
      <w:proofErr w:type="spellStart"/>
      <w:r w:rsidRPr="00E269F8">
        <w:rPr>
          <w:rFonts w:eastAsia="Calibri" w:cs="Times New Roman"/>
          <w:szCs w:val="24"/>
          <w:lang w:val="en-US" w:eastAsia="en-US"/>
        </w:rPr>
        <w:t>Chireshe</w:t>
      </w:r>
      <w:proofErr w:type="spellEnd"/>
      <w:r w:rsidRPr="00E269F8">
        <w:rPr>
          <w:rFonts w:eastAsia="Calibri" w:cs="Times New Roman"/>
          <w:szCs w:val="24"/>
          <w:lang w:val="en-US" w:eastAsia="en-US"/>
        </w:rPr>
        <w:t xml:space="preserve"> (2006) says the introduction of school guidance and counselling services where supportive services to learners were offered was started after its independence in 1980. In 1983 the establishment of the Schools Psychological Services (SPS) within the Zimbabwe Ministry of Education, Sport and Culture provided a platform that responded to the personal, educational and career needs of students in schools. Similarly, </w:t>
      </w:r>
      <w:proofErr w:type="spellStart"/>
      <w:r w:rsidRPr="00E269F8">
        <w:rPr>
          <w:rFonts w:eastAsia="Calibri" w:cs="Times New Roman"/>
          <w:szCs w:val="24"/>
          <w:lang w:val="en-US" w:eastAsia="en-US"/>
        </w:rPr>
        <w:t>Ndanga</w:t>
      </w:r>
      <w:proofErr w:type="spellEnd"/>
      <w:r w:rsidRPr="00E269F8">
        <w:rPr>
          <w:rFonts w:eastAsia="Calibri" w:cs="Times New Roman"/>
          <w:szCs w:val="24"/>
          <w:lang w:val="en-US" w:eastAsia="en-US"/>
        </w:rPr>
        <w:t xml:space="preserve"> (1994) said that an increase in responsiveness in the range of individual differences in intelligence, interests, motivation and needs as a result of the expansion in Zimbabwean education resulted in the introduction of school guidance and counselling services in schools. Learners were guided and counselled against many vices including examination malpractice.</w:t>
      </w:r>
    </w:p>
    <w:p w:rsidR="00A239E9" w:rsidRPr="00E269F8" w:rsidRDefault="00A239E9" w:rsidP="00323498">
      <w:pPr>
        <w:spacing w:after="240" w:line="360" w:lineRule="auto"/>
        <w:rPr>
          <w:rFonts w:eastAsia="Calibri" w:cs="Times New Roman"/>
          <w:szCs w:val="24"/>
          <w:lang w:val="en-US" w:eastAsia="en-US"/>
        </w:rPr>
      </w:pPr>
      <w:r w:rsidRPr="00E269F8">
        <w:rPr>
          <w:rFonts w:eastAsia="Calibri" w:cs="Times New Roman"/>
          <w:szCs w:val="24"/>
          <w:lang w:val="en-US" w:eastAsia="en-US"/>
        </w:rPr>
        <w:t xml:space="preserve">UNESCO (1998) adds that in 1963 Botswana introduced school guidance and counselling in the education system. Since 1985, after a policy direction seminar on guidance and counselling, Botswana directed her emphasis on making guidance and counselling an integral part of education process by dealing with personal, social, vocational and educational needs </w:t>
      </w:r>
      <w:r w:rsidRPr="00E269F8">
        <w:rPr>
          <w:rFonts w:eastAsia="Calibri" w:cs="Times New Roman"/>
          <w:szCs w:val="24"/>
          <w:lang w:val="en-US" w:eastAsia="en-US"/>
        </w:rPr>
        <w:lastRenderedPageBreak/>
        <w:t>of learners.</w:t>
      </w:r>
    </w:p>
    <w:p w:rsidR="00A239E9" w:rsidRPr="00E269F8" w:rsidRDefault="00A239E9" w:rsidP="00323498">
      <w:pPr>
        <w:spacing w:after="240" w:line="360" w:lineRule="auto"/>
        <w:rPr>
          <w:rFonts w:eastAsia="Calibri" w:cs="Times New Roman"/>
          <w:szCs w:val="24"/>
          <w:lang w:val="en-US" w:eastAsia="en-US"/>
        </w:rPr>
      </w:pPr>
      <w:proofErr w:type="spellStart"/>
      <w:r w:rsidRPr="00E269F8">
        <w:rPr>
          <w:rFonts w:eastAsia="Calibri" w:cs="Times New Roman"/>
          <w:szCs w:val="24"/>
          <w:lang w:val="en-US" w:eastAsia="en-US"/>
        </w:rPr>
        <w:t>Ndhlovu</w:t>
      </w:r>
      <w:proofErr w:type="spellEnd"/>
      <w:r w:rsidRPr="00E269F8">
        <w:rPr>
          <w:rFonts w:eastAsia="Calibri" w:cs="Times New Roman"/>
          <w:szCs w:val="24"/>
          <w:lang w:val="en-US" w:eastAsia="en-US"/>
        </w:rPr>
        <w:t xml:space="preserve"> (2015) gives a chronological development of guidance and </w:t>
      </w:r>
      <w:r w:rsidR="00C4772D">
        <w:rPr>
          <w:rFonts w:eastAsia="Calibri" w:cs="Times New Roman"/>
          <w:szCs w:val="24"/>
          <w:lang w:val="en-US" w:eastAsia="en-US"/>
        </w:rPr>
        <w:t>counselling</w:t>
      </w:r>
      <w:r w:rsidRPr="00E269F8">
        <w:rPr>
          <w:rFonts w:eastAsia="Calibri" w:cs="Times New Roman"/>
          <w:szCs w:val="24"/>
          <w:lang w:val="en-US" w:eastAsia="en-US"/>
        </w:rPr>
        <w:t xml:space="preserve"> services in Zambia. Formal guidance services started in the late 1970’s, the year in which secondary schools were directed to provide career guidance. This was followed by the formation of the Lusaka Province Careers Masters Association which sought for the recognition of their work in schools, hence the need for formal training in guidance and </w:t>
      </w:r>
      <w:r w:rsidR="00C4772D">
        <w:rPr>
          <w:rFonts w:eastAsia="Calibri" w:cs="Times New Roman"/>
          <w:szCs w:val="24"/>
          <w:lang w:val="en-US" w:eastAsia="en-US"/>
        </w:rPr>
        <w:t>counselling</w:t>
      </w:r>
      <w:r w:rsidRPr="00E269F8">
        <w:rPr>
          <w:rFonts w:eastAsia="Calibri" w:cs="Times New Roman"/>
          <w:szCs w:val="24"/>
          <w:lang w:val="en-US" w:eastAsia="en-US"/>
        </w:rPr>
        <w:t>.</w:t>
      </w:r>
    </w:p>
    <w:p w:rsidR="00A239E9" w:rsidRPr="00E269F8" w:rsidRDefault="00A239E9" w:rsidP="00323498">
      <w:pPr>
        <w:spacing w:after="240" w:line="360" w:lineRule="auto"/>
        <w:rPr>
          <w:rFonts w:eastAsia="Calibri" w:cs="Times New Roman"/>
          <w:szCs w:val="24"/>
          <w:lang w:val="en-US" w:eastAsia="en-US"/>
        </w:rPr>
      </w:pPr>
      <w:r w:rsidRPr="00E269F8">
        <w:rPr>
          <w:rFonts w:eastAsia="Calibri" w:cs="Times New Roman"/>
          <w:szCs w:val="24"/>
          <w:lang w:val="en-US" w:eastAsia="en-US"/>
        </w:rPr>
        <w:t xml:space="preserve">According to </w:t>
      </w:r>
      <w:proofErr w:type="spellStart"/>
      <w:r w:rsidRPr="00E269F8">
        <w:rPr>
          <w:rFonts w:eastAsia="Calibri" w:cs="Times New Roman"/>
          <w:szCs w:val="24"/>
          <w:lang w:val="en-US" w:eastAsia="en-US"/>
        </w:rPr>
        <w:t>Ndhlovu</w:t>
      </w:r>
      <w:proofErr w:type="spellEnd"/>
      <w:r w:rsidRPr="00E269F8">
        <w:rPr>
          <w:rFonts w:eastAsia="Calibri" w:cs="Times New Roman"/>
          <w:szCs w:val="24"/>
          <w:lang w:val="en-US" w:eastAsia="en-US"/>
        </w:rPr>
        <w:t xml:space="preserve"> (2015), formal training in guidance and </w:t>
      </w:r>
      <w:r w:rsidR="00C4772D">
        <w:rPr>
          <w:rFonts w:eastAsia="Calibri" w:cs="Times New Roman"/>
          <w:szCs w:val="24"/>
          <w:lang w:val="en-US" w:eastAsia="en-US"/>
        </w:rPr>
        <w:t>counselling</w:t>
      </w:r>
      <w:r w:rsidRPr="00E269F8">
        <w:rPr>
          <w:rFonts w:eastAsia="Calibri" w:cs="Times New Roman"/>
          <w:szCs w:val="24"/>
          <w:lang w:val="en-US" w:eastAsia="en-US"/>
        </w:rPr>
        <w:t xml:space="preserve"> began in 1987 at the Technical and Vocational Teachers College (TVTC) in </w:t>
      </w:r>
      <w:proofErr w:type="spellStart"/>
      <w:r w:rsidRPr="00E269F8">
        <w:rPr>
          <w:rFonts w:eastAsia="Calibri" w:cs="Times New Roman"/>
          <w:szCs w:val="24"/>
          <w:lang w:val="en-US" w:eastAsia="en-US"/>
        </w:rPr>
        <w:t>Luanshya</w:t>
      </w:r>
      <w:proofErr w:type="spellEnd"/>
      <w:r w:rsidRPr="00E269F8">
        <w:rPr>
          <w:rFonts w:eastAsia="Calibri" w:cs="Times New Roman"/>
          <w:szCs w:val="24"/>
          <w:lang w:val="en-US" w:eastAsia="en-US"/>
        </w:rPr>
        <w:t xml:space="preserve">. This led to an award in guidance, </w:t>
      </w:r>
      <w:r w:rsidR="00C4772D">
        <w:rPr>
          <w:rFonts w:eastAsia="Calibri" w:cs="Times New Roman"/>
          <w:szCs w:val="24"/>
          <w:lang w:val="en-US" w:eastAsia="en-US"/>
        </w:rPr>
        <w:t>counselling</w:t>
      </w:r>
      <w:r w:rsidRPr="00E269F8">
        <w:rPr>
          <w:rFonts w:eastAsia="Calibri" w:cs="Times New Roman"/>
          <w:szCs w:val="24"/>
          <w:lang w:val="en-US" w:eastAsia="en-US"/>
        </w:rPr>
        <w:t xml:space="preserve"> and placement diploma. In 2004, the National Guidance and Counselling Association of Zambia </w:t>
      </w:r>
      <w:proofErr w:type="gramStart"/>
      <w:r w:rsidRPr="00E269F8">
        <w:rPr>
          <w:rFonts w:eastAsia="Calibri" w:cs="Times New Roman"/>
          <w:szCs w:val="24"/>
          <w:lang w:val="en-US" w:eastAsia="en-US"/>
        </w:rPr>
        <w:t>was</w:t>
      </w:r>
      <w:proofErr w:type="gramEnd"/>
      <w:r w:rsidRPr="00E269F8">
        <w:rPr>
          <w:rFonts w:eastAsia="Calibri" w:cs="Times New Roman"/>
          <w:szCs w:val="24"/>
          <w:lang w:val="en-US" w:eastAsia="en-US"/>
        </w:rPr>
        <w:t xml:space="preserve"> formed. In 2005, the Ministry of Education introduced a diploma </w:t>
      </w:r>
      <w:proofErr w:type="spellStart"/>
      <w:r w:rsidRPr="00E269F8">
        <w:rPr>
          <w:rFonts w:eastAsia="Calibri" w:cs="Times New Roman"/>
          <w:szCs w:val="24"/>
          <w:lang w:val="en-US" w:eastAsia="en-US"/>
        </w:rPr>
        <w:t>programme</w:t>
      </w:r>
      <w:proofErr w:type="spellEnd"/>
      <w:r w:rsidRPr="00E269F8">
        <w:rPr>
          <w:rFonts w:eastAsia="Calibri" w:cs="Times New Roman"/>
          <w:szCs w:val="24"/>
          <w:lang w:val="en-US" w:eastAsia="en-US"/>
        </w:rPr>
        <w:t xml:space="preserve"> in Guidance and Counselling and Placement at National In- service College (NISTICOL) in </w:t>
      </w:r>
      <w:proofErr w:type="spellStart"/>
      <w:r w:rsidRPr="00E269F8">
        <w:rPr>
          <w:rFonts w:eastAsia="Calibri" w:cs="Times New Roman"/>
          <w:szCs w:val="24"/>
          <w:lang w:val="en-US" w:eastAsia="en-US"/>
        </w:rPr>
        <w:t>Chalimbana</w:t>
      </w:r>
      <w:proofErr w:type="spellEnd"/>
      <w:r w:rsidRPr="00E269F8">
        <w:rPr>
          <w:rFonts w:eastAsia="Calibri" w:cs="Times New Roman"/>
          <w:szCs w:val="24"/>
          <w:lang w:val="en-US" w:eastAsia="en-US"/>
        </w:rPr>
        <w:t xml:space="preserve">. In 2006, the Zambia Open University developed a degree </w:t>
      </w:r>
      <w:proofErr w:type="spellStart"/>
      <w:r w:rsidRPr="00E269F8">
        <w:rPr>
          <w:rFonts w:eastAsia="Calibri" w:cs="Times New Roman"/>
          <w:szCs w:val="24"/>
          <w:lang w:val="en-US" w:eastAsia="en-US"/>
        </w:rPr>
        <w:t>programme</w:t>
      </w:r>
      <w:proofErr w:type="spellEnd"/>
      <w:r w:rsidRPr="00E269F8">
        <w:rPr>
          <w:rFonts w:eastAsia="Calibri" w:cs="Times New Roman"/>
          <w:szCs w:val="24"/>
          <w:lang w:val="en-US" w:eastAsia="en-US"/>
        </w:rPr>
        <w:t xml:space="preserve"> in Guidance and Counselling. In 2011, the need for guidance and </w:t>
      </w:r>
      <w:r w:rsidR="00C4772D">
        <w:rPr>
          <w:rFonts w:eastAsia="Calibri" w:cs="Times New Roman"/>
          <w:szCs w:val="24"/>
          <w:lang w:val="en-US" w:eastAsia="en-US"/>
        </w:rPr>
        <w:t>counselling</w:t>
      </w:r>
      <w:r w:rsidRPr="00E269F8">
        <w:rPr>
          <w:rFonts w:eastAsia="Calibri" w:cs="Times New Roman"/>
          <w:szCs w:val="24"/>
          <w:lang w:val="en-US" w:eastAsia="en-US"/>
        </w:rPr>
        <w:t xml:space="preserve"> was further amplified through the revised Education Act No. 23 of 2011 article 30. Currently, the University of Zambia is offering the master of Education in Guidance and Counselling </w:t>
      </w:r>
      <w:proofErr w:type="spellStart"/>
      <w:r w:rsidRPr="00E269F8">
        <w:rPr>
          <w:rFonts w:eastAsia="Calibri" w:cs="Times New Roman"/>
          <w:szCs w:val="24"/>
          <w:lang w:val="en-US" w:eastAsia="en-US"/>
        </w:rPr>
        <w:t>programme</w:t>
      </w:r>
      <w:proofErr w:type="spellEnd"/>
      <w:r w:rsidRPr="00E269F8">
        <w:rPr>
          <w:rFonts w:eastAsia="Calibri" w:cs="Times New Roman"/>
          <w:szCs w:val="24"/>
          <w:lang w:val="en-US" w:eastAsia="en-US"/>
        </w:rPr>
        <w:t xml:space="preserve"> which was approved in 2013. The chronological development of Guidance and </w:t>
      </w:r>
      <w:r w:rsidR="00C4772D">
        <w:rPr>
          <w:rFonts w:eastAsia="Calibri" w:cs="Times New Roman"/>
          <w:szCs w:val="24"/>
          <w:lang w:val="en-US" w:eastAsia="en-US"/>
        </w:rPr>
        <w:t>counselling</w:t>
      </w:r>
      <w:r w:rsidRPr="00E269F8">
        <w:rPr>
          <w:rFonts w:eastAsia="Calibri" w:cs="Times New Roman"/>
          <w:szCs w:val="24"/>
          <w:lang w:val="en-US" w:eastAsia="en-US"/>
        </w:rPr>
        <w:t xml:space="preserve"> in Zambia is credited to individuals who showed interest and ensured their new found idea came to fruition, (</w:t>
      </w:r>
      <w:proofErr w:type="spellStart"/>
      <w:r w:rsidRPr="00E269F8">
        <w:rPr>
          <w:rFonts w:eastAsia="Calibri" w:cs="Times New Roman"/>
          <w:szCs w:val="24"/>
          <w:lang w:val="en-US" w:eastAsia="en-US"/>
        </w:rPr>
        <w:t>Ndhlovu</w:t>
      </w:r>
      <w:proofErr w:type="spellEnd"/>
      <w:r w:rsidRPr="00E269F8">
        <w:rPr>
          <w:rFonts w:eastAsia="Calibri" w:cs="Times New Roman"/>
          <w:szCs w:val="24"/>
          <w:lang w:val="en-US" w:eastAsia="en-US"/>
        </w:rPr>
        <w:t>, 2015).</w:t>
      </w:r>
    </w:p>
    <w:p w:rsidR="00910E84" w:rsidRPr="00E269F8" w:rsidRDefault="00A239E9" w:rsidP="00323498">
      <w:pPr>
        <w:spacing w:after="240" w:line="360" w:lineRule="auto"/>
        <w:rPr>
          <w:rFonts w:eastAsia="Calibri" w:cs="Times New Roman"/>
          <w:szCs w:val="24"/>
          <w:lang w:val="en-US" w:eastAsia="en-US"/>
        </w:rPr>
      </w:pPr>
      <w:r w:rsidRPr="00E269F8">
        <w:rPr>
          <w:rFonts w:eastAsia="Calibri" w:cs="Times New Roman"/>
          <w:szCs w:val="24"/>
          <w:lang w:val="en-US" w:eastAsia="en-US"/>
        </w:rPr>
        <w:t>Counselling involves provision of services which are directed at responding to an individual learner’s needs as they surface right through his or her school or university life span (</w:t>
      </w:r>
      <w:proofErr w:type="spellStart"/>
      <w:r w:rsidRPr="00E269F8">
        <w:rPr>
          <w:rFonts w:eastAsia="Calibri" w:cs="Times New Roman"/>
          <w:szCs w:val="24"/>
          <w:lang w:val="en-US" w:eastAsia="en-US"/>
        </w:rPr>
        <w:t>Mapfumo</w:t>
      </w:r>
      <w:proofErr w:type="spellEnd"/>
      <w:r w:rsidRPr="00E269F8">
        <w:rPr>
          <w:rFonts w:eastAsia="Calibri" w:cs="Times New Roman"/>
          <w:szCs w:val="24"/>
          <w:lang w:val="en-US" w:eastAsia="en-US"/>
        </w:rPr>
        <w:t xml:space="preserve">, 2001). Having reviewed what </w:t>
      </w:r>
      <w:r w:rsidR="00C4772D">
        <w:rPr>
          <w:rFonts w:eastAsia="Calibri" w:cs="Times New Roman"/>
          <w:szCs w:val="24"/>
          <w:lang w:val="en-US" w:eastAsia="en-US"/>
        </w:rPr>
        <w:t>counselling</w:t>
      </w:r>
      <w:r w:rsidRPr="00E269F8">
        <w:rPr>
          <w:rFonts w:eastAsia="Calibri" w:cs="Times New Roman"/>
          <w:szCs w:val="24"/>
          <w:lang w:val="en-US" w:eastAsia="en-US"/>
        </w:rPr>
        <w:t xml:space="preserve"> is</w:t>
      </w:r>
      <w:proofErr w:type="gramStart"/>
      <w:r w:rsidRPr="00E269F8">
        <w:rPr>
          <w:rFonts w:eastAsia="Calibri" w:cs="Times New Roman"/>
          <w:szCs w:val="24"/>
          <w:lang w:val="en-US" w:eastAsia="en-US"/>
        </w:rPr>
        <w:t>,</w:t>
      </w:r>
      <w:proofErr w:type="gramEnd"/>
      <w:r w:rsidRPr="00E269F8">
        <w:rPr>
          <w:rFonts w:eastAsia="Calibri" w:cs="Times New Roman"/>
          <w:szCs w:val="24"/>
          <w:lang w:val="en-US" w:eastAsia="en-US"/>
        </w:rPr>
        <w:t xml:space="preserve"> it is clear that Universities do provide such services. However, it is not known how relevant these services are to the students at the University of Zambia.</w:t>
      </w:r>
      <w:bookmarkStart w:id="51" w:name="_Toc450241308"/>
      <w:bookmarkStart w:id="52" w:name="_Toc489522081"/>
    </w:p>
    <w:p w:rsidR="00A239E9" w:rsidRPr="00E269F8" w:rsidRDefault="00910E84" w:rsidP="000C2AAB">
      <w:pPr>
        <w:pStyle w:val="Heading2"/>
        <w:rPr>
          <w:rFonts w:eastAsia="Calibri"/>
          <w:lang w:val="en-US"/>
        </w:rPr>
      </w:pPr>
      <w:bookmarkStart w:id="53" w:name="_Toc536446154"/>
      <w:r w:rsidRPr="00E269F8">
        <w:t>2.3</w:t>
      </w:r>
      <w:r w:rsidR="00A239E9" w:rsidRPr="00E269F8">
        <w:t xml:space="preserve"> Types of guidance services offered</w:t>
      </w:r>
      <w:bookmarkEnd w:id="51"/>
      <w:r w:rsidR="00A239E9" w:rsidRPr="00E269F8">
        <w:t xml:space="preserve"> in Schools</w:t>
      </w:r>
      <w:bookmarkEnd w:id="52"/>
      <w:bookmarkEnd w:id="53"/>
    </w:p>
    <w:p w:rsidR="00910E84" w:rsidRPr="00E269F8" w:rsidRDefault="00A239E9" w:rsidP="00323498">
      <w:pPr>
        <w:widowControl/>
        <w:spacing w:after="240" w:line="360" w:lineRule="auto"/>
        <w:rPr>
          <w:rFonts w:eastAsia="Calibri" w:cs="Times New Roman"/>
          <w:szCs w:val="24"/>
          <w:lang w:val="en-US" w:eastAsia="en-US"/>
        </w:rPr>
      </w:pPr>
      <w:r w:rsidRPr="00E269F8">
        <w:rPr>
          <w:rFonts w:eastAsia="Calibri" w:cs="Times New Roman"/>
          <w:szCs w:val="24"/>
          <w:lang w:val="en-US" w:eastAsia="en-US"/>
        </w:rPr>
        <w:t xml:space="preserve">The purpose of </w:t>
      </w:r>
      <w:r w:rsidR="00C4772D">
        <w:rPr>
          <w:rFonts w:eastAsia="Calibri" w:cs="Times New Roman"/>
          <w:szCs w:val="24"/>
          <w:lang w:val="en-US" w:eastAsia="en-US"/>
        </w:rPr>
        <w:t>counselling</w:t>
      </w:r>
      <w:r w:rsidRPr="00E269F8">
        <w:rPr>
          <w:rFonts w:eastAsia="Calibri" w:cs="Times New Roman"/>
          <w:szCs w:val="24"/>
          <w:lang w:val="en-US" w:eastAsia="en-US"/>
        </w:rPr>
        <w:t xml:space="preserve"> and guidance services in higher learning institutions is to help students in the selection of educational courses and profitable occupations. It also helps to place students in jobs and in the next stage of education and serve to improve students study skills and maintenance of mental health (Phiri and </w:t>
      </w:r>
      <w:proofErr w:type="spellStart"/>
      <w:r w:rsidRPr="00E269F8">
        <w:rPr>
          <w:rFonts w:eastAsia="Calibri" w:cs="Times New Roman"/>
          <w:szCs w:val="24"/>
          <w:lang w:val="en-US" w:eastAsia="en-US"/>
        </w:rPr>
        <w:t>Ndhlovu</w:t>
      </w:r>
      <w:proofErr w:type="spellEnd"/>
      <w:r w:rsidRPr="00E269F8">
        <w:rPr>
          <w:rFonts w:eastAsia="Calibri" w:cs="Times New Roman"/>
          <w:szCs w:val="24"/>
          <w:lang w:val="en-US" w:eastAsia="en-US"/>
        </w:rPr>
        <w:t xml:space="preserve">, 2006). This section reviews literature on the different types of guidance services that are expected to be found in higher learning institutions. Experts agree that guidance and counselling are made up of three major </w:t>
      </w:r>
      <w:r w:rsidRPr="00E269F8">
        <w:rPr>
          <w:rFonts w:eastAsia="Calibri" w:cs="Times New Roman"/>
          <w:szCs w:val="24"/>
          <w:lang w:val="en-US" w:eastAsia="en-US"/>
        </w:rPr>
        <w:lastRenderedPageBreak/>
        <w:t>components; personal-social services, educational services, vocational services (UNESCO, 2002).</w:t>
      </w:r>
      <w:bookmarkStart w:id="54" w:name="_Toc450241309"/>
      <w:bookmarkStart w:id="55" w:name="_Toc489522082"/>
    </w:p>
    <w:p w:rsidR="00A239E9" w:rsidRPr="00E269F8" w:rsidRDefault="00910E84" w:rsidP="000C2AAB">
      <w:pPr>
        <w:pStyle w:val="Heading3"/>
        <w:rPr>
          <w:rFonts w:eastAsia="Calibri"/>
          <w:lang w:val="en-US" w:eastAsia="en-US"/>
        </w:rPr>
      </w:pPr>
      <w:bookmarkStart w:id="56" w:name="_Toc536446155"/>
      <w:r w:rsidRPr="00E269F8">
        <w:t>2.3</w:t>
      </w:r>
      <w:r w:rsidR="00A239E9" w:rsidRPr="00E269F8">
        <w:t>.1 Personal guidance services</w:t>
      </w:r>
      <w:bookmarkEnd w:id="54"/>
      <w:bookmarkEnd w:id="55"/>
      <w:bookmarkEnd w:id="56"/>
    </w:p>
    <w:p w:rsidR="00A239E9" w:rsidRPr="00E269F8" w:rsidRDefault="00A239E9" w:rsidP="00323498">
      <w:pPr>
        <w:spacing w:after="240" w:line="360" w:lineRule="auto"/>
        <w:rPr>
          <w:rFonts w:eastAsia="Calibri" w:cs="Times New Roman"/>
          <w:szCs w:val="24"/>
          <w:lang w:val="en-US" w:eastAsia="en-US"/>
        </w:rPr>
      </w:pPr>
      <w:proofErr w:type="spellStart"/>
      <w:r w:rsidRPr="00E269F8">
        <w:rPr>
          <w:rFonts w:eastAsia="Calibri" w:cs="Times New Roman"/>
          <w:szCs w:val="24"/>
          <w:lang w:val="en-US" w:eastAsia="en-US"/>
        </w:rPr>
        <w:t>Hatlen</w:t>
      </w:r>
      <w:proofErr w:type="spellEnd"/>
      <w:r w:rsidRPr="00E269F8">
        <w:rPr>
          <w:rFonts w:eastAsia="Calibri" w:cs="Times New Roman"/>
          <w:szCs w:val="24"/>
          <w:lang w:val="en-US" w:eastAsia="en-US"/>
        </w:rPr>
        <w:t xml:space="preserve"> (2001) states that personal guidance services are directed at assisting learners on problems of social and personal nature. These problems may spring from relationships among family, friends, teachers and society at large. The learners with disabilities for example, may feel insecure and frustrated when they fail to meet their personal, parental and societal set goals. They may be affected by the feeling of inadequacy, jealousy of their siblings, domination of adults, lack of love or affection from people around them. Personal guidance services, however, are meant to help learners realize that it is natural to experience periods of turmoil and that they should work to the limit of their capacity with full knowledge that they may not be as capable as other students.</w:t>
      </w:r>
    </w:p>
    <w:p w:rsidR="00A239E9" w:rsidRPr="00E269F8" w:rsidRDefault="00A239E9" w:rsidP="00323498">
      <w:pPr>
        <w:spacing w:after="240" w:line="360" w:lineRule="auto"/>
        <w:rPr>
          <w:rFonts w:cs="Times New Roman"/>
          <w:szCs w:val="24"/>
          <w:lang w:val="en-ZA"/>
        </w:rPr>
      </w:pPr>
      <w:r w:rsidRPr="00E269F8">
        <w:rPr>
          <w:rFonts w:cs="Times New Roman"/>
          <w:szCs w:val="24"/>
          <w:lang w:val="en-ZA"/>
        </w:rPr>
        <w:t>Personal counselling and guidance services help the individual to know and understand himself, accept his superior and limited features and develop himself, trust himself, develop effective interpersonal relationships, become a personally and socially balanced and harmonious individual (</w:t>
      </w:r>
      <w:proofErr w:type="spellStart"/>
      <w:r w:rsidRPr="00E269F8">
        <w:rPr>
          <w:rFonts w:cs="Times New Roman"/>
          <w:szCs w:val="24"/>
          <w:lang w:val="en-ZA"/>
        </w:rPr>
        <w:t>Yesilyaprak</w:t>
      </w:r>
      <w:proofErr w:type="spellEnd"/>
      <w:r w:rsidRPr="00E269F8">
        <w:rPr>
          <w:rFonts w:cs="Times New Roman"/>
          <w:szCs w:val="24"/>
          <w:lang w:val="en-ZA"/>
        </w:rPr>
        <w:t>, 2001). Thus, they enable the continuously developing individual to manage the developmental tasks at various developmental stages. Counselling and guidance services also aim to prevent, adjust and better the adaptation, development and other personal problems of the individual in educational or other environments (</w:t>
      </w:r>
      <w:proofErr w:type="spellStart"/>
      <w:r w:rsidRPr="00E269F8">
        <w:rPr>
          <w:rFonts w:cs="Times New Roman"/>
          <w:szCs w:val="24"/>
          <w:lang w:val="en-ZA"/>
        </w:rPr>
        <w:t>Ozbay</w:t>
      </w:r>
      <w:proofErr w:type="spellEnd"/>
      <w:r w:rsidRPr="00E269F8">
        <w:rPr>
          <w:rFonts w:cs="Times New Roman"/>
          <w:szCs w:val="24"/>
          <w:lang w:val="en-ZA"/>
        </w:rPr>
        <w:t xml:space="preserve">, 2004). </w:t>
      </w:r>
      <w:proofErr w:type="spellStart"/>
      <w:r w:rsidRPr="00E269F8">
        <w:rPr>
          <w:rFonts w:cs="Times New Roman"/>
          <w:szCs w:val="24"/>
          <w:lang w:val="en-ZA"/>
        </w:rPr>
        <w:t>C</w:t>
      </w:r>
      <w:r w:rsidR="00C4772D">
        <w:rPr>
          <w:rFonts w:cs="Times New Roman"/>
          <w:szCs w:val="24"/>
          <w:lang w:val="en-ZA"/>
        </w:rPr>
        <w:t>counselling</w:t>
      </w:r>
      <w:proofErr w:type="spellEnd"/>
      <w:r w:rsidRPr="00E269F8">
        <w:rPr>
          <w:rFonts w:cs="Times New Roman"/>
          <w:szCs w:val="24"/>
          <w:lang w:val="en-ZA"/>
        </w:rPr>
        <w:t xml:space="preserve"> and guidance services offers services concerning developmental needs of the individual in personal and social areas such as developing awareness about interpersonal relationships beginning from the early ages; working on communication skills, life skills (Staley &amp; Carey, 1997), social skills, problem-solving skills, decision-making skills; working on anger management (</w:t>
      </w:r>
      <w:proofErr w:type="spellStart"/>
      <w:r w:rsidRPr="00E269F8">
        <w:rPr>
          <w:rFonts w:cs="Times New Roman"/>
          <w:szCs w:val="24"/>
          <w:lang w:val="en-ZA"/>
        </w:rPr>
        <w:t>Uz</w:t>
      </w:r>
      <w:proofErr w:type="spellEnd"/>
      <w:r w:rsidRPr="00E269F8">
        <w:rPr>
          <w:rFonts w:cs="Times New Roman"/>
          <w:szCs w:val="24"/>
          <w:lang w:val="en-ZA"/>
        </w:rPr>
        <w:t>-Bas, 2007), dealing with peer pressure and developing healthy relationships with the opposite sex (</w:t>
      </w:r>
      <w:proofErr w:type="spellStart"/>
      <w:r w:rsidRPr="00E269F8">
        <w:rPr>
          <w:rFonts w:cs="Times New Roman"/>
          <w:szCs w:val="24"/>
          <w:lang w:val="en-ZA"/>
        </w:rPr>
        <w:t>Canel</w:t>
      </w:r>
      <w:proofErr w:type="spellEnd"/>
      <w:r w:rsidRPr="00E269F8">
        <w:rPr>
          <w:rFonts w:cs="Times New Roman"/>
          <w:szCs w:val="24"/>
          <w:lang w:val="en-ZA"/>
        </w:rPr>
        <w:t xml:space="preserve">, 2007). </w:t>
      </w:r>
      <w:r w:rsidRPr="00E269F8">
        <w:rPr>
          <w:rFonts w:eastAsia="Calibri" w:cs="Times New Roman"/>
          <w:szCs w:val="24"/>
          <w:lang w:val="en-US" w:eastAsia="en-US"/>
        </w:rPr>
        <w:t xml:space="preserve">According to </w:t>
      </w:r>
      <w:proofErr w:type="spellStart"/>
      <w:r w:rsidRPr="00E269F8">
        <w:rPr>
          <w:rFonts w:eastAsia="Calibri" w:cs="Times New Roman"/>
          <w:szCs w:val="24"/>
          <w:lang w:val="en-US" w:eastAsia="en-US"/>
        </w:rPr>
        <w:t>Mutie</w:t>
      </w:r>
      <w:proofErr w:type="spellEnd"/>
      <w:r w:rsidRPr="00E269F8">
        <w:rPr>
          <w:rFonts w:eastAsia="Calibri" w:cs="Times New Roman"/>
          <w:szCs w:val="24"/>
          <w:lang w:val="en-US" w:eastAsia="en-US"/>
        </w:rPr>
        <w:t xml:space="preserve"> &amp; </w:t>
      </w:r>
      <w:proofErr w:type="spellStart"/>
      <w:r w:rsidRPr="00E269F8">
        <w:rPr>
          <w:rFonts w:eastAsia="Calibri" w:cs="Times New Roman"/>
          <w:szCs w:val="24"/>
          <w:lang w:val="en-US" w:eastAsia="en-US"/>
        </w:rPr>
        <w:t>Ndambuki</w:t>
      </w:r>
      <w:proofErr w:type="spellEnd"/>
      <w:r w:rsidRPr="00E269F8">
        <w:rPr>
          <w:rFonts w:eastAsia="Calibri" w:cs="Times New Roman"/>
          <w:szCs w:val="24"/>
          <w:lang w:val="en-US" w:eastAsia="en-US"/>
        </w:rPr>
        <w:t xml:space="preserve"> (2003), students in schools and universities worldwide face numerous social, personal and academic problems today than ever before. The situation at the University of Zambia is not different, no wonder this study is necessary.</w:t>
      </w:r>
    </w:p>
    <w:p w:rsidR="00A239E9" w:rsidRPr="00E269F8" w:rsidRDefault="00A239E9" w:rsidP="00323498">
      <w:pPr>
        <w:widowControl/>
        <w:spacing w:after="240" w:line="360" w:lineRule="auto"/>
        <w:rPr>
          <w:rFonts w:eastAsia="Calibri" w:cs="Times New Roman"/>
          <w:szCs w:val="24"/>
          <w:lang w:val="en-US" w:eastAsia="en-US"/>
        </w:rPr>
      </w:pPr>
      <w:r w:rsidRPr="00E269F8">
        <w:rPr>
          <w:rFonts w:eastAsia="Calibri" w:cs="Times New Roman"/>
          <w:szCs w:val="24"/>
          <w:lang w:val="en-US" w:eastAsia="en-US"/>
        </w:rPr>
        <w:t xml:space="preserve">In the United Kingdom, Wagner and </w:t>
      </w:r>
      <w:proofErr w:type="spellStart"/>
      <w:r w:rsidRPr="00E269F8">
        <w:rPr>
          <w:rFonts w:eastAsia="Calibri" w:cs="Times New Roman"/>
          <w:szCs w:val="24"/>
          <w:lang w:val="en-US" w:eastAsia="en-US"/>
        </w:rPr>
        <w:t>Macgowan</w:t>
      </w:r>
      <w:proofErr w:type="spellEnd"/>
      <w:r w:rsidRPr="00E269F8">
        <w:rPr>
          <w:rFonts w:eastAsia="Calibri" w:cs="Times New Roman"/>
          <w:szCs w:val="24"/>
          <w:lang w:val="en-US" w:eastAsia="en-US"/>
        </w:rPr>
        <w:t xml:space="preserve"> (2006) found that social and personal guidance led to significant and sustainable reduction in abuse of alcohol and marijuana among the students in universities. In their study a sample of 289 students were referred for </w:t>
      </w:r>
      <w:r w:rsidRPr="00E269F8">
        <w:rPr>
          <w:rFonts w:eastAsia="Calibri" w:cs="Times New Roman"/>
          <w:szCs w:val="24"/>
          <w:lang w:val="en-US" w:eastAsia="en-US"/>
        </w:rPr>
        <w:lastRenderedPageBreak/>
        <w:t>school based substance abuse counselling. Of these, 180 students were exposed to group counselling while 109 of them were offered treatment as usual for substance abusing students in the school system in which the study took place. The findings supported the contention that school-based group counselling could lead to significant and sustained reductions in students' alcohol and marijuana abuse in public universities. Findings of this study therefore might help the students at the University of Zambia who are engaged in alcohol and drug abuse to receive the necessary help.</w:t>
      </w:r>
    </w:p>
    <w:p w:rsidR="00A239E9" w:rsidRPr="00E269F8" w:rsidRDefault="00A239E9" w:rsidP="00323498">
      <w:pPr>
        <w:widowControl/>
        <w:spacing w:after="240" w:line="360" w:lineRule="auto"/>
        <w:rPr>
          <w:rFonts w:eastAsia="Calibri" w:cs="Times New Roman"/>
          <w:szCs w:val="24"/>
          <w:lang w:val="en-US" w:eastAsia="en-US"/>
        </w:rPr>
      </w:pPr>
      <w:r w:rsidRPr="00E269F8">
        <w:rPr>
          <w:rFonts w:eastAsia="Calibri" w:cs="Times New Roman"/>
          <w:szCs w:val="24"/>
          <w:lang w:val="en-US" w:eastAsia="en-US"/>
        </w:rPr>
        <w:t xml:space="preserve">A study conducted by </w:t>
      </w:r>
      <w:proofErr w:type="spellStart"/>
      <w:r w:rsidRPr="00E269F8">
        <w:rPr>
          <w:rFonts w:eastAsia="Calibri" w:cs="Times New Roman"/>
          <w:szCs w:val="24"/>
          <w:lang w:val="en-US" w:eastAsia="en-US"/>
        </w:rPr>
        <w:t>Tompson</w:t>
      </w:r>
      <w:proofErr w:type="spellEnd"/>
      <w:r w:rsidRPr="00E269F8">
        <w:rPr>
          <w:rFonts w:eastAsia="Calibri" w:cs="Times New Roman"/>
          <w:szCs w:val="24"/>
          <w:lang w:val="en-US" w:eastAsia="en-US"/>
        </w:rPr>
        <w:t xml:space="preserve"> (2006) found that in most American universities, social and personal guidance and counselling led to significant and sustainable reduction in suicidal tendencies and withdrawal syndromes in learners. </w:t>
      </w:r>
      <w:proofErr w:type="spellStart"/>
      <w:r w:rsidRPr="00E269F8">
        <w:rPr>
          <w:rFonts w:eastAsia="Calibri" w:cs="Times New Roman"/>
          <w:szCs w:val="24"/>
          <w:lang w:val="en-US" w:eastAsia="en-US"/>
        </w:rPr>
        <w:t>Egbochuku</w:t>
      </w:r>
      <w:proofErr w:type="spellEnd"/>
      <w:r w:rsidRPr="00E269F8">
        <w:rPr>
          <w:rFonts w:eastAsia="Calibri" w:cs="Times New Roman"/>
          <w:szCs w:val="24"/>
          <w:lang w:val="en-US" w:eastAsia="en-US"/>
        </w:rPr>
        <w:t xml:space="preserve"> and </w:t>
      </w:r>
      <w:proofErr w:type="spellStart"/>
      <w:r w:rsidRPr="00E269F8">
        <w:rPr>
          <w:rFonts w:eastAsia="Calibri" w:cs="Times New Roman"/>
          <w:szCs w:val="24"/>
          <w:lang w:val="en-US" w:eastAsia="en-US"/>
        </w:rPr>
        <w:t>Aihie</w:t>
      </w:r>
      <w:proofErr w:type="spellEnd"/>
      <w:r w:rsidRPr="00E269F8">
        <w:rPr>
          <w:rFonts w:eastAsia="Calibri" w:cs="Times New Roman"/>
          <w:szCs w:val="24"/>
          <w:lang w:val="en-US" w:eastAsia="en-US"/>
        </w:rPr>
        <w:t xml:space="preserve"> (2009) also conducted a study on the influence of peer group guidance and counselling and school influence on the self-concept of adolescents in the Nigerian schools. Sixty-eight high school learners from three schools, one for boys, one for girls and the other one for co-educational school in Benin City formed the sample. Using the pretest- posttest control group experimental design, the findings revealed that social and personal guidance increased the learners’ self-concept.</w:t>
      </w:r>
    </w:p>
    <w:p w:rsidR="00A01C63" w:rsidRPr="00E269F8" w:rsidRDefault="00A239E9" w:rsidP="00323498">
      <w:pPr>
        <w:widowControl/>
        <w:spacing w:after="240" w:line="360" w:lineRule="auto"/>
        <w:rPr>
          <w:rFonts w:eastAsia="Calibri" w:cs="Times New Roman"/>
          <w:szCs w:val="24"/>
          <w:lang w:val="en-US" w:eastAsia="en-US"/>
        </w:rPr>
      </w:pPr>
      <w:proofErr w:type="spellStart"/>
      <w:r w:rsidRPr="00E269F8">
        <w:rPr>
          <w:rFonts w:eastAsia="Calibri" w:cs="Times New Roman"/>
          <w:szCs w:val="24"/>
          <w:lang w:val="en-US" w:eastAsia="en-US"/>
        </w:rPr>
        <w:t>Ndondo</w:t>
      </w:r>
      <w:proofErr w:type="spellEnd"/>
      <w:r w:rsidRPr="00E269F8">
        <w:rPr>
          <w:rFonts w:eastAsia="Calibri" w:cs="Times New Roman"/>
          <w:szCs w:val="24"/>
          <w:lang w:val="en-US" w:eastAsia="en-US"/>
        </w:rPr>
        <w:t xml:space="preserve"> (2004) asserts that it is evident that some students in schools experience child abuse, pressures from peers to concede to sexual practices before marriage, experiment with drugs and sex while at the same time parents and teachers expect them to excel in academic work. These conflicting pointers and problems affect students’ academic schooling to the extent that some drop out of school. As a result of these foreseeable problems, there is need for effective implementation of Guidance and Counselling services in universities. Failure to provide counselling services may promote increased numerous antisocial </w:t>
      </w:r>
      <w:proofErr w:type="spellStart"/>
      <w:r w:rsidRPr="00E269F8">
        <w:rPr>
          <w:rFonts w:eastAsia="Calibri" w:cs="Times New Roman"/>
          <w:szCs w:val="24"/>
          <w:lang w:val="en-US" w:eastAsia="en-US"/>
        </w:rPr>
        <w:t>behaviours</w:t>
      </w:r>
      <w:proofErr w:type="spellEnd"/>
      <w:r w:rsidRPr="00E269F8">
        <w:rPr>
          <w:rFonts w:eastAsia="Calibri" w:cs="Times New Roman"/>
          <w:szCs w:val="24"/>
          <w:lang w:val="en-US" w:eastAsia="en-US"/>
        </w:rPr>
        <w:t xml:space="preserve"> such as drug and alcohol abuse, irresponsible sexual </w:t>
      </w:r>
      <w:proofErr w:type="spellStart"/>
      <w:r w:rsidRPr="00E269F8">
        <w:rPr>
          <w:rFonts w:eastAsia="Calibri" w:cs="Times New Roman"/>
          <w:szCs w:val="24"/>
          <w:lang w:val="en-US" w:eastAsia="en-US"/>
        </w:rPr>
        <w:t>behaviours</w:t>
      </w:r>
      <w:proofErr w:type="spellEnd"/>
      <w:r w:rsidRPr="00E269F8">
        <w:rPr>
          <w:rFonts w:eastAsia="Calibri" w:cs="Times New Roman"/>
          <w:szCs w:val="24"/>
          <w:lang w:val="en-US" w:eastAsia="en-US"/>
        </w:rPr>
        <w:t>, teenage pregnancies, gangsters, truancy, prostitution, increases in school dropouts and outbreak of school violence among many other problems (</w:t>
      </w:r>
      <w:proofErr w:type="spellStart"/>
      <w:r w:rsidRPr="00E269F8">
        <w:rPr>
          <w:rFonts w:eastAsia="Calibri" w:cs="Times New Roman"/>
          <w:szCs w:val="24"/>
          <w:lang w:val="en-US" w:eastAsia="en-US"/>
        </w:rPr>
        <w:t>Nziramasanga</w:t>
      </w:r>
      <w:proofErr w:type="spellEnd"/>
      <w:r w:rsidRPr="00E269F8">
        <w:rPr>
          <w:rFonts w:eastAsia="Calibri" w:cs="Times New Roman"/>
          <w:szCs w:val="24"/>
          <w:lang w:val="en-US" w:eastAsia="en-US"/>
        </w:rPr>
        <w:t xml:space="preserve">, 1999). The University of Zambia school </w:t>
      </w:r>
      <w:r w:rsidR="00C4772D">
        <w:rPr>
          <w:rFonts w:eastAsia="Calibri" w:cs="Times New Roman"/>
          <w:szCs w:val="24"/>
          <w:lang w:val="en-US" w:eastAsia="en-US"/>
        </w:rPr>
        <w:t>counselling</w:t>
      </w:r>
      <w:r w:rsidRPr="00E269F8">
        <w:rPr>
          <w:rFonts w:eastAsia="Calibri" w:cs="Times New Roman"/>
          <w:szCs w:val="24"/>
          <w:lang w:val="en-US" w:eastAsia="en-US"/>
        </w:rPr>
        <w:t xml:space="preserve"> centre provides services which if well delivered, should protect the students from such wrong vices as stated above. This study therefore will assess the relevance of the </w:t>
      </w:r>
      <w:r w:rsidR="00C4772D">
        <w:rPr>
          <w:rFonts w:eastAsia="Calibri" w:cs="Times New Roman"/>
          <w:szCs w:val="24"/>
          <w:lang w:val="en-US" w:eastAsia="en-US"/>
        </w:rPr>
        <w:t>counselling</w:t>
      </w:r>
      <w:r w:rsidRPr="00E269F8">
        <w:rPr>
          <w:rFonts w:eastAsia="Calibri" w:cs="Times New Roman"/>
          <w:szCs w:val="24"/>
          <w:lang w:val="en-US" w:eastAsia="en-US"/>
        </w:rPr>
        <w:t xml:space="preserve"> services provided at the University of Zam</w:t>
      </w:r>
      <w:r w:rsidR="00221874">
        <w:rPr>
          <w:rFonts w:eastAsia="Calibri" w:cs="Times New Roman"/>
          <w:szCs w:val="24"/>
          <w:lang w:val="en-US" w:eastAsia="en-US"/>
        </w:rPr>
        <w:t>bia.</w:t>
      </w:r>
    </w:p>
    <w:p w:rsidR="00910E84" w:rsidRPr="00E269F8" w:rsidRDefault="00A239E9" w:rsidP="00323498">
      <w:pPr>
        <w:widowControl/>
        <w:spacing w:after="240" w:line="360" w:lineRule="auto"/>
        <w:rPr>
          <w:rFonts w:eastAsia="Calibri" w:cs="Times New Roman"/>
          <w:szCs w:val="24"/>
          <w:lang w:val="en-US" w:eastAsia="en-US"/>
        </w:rPr>
      </w:pPr>
      <w:r w:rsidRPr="00E269F8">
        <w:rPr>
          <w:rFonts w:eastAsia="Calibri" w:cs="Times New Roman"/>
          <w:szCs w:val="24"/>
          <w:lang w:val="en-US" w:eastAsia="en-US"/>
        </w:rPr>
        <w:t xml:space="preserve">The provision of personal guidance and counselling services should help learners to better understand their opportunities, make appropriate adaptations and decisions based on this insight. Further, this could lead students to accept personal responsibility for their specific </w:t>
      </w:r>
      <w:r w:rsidRPr="00E269F8">
        <w:rPr>
          <w:rFonts w:eastAsia="Calibri" w:cs="Times New Roman"/>
          <w:szCs w:val="24"/>
          <w:lang w:val="en-US" w:eastAsia="en-US"/>
        </w:rPr>
        <w:lastRenderedPageBreak/>
        <w:t xml:space="preserve">choices and adhere to courses of action which are in tandem with their uniqueness and potentialities. But what is not known is whether social and personal guidance is provided effectively at the University of Zambia as there is still evidence of UNZA students portraying ant-social </w:t>
      </w:r>
      <w:proofErr w:type="spellStart"/>
      <w:r w:rsidRPr="00E269F8">
        <w:rPr>
          <w:rFonts w:eastAsia="Calibri" w:cs="Times New Roman"/>
          <w:szCs w:val="24"/>
          <w:lang w:val="en-US" w:eastAsia="en-US"/>
        </w:rPr>
        <w:t>behaviour</w:t>
      </w:r>
      <w:proofErr w:type="spellEnd"/>
      <w:r w:rsidRPr="00E269F8">
        <w:rPr>
          <w:rFonts w:eastAsia="Calibri" w:cs="Times New Roman"/>
          <w:szCs w:val="24"/>
          <w:lang w:val="en-US" w:eastAsia="en-US"/>
        </w:rPr>
        <w:t>.</w:t>
      </w:r>
      <w:bookmarkStart w:id="57" w:name="_Toc450241310"/>
      <w:bookmarkStart w:id="58" w:name="_Toc489522083"/>
    </w:p>
    <w:p w:rsidR="00A239E9" w:rsidRPr="00E269F8" w:rsidRDefault="00910E84" w:rsidP="00E64C15">
      <w:pPr>
        <w:pStyle w:val="Heading3"/>
        <w:rPr>
          <w:rFonts w:eastAsia="Calibri"/>
          <w:lang w:val="en-US" w:eastAsia="en-US"/>
        </w:rPr>
      </w:pPr>
      <w:bookmarkStart w:id="59" w:name="_Toc536446156"/>
      <w:r w:rsidRPr="00E269F8">
        <w:t>2.3</w:t>
      </w:r>
      <w:r w:rsidR="00A239E9" w:rsidRPr="00E269F8">
        <w:t>.2 Vocational guidance</w:t>
      </w:r>
      <w:bookmarkEnd w:id="57"/>
      <w:bookmarkEnd w:id="58"/>
      <w:bookmarkEnd w:id="59"/>
    </w:p>
    <w:p w:rsidR="00A239E9" w:rsidRPr="00E269F8" w:rsidRDefault="00A239E9" w:rsidP="00323498">
      <w:pPr>
        <w:widowControl/>
        <w:spacing w:after="240" w:line="360" w:lineRule="auto"/>
        <w:rPr>
          <w:rFonts w:eastAsia="Calibri" w:cs="Times New Roman"/>
          <w:szCs w:val="24"/>
          <w:lang w:val="en-US" w:eastAsia="en-US"/>
        </w:rPr>
      </w:pPr>
      <w:proofErr w:type="spellStart"/>
      <w:r w:rsidRPr="00E269F8">
        <w:rPr>
          <w:rFonts w:eastAsia="Calibri" w:cs="Times New Roman"/>
          <w:szCs w:val="24"/>
          <w:lang w:val="en-US" w:eastAsia="en-US"/>
        </w:rPr>
        <w:t>Nkhata</w:t>
      </w:r>
      <w:proofErr w:type="spellEnd"/>
      <w:r w:rsidRPr="00E269F8">
        <w:rPr>
          <w:rFonts w:eastAsia="Calibri" w:cs="Times New Roman"/>
          <w:szCs w:val="24"/>
          <w:lang w:val="en-US" w:eastAsia="en-US"/>
        </w:rPr>
        <w:t xml:space="preserve"> (2010) defines Vocational guidance as the process of assisting the individual to choose an occupation, prepare for it, </w:t>
      </w:r>
      <w:proofErr w:type="gramStart"/>
      <w:r w:rsidRPr="00E269F8">
        <w:rPr>
          <w:rFonts w:eastAsia="Calibri" w:cs="Times New Roman"/>
          <w:szCs w:val="24"/>
          <w:lang w:val="en-US" w:eastAsia="en-US"/>
        </w:rPr>
        <w:t>enter</w:t>
      </w:r>
      <w:proofErr w:type="gramEnd"/>
      <w:r w:rsidRPr="00E269F8">
        <w:rPr>
          <w:rFonts w:eastAsia="Calibri" w:cs="Times New Roman"/>
          <w:szCs w:val="24"/>
          <w:lang w:val="en-US" w:eastAsia="en-US"/>
        </w:rPr>
        <w:t xml:space="preserve"> upon it and progress in it. It is concerned primarily with helping individuals make decisions and choices involved in planning a future and building a career. The purpose behind assisting the youth to choose, prepare, enter and progress in a vocation is the optimum growth of the individual.</w:t>
      </w:r>
    </w:p>
    <w:p w:rsidR="00A239E9" w:rsidRPr="00E269F8" w:rsidRDefault="00A239E9" w:rsidP="00323498">
      <w:pPr>
        <w:widowControl/>
        <w:spacing w:after="240" w:line="360" w:lineRule="auto"/>
        <w:rPr>
          <w:rFonts w:eastAsia="Calibri" w:cs="Times New Roman"/>
          <w:szCs w:val="24"/>
          <w:lang w:val="en-US" w:eastAsia="en-US"/>
        </w:rPr>
      </w:pPr>
      <w:r w:rsidRPr="00E269F8">
        <w:rPr>
          <w:rFonts w:eastAsia="Calibri" w:cs="Times New Roman"/>
          <w:szCs w:val="24"/>
          <w:lang w:val="en-US" w:eastAsia="en-US"/>
        </w:rPr>
        <w:t xml:space="preserve">Vocational guidance services help learners to select suitable vocations after they have considered their strengths, limitations, preparation, educational and professional qualifications. These are meant to prepare learners for a particular career by selection of relevant course and </w:t>
      </w:r>
      <w:proofErr w:type="spellStart"/>
      <w:r w:rsidRPr="00E269F8">
        <w:rPr>
          <w:rFonts w:eastAsia="Calibri" w:cs="Times New Roman"/>
          <w:szCs w:val="24"/>
          <w:lang w:val="en-US" w:eastAsia="en-US"/>
        </w:rPr>
        <w:t>programme</w:t>
      </w:r>
      <w:proofErr w:type="spellEnd"/>
      <w:r w:rsidRPr="00E269F8">
        <w:rPr>
          <w:rFonts w:eastAsia="Calibri" w:cs="Times New Roman"/>
          <w:szCs w:val="24"/>
          <w:lang w:val="en-US" w:eastAsia="en-US"/>
        </w:rPr>
        <w:t>. Therefore, through vocational guidance services, learners are supposed to be provided with detailed information on cut off points, subject combinations, duration of training, and the application procedures and training commencement dates for courses at institutions of higher learning (</w:t>
      </w:r>
      <w:proofErr w:type="spellStart"/>
      <w:r w:rsidRPr="00E269F8">
        <w:rPr>
          <w:rFonts w:eastAsia="Calibri" w:cs="Times New Roman"/>
          <w:szCs w:val="24"/>
          <w:lang w:val="en-US" w:eastAsia="en-US"/>
        </w:rPr>
        <w:t>Nkhata</w:t>
      </w:r>
      <w:proofErr w:type="spellEnd"/>
      <w:r w:rsidRPr="00E269F8">
        <w:rPr>
          <w:rFonts w:eastAsia="Calibri" w:cs="Times New Roman"/>
          <w:szCs w:val="24"/>
          <w:lang w:val="en-US" w:eastAsia="en-US"/>
        </w:rPr>
        <w:t>, 2010).</w:t>
      </w:r>
    </w:p>
    <w:p w:rsidR="00A239E9" w:rsidRPr="00E269F8" w:rsidRDefault="00A239E9" w:rsidP="00323498">
      <w:pPr>
        <w:widowControl/>
        <w:spacing w:after="240" w:line="360" w:lineRule="auto"/>
        <w:rPr>
          <w:rFonts w:eastAsia="Calibri" w:cs="Times New Roman"/>
          <w:szCs w:val="24"/>
          <w:lang w:val="en-US" w:eastAsia="en-US"/>
        </w:rPr>
      </w:pPr>
      <w:r w:rsidRPr="00E269F8">
        <w:rPr>
          <w:rFonts w:eastAsia="Calibri" w:cs="Times New Roman"/>
          <w:szCs w:val="24"/>
          <w:lang w:val="en-US" w:eastAsia="en-US"/>
        </w:rPr>
        <w:t xml:space="preserve">With respect to vocational planning, </w:t>
      </w:r>
      <w:proofErr w:type="spellStart"/>
      <w:r w:rsidRPr="00E269F8">
        <w:rPr>
          <w:rFonts w:eastAsia="Calibri" w:cs="Times New Roman"/>
          <w:szCs w:val="24"/>
          <w:lang w:val="en-US" w:eastAsia="en-US"/>
        </w:rPr>
        <w:t>Lapan</w:t>
      </w:r>
      <w:proofErr w:type="spellEnd"/>
      <w:r w:rsidRPr="00E269F8">
        <w:rPr>
          <w:rFonts w:eastAsia="Calibri" w:cs="Times New Roman"/>
          <w:szCs w:val="24"/>
          <w:lang w:val="en-US" w:eastAsia="en-US"/>
        </w:rPr>
        <w:t xml:space="preserve"> et al. (1997) on the impact of more fully implemented guidance programs on the school experiences of high school students, have attributed guidance and counselling </w:t>
      </w:r>
      <w:proofErr w:type="spellStart"/>
      <w:r w:rsidRPr="00E269F8">
        <w:rPr>
          <w:rFonts w:eastAsia="Calibri" w:cs="Times New Roman"/>
          <w:szCs w:val="24"/>
          <w:lang w:val="en-US" w:eastAsia="en-US"/>
        </w:rPr>
        <w:t>programmes</w:t>
      </w:r>
      <w:proofErr w:type="spellEnd"/>
      <w:r w:rsidRPr="00E269F8">
        <w:rPr>
          <w:rFonts w:eastAsia="Calibri" w:cs="Times New Roman"/>
          <w:szCs w:val="24"/>
          <w:lang w:val="en-US" w:eastAsia="en-US"/>
        </w:rPr>
        <w:t xml:space="preserve"> with improving the preparedness of students for the future and increasing the information they receive on careers and colleges when compared with schools that did not run effective guidance and counselling </w:t>
      </w:r>
      <w:proofErr w:type="spellStart"/>
      <w:r w:rsidRPr="00E269F8">
        <w:rPr>
          <w:rFonts w:eastAsia="Calibri" w:cs="Times New Roman"/>
          <w:szCs w:val="24"/>
          <w:lang w:val="en-US" w:eastAsia="en-US"/>
        </w:rPr>
        <w:t>programmes</w:t>
      </w:r>
      <w:proofErr w:type="spellEnd"/>
      <w:r w:rsidRPr="00E269F8">
        <w:rPr>
          <w:rFonts w:eastAsia="Calibri" w:cs="Times New Roman"/>
          <w:szCs w:val="24"/>
          <w:lang w:val="en-US" w:eastAsia="en-US"/>
        </w:rPr>
        <w:t xml:space="preserve">. A study conducted by </w:t>
      </w:r>
      <w:proofErr w:type="spellStart"/>
      <w:r w:rsidRPr="00E269F8">
        <w:rPr>
          <w:rFonts w:eastAsia="Calibri" w:cs="Times New Roman"/>
          <w:szCs w:val="24"/>
          <w:lang w:val="en-US" w:eastAsia="en-US"/>
        </w:rPr>
        <w:t>Mwamba</w:t>
      </w:r>
      <w:proofErr w:type="spellEnd"/>
      <w:r w:rsidRPr="00E269F8">
        <w:rPr>
          <w:rFonts w:eastAsia="Calibri" w:cs="Times New Roman"/>
          <w:szCs w:val="24"/>
          <w:lang w:val="en-US" w:eastAsia="en-US"/>
        </w:rPr>
        <w:t xml:space="preserve"> (2011), on guidance services in high schools, reports that the objectives for vocational guidance services include the clarification of the type and extent of the decision the learners make and the goals they seek to attain. Students can commit themselves to discovering more about themselves in terms of their interests, needs and abilities through vocational guidance services in order for them to make progressive choices. Another study by </w:t>
      </w:r>
      <w:proofErr w:type="spellStart"/>
      <w:r w:rsidRPr="00E269F8">
        <w:rPr>
          <w:rFonts w:eastAsia="Calibri" w:cs="Times New Roman"/>
          <w:szCs w:val="24"/>
          <w:lang w:val="en-US" w:eastAsia="en-US"/>
        </w:rPr>
        <w:t>Mukhwana</w:t>
      </w:r>
      <w:proofErr w:type="spellEnd"/>
      <w:r w:rsidRPr="00E269F8">
        <w:rPr>
          <w:rFonts w:eastAsia="Calibri" w:cs="Times New Roman"/>
          <w:szCs w:val="24"/>
          <w:lang w:val="en-US" w:eastAsia="en-US"/>
        </w:rPr>
        <w:t xml:space="preserve"> (2005), in Kenya, reports that secondary school learners joined</w:t>
      </w:r>
      <w:r w:rsidR="002F2294">
        <w:rPr>
          <w:rFonts w:eastAsia="Calibri" w:cs="Times New Roman"/>
          <w:szCs w:val="24"/>
          <w:lang w:val="en-US" w:eastAsia="en-US"/>
        </w:rPr>
        <w:t xml:space="preserve"> </w:t>
      </w:r>
      <w:r w:rsidRPr="00E269F8">
        <w:rPr>
          <w:rFonts w:eastAsia="Calibri" w:cs="Times New Roman"/>
          <w:szCs w:val="24"/>
          <w:lang w:val="en-US" w:eastAsia="en-US"/>
        </w:rPr>
        <w:t xml:space="preserve">institutions of higher learning without proper course choices, leading to poor performance and constant career changes in university and working life. Lack of career guidance and counselling </w:t>
      </w:r>
      <w:proofErr w:type="spellStart"/>
      <w:r w:rsidRPr="00E269F8">
        <w:rPr>
          <w:rFonts w:eastAsia="Calibri" w:cs="Times New Roman"/>
          <w:szCs w:val="24"/>
          <w:lang w:val="en-US" w:eastAsia="en-US"/>
        </w:rPr>
        <w:t>programmes</w:t>
      </w:r>
      <w:proofErr w:type="spellEnd"/>
      <w:r w:rsidRPr="00E269F8">
        <w:rPr>
          <w:rFonts w:eastAsia="Calibri" w:cs="Times New Roman"/>
          <w:szCs w:val="24"/>
          <w:lang w:val="en-US" w:eastAsia="en-US"/>
        </w:rPr>
        <w:t xml:space="preserve"> provision in universities has hampered professional development of </w:t>
      </w:r>
      <w:r w:rsidRPr="00E269F8">
        <w:rPr>
          <w:rFonts w:eastAsia="Calibri" w:cs="Times New Roman"/>
          <w:szCs w:val="24"/>
          <w:lang w:val="en-US" w:eastAsia="en-US"/>
        </w:rPr>
        <w:lastRenderedPageBreak/>
        <w:t xml:space="preserve">many learners and youth. </w:t>
      </w:r>
      <w:proofErr w:type="spellStart"/>
      <w:r w:rsidRPr="00E269F8">
        <w:rPr>
          <w:rFonts w:eastAsia="Calibri" w:cs="Times New Roman"/>
          <w:szCs w:val="24"/>
          <w:lang w:val="en-US" w:eastAsia="en-US"/>
        </w:rPr>
        <w:t>Dunford</w:t>
      </w:r>
      <w:proofErr w:type="spellEnd"/>
      <w:r w:rsidRPr="00E269F8">
        <w:rPr>
          <w:rFonts w:eastAsia="Calibri" w:cs="Times New Roman"/>
          <w:szCs w:val="24"/>
          <w:lang w:val="en-US" w:eastAsia="en-US"/>
        </w:rPr>
        <w:t xml:space="preserve"> (2003) emphasizes the importance of career guidance to those who want to go for training since it has financial implications. Vocational guidance services therefore assist learners to select suitable vocations according to an individual’s strengths, limitations, educational and professional qualifications. Students at the University of Zambia also need to be guided in their career path. The question is</w:t>
      </w:r>
      <w:proofErr w:type="gramStart"/>
      <w:r w:rsidRPr="00E269F8">
        <w:rPr>
          <w:rFonts w:eastAsia="Calibri" w:cs="Times New Roman"/>
          <w:szCs w:val="24"/>
          <w:lang w:val="en-US" w:eastAsia="en-US"/>
        </w:rPr>
        <w:t>,</w:t>
      </w:r>
      <w:proofErr w:type="gramEnd"/>
      <w:r w:rsidRPr="00E269F8">
        <w:rPr>
          <w:rFonts w:eastAsia="Calibri" w:cs="Times New Roman"/>
          <w:szCs w:val="24"/>
          <w:lang w:val="en-US" w:eastAsia="en-US"/>
        </w:rPr>
        <w:t xml:space="preserve"> do the students receive any guidance in their time in school? This study seeks to find answers to such questions.</w:t>
      </w:r>
    </w:p>
    <w:p w:rsidR="00A239E9" w:rsidRPr="00E269F8" w:rsidRDefault="00A239E9" w:rsidP="00323498">
      <w:pPr>
        <w:widowControl/>
        <w:spacing w:after="240" w:line="360" w:lineRule="auto"/>
        <w:rPr>
          <w:rFonts w:eastAsia="Calibri" w:cs="Times New Roman"/>
          <w:szCs w:val="24"/>
          <w:lang w:val="en-US" w:eastAsia="en-US"/>
        </w:rPr>
      </w:pPr>
      <w:proofErr w:type="spellStart"/>
      <w:r w:rsidRPr="00E269F8">
        <w:rPr>
          <w:rFonts w:eastAsia="Calibri" w:cs="Times New Roman"/>
          <w:szCs w:val="24"/>
          <w:lang w:val="en-US" w:eastAsia="en-US"/>
        </w:rPr>
        <w:t>Mcwhirter</w:t>
      </w:r>
      <w:proofErr w:type="spellEnd"/>
      <w:r w:rsidRPr="00E269F8">
        <w:rPr>
          <w:rFonts w:eastAsia="Calibri" w:cs="Times New Roman"/>
          <w:szCs w:val="24"/>
          <w:lang w:val="en-US" w:eastAsia="en-US"/>
        </w:rPr>
        <w:t xml:space="preserve">, </w:t>
      </w:r>
      <w:proofErr w:type="spellStart"/>
      <w:r w:rsidRPr="00E269F8">
        <w:rPr>
          <w:rFonts w:eastAsia="Calibri" w:cs="Times New Roman"/>
          <w:szCs w:val="24"/>
          <w:lang w:val="en-US" w:eastAsia="en-US"/>
        </w:rPr>
        <w:t>Rasheed</w:t>
      </w:r>
      <w:proofErr w:type="spellEnd"/>
      <w:r w:rsidRPr="00E269F8">
        <w:rPr>
          <w:rFonts w:eastAsia="Calibri" w:cs="Times New Roman"/>
          <w:szCs w:val="24"/>
          <w:lang w:val="en-US" w:eastAsia="en-US"/>
        </w:rPr>
        <w:t xml:space="preserve"> and Crothers (2000) in a study done in Finland on career development, found that there was an increase in career decision-making and vocational skills self-efficacy when learners were provided with vocational and guidance services. They indicated that learners felt better able to make career-related decisions and perform career-related tasks than those who never received guidance services. The findings further revealed that learners exposed to guidance services also increased their expectation of pursuing and obtaining a satisfying career.</w:t>
      </w:r>
    </w:p>
    <w:p w:rsidR="00910E84" w:rsidRPr="00E269F8" w:rsidRDefault="00A239E9" w:rsidP="00323498">
      <w:pPr>
        <w:widowControl/>
        <w:spacing w:after="240" w:line="360" w:lineRule="auto"/>
        <w:rPr>
          <w:rFonts w:eastAsia="Calibri" w:cs="Times New Roman"/>
          <w:szCs w:val="24"/>
          <w:lang w:val="en-US" w:eastAsia="en-US"/>
        </w:rPr>
      </w:pPr>
      <w:r w:rsidRPr="00E269F8">
        <w:rPr>
          <w:rFonts w:eastAsia="Calibri" w:cs="Times New Roman"/>
          <w:szCs w:val="24"/>
          <w:lang w:val="en-US" w:eastAsia="en-US"/>
        </w:rPr>
        <w:t>Therefore, provision of guidance and counselling services is necessary to help both students investigate the world of work in relation to knowledge of self and to make informed career decisions. The above revelation is of great concern because the school counselor is supposed to assist all learners with career choices.</w:t>
      </w:r>
      <w:bookmarkStart w:id="60" w:name="_Toc450241311"/>
      <w:bookmarkStart w:id="61" w:name="_Toc489522084"/>
    </w:p>
    <w:p w:rsidR="00A239E9" w:rsidRPr="00E269F8" w:rsidRDefault="00910E84" w:rsidP="00E64C15">
      <w:pPr>
        <w:pStyle w:val="Heading3"/>
        <w:rPr>
          <w:rFonts w:eastAsia="Calibri"/>
          <w:lang w:val="en-US" w:eastAsia="en-US"/>
        </w:rPr>
      </w:pPr>
      <w:bookmarkStart w:id="62" w:name="_Toc536446157"/>
      <w:r w:rsidRPr="00E269F8">
        <w:t>2.3</w:t>
      </w:r>
      <w:r w:rsidR="00A239E9" w:rsidRPr="00E269F8">
        <w:t>.3 Educational guidance</w:t>
      </w:r>
      <w:bookmarkEnd w:id="60"/>
      <w:bookmarkEnd w:id="61"/>
      <w:bookmarkEnd w:id="62"/>
    </w:p>
    <w:p w:rsidR="00B950F6" w:rsidRPr="00E269F8" w:rsidRDefault="00A239E9" w:rsidP="00323498">
      <w:pPr>
        <w:widowControl/>
        <w:spacing w:after="240" w:line="360" w:lineRule="auto"/>
        <w:rPr>
          <w:rFonts w:eastAsia="Calibri" w:cs="Times New Roman"/>
          <w:szCs w:val="24"/>
          <w:lang w:val="en-US" w:eastAsia="en-US"/>
        </w:rPr>
      </w:pPr>
      <w:r w:rsidRPr="00E269F8">
        <w:rPr>
          <w:rFonts w:eastAsia="Calibri" w:cs="Times New Roman"/>
          <w:szCs w:val="24"/>
          <w:lang w:val="en-US" w:eastAsia="en-US"/>
        </w:rPr>
        <w:t xml:space="preserve">Educational guidance is advice given to learners helping them make suitable decisions regarding education. </w:t>
      </w:r>
      <w:proofErr w:type="spellStart"/>
      <w:r w:rsidRPr="00E269F8">
        <w:rPr>
          <w:rFonts w:eastAsia="Calibri" w:cs="Times New Roman"/>
          <w:szCs w:val="24"/>
          <w:lang w:val="en-US" w:eastAsia="en-US"/>
        </w:rPr>
        <w:t>Mwamba</w:t>
      </w:r>
      <w:proofErr w:type="spellEnd"/>
      <w:r w:rsidRPr="00E269F8">
        <w:rPr>
          <w:rFonts w:eastAsia="Calibri" w:cs="Times New Roman"/>
          <w:szCs w:val="24"/>
          <w:lang w:val="en-US" w:eastAsia="en-US"/>
        </w:rPr>
        <w:t xml:space="preserve"> (2011) reported that educational guidance services are important as a means to mitigate problems faced by students. It should also be provided at crisis point when students have difficulties in making choices on which subject combination is right and what mode of communication to use. Educational guidance services have an essential role to play in making sure that student’s educational decisions are grounded in sound decisions and students are helped to develop effective self-management in education and career path. This study seeks to analyze the types of </w:t>
      </w:r>
      <w:r w:rsidR="00C4772D">
        <w:rPr>
          <w:rFonts w:eastAsia="Calibri" w:cs="Times New Roman"/>
          <w:szCs w:val="24"/>
          <w:lang w:val="en-US" w:eastAsia="en-US"/>
        </w:rPr>
        <w:t>counselling</w:t>
      </w:r>
      <w:r w:rsidRPr="00E269F8">
        <w:rPr>
          <w:rFonts w:eastAsia="Calibri" w:cs="Times New Roman"/>
          <w:szCs w:val="24"/>
          <w:lang w:val="en-US" w:eastAsia="en-US"/>
        </w:rPr>
        <w:t xml:space="preserve"> services provided to students at the University of Zambia, hence this will help us to examine whether these services are relevant to the student</w:t>
      </w:r>
    </w:p>
    <w:p w:rsidR="00A239E9" w:rsidRPr="00E269F8" w:rsidRDefault="00A239E9" w:rsidP="00323498">
      <w:pPr>
        <w:widowControl/>
        <w:spacing w:after="240" w:line="360" w:lineRule="auto"/>
        <w:rPr>
          <w:rFonts w:eastAsia="Calibri" w:cs="Times New Roman"/>
          <w:szCs w:val="24"/>
          <w:lang w:val="en-US" w:eastAsia="en-US"/>
        </w:rPr>
      </w:pPr>
      <w:r w:rsidRPr="00E269F8">
        <w:rPr>
          <w:rFonts w:eastAsia="Calibri" w:cs="Times New Roman"/>
          <w:szCs w:val="24"/>
          <w:lang w:val="en-US" w:eastAsia="en-US"/>
        </w:rPr>
        <w:t xml:space="preserve">The importance of educational guidance services was highlighted in a study by </w:t>
      </w:r>
      <w:proofErr w:type="spellStart"/>
      <w:r w:rsidRPr="00E269F8">
        <w:rPr>
          <w:rFonts w:eastAsia="Calibri" w:cs="Times New Roman"/>
          <w:szCs w:val="24"/>
          <w:lang w:val="en-US" w:eastAsia="en-US"/>
        </w:rPr>
        <w:t>Hatlen</w:t>
      </w:r>
      <w:proofErr w:type="spellEnd"/>
      <w:r w:rsidRPr="00E269F8">
        <w:rPr>
          <w:rFonts w:eastAsia="Calibri" w:cs="Times New Roman"/>
          <w:szCs w:val="24"/>
          <w:lang w:val="en-US" w:eastAsia="en-US"/>
        </w:rPr>
        <w:t xml:space="preserve"> (2001) who investigated the effects of educational guidance on the pass rate at 'A' level for students in Texas. The findings were that those learners who were subjected to guidance and </w:t>
      </w:r>
      <w:r w:rsidRPr="00E269F8">
        <w:rPr>
          <w:rFonts w:eastAsia="Calibri" w:cs="Times New Roman"/>
          <w:szCs w:val="24"/>
          <w:lang w:val="en-US" w:eastAsia="en-US"/>
        </w:rPr>
        <w:lastRenderedPageBreak/>
        <w:t xml:space="preserve">counselling services did well at ‘A’ levels results. According to </w:t>
      </w:r>
      <w:proofErr w:type="spellStart"/>
      <w:r w:rsidRPr="00E269F8">
        <w:rPr>
          <w:rFonts w:eastAsia="Calibri" w:cs="Times New Roman"/>
          <w:szCs w:val="24"/>
          <w:lang w:val="en-US" w:eastAsia="en-US"/>
        </w:rPr>
        <w:t>Bhatnagar</w:t>
      </w:r>
      <w:proofErr w:type="spellEnd"/>
      <w:r w:rsidRPr="00E269F8">
        <w:rPr>
          <w:rFonts w:eastAsia="Calibri" w:cs="Times New Roman"/>
          <w:szCs w:val="24"/>
          <w:lang w:val="en-US" w:eastAsia="en-US"/>
        </w:rPr>
        <w:t xml:space="preserve"> and Gupta (1994), it was necessary to help learners make progress in their education by developing good study skills. </w:t>
      </w:r>
      <w:proofErr w:type="spellStart"/>
      <w:r w:rsidRPr="00E269F8">
        <w:rPr>
          <w:rFonts w:eastAsia="Calibri" w:cs="Times New Roman"/>
          <w:szCs w:val="24"/>
          <w:lang w:val="en-US" w:eastAsia="en-US"/>
        </w:rPr>
        <w:t>Kochhar</w:t>
      </w:r>
      <w:proofErr w:type="spellEnd"/>
      <w:r w:rsidRPr="00E269F8">
        <w:rPr>
          <w:rFonts w:eastAsia="Calibri" w:cs="Times New Roman"/>
          <w:szCs w:val="24"/>
          <w:lang w:val="en-US" w:eastAsia="en-US"/>
        </w:rPr>
        <w:t xml:space="preserve"> (2006) also found that guidance services can guide learners in developing good study habits by providing study skills which reduces stress in learners for them to adequately prepare to sit for examinations.</w:t>
      </w:r>
    </w:p>
    <w:p w:rsidR="00A239E9" w:rsidRPr="00E269F8" w:rsidRDefault="00A239E9" w:rsidP="00323498">
      <w:pPr>
        <w:widowControl/>
        <w:spacing w:after="240" w:line="360" w:lineRule="auto"/>
        <w:rPr>
          <w:rFonts w:eastAsia="Calibri" w:cs="Times New Roman"/>
          <w:szCs w:val="24"/>
          <w:lang w:val="en-US" w:eastAsia="en-US"/>
        </w:rPr>
      </w:pPr>
      <w:r w:rsidRPr="00E269F8">
        <w:rPr>
          <w:rFonts w:eastAsia="Calibri" w:cs="Times New Roman"/>
          <w:szCs w:val="24"/>
          <w:lang w:val="en-US" w:eastAsia="en-US"/>
        </w:rPr>
        <w:t xml:space="preserve">In the process of guiding learners, educational guidance services play a very important role in removing or alleviating problems that would otherwise have impeded on their academic performance. This is confirmed by </w:t>
      </w:r>
      <w:proofErr w:type="spellStart"/>
      <w:r w:rsidRPr="00E269F8">
        <w:rPr>
          <w:rFonts w:eastAsia="Calibri" w:cs="Times New Roman"/>
          <w:szCs w:val="24"/>
          <w:lang w:val="en-US" w:eastAsia="en-US"/>
        </w:rPr>
        <w:t>Kochhar</w:t>
      </w:r>
      <w:proofErr w:type="spellEnd"/>
      <w:r w:rsidRPr="00E269F8">
        <w:rPr>
          <w:rFonts w:eastAsia="Calibri" w:cs="Times New Roman"/>
          <w:szCs w:val="24"/>
          <w:lang w:val="en-US" w:eastAsia="en-US"/>
        </w:rPr>
        <w:t xml:space="preserve"> (2006) who found that there was better learner achievement with a healthy educational guidance system in schools. Learners who passed through the hands of a guidance services provider to assist in developing good skills and choice of subjects had reduced stress in them.</w:t>
      </w:r>
    </w:p>
    <w:p w:rsidR="00A239E9" w:rsidRPr="00E269F8" w:rsidRDefault="00A239E9" w:rsidP="00323498">
      <w:pPr>
        <w:widowControl/>
        <w:spacing w:after="240" w:line="360" w:lineRule="auto"/>
        <w:rPr>
          <w:rFonts w:eastAsia="Calibri" w:cs="Times New Roman"/>
          <w:szCs w:val="24"/>
          <w:lang w:val="en-US" w:eastAsia="en-US"/>
        </w:rPr>
      </w:pPr>
      <w:r w:rsidRPr="00E269F8">
        <w:rPr>
          <w:rFonts w:eastAsia="Calibri" w:cs="Times New Roman"/>
          <w:szCs w:val="24"/>
          <w:lang w:val="en-US" w:eastAsia="en-US"/>
        </w:rPr>
        <w:t xml:space="preserve">Piaget (1965) however, noted that adolescents, impressed with their own theories, often fall victim to a new form of egocentrism. They cling rigidly to their views, refuse to believe that they might be incorrect, and assume that no other views can match theirs. They tend to think that </w:t>
      </w:r>
      <w:r w:rsidR="00C4772D">
        <w:rPr>
          <w:rFonts w:eastAsia="Calibri" w:cs="Times New Roman"/>
          <w:szCs w:val="24"/>
          <w:lang w:val="en-US" w:eastAsia="en-US"/>
        </w:rPr>
        <w:t>counselling</w:t>
      </w:r>
      <w:r w:rsidRPr="00E269F8">
        <w:rPr>
          <w:rFonts w:eastAsia="Calibri" w:cs="Times New Roman"/>
          <w:szCs w:val="24"/>
          <w:lang w:val="en-US" w:eastAsia="en-US"/>
        </w:rPr>
        <w:t xml:space="preserve"> is for those who have obvious mental, learning and behavioral problems. According to such students, a counselor should only be seen when they need academic assistance. </w:t>
      </w:r>
      <w:proofErr w:type="spellStart"/>
      <w:r w:rsidRPr="00E269F8">
        <w:rPr>
          <w:rFonts w:eastAsia="Calibri" w:cs="Times New Roman"/>
          <w:szCs w:val="24"/>
          <w:lang w:val="en-US" w:eastAsia="en-US"/>
        </w:rPr>
        <w:t>Makinde</w:t>
      </w:r>
      <w:proofErr w:type="spellEnd"/>
      <w:r w:rsidRPr="00E269F8">
        <w:rPr>
          <w:rFonts w:eastAsia="Calibri" w:cs="Times New Roman"/>
          <w:szCs w:val="24"/>
          <w:lang w:val="en-US" w:eastAsia="en-US"/>
        </w:rPr>
        <w:t xml:space="preserve"> (2003) further added that age bracket never wants to admit openly that they have any problem as this might be interpreted to mean a weakness. This study should therefore help us to identify the attitudes of students at the University of Zambia towards guidance and </w:t>
      </w:r>
      <w:r w:rsidR="00C4772D">
        <w:rPr>
          <w:rFonts w:eastAsia="Calibri" w:cs="Times New Roman"/>
          <w:szCs w:val="24"/>
          <w:lang w:val="en-US" w:eastAsia="en-US"/>
        </w:rPr>
        <w:t>counselling</w:t>
      </w:r>
      <w:r w:rsidRPr="00E269F8">
        <w:rPr>
          <w:rFonts w:eastAsia="Calibri" w:cs="Times New Roman"/>
          <w:szCs w:val="24"/>
          <w:lang w:val="en-US" w:eastAsia="en-US"/>
        </w:rPr>
        <w:t xml:space="preserve"> services provided to them.</w:t>
      </w:r>
    </w:p>
    <w:p w:rsidR="00910E84" w:rsidRPr="00E269F8" w:rsidRDefault="00A239E9" w:rsidP="00323498">
      <w:pPr>
        <w:widowControl/>
        <w:spacing w:after="240" w:line="360" w:lineRule="auto"/>
        <w:rPr>
          <w:rFonts w:eastAsia="Calibri" w:cs="Times New Roman"/>
          <w:szCs w:val="24"/>
          <w:lang w:val="en-US" w:eastAsia="en-US"/>
        </w:rPr>
      </w:pPr>
      <w:r w:rsidRPr="00E269F8">
        <w:rPr>
          <w:rFonts w:eastAsia="Calibri" w:cs="Times New Roman"/>
          <w:szCs w:val="24"/>
          <w:lang w:val="en-US" w:eastAsia="en-US"/>
        </w:rPr>
        <w:t xml:space="preserve">The importance of educational guidance services was also highlighted in a study by </w:t>
      </w:r>
      <w:proofErr w:type="spellStart"/>
      <w:r w:rsidRPr="00E269F8">
        <w:rPr>
          <w:rFonts w:eastAsia="Calibri" w:cs="Times New Roman"/>
          <w:szCs w:val="24"/>
          <w:lang w:val="en-US" w:eastAsia="en-US"/>
        </w:rPr>
        <w:t>Omoegun</w:t>
      </w:r>
      <w:proofErr w:type="spellEnd"/>
      <w:r w:rsidRPr="00E269F8">
        <w:rPr>
          <w:rFonts w:eastAsia="Calibri" w:cs="Times New Roman"/>
          <w:szCs w:val="24"/>
          <w:lang w:val="en-US" w:eastAsia="en-US"/>
        </w:rPr>
        <w:t xml:space="preserve"> (2006) who investigated the effects of educational guidance on the academic achievement of the adolescents in the Lagos state secondary schools. In the study the experimental group was exposed to educational guidance services in the group counselling while the control group was not. Ten standard comprehension passages were used to generate pre-and post-test scores, and t-test statistics was employed to analyze the generated data. The results of the study revealed that the educational guidance intervention was effective and thus promoted adolescents' academic achievement in English comprehension. Despite the importance of educational guidance services elaborated above, performance by many university students was still very poor. Therefore, this study sought to investigate the relevance of the </w:t>
      </w:r>
      <w:r w:rsidR="00C4772D">
        <w:rPr>
          <w:rFonts w:eastAsia="Calibri" w:cs="Times New Roman"/>
          <w:szCs w:val="24"/>
          <w:lang w:val="en-US" w:eastAsia="en-US"/>
        </w:rPr>
        <w:t>counselling</w:t>
      </w:r>
      <w:r w:rsidRPr="00E269F8">
        <w:rPr>
          <w:rFonts w:eastAsia="Calibri" w:cs="Times New Roman"/>
          <w:szCs w:val="24"/>
          <w:lang w:val="en-US" w:eastAsia="en-US"/>
        </w:rPr>
        <w:t xml:space="preserve"> services provided to students at the University of Zambia.</w:t>
      </w:r>
      <w:bookmarkStart w:id="63" w:name="_Toc489522085"/>
    </w:p>
    <w:p w:rsidR="00A239E9" w:rsidRPr="00E269F8" w:rsidRDefault="00910E84" w:rsidP="00E64C15">
      <w:pPr>
        <w:pStyle w:val="Heading2"/>
        <w:rPr>
          <w:rFonts w:eastAsia="Calibri"/>
          <w:lang w:val="en-US"/>
        </w:rPr>
      </w:pPr>
      <w:bookmarkStart w:id="64" w:name="_Toc536446158"/>
      <w:r w:rsidRPr="00E269F8">
        <w:lastRenderedPageBreak/>
        <w:t>2.4</w:t>
      </w:r>
      <w:r w:rsidR="00A239E9" w:rsidRPr="00E269F8">
        <w:t xml:space="preserve"> The Counselling Needs for Students in Universities</w:t>
      </w:r>
      <w:bookmarkEnd w:id="63"/>
      <w:bookmarkEnd w:id="64"/>
    </w:p>
    <w:p w:rsidR="00A239E9" w:rsidRPr="00E269F8" w:rsidRDefault="00A239E9" w:rsidP="00323498">
      <w:pPr>
        <w:spacing w:after="240" w:line="360" w:lineRule="auto"/>
        <w:rPr>
          <w:rFonts w:cs="Times New Roman"/>
          <w:szCs w:val="24"/>
        </w:rPr>
      </w:pPr>
      <w:r w:rsidRPr="00E269F8">
        <w:rPr>
          <w:rFonts w:cs="Times New Roman"/>
          <w:szCs w:val="24"/>
        </w:rPr>
        <w:t>University life provides students with rich opportunities in terms of gaining independence, discovering their own potentials, self-development, job acquisition, improvement of living conditions and preparation for the next development period (</w:t>
      </w:r>
      <w:proofErr w:type="spellStart"/>
      <w:r w:rsidRPr="00E269F8">
        <w:rPr>
          <w:rFonts w:cs="Times New Roman"/>
          <w:szCs w:val="24"/>
        </w:rPr>
        <w:t>Turkum</w:t>
      </w:r>
      <w:proofErr w:type="spellEnd"/>
      <w:r w:rsidRPr="00E269F8">
        <w:rPr>
          <w:rFonts w:cs="Times New Roman"/>
          <w:szCs w:val="24"/>
        </w:rPr>
        <w:t xml:space="preserve">, 2007). Most students start university in adolescence period in terms of development and are sometimes treated as children and sometimes as adults in their environment. </w:t>
      </w:r>
      <w:proofErr w:type="spellStart"/>
      <w:r w:rsidRPr="00E269F8">
        <w:rPr>
          <w:rFonts w:cs="Times New Roman"/>
          <w:szCs w:val="24"/>
        </w:rPr>
        <w:t>Yesilyprak</w:t>
      </w:r>
      <w:proofErr w:type="spellEnd"/>
      <w:r w:rsidRPr="00E269F8">
        <w:rPr>
          <w:rFonts w:cs="Times New Roman"/>
          <w:szCs w:val="24"/>
        </w:rPr>
        <w:t xml:space="preserve"> (2001) asserts that being a student at university and university lives have the characteristic of an environment that will produce anxiety and stress. </w:t>
      </w:r>
    </w:p>
    <w:p w:rsidR="00A239E9" w:rsidRPr="00E269F8" w:rsidRDefault="00A239E9" w:rsidP="00323498">
      <w:pPr>
        <w:spacing w:after="240" w:line="360" w:lineRule="auto"/>
        <w:rPr>
          <w:rFonts w:cs="Times New Roman"/>
          <w:szCs w:val="24"/>
        </w:rPr>
      </w:pPr>
      <w:proofErr w:type="spellStart"/>
      <w:r w:rsidRPr="00E269F8">
        <w:rPr>
          <w:rFonts w:cs="Times New Roman"/>
          <w:szCs w:val="24"/>
        </w:rPr>
        <w:t>Papalia</w:t>
      </w:r>
      <w:proofErr w:type="spellEnd"/>
      <w:r w:rsidRPr="00E269F8">
        <w:rPr>
          <w:rFonts w:cs="Times New Roman"/>
          <w:szCs w:val="24"/>
        </w:rPr>
        <w:t xml:space="preserve"> (1998) also observes that most research conducted on university students revealed that while the needs of students mostly intensify on academics, vocational and psychological problems, the needs may vary depending on the student’s socio- economic statuses, gender, socio- cultural trends and the cultures they belong to.</w:t>
      </w:r>
    </w:p>
    <w:p w:rsidR="00A239E9" w:rsidRPr="00E269F8" w:rsidRDefault="00A239E9" w:rsidP="00323498">
      <w:pPr>
        <w:spacing w:after="240" w:line="360" w:lineRule="auto"/>
        <w:rPr>
          <w:rFonts w:cs="Times New Roman"/>
          <w:szCs w:val="24"/>
        </w:rPr>
      </w:pPr>
      <w:r w:rsidRPr="00E269F8">
        <w:rPr>
          <w:rFonts w:cs="Times New Roman"/>
          <w:szCs w:val="24"/>
        </w:rPr>
        <w:t>In 2009, the American College Health Association-National College Health Assessment (ACHA-NCHA) conducted a nationwide survey of college students. The survey found that nearly 30 percent of college students reported feeling “so depressed that it was difficult to function” at some time. According to Eisenberg et al (2007) studies suggest that college students who have depression are more likely to smoke.  Students with depression, especially women, are more likely to drink to get drunk and experience problems related to alcohol abuse, such as engaging in unsafe sex. It is not uncommon for students who have depression to self-medicate with street drugs. This study will help to assess whether the students at the University of Zambia are affected by similar problems stated above, hence help to provide the necessary solutions to their problems.</w:t>
      </w:r>
    </w:p>
    <w:p w:rsidR="003F5D6E" w:rsidRPr="00E269F8" w:rsidRDefault="00A239E9" w:rsidP="00323498">
      <w:pPr>
        <w:spacing w:after="240" w:line="360" w:lineRule="auto"/>
        <w:rPr>
          <w:rFonts w:cs="Times New Roman"/>
          <w:szCs w:val="24"/>
        </w:rPr>
      </w:pPr>
      <w:r w:rsidRPr="00E269F8">
        <w:rPr>
          <w:rFonts w:cs="Times New Roman"/>
          <w:szCs w:val="24"/>
        </w:rPr>
        <w:t xml:space="preserve">Depression is also a major risk factor for suicide. In the 2009 ACHA–NCHA survey, about 6 percent of college students reported seriously considering suicide, and about 1 percent reported attempting suicide in the previous year. Suicide is the third leading cause of death for teens and young adults aged 15 to 24 years. </w:t>
      </w:r>
    </w:p>
    <w:p w:rsidR="00A239E9" w:rsidRPr="00E269F8" w:rsidRDefault="00A239E9" w:rsidP="00323498">
      <w:pPr>
        <w:spacing w:after="240" w:line="360" w:lineRule="auto"/>
        <w:rPr>
          <w:rFonts w:cs="Times New Roman"/>
          <w:szCs w:val="24"/>
        </w:rPr>
      </w:pPr>
      <w:r w:rsidRPr="00E269F8">
        <w:rPr>
          <w:rFonts w:cs="Times New Roman"/>
          <w:szCs w:val="24"/>
        </w:rPr>
        <w:t xml:space="preserve">University students have a lot of daily life difficulties such as coping with being dilatory, public speaking anxiety, career uncertainty, efficient study skills, lack of motivation, self confidence issues, examination anxiety, fear of failure, depression, problems experienced in relationships with the opposite sex and time management. </w:t>
      </w:r>
      <w:proofErr w:type="gramStart"/>
      <w:r w:rsidRPr="00E269F8">
        <w:rPr>
          <w:rFonts w:cs="Times New Roman"/>
          <w:szCs w:val="24"/>
        </w:rPr>
        <w:t>(</w:t>
      </w:r>
      <w:proofErr w:type="spellStart"/>
      <w:r w:rsidRPr="00E269F8">
        <w:rPr>
          <w:rFonts w:cs="Times New Roman"/>
          <w:szCs w:val="24"/>
        </w:rPr>
        <w:t>Galllangher</w:t>
      </w:r>
      <w:proofErr w:type="spellEnd"/>
      <w:r w:rsidRPr="00E269F8">
        <w:rPr>
          <w:rFonts w:cs="Times New Roman"/>
          <w:szCs w:val="24"/>
        </w:rPr>
        <w:t xml:space="preserve"> et al., 1992).</w:t>
      </w:r>
      <w:proofErr w:type="gramEnd"/>
      <w:r w:rsidRPr="00E269F8">
        <w:rPr>
          <w:rFonts w:cs="Times New Roman"/>
          <w:szCs w:val="24"/>
        </w:rPr>
        <w:t xml:space="preserve"> Similarly, Arco et al. (2005) mentions problems such as efficient study skills, focusing </w:t>
      </w:r>
      <w:r w:rsidRPr="00E269F8">
        <w:rPr>
          <w:rFonts w:cs="Times New Roman"/>
          <w:szCs w:val="24"/>
        </w:rPr>
        <w:lastRenderedPageBreak/>
        <w:t xml:space="preserve">attention, </w:t>
      </w:r>
      <w:proofErr w:type="gramStart"/>
      <w:r w:rsidRPr="00E269F8">
        <w:rPr>
          <w:rFonts w:cs="Times New Roman"/>
          <w:szCs w:val="24"/>
        </w:rPr>
        <w:t>time</w:t>
      </w:r>
      <w:proofErr w:type="gramEnd"/>
      <w:r w:rsidRPr="00E269F8">
        <w:rPr>
          <w:rFonts w:cs="Times New Roman"/>
          <w:szCs w:val="24"/>
        </w:rPr>
        <w:t xml:space="preserve"> management and examination anxiety among the Spanish university students. Nicholas (2002) also mentions problems such as fear of failure, coping with being dilatory, depression, discomfort in social surroundings and coping with loneliness among the university students in South Africa. </w:t>
      </w:r>
    </w:p>
    <w:p w:rsidR="00A239E9" w:rsidRPr="00E269F8" w:rsidRDefault="00A239E9" w:rsidP="00323498">
      <w:pPr>
        <w:spacing w:after="240" w:line="360" w:lineRule="auto"/>
        <w:rPr>
          <w:rFonts w:cs="Times New Roman"/>
          <w:szCs w:val="24"/>
        </w:rPr>
      </w:pPr>
      <w:proofErr w:type="spellStart"/>
      <w:r w:rsidRPr="00E269F8">
        <w:rPr>
          <w:rFonts w:cs="Times New Roman"/>
          <w:szCs w:val="24"/>
        </w:rPr>
        <w:t>Migiro</w:t>
      </w:r>
      <w:proofErr w:type="spellEnd"/>
      <w:r w:rsidRPr="00E269F8">
        <w:rPr>
          <w:rFonts w:cs="Times New Roman"/>
          <w:szCs w:val="24"/>
        </w:rPr>
        <w:t xml:space="preserve"> (2005) however, found that some students are sceptical about seeking counselling services because they do not want to reveal their problems to their counsellors. According to them, such revealed problems are later made subjects of staff meeting debates. This study seeks to determine the counselling needs of the students at the University of Zambia and hence discover whether the counselling services provided to the students are of any relevance to them. </w:t>
      </w:r>
    </w:p>
    <w:p w:rsidR="00E64C15" w:rsidRPr="00E269F8" w:rsidRDefault="00A239E9" w:rsidP="00323498">
      <w:pPr>
        <w:spacing w:after="240" w:line="360" w:lineRule="auto"/>
        <w:rPr>
          <w:rFonts w:cs="Times New Roman"/>
          <w:szCs w:val="24"/>
        </w:rPr>
      </w:pPr>
      <w:r w:rsidRPr="00E269F8">
        <w:rPr>
          <w:rFonts w:cs="Times New Roman"/>
          <w:szCs w:val="24"/>
        </w:rPr>
        <w:t xml:space="preserve">As a result of the studies conducted by </w:t>
      </w:r>
      <w:proofErr w:type="spellStart"/>
      <w:r w:rsidRPr="00E269F8">
        <w:rPr>
          <w:rFonts w:cs="Times New Roman"/>
          <w:szCs w:val="24"/>
        </w:rPr>
        <w:t>Turkum</w:t>
      </w:r>
      <w:proofErr w:type="spellEnd"/>
      <w:r w:rsidRPr="00E269F8">
        <w:rPr>
          <w:rFonts w:cs="Times New Roman"/>
          <w:szCs w:val="24"/>
        </w:rPr>
        <w:t xml:space="preserve"> (2007) on the needs and problems of the university students, it was concluded that the students had financial difficulties, employment problems, problems related to adaptation to the university and inability to find the support they needed, problems related to academic achievement, accommodation, education, relationships with the opposite sex, longing for family, career planning, identity   seeking, depression and stress.</w:t>
      </w:r>
    </w:p>
    <w:p w:rsidR="00910E84" w:rsidRPr="00E269F8" w:rsidRDefault="00A239E9" w:rsidP="00323498">
      <w:pPr>
        <w:spacing w:after="240" w:line="360" w:lineRule="auto"/>
        <w:rPr>
          <w:rFonts w:cs="Times New Roman"/>
          <w:szCs w:val="24"/>
        </w:rPr>
      </w:pPr>
      <w:r w:rsidRPr="00E269F8">
        <w:rPr>
          <w:rFonts w:cs="Times New Roman"/>
          <w:szCs w:val="24"/>
        </w:rPr>
        <w:t xml:space="preserve">Despite students facing a variety of counselling needs, there is no sufficient literature which reveals the counselling needs of students in higher learning institutions in Zambia. This study therefore seeks to identify the counselling needs of the students at the University of Zambia. This knowledge will help the university to provide counselling services which will be relevant in meeting the counselling needs of the students. </w:t>
      </w:r>
      <w:bookmarkStart w:id="65" w:name="_Toc450241307"/>
      <w:bookmarkStart w:id="66" w:name="_Toc489522086"/>
    </w:p>
    <w:p w:rsidR="00A239E9" w:rsidRPr="00E269F8" w:rsidRDefault="00910E84" w:rsidP="00E64C15">
      <w:pPr>
        <w:pStyle w:val="Heading2"/>
      </w:pPr>
      <w:bookmarkStart w:id="67" w:name="_Toc536446159"/>
      <w:r w:rsidRPr="00E269F8">
        <w:t>2.5</w:t>
      </w:r>
      <w:r w:rsidR="00A239E9" w:rsidRPr="00E269F8">
        <w:t xml:space="preserve"> Relevance of Counselling Services</w:t>
      </w:r>
      <w:bookmarkEnd w:id="65"/>
      <w:r w:rsidR="00A239E9" w:rsidRPr="00E269F8">
        <w:t xml:space="preserve"> Provided in </w:t>
      </w:r>
      <w:bookmarkEnd w:id="66"/>
      <w:r w:rsidR="00A239E9" w:rsidRPr="00E269F8">
        <w:t>Learning Institutions.</w:t>
      </w:r>
      <w:bookmarkEnd w:id="67"/>
    </w:p>
    <w:p w:rsidR="00F72D44" w:rsidRPr="00E269F8" w:rsidRDefault="00A239E9" w:rsidP="00323498">
      <w:pPr>
        <w:spacing w:after="240" w:line="360" w:lineRule="auto"/>
        <w:rPr>
          <w:rFonts w:eastAsia="Calibri" w:cs="Times New Roman"/>
          <w:szCs w:val="24"/>
          <w:lang w:val="en-US" w:eastAsia="en-US"/>
        </w:rPr>
      </w:pPr>
      <w:r w:rsidRPr="00E269F8">
        <w:rPr>
          <w:rFonts w:eastAsia="Calibri" w:cs="Times New Roman"/>
          <w:szCs w:val="24"/>
          <w:lang w:val="en-US" w:eastAsia="en-US"/>
        </w:rPr>
        <w:t xml:space="preserve">Students in higher institutions of learning may face social, economic and academic challenges. They need psychological support to enable them to overcome or cope with these challenges in order to get on with their lives smoothly. This calls for the establishment of </w:t>
      </w:r>
      <w:r w:rsidR="00C4772D">
        <w:rPr>
          <w:rFonts w:eastAsia="Calibri" w:cs="Times New Roman"/>
          <w:szCs w:val="24"/>
          <w:lang w:val="en-US" w:eastAsia="en-US"/>
        </w:rPr>
        <w:t>counselling</w:t>
      </w:r>
      <w:r w:rsidRPr="00E269F8">
        <w:rPr>
          <w:rFonts w:eastAsia="Calibri" w:cs="Times New Roman"/>
          <w:szCs w:val="24"/>
          <w:lang w:val="en-US" w:eastAsia="en-US"/>
        </w:rPr>
        <w:t xml:space="preserve"> services in universities, Gledhill (1996).</w:t>
      </w:r>
    </w:p>
    <w:p w:rsidR="00A239E9" w:rsidRPr="00E269F8" w:rsidRDefault="00A239E9" w:rsidP="00323498">
      <w:pPr>
        <w:spacing w:after="240" w:line="360" w:lineRule="auto"/>
        <w:rPr>
          <w:rFonts w:eastAsia="Calibri" w:cs="Times New Roman"/>
          <w:szCs w:val="24"/>
          <w:lang w:val="en-US" w:eastAsia="en-US"/>
        </w:rPr>
      </w:pPr>
      <w:r w:rsidRPr="00E269F8">
        <w:rPr>
          <w:rFonts w:eastAsia="Calibri" w:cs="Times New Roman"/>
          <w:szCs w:val="24"/>
          <w:lang w:val="en-US" w:eastAsia="en-US"/>
        </w:rPr>
        <w:t xml:space="preserve">Counselling in schools and higher institutions of learning is therefore very important because it helps the learners to understand themselves and respect other people. Students undergo a lot of problems and stress, hence the need for the provision of counselling. </w:t>
      </w:r>
      <w:proofErr w:type="spellStart"/>
      <w:r w:rsidRPr="00E269F8">
        <w:rPr>
          <w:rFonts w:eastAsia="Calibri" w:cs="Times New Roman"/>
          <w:szCs w:val="24"/>
          <w:lang w:val="en-US" w:eastAsia="en-US"/>
        </w:rPr>
        <w:t>Mutie</w:t>
      </w:r>
      <w:proofErr w:type="spellEnd"/>
      <w:r w:rsidRPr="00E269F8">
        <w:rPr>
          <w:rFonts w:eastAsia="Calibri" w:cs="Times New Roman"/>
          <w:szCs w:val="24"/>
          <w:lang w:val="en-US" w:eastAsia="en-US"/>
        </w:rPr>
        <w:t xml:space="preserve"> and </w:t>
      </w:r>
      <w:proofErr w:type="spellStart"/>
      <w:r w:rsidRPr="00E269F8">
        <w:rPr>
          <w:rFonts w:eastAsia="Calibri" w:cs="Times New Roman"/>
          <w:szCs w:val="24"/>
          <w:lang w:val="en-US" w:eastAsia="en-US"/>
        </w:rPr>
        <w:t>Ndambuki</w:t>
      </w:r>
      <w:proofErr w:type="spellEnd"/>
      <w:r w:rsidRPr="00E269F8">
        <w:rPr>
          <w:rFonts w:eastAsia="Calibri" w:cs="Times New Roman"/>
          <w:szCs w:val="24"/>
          <w:lang w:val="en-US" w:eastAsia="en-US"/>
        </w:rPr>
        <w:t xml:space="preserve"> (1999) states that counselling in schools help students to meet therapeutic needs </w:t>
      </w:r>
      <w:r w:rsidRPr="00E269F8">
        <w:rPr>
          <w:rFonts w:eastAsia="Calibri" w:cs="Times New Roman"/>
          <w:szCs w:val="24"/>
          <w:lang w:val="en-US" w:eastAsia="en-US"/>
        </w:rPr>
        <w:lastRenderedPageBreak/>
        <w:t xml:space="preserve">by helping them make decisions or plan for any form of change. The purpose of guidance and counselling is not to solve all the students’ problems but to help reduce the students’ problems in order to create a </w:t>
      </w:r>
      <w:proofErr w:type="gramStart"/>
      <w:r w:rsidRPr="00E269F8">
        <w:rPr>
          <w:rFonts w:eastAsia="Calibri" w:cs="Times New Roman"/>
          <w:szCs w:val="24"/>
          <w:lang w:val="en-US" w:eastAsia="en-US"/>
        </w:rPr>
        <w:t>conducive</w:t>
      </w:r>
      <w:proofErr w:type="gramEnd"/>
      <w:r w:rsidRPr="00E269F8">
        <w:rPr>
          <w:rFonts w:eastAsia="Calibri" w:cs="Times New Roman"/>
          <w:szCs w:val="24"/>
          <w:lang w:val="en-US" w:eastAsia="en-US"/>
        </w:rPr>
        <w:t xml:space="preserve"> environment for learning.</w:t>
      </w:r>
    </w:p>
    <w:p w:rsidR="00A239E9" w:rsidRPr="00E269F8" w:rsidRDefault="00A239E9" w:rsidP="00323498">
      <w:pPr>
        <w:widowControl/>
        <w:spacing w:after="240" w:line="360" w:lineRule="auto"/>
        <w:rPr>
          <w:rFonts w:eastAsia="Calibri" w:cs="Times New Roman"/>
          <w:szCs w:val="24"/>
          <w:lang w:val="en-US" w:eastAsia="en-US"/>
        </w:rPr>
      </w:pPr>
      <w:r w:rsidRPr="00E269F8">
        <w:rPr>
          <w:rFonts w:eastAsia="Calibri" w:cs="Times New Roman"/>
          <w:szCs w:val="24"/>
          <w:lang w:val="en-US" w:eastAsia="en-US"/>
        </w:rPr>
        <w:t xml:space="preserve">Additionally, Egan (1998) states that learners should be helped to manage their problems and empower them to become effective in future. The other importance of guidance and counselling in schools is that it provides the learners with an opportunity to talk about their problems in a non-judgmental setting. Counselling services are important to students because they help students to adapt to the school environment and society at large. Guidance and counselling helps students or learners to manage their problems and improve in their performance. </w:t>
      </w:r>
      <w:proofErr w:type="gramStart"/>
      <w:r w:rsidRPr="00E269F8">
        <w:rPr>
          <w:rFonts w:eastAsia="Calibri" w:cs="Times New Roman"/>
          <w:szCs w:val="24"/>
          <w:lang w:val="en-US" w:eastAsia="en-US"/>
        </w:rPr>
        <w:t>Corey (1982) notes that guidance and counselling can help in the number of ways such as emotional, functional relationship management and identify solutions by promoting effective action.</w:t>
      </w:r>
      <w:proofErr w:type="gramEnd"/>
    </w:p>
    <w:p w:rsidR="00A239E9" w:rsidRPr="00E269F8" w:rsidRDefault="00A239E9" w:rsidP="00323498">
      <w:pPr>
        <w:widowControl/>
        <w:spacing w:after="240" w:line="360" w:lineRule="auto"/>
        <w:rPr>
          <w:rFonts w:eastAsia="Calibri" w:cs="Times New Roman"/>
          <w:szCs w:val="24"/>
          <w:lang w:val="en-US" w:eastAsia="en-US"/>
        </w:rPr>
      </w:pPr>
      <w:r w:rsidRPr="00E269F8">
        <w:rPr>
          <w:rFonts w:eastAsia="Calibri" w:cs="Times New Roman"/>
          <w:szCs w:val="24"/>
          <w:lang w:val="en-US" w:eastAsia="en-US"/>
        </w:rPr>
        <w:t xml:space="preserve">Counselling is important because it helps the new learners in school to settle well. When new learners come in school they need to be counseled. </w:t>
      </w:r>
      <w:proofErr w:type="gramStart"/>
      <w:r w:rsidRPr="00E269F8">
        <w:rPr>
          <w:rFonts w:eastAsia="Calibri" w:cs="Times New Roman"/>
          <w:szCs w:val="24"/>
          <w:lang w:val="en-US" w:eastAsia="en-US"/>
        </w:rPr>
        <w:t>Gledhill (1996) states that counselling services help a large number of novice students at the start of the course or school.</w:t>
      </w:r>
      <w:proofErr w:type="gramEnd"/>
      <w:r w:rsidRPr="00E269F8">
        <w:rPr>
          <w:rFonts w:eastAsia="Calibri" w:cs="Times New Roman"/>
          <w:szCs w:val="24"/>
          <w:lang w:val="en-US" w:eastAsia="en-US"/>
        </w:rPr>
        <w:t xml:space="preserve"> He further states that the new students suffer from euphoria of having left home therefore they become home sick every time they are in school. There is need for them to be counseled by the school counselor. Another importance of counselling to the learners is to provide an opportunity for them to work towards achieving their full potential in school. The learners through career guidance and counselling are helped to identify their career. Students are helped to explore their skills and solve their own problems in life. Effective counselling in schools helps the learners to interact well with other learners in order to perform well. Counselling for learners in schools will only succeed if all staff including lecturers get involved and help the learners to acquire skills to sustain themselves in school, (Gledhill, 1996). </w:t>
      </w:r>
    </w:p>
    <w:p w:rsidR="00F72D44" w:rsidRPr="00E269F8" w:rsidRDefault="00A239E9" w:rsidP="00323498">
      <w:pPr>
        <w:spacing w:after="240" w:line="360" w:lineRule="auto"/>
        <w:rPr>
          <w:rFonts w:eastAsia="Calibri" w:cs="Times New Roman"/>
          <w:szCs w:val="24"/>
          <w:lang w:val="en-US" w:eastAsia="en-US"/>
        </w:rPr>
      </w:pPr>
      <w:r w:rsidRPr="00E269F8">
        <w:rPr>
          <w:rFonts w:cs="Times New Roman"/>
          <w:szCs w:val="24"/>
          <w:lang w:val="en-US"/>
        </w:rPr>
        <w:t>However, there has not been any study done in Zambia to investigate the relevance of guidance and counselling services provided in public universities in Zambia. It is this gap in literature that this study is trying to fill in.</w:t>
      </w:r>
      <w:r w:rsidRPr="00E269F8">
        <w:rPr>
          <w:rFonts w:eastAsia="Calibri" w:cs="Times New Roman"/>
          <w:szCs w:val="24"/>
          <w:lang w:val="en-US" w:eastAsia="en-US"/>
        </w:rPr>
        <w:tab/>
      </w:r>
      <w:bookmarkStart w:id="68" w:name="_Toc450241314"/>
    </w:p>
    <w:p w:rsidR="00F72D44" w:rsidRPr="00E269F8" w:rsidRDefault="00A239E9" w:rsidP="00E64C15">
      <w:pPr>
        <w:pStyle w:val="Heading2"/>
      </w:pPr>
      <w:bookmarkStart w:id="69" w:name="_Toc536446160"/>
      <w:r w:rsidRPr="00E269F8">
        <w:t>2.</w:t>
      </w:r>
      <w:r w:rsidR="00910E84" w:rsidRPr="00E269F8">
        <w:t>6</w:t>
      </w:r>
      <w:r w:rsidRPr="00E269F8">
        <w:t xml:space="preserve"> Challenges Faced in Providing </w:t>
      </w:r>
      <w:r w:rsidR="00C4772D">
        <w:t>Counselling</w:t>
      </w:r>
      <w:r w:rsidRPr="00E269F8">
        <w:t xml:space="preserve"> Services in Learning Institutions.</w:t>
      </w:r>
      <w:bookmarkEnd w:id="68"/>
      <w:bookmarkEnd w:id="69"/>
    </w:p>
    <w:p w:rsidR="00A239E9" w:rsidRPr="00E269F8" w:rsidRDefault="00A239E9" w:rsidP="00323498">
      <w:pPr>
        <w:spacing w:after="240" w:line="360" w:lineRule="auto"/>
        <w:rPr>
          <w:rFonts w:cs="Times New Roman"/>
          <w:szCs w:val="24"/>
          <w:lang w:val="en-US"/>
        </w:rPr>
      </w:pPr>
      <w:proofErr w:type="spellStart"/>
      <w:r w:rsidRPr="00E269F8">
        <w:rPr>
          <w:rFonts w:eastAsia="Calibri" w:cs="Times New Roman"/>
          <w:szCs w:val="24"/>
          <w:lang w:val="en-US" w:eastAsia="en-US"/>
        </w:rPr>
        <w:t>Brigman</w:t>
      </w:r>
      <w:proofErr w:type="spellEnd"/>
      <w:r w:rsidRPr="00E269F8">
        <w:rPr>
          <w:rFonts w:eastAsia="Calibri" w:cs="Times New Roman"/>
          <w:szCs w:val="24"/>
          <w:lang w:val="en-US" w:eastAsia="en-US"/>
        </w:rPr>
        <w:t xml:space="preserve"> and Campbell (2003) reports that school counselor’s in American schools are subjected to varied challenges such as conflicting roles. That happened when </w:t>
      </w:r>
      <w:proofErr w:type="gramStart"/>
      <w:r w:rsidRPr="00E269F8">
        <w:rPr>
          <w:rFonts w:eastAsia="Calibri" w:cs="Times New Roman"/>
          <w:szCs w:val="24"/>
          <w:lang w:val="en-US" w:eastAsia="en-US"/>
        </w:rPr>
        <w:t>a guidance</w:t>
      </w:r>
      <w:proofErr w:type="gramEnd"/>
      <w:r w:rsidRPr="00E269F8">
        <w:rPr>
          <w:rFonts w:eastAsia="Calibri" w:cs="Times New Roman"/>
          <w:szCs w:val="24"/>
          <w:lang w:val="en-US" w:eastAsia="en-US"/>
        </w:rPr>
        <w:t xml:space="preserve"> and counselling teacher was delegated varied roles which conflict his or her guidance and </w:t>
      </w:r>
      <w:r w:rsidRPr="00E269F8">
        <w:rPr>
          <w:rFonts w:eastAsia="Calibri" w:cs="Times New Roman"/>
          <w:szCs w:val="24"/>
          <w:lang w:val="en-US" w:eastAsia="en-US"/>
        </w:rPr>
        <w:lastRenderedPageBreak/>
        <w:t>counselling roles thus hindering the effectiveness of guidance and counselling provisions. This has had adverse effects on the counselling provisions. As a result, Lloyd (1999) suggests that schools should develop guidance and counselling policies on ethical issues concerning how they would manage role ambiguity to uphold the school counselling expertise.</w:t>
      </w:r>
    </w:p>
    <w:p w:rsidR="00A239E9" w:rsidRPr="00E269F8" w:rsidRDefault="00A239E9" w:rsidP="00323498">
      <w:pPr>
        <w:spacing w:after="240" w:line="360" w:lineRule="auto"/>
        <w:rPr>
          <w:rFonts w:eastAsia="Calibri" w:cs="Times New Roman"/>
          <w:szCs w:val="24"/>
          <w:lang w:val="en-US" w:eastAsia="en-US"/>
        </w:rPr>
      </w:pPr>
      <w:r w:rsidRPr="00E269F8">
        <w:rPr>
          <w:rFonts w:eastAsia="Calibri" w:cs="Times New Roman"/>
          <w:szCs w:val="24"/>
          <w:lang w:val="en-US" w:eastAsia="en-US"/>
        </w:rPr>
        <w:t xml:space="preserve">A study conducted by </w:t>
      </w:r>
      <w:proofErr w:type="spellStart"/>
      <w:r w:rsidRPr="00E269F8">
        <w:rPr>
          <w:rFonts w:eastAsia="Calibri" w:cs="Times New Roman"/>
          <w:szCs w:val="24"/>
          <w:lang w:val="en-US" w:eastAsia="en-US"/>
        </w:rPr>
        <w:t>Alutu</w:t>
      </w:r>
      <w:proofErr w:type="spellEnd"/>
      <w:r w:rsidRPr="00E269F8">
        <w:rPr>
          <w:rFonts w:eastAsia="Calibri" w:cs="Times New Roman"/>
          <w:szCs w:val="24"/>
          <w:lang w:val="en-US" w:eastAsia="en-US"/>
        </w:rPr>
        <w:t xml:space="preserve"> (2005) reports that out of the ninety-six public institutions in Benin City, only twenty-five had at least one practicing counselor. Fourteen schools with practicing counselors were sampled in this study. Data analysis revealed that counselling services were faced with many obstacles which </w:t>
      </w:r>
      <w:proofErr w:type="spellStart"/>
      <w:r w:rsidRPr="00E269F8">
        <w:rPr>
          <w:rFonts w:eastAsia="Calibri" w:cs="Times New Roman"/>
          <w:szCs w:val="24"/>
          <w:lang w:val="en-US" w:eastAsia="en-US"/>
        </w:rPr>
        <w:t>jeopardised</w:t>
      </w:r>
      <w:proofErr w:type="spellEnd"/>
      <w:r w:rsidRPr="00E269F8">
        <w:rPr>
          <w:rFonts w:eastAsia="Calibri" w:cs="Times New Roman"/>
          <w:szCs w:val="24"/>
          <w:lang w:val="en-US" w:eastAsia="en-US"/>
        </w:rPr>
        <w:t xml:space="preserve"> effective delivery of the services resulting in educational wastage. Wikipedia (2009) indicates that educational wastage </w:t>
      </w:r>
      <w:r w:rsidRPr="00E269F8">
        <w:rPr>
          <w:rStyle w:val="ilfuvd"/>
          <w:rFonts w:cs="Times New Roman"/>
          <w:szCs w:val="24"/>
        </w:rPr>
        <w:t xml:space="preserve">occurs when students leave the </w:t>
      </w:r>
      <w:r w:rsidRPr="00E269F8">
        <w:rPr>
          <w:rStyle w:val="ilfuvd"/>
          <w:rFonts w:cs="Times New Roman"/>
          <w:bCs/>
          <w:szCs w:val="24"/>
        </w:rPr>
        <w:t>educational</w:t>
      </w:r>
      <w:r w:rsidRPr="00E269F8">
        <w:rPr>
          <w:rStyle w:val="ilfuvd"/>
          <w:rFonts w:cs="Times New Roman"/>
          <w:szCs w:val="24"/>
        </w:rPr>
        <w:t xml:space="preserve"> system prior to the termination of an </w:t>
      </w:r>
      <w:r w:rsidRPr="00E269F8">
        <w:rPr>
          <w:rStyle w:val="ilfuvd"/>
          <w:rFonts w:cs="Times New Roman"/>
          <w:bCs/>
          <w:szCs w:val="24"/>
        </w:rPr>
        <w:t>educational</w:t>
      </w:r>
      <w:r w:rsidRPr="00E269F8">
        <w:rPr>
          <w:rStyle w:val="ilfuvd"/>
          <w:rFonts w:cs="Times New Roman"/>
          <w:szCs w:val="24"/>
        </w:rPr>
        <w:t xml:space="preserve"> cycle</w:t>
      </w:r>
      <w:r w:rsidRPr="00E269F8">
        <w:rPr>
          <w:rFonts w:eastAsia="Calibri" w:cs="Times New Roman"/>
          <w:szCs w:val="24"/>
          <w:lang w:val="en-US" w:eastAsia="en-US"/>
        </w:rPr>
        <w:t xml:space="preserve">. It was found that funds for provision of basic guidance services were lacking. Most of the vital counselling services needed for quality education were the least regularly performed in schools, for instance use of psychological tests and keeping of cumulative record folders. </w:t>
      </w:r>
    </w:p>
    <w:p w:rsidR="00A239E9" w:rsidRPr="00E269F8" w:rsidRDefault="00A239E9" w:rsidP="00323498">
      <w:pPr>
        <w:spacing w:after="240" w:line="360" w:lineRule="auto"/>
        <w:rPr>
          <w:rFonts w:eastAsia="Calibri" w:cs="Times New Roman"/>
          <w:szCs w:val="24"/>
          <w:lang w:val="en-US" w:eastAsia="en-US"/>
        </w:rPr>
      </w:pPr>
      <w:proofErr w:type="spellStart"/>
      <w:r w:rsidRPr="00E269F8">
        <w:rPr>
          <w:rFonts w:eastAsia="Calibri" w:cs="Times New Roman"/>
          <w:szCs w:val="24"/>
          <w:lang w:val="en-US" w:eastAsia="en-US"/>
        </w:rPr>
        <w:t>Makinde</w:t>
      </w:r>
      <w:proofErr w:type="spellEnd"/>
      <w:r w:rsidRPr="00E269F8">
        <w:rPr>
          <w:rFonts w:eastAsia="Calibri" w:cs="Times New Roman"/>
          <w:szCs w:val="24"/>
          <w:lang w:val="en-US" w:eastAsia="en-US"/>
        </w:rPr>
        <w:t xml:space="preserve"> (1984) recommends that schools should provide finances which will allow the school counselors to have equipment, materials and travel allowances necessary for them to carry out their functions. The funds thus provided would enable the counselor to get a regular supply of books, journals, magazines and visual aid materials, which in turn will equip him/her with current and accurate information for students. Counselors will also require to occasionally </w:t>
      </w:r>
      <w:proofErr w:type="gramStart"/>
      <w:r w:rsidRPr="00E269F8">
        <w:rPr>
          <w:rFonts w:eastAsia="Calibri" w:cs="Times New Roman"/>
          <w:szCs w:val="24"/>
          <w:lang w:val="en-US" w:eastAsia="en-US"/>
        </w:rPr>
        <w:t>invite</w:t>
      </w:r>
      <w:proofErr w:type="gramEnd"/>
      <w:r w:rsidRPr="00E269F8">
        <w:rPr>
          <w:rFonts w:eastAsia="Calibri" w:cs="Times New Roman"/>
          <w:szCs w:val="24"/>
          <w:lang w:val="en-US" w:eastAsia="en-US"/>
        </w:rPr>
        <w:t xml:space="preserve"> a specialist speaker to talk to the students or take students for a tour based on relevant issues. Unfortunately, most educational institutions do not set aside such funds. The situation at the University of Zambia is unknown. Therefore this study is of importance.</w:t>
      </w:r>
    </w:p>
    <w:p w:rsidR="00A239E9" w:rsidRPr="00E269F8" w:rsidRDefault="00A239E9" w:rsidP="00323498">
      <w:pPr>
        <w:spacing w:after="240" w:line="360" w:lineRule="auto"/>
        <w:rPr>
          <w:rFonts w:eastAsia="Calibri" w:cs="Times New Roman"/>
          <w:szCs w:val="24"/>
          <w:lang w:val="en-US" w:eastAsia="en-US"/>
        </w:rPr>
      </w:pPr>
      <w:r w:rsidRPr="00E269F8">
        <w:rPr>
          <w:rFonts w:eastAsia="Calibri" w:cs="Times New Roman"/>
          <w:szCs w:val="24"/>
          <w:lang w:val="en-US" w:eastAsia="en-US"/>
        </w:rPr>
        <w:t xml:space="preserve">A study by </w:t>
      </w:r>
      <w:proofErr w:type="spellStart"/>
      <w:r w:rsidRPr="00E269F8">
        <w:rPr>
          <w:rFonts w:eastAsia="Calibri" w:cs="Times New Roman"/>
          <w:szCs w:val="24"/>
          <w:lang w:val="en-US" w:eastAsia="en-US"/>
        </w:rPr>
        <w:t>Auni</w:t>
      </w:r>
      <w:proofErr w:type="spellEnd"/>
      <w:r w:rsidRPr="00E269F8">
        <w:rPr>
          <w:rFonts w:eastAsia="Calibri" w:cs="Times New Roman"/>
          <w:szCs w:val="24"/>
          <w:lang w:val="en-US" w:eastAsia="en-US"/>
        </w:rPr>
        <w:t xml:space="preserve"> and </w:t>
      </w:r>
      <w:proofErr w:type="spellStart"/>
      <w:r w:rsidRPr="00E269F8">
        <w:rPr>
          <w:rFonts w:eastAsia="Calibri" w:cs="Times New Roman"/>
          <w:szCs w:val="24"/>
          <w:lang w:val="en-US" w:eastAsia="en-US"/>
        </w:rPr>
        <w:t>Lyanda</w:t>
      </w:r>
      <w:proofErr w:type="spellEnd"/>
      <w:r w:rsidRPr="00E269F8">
        <w:rPr>
          <w:rFonts w:eastAsia="Calibri" w:cs="Times New Roman"/>
          <w:szCs w:val="24"/>
          <w:lang w:val="en-US" w:eastAsia="en-US"/>
        </w:rPr>
        <w:t xml:space="preserve"> (2014) to examine the determinants of guidance and counselling </w:t>
      </w:r>
      <w:proofErr w:type="spellStart"/>
      <w:r w:rsidRPr="00E269F8">
        <w:rPr>
          <w:rFonts w:eastAsia="Calibri" w:cs="Times New Roman"/>
          <w:szCs w:val="24"/>
          <w:lang w:val="en-US" w:eastAsia="en-US"/>
        </w:rPr>
        <w:t>programme</w:t>
      </w:r>
      <w:proofErr w:type="spellEnd"/>
      <w:r w:rsidRPr="00E269F8">
        <w:rPr>
          <w:rFonts w:eastAsia="Calibri" w:cs="Times New Roman"/>
          <w:szCs w:val="24"/>
          <w:lang w:val="en-US" w:eastAsia="en-US"/>
        </w:rPr>
        <w:t xml:space="preserve"> on learners’ social adjustment in public schools in </w:t>
      </w:r>
      <w:proofErr w:type="spellStart"/>
      <w:r w:rsidRPr="00E269F8">
        <w:rPr>
          <w:rFonts w:eastAsia="Calibri" w:cs="Times New Roman"/>
          <w:szCs w:val="24"/>
          <w:lang w:val="en-US" w:eastAsia="en-US"/>
        </w:rPr>
        <w:t>Siaya</w:t>
      </w:r>
      <w:proofErr w:type="spellEnd"/>
      <w:r w:rsidRPr="00E269F8">
        <w:rPr>
          <w:rFonts w:eastAsia="Calibri" w:cs="Times New Roman"/>
          <w:szCs w:val="24"/>
          <w:lang w:val="en-US" w:eastAsia="en-US"/>
        </w:rPr>
        <w:t xml:space="preserve"> District in Kenya found out that guidance and </w:t>
      </w:r>
      <w:r w:rsidR="00C4772D">
        <w:rPr>
          <w:rFonts w:eastAsia="Calibri" w:cs="Times New Roman"/>
          <w:szCs w:val="24"/>
          <w:lang w:val="en-US" w:eastAsia="en-US"/>
        </w:rPr>
        <w:t>counselling</w:t>
      </w:r>
      <w:r w:rsidRPr="00E269F8">
        <w:rPr>
          <w:rFonts w:eastAsia="Calibri" w:cs="Times New Roman"/>
          <w:szCs w:val="24"/>
          <w:lang w:val="en-US" w:eastAsia="en-US"/>
        </w:rPr>
        <w:t xml:space="preserve"> departments were faced with lack of facilities and resources, inadequate training of counselors and counselors being members of the disciplinary committees in schools. </w:t>
      </w:r>
    </w:p>
    <w:p w:rsidR="00A239E9" w:rsidRPr="00E269F8" w:rsidRDefault="00A239E9" w:rsidP="00323498">
      <w:pPr>
        <w:spacing w:after="240" w:line="360" w:lineRule="auto"/>
        <w:rPr>
          <w:rFonts w:eastAsia="Calibri" w:cs="Times New Roman"/>
          <w:szCs w:val="24"/>
          <w:lang w:val="en-US" w:eastAsia="en-US"/>
        </w:rPr>
      </w:pPr>
      <w:r w:rsidRPr="00E269F8">
        <w:rPr>
          <w:rFonts w:eastAsia="Calibri" w:cs="Times New Roman"/>
          <w:szCs w:val="24"/>
          <w:lang w:val="en-US" w:eastAsia="en-US"/>
        </w:rPr>
        <w:t xml:space="preserve">Further, </w:t>
      </w:r>
      <w:proofErr w:type="spellStart"/>
      <w:r w:rsidRPr="00E269F8">
        <w:rPr>
          <w:rFonts w:eastAsia="Calibri" w:cs="Times New Roman"/>
          <w:szCs w:val="24"/>
          <w:lang w:val="en-US" w:eastAsia="en-US"/>
        </w:rPr>
        <w:t>Ajowi</w:t>
      </w:r>
      <w:proofErr w:type="spellEnd"/>
      <w:r w:rsidRPr="00E269F8">
        <w:rPr>
          <w:rFonts w:eastAsia="Calibri" w:cs="Times New Roman"/>
          <w:szCs w:val="24"/>
          <w:lang w:val="en-US" w:eastAsia="en-US"/>
        </w:rPr>
        <w:t xml:space="preserve"> and </w:t>
      </w:r>
      <w:proofErr w:type="spellStart"/>
      <w:r w:rsidRPr="00E269F8">
        <w:rPr>
          <w:rFonts w:eastAsia="Calibri" w:cs="Times New Roman"/>
          <w:szCs w:val="24"/>
          <w:lang w:val="en-US" w:eastAsia="en-US"/>
        </w:rPr>
        <w:t>Simatwa</w:t>
      </w:r>
      <w:proofErr w:type="spellEnd"/>
      <w:r w:rsidRPr="00E269F8">
        <w:rPr>
          <w:rFonts w:eastAsia="Calibri" w:cs="Times New Roman"/>
          <w:szCs w:val="24"/>
          <w:lang w:val="en-US" w:eastAsia="en-US"/>
        </w:rPr>
        <w:t xml:space="preserve"> (2010) conducted a study in </w:t>
      </w:r>
      <w:proofErr w:type="spellStart"/>
      <w:r w:rsidRPr="00E269F8">
        <w:rPr>
          <w:rFonts w:eastAsia="Calibri" w:cs="Times New Roman"/>
          <w:szCs w:val="24"/>
          <w:lang w:val="en-US" w:eastAsia="en-US"/>
        </w:rPr>
        <w:t>Kisumu</w:t>
      </w:r>
      <w:proofErr w:type="spellEnd"/>
      <w:r w:rsidRPr="00E269F8">
        <w:rPr>
          <w:rFonts w:eastAsia="Calibri" w:cs="Times New Roman"/>
          <w:szCs w:val="24"/>
          <w:lang w:val="en-US" w:eastAsia="en-US"/>
        </w:rPr>
        <w:t xml:space="preserve"> district in Kenya which revealed that obstacles of guidance and counselling in schools since 1999 when guidance and counselling departments were established included  negative attitudes by parents and students towards guidance and counselling services and incompetence among the heads of departments of guidance and counselling who were merely appointed by the Teachers Service </w:t>
      </w:r>
      <w:r w:rsidRPr="00E269F8">
        <w:rPr>
          <w:rFonts w:eastAsia="Calibri" w:cs="Times New Roman"/>
          <w:szCs w:val="24"/>
          <w:lang w:val="en-US" w:eastAsia="en-US"/>
        </w:rPr>
        <w:lastRenderedPageBreak/>
        <w:t>Commission without proper training and in-service training to enhance their competence. This is true even in public universities where people in the office of counselling and guidance office lack training thus hindering the effectiveness of counselling services to students in higher learning institutions.</w:t>
      </w:r>
    </w:p>
    <w:p w:rsidR="00A239E9" w:rsidRPr="00E269F8" w:rsidRDefault="00A239E9" w:rsidP="00323498">
      <w:pPr>
        <w:spacing w:after="240" w:line="360" w:lineRule="auto"/>
        <w:rPr>
          <w:rFonts w:eastAsia="Calibri" w:cs="Times New Roman"/>
          <w:szCs w:val="24"/>
          <w:lang w:val="en-US" w:eastAsia="en-US"/>
        </w:rPr>
      </w:pPr>
      <w:proofErr w:type="spellStart"/>
      <w:r w:rsidRPr="00E269F8">
        <w:rPr>
          <w:rFonts w:eastAsia="Calibri" w:cs="Times New Roman"/>
          <w:szCs w:val="24"/>
          <w:lang w:val="en-US" w:eastAsia="en-US"/>
        </w:rPr>
        <w:t>Esere</w:t>
      </w:r>
      <w:proofErr w:type="spellEnd"/>
      <w:r w:rsidRPr="00E269F8">
        <w:rPr>
          <w:rFonts w:eastAsia="Calibri" w:cs="Times New Roman"/>
          <w:szCs w:val="24"/>
          <w:lang w:val="en-US" w:eastAsia="en-US"/>
        </w:rPr>
        <w:t xml:space="preserve"> (1998) observes that guidance and counselling teachers did not have adequate infrastructure and other facilities in order to function effectively in schools. Guidance and counselling was still presented in most schools as a supplementary function which may be adopted or ignored without causing harm to the provision of quality education.</w:t>
      </w:r>
    </w:p>
    <w:p w:rsidR="00A239E9" w:rsidRPr="00E269F8" w:rsidRDefault="00A239E9" w:rsidP="00323498">
      <w:pPr>
        <w:spacing w:after="240" w:line="360" w:lineRule="auto"/>
        <w:rPr>
          <w:rFonts w:eastAsia="Calibri" w:cs="Times New Roman"/>
          <w:szCs w:val="24"/>
          <w:lang w:val="en-US" w:eastAsia="en-US"/>
        </w:rPr>
      </w:pPr>
      <w:proofErr w:type="spellStart"/>
      <w:r w:rsidRPr="00E269F8">
        <w:rPr>
          <w:rFonts w:eastAsia="Calibri" w:cs="Times New Roman"/>
          <w:szCs w:val="24"/>
          <w:lang w:val="en-US" w:eastAsia="en-US"/>
        </w:rPr>
        <w:t>Mutie</w:t>
      </w:r>
      <w:proofErr w:type="spellEnd"/>
      <w:r w:rsidRPr="00E269F8">
        <w:rPr>
          <w:rFonts w:eastAsia="Calibri" w:cs="Times New Roman"/>
          <w:szCs w:val="24"/>
          <w:lang w:val="en-US" w:eastAsia="en-US"/>
        </w:rPr>
        <w:t xml:space="preserve"> and </w:t>
      </w:r>
      <w:proofErr w:type="spellStart"/>
      <w:r w:rsidRPr="00E269F8">
        <w:rPr>
          <w:rFonts w:eastAsia="Calibri" w:cs="Times New Roman"/>
          <w:szCs w:val="24"/>
          <w:lang w:val="en-US" w:eastAsia="en-US"/>
        </w:rPr>
        <w:t>Ndambuki</w:t>
      </w:r>
      <w:proofErr w:type="spellEnd"/>
      <w:r w:rsidRPr="00E269F8">
        <w:rPr>
          <w:rFonts w:eastAsia="Calibri" w:cs="Times New Roman"/>
          <w:szCs w:val="24"/>
          <w:lang w:val="en-US" w:eastAsia="en-US"/>
        </w:rPr>
        <w:t xml:space="preserve"> (2003) echo similar sentiments by reporting that Kenya still has a long way to go in school guidance and </w:t>
      </w:r>
      <w:r w:rsidR="00C4772D">
        <w:rPr>
          <w:rFonts w:eastAsia="Calibri" w:cs="Times New Roman"/>
          <w:szCs w:val="24"/>
          <w:lang w:val="en-US" w:eastAsia="en-US"/>
        </w:rPr>
        <w:t>counselling</w:t>
      </w:r>
      <w:r w:rsidRPr="00E269F8">
        <w:rPr>
          <w:rFonts w:eastAsia="Calibri" w:cs="Times New Roman"/>
          <w:szCs w:val="24"/>
          <w:lang w:val="en-US" w:eastAsia="en-US"/>
        </w:rPr>
        <w:t xml:space="preserve"> due to: lack of trained personnel in the area; most schools do not have sufficient funds to carry out the </w:t>
      </w:r>
      <w:proofErr w:type="spellStart"/>
      <w:r w:rsidRPr="00E269F8">
        <w:rPr>
          <w:rFonts w:eastAsia="Calibri" w:cs="Times New Roman"/>
          <w:szCs w:val="24"/>
          <w:lang w:val="en-US" w:eastAsia="en-US"/>
        </w:rPr>
        <w:t>programme</w:t>
      </w:r>
      <w:proofErr w:type="spellEnd"/>
      <w:r w:rsidRPr="00E269F8">
        <w:rPr>
          <w:rFonts w:eastAsia="Calibri" w:cs="Times New Roman"/>
          <w:szCs w:val="24"/>
          <w:lang w:val="en-US" w:eastAsia="en-US"/>
        </w:rPr>
        <w:t xml:space="preserve"> effectively; teacher counselors are overloaded with lessons and therefore unable to give proper guidance in schools and; that the guidance teachers are mainly involved in career guidance thus leaving out other aspects needed in guidance and counselling like discipline issues and social relationships. The reviewed literature shows that guidance and counselling teachers face several challenges in Schools.</w:t>
      </w:r>
    </w:p>
    <w:p w:rsidR="00A239E9" w:rsidRPr="00E269F8" w:rsidRDefault="00A239E9" w:rsidP="00323498">
      <w:pPr>
        <w:spacing w:after="240" w:line="360" w:lineRule="auto"/>
        <w:rPr>
          <w:rFonts w:eastAsia="Calibri" w:cs="Times New Roman"/>
          <w:szCs w:val="24"/>
          <w:lang w:val="en-US" w:eastAsia="en-US"/>
        </w:rPr>
      </w:pPr>
      <w:r w:rsidRPr="00E269F8">
        <w:rPr>
          <w:rFonts w:eastAsia="Calibri" w:cs="Times New Roman"/>
          <w:szCs w:val="24"/>
          <w:lang w:val="en-US" w:eastAsia="en-US"/>
        </w:rPr>
        <w:t xml:space="preserve">Communication is also very important in the counselling process, it is through communication that the client may share his or her views with the counselor and in which the counselor would respond. This entails that language barrier can block communication which may subsequently terminate the counselling relationship. </w:t>
      </w:r>
      <w:proofErr w:type="gramStart"/>
      <w:r w:rsidRPr="00E269F8">
        <w:rPr>
          <w:rFonts w:eastAsia="Calibri" w:cs="Times New Roman"/>
          <w:szCs w:val="24"/>
          <w:lang w:val="en-US" w:eastAsia="en-US"/>
        </w:rPr>
        <w:t>Kaufman (1996) states that both the process and ultimate effectiveness of psychotherapeutic intervention are directly dependent upon language, the bridge through which the counselor and the counselee express each other’s views.</w:t>
      </w:r>
      <w:proofErr w:type="gramEnd"/>
      <w:r w:rsidRPr="00E269F8">
        <w:rPr>
          <w:rFonts w:eastAsia="Calibri" w:cs="Times New Roman"/>
          <w:szCs w:val="24"/>
          <w:lang w:val="en-US" w:eastAsia="en-US"/>
        </w:rPr>
        <w:t xml:space="preserve"> Pollard (1998) also states that if communication is not effective with a deaf client; there is a high probability of misdiagnosis and inaccurate case conceptualization. However, in public universities where most people are able to communicate effectively using English as the official language of communication, the barrier of communication is most minimal.</w:t>
      </w:r>
    </w:p>
    <w:p w:rsidR="00A239E9" w:rsidRPr="00E269F8" w:rsidRDefault="00A239E9" w:rsidP="00323498">
      <w:pPr>
        <w:spacing w:after="240" w:line="360" w:lineRule="auto"/>
        <w:rPr>
          <w:rFonts w:eastAsia="Calibri" w:cs="Times New Roman"/>
          <w:szCs w:val="24"/>
          <w:lang w:val="en-US" w:eastAsia="en-US"/>
        </w:rPr>
      </w:pPr>
      <w:proofErr w:type="spellStart"/>
      <w:r w:rsidRPr="00E269F8">
        <w:rPr>
          <w:rFonts w:eastAsia="Calibri" w:cs="Times New Roman"/>
          <w:szCs w:val="24"/>
          <w:lang w:val="en-US" w:eastAsia="en-US"/>
        </w:rPr>
        <w:t>Halgin</w:t>
      </w:r>
      <w:proofErr w:type="spellEnd"/>
      <w:r w:rsidRPr="00E269F8">
        <w:rPr>
          <w:rFonts w:eastAsia="Calibri" w:cs="Times New Roman"/>
          <w:szCs w:val="24"/>
          <w:lang w:val="en-US" w:eastAsia="en-US"/>
        </w:rPr>
        <w:t xml:space="preserve"> and </w:t>
      </w:r>
      <w:proofErr w:type="spellStart"/>
      <w:r w:rsidRPr="00E269F8">
        <w:rPr>
          <w:rFonts w:eastAsia="Calibri" w:cs="Times New Roman"/>
          <w:szCs w:val="24"/>
          <w:lang w:val="en-US" w:eastAsia="en-US"/>
        </w:rPr>
        <w:t>McEntee</w:t>
      </w:r>
      <w:proofErr w:type="spellEnd"/>
      <w:r w:rsidRPr="00E269F8">
        <w:rPr>
          <w:rFonts w:eastAsia="Calibri" w:cs="Times New Roman"/>
          <w:szCs w:val="24"/>
          <w:lang w:val="en-US" w:eastAsia="en-US"/>
        </w:rPr>
        <w:t xml:space="preserve"> (1986) state that communication problems hinder the development of a therapeutic alliance and increase the likelihood that the client will drop out of therapy. Further, communication breakdown brings about long pattern misunderstanding, isolation, and oppression in the client’s life. Within the counselling relationship, linguistic and cultural </w:t>
      </w:r>
      <w:r w:rsidRPr="00E269F8">
        <w:rPr>
          <w:rFonts w:eastAsia="Calibri" w:cs="Times New Roman"/>
          <w:szCs w:val="24"/>
          <w:lang w:val="en-US" w:eastAsia="en-US"/>
        </w:rPr>
        <w:lastRenderedPageBreak/>
        <w:t xml:space="preserve">differences would manifest themselves in a variety of ways. For example, deaf clients may wait for the therapist to prompt conversation and may provide short, simple responses that lack richness and content. Communicating with the deaf requires understanding of the deaf culture. The counselor should be conversant with sign language or use a competent interpreter in a counselling process if effective counselling relationship is to be meaningful. This is the same with learners with visual impairment because they may not be reading some of the non-verbal communication modes the counselor may employ. </w:t>
      </w:r>
      <w:proofErr w:type="spellStart"/>
      <w:r w:rsidRPr="00E269F8">
        <w:rPr>
          <w:rFonts w:eastAsia="Calibri" w:cs="Times New Roman"/>
          <w:szCs w:val="24"/>
          <w:lang w:val="en-US" w:eastAsia="en-US"/>
        </w:rPr>
        <w:t>Rok</w:t>
      </w:r>
      <w:proofErr w:type="spellEnd"/>
      <w:r w:rsidRPr="00E269F8">
        <w:rPr>
          <w:rFonts w:eastAsia="Calibri" w:cs="Times New Roman"/>
          <w:szCs w:val="24"/>
          <w:lang w:val="en-US" w:eastAsia="en-US"/>
        </w:rPr>
        <w:t xml:space="preserve"> (1976) noted that lack of trained counselors in some schools has impacted negatively on the delivery of these important services. For a long time, guidance and </w:t>
      </w:r>
      <w:r w:rsidR="00C4772D">
        <w:rPr>
          <w:rFonts w:eastAsia="Calibri" w:cs="Times New Roman"/>
          <w:szCs w:val="24"/>
          <w:lang w:val="en-US" w:eastAsia="en-US"/>
        </w:rPr>
        <w:t>counselling</w:t>
      </w:r>
      <w:r w:rsidRPr="00E269F8">
        <w:rPr>
          <w:rFonts w:eastAsia="Calibri" w:cs="Times New Roman"/>
          <w:szCs w:val="24"/>
          <w:lang w:val="en-US" w:eastAsia="en-US"/>
        </w:rPr>
        <w:t xml:space="preserve"> in schools was done on a voluntary basis by untrained counselors, hence ineffective services. However, it is not known whether the counselors at the University of Zambia have the necessary training. This study seeks to review this information. </w:t>
      </w:r>
    </w:p>
    <w:p w:rsidR="00A239E9" w:rsidRPr="00E269F8" w:rsidRDefault="00A239E9" w:rsidP="00323498">
      <w:pPr>
        <w:spacing w:after="240" w:line="360" w:lineRule="auto"/>
        <w:rPr>
          <w:rFonts w:eastAsia="Calibri" w:cs="Times New Roman"/>
          <w:szCs w:val="24"/>
          <w:lang w:val="en-US" w:eastAsia="en-US"/>
        </w:rPr>
      </w:pPr>
      <w:proofErr w:type="spellStart"/>
      <w:r w:rsidRPr="00E269F8">
        <w:rPr>
          <w:rFonts w:eastAsia="Calibri" w:cs="Times New Roman"/>
          <w:szCs w:val="24"/>
          <w:lang w:val="en-US" w:eastAsia="en-US"/>
        </w:rPr>
        <w:t>Chireshe</w:t>
      </w:r>
      <w:proofErr w:type="spellEnd"/>
      <w:r w:rsidRPr="00E269F8">
        <w:rPr>
          <w:rFonts w:eastAsia="Calibri" w:cs="Times New Roman"/>
          <w:szCs w:val="24"/>
          <w:lang w:val="en-US" w:eastAsia="en-US"/>
        </w:rPr>
        <w:t xml:space="preserve"> (2006) also established that Zimbabwean school guidance and counselling services were negatively affected by lack of training of school counselor’s, lack of material resources and the non-availability of guidance and counselling policy. </w:t>
      </w:r>
      <w:proofErr w:type="spellStart"/>
      <w:r w:rsidRPr="00E269F8">
        <w:rPr>
          <w:rFonts w:eastAsia="Calibri" w:cs="Times New Roman"/>
          <w:szCs w:val="24"/>
          <w:lang w:val="en-US" w:eastAsia="en-US"/>
        </w:rPr>
        <w:t>Chivonivoni</w:t>
      </w:r>
      <w:proofErr w:type="spellEnd"/>
      <w:r w:rsidRPr="00E269F8">
        <w:rPr>
          <w:rFonts w:eastAsia="Calibri" w:cs="Times New Roman"/>
          <w:szCs w:val="24"/>
          <w:lang w:val="en-US" w:eastAsia="en-US"/>
        </w:rPr>
        <w:t xml:space="preserve"> (2006) reports that guidance and counselling services were also negatively affected by the Head teachers’ negative attitudes towards its provision in schools.</w:t>
      </w:r>
    </w:p>
    <w:p w:rsidR="003F5D6E" w:rsidRPr="00E269F8" w:rsidRDefault="00A239E9" w:rsidP="00323498">
      <w:pPr>
        <w:spacing w:after="240" w:line="360" w:lineRule="auto"/>
        <w:rPr>
          <w:rFonts w:eastAsia="Calibri" w:cs="Times New Roman"/>
          <w:szCs w:val="24"/>
          <w:lang w:val="en-US" w:eastAsia="en-US"/>
        </w:rPr>
      </w:pPr>
      <w:r w:rsidRPr="00E269F8">
        <w:rPr>
          <w:rFonts w:eastAsia="Calibri" w:cs="Times New Roman"/>
          <w:szCs w:val="24"/>
          <w:lang w:val="en-US" w:eastAsia="en-US"/>
        </w:rPr>
        <w:t>Similarly in Zambia, the 1996 National Education Policy, “Educating Our Future”, provides no clear policy guideline on the role of guidance and counselling teachers. It merely highlights that it will collaborate fully with all other interested agencies and further strengthens its own child guidance and counselling services. Such a vague policy is a recipe for challenges in the provision of guidance and counselling services. There is need to identify these challenges in order to alleviate them in schools and higher learning institutions.</w:t>
      </w:r>
    </w:p>
    <w:p w:rsidR="00A239E9" w:rsidRPr="00E269F8" w:rsidRDefault="00A239E9" w:rsidP="00323498">
      <w:pPr>
        <w:spacing w:after="240" w:line="360" w:lineRule="auto"/>
        <w:rPr>
          <w:rFonts w:eastAsia="Calibri" w:cs="Times New Roman"/>
          <w:szCs w:val="24"/>
          <w:lang w:val="en-US" w:eastAsia="en-US"/>
        </w:rPr>
      </w:pPr>
      <w:proofErr w:type="spellStart"/>
      <w:r w:rsidRPr="00E269F8">
        <w:rPr>
          <w:rFonts w:eastAsia="Calibri" w:cs="Times New Roman"/>
          <w:szCs w:val="24"/>
          <w:lang w:val="en-US" w:eastAsia="en-US"/>
        </w:rPr>
        <w:t>Ndhlovu</w:t>
      </w:r>
      <w:proofErr w:type="spellEnd"/>
      <w:r w:rsidRPr="00E269F8">
        <w:rPr>
          <w:rFonts w:eastAsia="Calibri" w:cs="Times New Roman"/>
          <w:szCs w:val="24"/>
          <w:lang w:val="en-US" w:eastAsia="en-US"/>
        </w:rPr>
        <w:t xml:space="preserve">, </w:t>
      </w:r>
      <w:proofErr w:type="spellStart"/>
      <w:r w:rsidRPr="00E269F8">
        <w:rPr>
          <w:rFonts w:eastAsia="Calibri" w:cs="Times New Roman"/>
          <w:szCs w:val="24"/>
          <w:lang w:val="en-US" w:eastAsia="en-US"/>
        </w:rPr>
        <w:t>Kasonde-ngandu</w:t>
      </w:r>
      <w:proofErr w:type="spellEnd"/>
      <w:r w:rsidRPr="00E269F8">
        <w:rPr>
          <w:rFonts w:eastAsia="Calibri" w:cs="Times New Roman"/>
          <w:szCs w:val="24"/>
          <w:lang w:val="en-US" w:eastAsia="en-US"/>
        </w:rPr>
        <w:t xml:space="preserve">, and Phiri (2012) conducted a qualitative study on the relevance of guidance and </w:t>
      </w:r>
      <w:r w:rsidR="00C4772D">
        <w:rPr>
          <w:rFonts w:eastAsia="Calibri" w:cs="Times New Roman"/>
          <w:szCs w:val="24"/>
          <w:lang w:val="en-US" w:eastAsia="en-US"/>
        </w:rPr>
        <w:t>counselling</w:t>
      </w:r>
      <w:r w:rsidRPr="00E269F8">
        <w:rPr>
          <w:rFonts w:eastAsia="Calibri" w:cs="Times New Roman"/>
          <w:szCs w:val="24"/>
          <w:lang w:val="en-US" w:eastAsia="en-US"/>
        </w:rPr>
        <w:t xml:space="preserve"> services offered on learners in selected schools in Zambia. The study found that learners got wrong information or took wrong subject combinations because most of the personnel that were offering guidance and counselling were not qualified.</w:t>
      </w:r>
    </w:p>
    <w:p w:rsidR="00910E84" w:rsidRPr="00E269F8" w:rsidRDefault="00A239E9" w:rsidP="00323498">
      <w:pPr>
        <w:spacing w:after="240" w:line="360" w:lineRule="auto"/>
        <w:rPr>
          <w:rFonts w:eastAsia="Calibri" w:cs="Times New Roman"/>
          <w:szCs w:val="24"/>
          <w:lang w:val="en-US" w:eastAsia="en-US"/>
        </w:rPr>
      </w:pPr>
      <w:r w:rsidRPr="00E269F8">
        <w:rPr>
          <w:rFonts w:eastAsia="Calibri" w:cs="Times New Roman"/>
          <w:szCs w:val="24"/>
          <w:lang w:val="en-US" w:eastAsia="en-US"/>
        </w:rPr>
        <w:t xml:space="preserve">However, this study seeks to discover the challenges faced in providing </w:t>
      </w:r>
      <w:r w:rsidR="00C4772D">
        <w:rPr>
          <w:rFonts w:eastAsia="Calibri" w:cs="Times New Roman"/>
          <w:szCs w:val="24"/>
          <w:lang w:val="en-US" w:eastAsia="en-US"/>
        </w:rPr>
        <w:t>counselling</w:t>
      </w:r>
      <w:r w:rsidRPr="00E269F8">
        <w:rPr>
          <w:rFonts w:eastAsia="Calibri" w:cs="Times New Roman"/>
          <w:szCs w:val="24"/>
          <w:lang w:val="en-US" w:eastAsia="en-US"/>
        </w:rPr>
        <w:t xml:space="preserve"> services to students at the University of Zambia. This information will help the university to deal with such challenges and hence offer </w:t>
      </w:r>
      <w:r w:rsidR="00C4772D">
        <w:rPr>
          <w:rFonts w:eastAsia="Calibri" w:cs="Times New Roman"/>
          <w:szCs w:val="24"/>
          <w:lang w:val="en-US" w:eastAsia="en-US"/>
        </w:rPr>
        <w:t>counselling</w:t>
      </w:r>
      <w:r w:rsidRPr="00E269F8">
        <w:rPr>
          <w:rFonts w:eastAsia="Calibri" w:cs="Times New Roman"/>
          <w:szCs w:val="24"/>
          <w:lang w:val="en-US" w:eastAsia="en-US"/>
        </w:rPr>
        <w:t xml:space="preserve"> services which will be relevant to the students.</w:t>
      </w:r>
      <w:bookmarkStart w:id="70" w:name="_Toc489522087"/>
      <w:bookmarkStart w:id="71" w:name="_Toc450241315"/>
    </w:p>
    <w:p w:rsidR="00910E84" w:rsidRPr="00E269F8" w:rsidRDefault="00910E84" w:rsidP="00323498">
      <w:pPr>
        <w:spacing w:after="240" w:line="360" w:lineRule="auto"/>
        <w:rPr>
          <w:rFonts w:eastAsia="Calibri" w:cs="Times New Roman"/>
          <w:szCs w:val="24"/>
          <w:lang w:val="en-US" w:eastAsia="en-US"/>
        </w:rPr>
      </w:pPr>
    </w:p>
    <w:p w:rsidR="00A239E9" w:rsidRPr="00E269F8" w:rsidRDefault="00910E84" w:rsidP="001E29D8">
      <w:pPr>
        <w:pStyle w:val="Heading2"/>
        <w:rPr>
          <w:rFonts w:eastAsia="Calibri"/>
          <w:lang w:val="en-US"/>
        </w:rPr>
      </w:pPr>
      <w:bookmarkStart w:id="72" w:name="_Toc536446161"/>
      <w:r w:rsidRPr="00E269F8">
        <w:lastRenderedPageBreak/>
        <w:t>2.7</w:t>
      </w:r>
      <w:r w:rsidR="00A239E9" w:rsidRPr="00E269F8">
        <w:t xml:space="preserve"> Knowledge Gap Identified</w:t>
      </w:r>
      <w:bookmarkEnd w:id="70"/>
      <w:bookmarkEnd w:id="72"/>
    </w:p>
    <w:p w:rsidR="00A239E9" w:rsidRPr="00E269F8" w:rsidRDefault="00A239E9" w:rsidP="00323498">
      <w:pPr>
        <w:spacing w:after="240" w:line="360" w:lineRule="auto"/>
        <w:rPr>
          <w:rFonts w:cs="Times New Roman"/>
          <w:szCs w:val="24"/>
          <w:lang w:val="en-US"/>
        </w:rPr>
      </w:pPr>
      <w:r w:rsidRPr="00E269F8">
        <w:rPr>
          <w:rFonts w:cs="Times New Roman"/>
          <w:szCs w:val="24"/>
          <w:lang w:val="en-US"/>
        </w:rPr>
        <w:t>The reviewed literature has provided basis for discussing the findings of this study. However, literature still leaves knowledge gaps which this study intends to fill through the findings. The knowledge gaps identified for this study include the following:-</w:t>
      </w:r>
    </w:p>
    <w:p w:rsidR="00A239E9" w:rsidRPr="00E269F8" w:rsidRDefault="00A239E9" w:rsidP="00323498">
      <w:pPr>
        <w:pStyle w:val="ListParagraph"/>
        <w:numPr>
          <w:ilvl w:val="0"/>
          <w:numId w:val="5"/>
        </w:numPr>
        <w:spacing w:after="240" w:line="360" w:lineRule="auto"/>
        <w:rPr>
          <w:rFonts w:cs="Times New Roman"/>
          <w:szCs w:val="24"/>
        </w:rPr>
      </w:pPr>
      <w:r w:rsidRPr="00E269F8">
        <w:rPr>
          <w:rFonts w:cs="Times New Roman"/>
          <w:szCs w:val="24"/>
        </w:rPr>
        <w:t>What type of counselling services are provided to students at the University of Zambia Counselling Centre?</w:t>
      </w:r>
    </w:p>
    <w:p w:rsidR="00A239E9" w:rsidRPr="00E269F8" w:rsidRDefault="00A239E9" w:rsidP="00323498">
      <w:pPr>
        <w:numPr>
          <w:ilvl w:val="0"/>
          <w:numId w:val="5"/>
        </w:numPr>
        <w:spacing w:after="240" w:line="360" w:lineRule="auto"/>
        <w:rPr>
          <w:rFonts w:cs="Times New Roman"/>
          <w:szCs w:val="24"/>
        </w:rPr>
      </w:pPr>
      <w:r w:rsidRPr="00E269F8">
        <w:rPr>
          <w:rFonts w:cs="Times New Roman"/>
          <w:szCs w:val="24"/>
        </w:rPr>
        <w:t>What are the counselling needs of students at the University of Zambia?</w:t>
      </w:r>
    </w:p>
    <w:p w:rsidR="00A239E9" w:rsidRPr="00E269F8" w:rsidRDefault="00A239E9" w:rsidP="00323498">
      <w:pPr>
        <w:numPr>
          <w:ilvl w:val="0"/>
          <w:numId w:val="5"/>
        </w:numPr>
        <w:spacing w:after="240" w:line="360" w:lineRule="auto"/>
        <w:rPr>
          <w:rFonts w:cs="Times New Roman"/>
          <w:szCs w:val="24"/>
        </w:rPr>
      </w:pPr>
      <w:r w:rsidRPr="00E269F8">
        <w:rPr>
          <w:rFonts w:cs="Times New Roman"/>
          <w:szCs w:val="24"/>
        </w:rPr>
        <w:t>How relevant are the type of counselling services provided to students at UNZA?</w:t>
      </w:r>
    </w:p>
    <w:p w:rsidR="00910E84" w:rsidRPr="00E269F8" w:rsidRDefault="00A239E9" w:rsidP="00323498">
      <w:pPr>
        <w:numPr>
          <w:ilvl w:val="0"/>
          <w:numId w:val="5"/>
        </w:numPr>
        <w:spacing w:after="240" w:line="360" w:lineRule="auto"/>
        <w:rPr>
          <w:rFonts w:cs="Times New Roman"/>
          <w:szCs w:val="24"/>
        </w:rPr>
      </w:pPr>
      <w:r w:rsidRPr="00E269F8">
        <w:rPr>
          <w:rFonts w:cs="Times New Roman"/>
          <w:szCs w:val="24"/>
        </w:rPr>
        <w:t>What challenges does the UNZA Counselling Centre face in providing counselling services to students?</w:t>
      </w:r>
      <w:r w:rsidRPr="00E269F8">
        <w:rPr>
          <w:rFonts w:cs="Times New Roman"/>
          <w:b/>
          <w:szCs w:val="24"/>
          <w:lang w:val="en-US"/>
        </w:rPr>
        <w:t xml:space="preserve"> </w:t>
      </w:r>
      <w:bookmarkStart w:id="73" w:name="_Toc489522088"/>
    </w:p>
    <w:p w:rsidR="00910E84" w:rsidRPr="00E269F8" w:rsidRDefault="00910E84" w:rsidP="001E29D8">
      <w:pPr>
        <w:pStyle w:val="Heading2"/>
      </w:pPr>
      <w:bookmarkStart w:id="74" w:name="_Toc536446162"/>
      <w:bookmarkEnd w:id="71"/>
      <w:bookmarkEnd w:id="73"/>
      <w:r w:rsidRPr="00E269F8">
        <w:t>2.8 Chapter Summary</w:t>
      </w:r>
      <w:bookmarkEnd w:id="74"/>
    </w:p>
    <w:p w:rsidR="00A239E9" w:rsidRPr="00E269F8" w:rsidRDefault="00A239E9" w:rsidP="00323498">
      <w:pPr>
        <w:spacing w:after="240" w:line="360" w:lineRule="auto"/>
        <w:rPr>
          <w:rFonts w:cs="Times New Roman"/>
          <w:szCs w:val="24"/>
          <w:lang w:val="en-US"/>
        </w:rPr>
      </w:pPr>
      <w:r w:rsidRPr="00E269F8">
        <w:rPr>
          <w:rFonts w:cs="Times New Roman"/>
          <w:szCs w:val="24"/>
          <w:lang w:val="en-US"/>
        </w:rPr>
        <w:t>The reviewed literature shows that guidance and counselling services have been in existence for quite some time and their effectiveness is most pronounced in primary and secondary schools. Furthermore, literature reveals that counselors experience different challenges in offering the services to their clients such as lack of infrastructure, lack of training by counselors, lack of resources and support by top level management.</w:t>
      </w:r>
    </w:p>
    <w:p w:rsidR="00B950F6" w:rsidRPr="00E269F8" w:rsidRDefault="00B950F6" w:rsidP="00323498">
      <w:pPr>
        <w:pStyle w:val="Heading1"/>
      </w:pPr>
      <w:bookmarkStart w:id="75" w:name="_Toc450241316"/>
      <w:bookmarkStart w:id="76" w:name="_Toc489522089"/>
    </w:p>
    <w:p w:rsidR="00B950F6" w:rsidRPr="00E269F8" w:rsidRDefault="00B950F6" w:rsidP="00323498">
      <w:pPr>
        <w:pStyle w:val="Heading1"/>
      </w:pPr>
    </w:p>
    <w:p w:rsidR="00B950F6" w:rsidRPr="00E269F8" w:rsidRDefault="00B950F6" w:rsidP="00323498">
      <w:pPr>
        <w:pStyle w:val="Heading1"/>
      </w:pPr>
    </w:p>
    <w:p w:rsidR="00B950F6" w:rsidRPr="00E269F8" w:rsidRDefault="00B950F6" w:rsidP="00323498">
      <w:pPr>
        <w:pStyle w:val="Heading1"/>
      </w:pPr>
    </w:p>
    <w:p w:rsidR="00B950F6" w:rsidRPr="00E269F8" w:rsidRDefault="00B950F6" w:rsidP="00323498">
      <w:pPr>
        <w:pStyle w:val="Heading1"/>
      </w:pPr>
    </w:p>
    <w:p w:rsidR="00B950F6" w:rsidRPr="00E269F8" w:rsidRDefault="00B950F6" w:rsidP="00323498">
      <w:pPr>
        <w:pStyle w:val="Heading1"/>
      </w:pPr>
    </w:p>
    <w:p w:rsidR="00B950F6" w:rsidRPr="00E269F8" w:rsidRDefault="00B950F6" w:rsidP="00323498">
      <w:pPr>
        <w:spacing w:after="240" w:line="360" w:lineRule="auto"/>
        <w:rPr>
          <w:rFonts w:cs="Times New Roman"/>
          <w:szCs w:val="24"/>
        </w:rPr>
      </w:pPr>
    </w:p>
    <w:p w:rsidR="00BF74AB" w:rsidRPr="00E269F8" w:rsidRDefault="00BF74AB" w:rsidP="00323498">
      <w:pPr>
        <w:spacing w:after="240" w:line="360" w:lineRule="auto"/>
        <w:rPr>
          <w:rFonts w:cs="Times New Roman"/>
          <w:szCs w:val="24"/>
        </w:rPr>
      </w:pPr>
    </w:p>
    <w:p w:rsidR="00A239E9" w:rsidRPr="00E269F8" w:rsidRDefault="00A239E9" w:rsidP="001E29D8">
      <w:pPr>
        <w:pStyle w:val="Heading1"/>
      </w:pPr>
      <w:bookmarkStart w:id="77" w:name="_Toc536446163"/>
      <w:r w:rsidRPr="00E269F8">
        <w:lastRenderedPageBreak/>
        <w:t>CHAPTER THREE</w:t>
      </w:r>
      <w:bookmarkStart w:id="78" w:name="_Toc450241317"/>
      <w:bookmarkStart w:id="79" w:name="_Toc489522090"/>
      <w:bookmarkEnd w:id="75"/>
      <w:bookmarkEnd w:id="76"/>
      <w:r w:rsidR="001E29D8" w:rsidRPr="00E269F8">
        <w:t xml:space="preserve">: </w:t>
      </w:r>
      <w:r w:rsidRPr="00E269F8">
        <w:t>RESEARCH METHODOLOGY</w:t>
      </w:r>
      <w:bookmarkEnd w:id="77"/>
      <w:bookmarkEnd w:id="78"/>
      <w:bookmarkEnd w:id="79"/>
    </w:p>
    <w:p w:rsidR="00910E84" w:rsidRPr="00E269F8" w:rsidRDefault="00910E84" w:rsidP="001E29D8">
      <w:pPr>
        <w:pStyle w:val="Heading2"/>
      </w:pPr>
      <w:bookmarkStart w:id="80" w:name="_Toc536446164"/>
      <w:r w:rsidRPr="00E269F8">
        <w:t>3.1 Overview</w:t>
      </w:r>
      <w:bookmarkEnd w:id="80"/>
    </w:p>
    <w:p w:rsidR="00D97A24" w:rsidRPr="00E269F8" w:rsidRDefault="00A239E9" w:rsidP="00323498">
      <w:pPr>
        <w:spacing w:after="240" w:line="360" w:lineRule="auto"/>
        <w:rPr>
          <w:rFonts w:cs="Times New Roman"/>
          <w:szCs w:val="24"/>
        </w:rPr>
      </w:pPr>
      <w:r w:rsidRPr="00E269F8">
        <w:rPr>
          <w:rFonts w:cs="Times New Roman"/>
          <w:szCs w:val="24"/>
        </w:rPr>
        <w:t>This chapter explains the basic research design, giving a description of the research study area or site, study population, study sample, sampling techniques, instruments to be used for data collection, procedure for data collection and data analysis.</w:t>
      </w:r>
      <w:bookmarkStart w:id="81" w:name="_Toc450241319"/>
      <w:bookmarkStart w:id="82" w:name="_Toc489522092"/>
    </w:p>
    <w:p w:rsidR="00A239E9" w:rsidRPr="00E269F8" w:rsidRDefault="00D97A24" w:rsidP="00323498">
      <w:pPr>
        <w:spacing w:after="240" w:line="360" w:lineRule="auto"/>
        <w:rPr>
          <w:rFonts w:cs="Times New Roman"/>
          <w:b/>
          <w:szCs w:val="24"/>
        </w:rPr>
      </w:pPr>
      <w:r w:rsidRPr="00E269F8">
        <w:rPr>
          <w:rFonts w:cs="Times New Roman"/>
          <w:b/>
          <w:szCs w:val="24"/>
        </w:rPr>
        <w:t>3.2</w:t>
      </w:r>
      <w:r w:rsidR="00A239E9" w:rsidRPr="00E269F8">
        <w:rPr>
          <w:rFonts w:cs="Times New Roman"/>
          <w:b/>
          <w:szCs w:val="24"/>
        </w:rPr>
        <w:t xml:space="preserve"> Research D</w:t>
      </w:r>
      <w:bookmarkEnd w:id="81"/>
      <w:r w:rsidR="00A239E9" w:rsidRPr="00E269F8">
        <w:rPr>
          <w:rFonts w:cs="Times New Roman"/>
          <w:b/>
          <w:szCs w:val="24"/>
        </w:rPr>
        <w:t>esign</w:t>
      </w:r>
      <w:bookmarkEnd w:id="82"/>
    </w:p>
    <w:p w:rsidR="00A239E9" w:rsidRPr="00E269F8" w:rsidRDefault="00A239E9" w:rsidP="00323498">
      <w:pPr>
        <w:spacing w:after="240" w:line="360" w:lineRule="auto"/>
        <w:rPr>
          <w:rFonts w:cs="Times New Roman"/>
          <w:szCs w:val="24"/>
          <w:lang w:val="en-ZA"/>
        </w:rPr>
      </w:pPr>
      <w:bookmarkStart w:id="83" w:name="_Toc450241320"/>
      <w:bookmarkStart w:id="84" w:name="_Toc489522093"/>
      <w:r w:rsidRPr="00E269F8">
        <w:rPr>
          <w:rFonts w:cs="Times New Roman"/>
          <w:szCs w:val="24"/>
        </w:rPr>
        <w:t xml:space="preserve">Research design involves deciding what the research purpose and questions will be what information most appropriately will answer specific questions and which strategies are most effective for getting the answers (Gay, 1996). The design of study is basically the overall approach used to investigate the problem of interest that is to shed light on, or answer the questions of interest. It includes the method of data collection and related specific strategies. </w:t>
      </w:r>
      <w:proofErr w:type="spellStart"/>
      <w:r w:rsidRPr="00E269F8">
        <w:rPr>
          <w:rFonts w:cs="Times New Roman"/>
          <w:szCs w:val="24"/>
          <w:lang w:val="en-ZA"/>
        </w:rPr>
        <w:t>Leedy</w:t>
      </w:r>
      <w:proofErr w:type="spellEnd"/>
      <w:r w:rsidRPr="00E269F8">
        <w:rPr>
          <w:rFonts w:cs="Times New Roman"/>
          <w:szCs w:val="24"/>
          <w:lang w:val="en-ZA"/>
        </w:rPr>
        <w:t xml:space="preserve"> (1997:195) defines research design as a plan for a study, providing the overall framework for collecting data. MacMillan and Schumacher (2001:166) define it as a plan for selecting subjects, research sites, and data collection procedures to answer the research question(s)</w:t>
      </w:r>
      <w:r w:rsidRPr="00E269F8">
        <w:rPr>
          <w:rFonts w:cs="Times New Roman"/>
          <w:szCs w:val="24"/>
        </w:rPr>
        <w:t xml:space="preserve">. In this wide sense, it is a programme to guide the researcher to collect, analyze and interpret the participant’s views about the topic under investigation. </w:t>
      </w:r>
    </w:p>
    <w:p w:rsidR="00D97A24" w:rsidRPr="00E269F8" w:rsidRDefault="00A239E9" w:rsidP="00323498">
      <w:pPr>
        <w:spacing w:after="240" w:line="360" w:lineRule="auto"/>
        <w:rPr>
          <w:rFonts w:cs="Times New Roman"/>
          <w:szCs w:val="24"/>
        </w:rPr>
      </w:pPr>
      <w:r w:rsidRPr="00E269F8">
        <w:rPr>
          <w:rFonts w:cs="Times New Roman"/>
          <w:szCs w:val="24"/>
        </w:rPr>
        <w:t>In this study, the researcher conducted exploratory and descriptive research on the relevance of counselling services provided to students at the University of Zambia. The study used qualitative approaches; specifically employing a case study design</w:t>
      </w:r>
      <w:r w:rsidRPr="00E269F8">
        <w:rPr>
          <w:rFonts w:cs="Times New Roman"/>
          <w:szCs w:val="24"/>
          <w:lang w:val="en-ZA"/>
        </w:rPr>
        <w:t>.</w:t>
      </w:r>
      <w:r w:rsidRPr="00E269F8">
        <w:rPr>
          <w:rFonts w:cs="Times New Roman"/>
          <w:szCs w:val="24"/>
        </w:rPr>
        <w:t xml:space="preserve"> </w:t>
      </w:r>
      <w:proofErr w:type="spellStart"/>
      <w:r w:rsidRPr="00E269F8">
        <w:rPr>
          <w:rFonts w:cs="Times New Roman"/>
          <w:szCs w:val="24"/>
        </w:rPr>
        <w:t>Bryman</w:t>
      </w:r>
      <w:proofErr w:type="spellEnd"/>
      <w:r w:rsidRPr="00E269F8">
        <w:rPr>
          <w:rFonts w:cs="Times New Roman"/>
          <w:szCs w:val="24"/>
        </w:rPr>
        <w:t xml:space="preserve"> (2001), states that qualitative research is a strategy that usually emphasises words rather than quantification in the collection and analysis of data. However, Creswell (2009) states that qualitative researchers </w:t>
      </w:r>
      <w:proofErr w:type="spellStart"/>
      <w:r w:rsidRPr="00E269F8">
        <w:rPr>
          <w:rFonts w:cs="Times New Roman"/>
          <w:szCs w:val="24"/>
        </w:rPr>
        <w:t>endeavor</w:t>
      </w:r>
      <w:proofErr w:type="spellEnd"/>
      <w:r w:rsidRPr="00E269F8">
        <w:rPr>
          <w:rFonts w:cs="Times New Roman"/>
          <w:szCs w:val="24"/>
        </w:rPr>
        <w:t xml:space="preserve"> to understand the context of the participants by making visits to the context and gathering of information personally. In other words, in qualitative research, the researcher interacts or collaborates with his or her subjects fully, a situation which helps him or her collect information in a natural environment (</w:t>
      </w:r>
      <w:proofErr w:type="spellStart"/>
      <w:r w:rsidRPr="00E269F8">
        <w:rPr>
          <w:rFonts w:cs="Times New Roman"/>
          <w:szCs w:val="24"/>
        </w:rPr>
        <w:t>Ziwa</w:t>
      </w:r>
      <w:proofErr w:type="spellEnd"/>
      <w:r w:rsidRPr="00E269F8">
        <w:rPr>
          <w:rFonts w:cs="Times New Roman"/>
          <w:szCs w:val="24"/>
        </w:rPr>
        <w:t>, 2014). The qualitative approach was used by the researcher because it was found to be the most appropriate way to interact with the respondents in order to gather broad information on the problem under investigation.</w:t>
      </w:r>
    </w:p>
    <w:p w:rsidR="001E29D8" w:rsidRPr="00E269F8" w:rsidRDefault="001E29D8" w:rsidP="00323498">
      <w:pPr>
        <w:spacing w:after="240" w:line="360" w:lineRule="auto"/>
        <w:rPr>
          <w:rFonts w:cs="Times New Roman"/>
          <w:szCs w:val="24"/>
        </w:rPr>
      </w:pPr>
    </w:p>
    <w:p w:rsidR="00A239E9" w:rsidRPr="00E269F8" w:rsidRDefault="00D97A24" w:rsidP="001E29D8">
      <w:pPr>
        <w:pStyle w:val="Heading2"/>
      </w:pPr>
      <w:bookmarkStart w:id="85" w:name="_Toc536446165"/>
      <w:r w:rsidRPr="00E269F8">
        <w:lastRenderedPageBreak/>
        <w:t>3.3</w:t>
      </w:r>
      <w:r w:rsidR="00A239E9" w:rsidRPr="00E269F8">
        <w:t xml:space="preserve"> Target P</w:t>
      </w:r>
      <w:bookmarkEnd w:id="83"/>
      <w:r w:rsidR="00A239E9" w:rsidRPr="00E269F8">
        <w:t>opulation</w:t>
      </w:r>
      <w:bookmarkEnd w:id="84"/>
      <w:bookmarkEnd w:id="85"/>
      <w:r w:rsidR="00A239E9" w:rsidRPr="00E269F8">
        <w:t xml:space="preserve"> </w:t>
      </w:r>
    </w:p>
    <w:p w:rsidR="00D97A24" w:rsidRPr="00E269F8" w:rsidRDefault="00A239E9" w:rsidP="00323498">
      <w:pPr>
        <w:spacing w:after="240" w:line="360" w:lineRule="auto"/>
        <w:rPr>
          <w:rFonts w:cs="Times New Roman"/>
          <w:szCs w:val="24"/>
        </w:rPr>
      </w:pPr>
      <w:r w:rsidRPr="00E269F8">
        <w:rPr>
          <w:rFonts w:cs="Times New Roman"/>
          <w:szCs w:val="24"/>
          <w:lang w:val="en-US"/>
        </w:rPr>
        <w:t xml:space="preserve">The target population for this research was all undergraduate students from the eight schools (Agriculture, Education, Engineering, Law, Humanities and Social Sciences, Natural sciences, Mines, Veterinary Medicine) operating within the University main campus (Great East Road) and all the counselors at UNZA </w:t>
      </w:r>
      <w:r w:rsidR="00C4772D">
        <w:rPr>
          <w:rFonts w:cs="Times New Roman"/>
          <w:szCs w:val="24"/>
          <w:lang w:val="en-US"/>
        </w:rPr>
        <w:t>counselling</w:t>
      </w:r>
      <w:r w:rsidRPr="00E269F8">
        <w:rPr>
          <w:rFonts w:cs="Times New Roman"/>
          <w:szCs w:val="24"/>
          <w:lang w:val="en-US"/>
        </w:rPr>
        <w:t xml:space="preserve"> centre.  </w:t>
      </w:r>
      <w:r w:rsidRPr="00E269F8">
        <w:rPr>
          <w:rFonts w:cs="Times New Roman"/>
          <w:szCs w:val="24"/>
        </w:rPr>
        <w:t xml:space="preserve">The counsellors were selected because they were the service providers and the students were expected to give information about their counselling needs, their attitude towards the counselling programme and how relevant the counselling services were to them. </w:t>
      </w:r>
      <w:bookmarkStart w:id="86" w:name="_Toc450241321"/>
      <w:bookmarkStart w:id="87" w:name="_Toc489522094"/>
    </w:p>
    <w:p w:rsidR="00A239E9" w:rsidRPr="00E269F8" w:rsidRDefault="00D97A24" w:rsidP="001E29D8">
      <w:pPr>
        <w:pStyle w:val="Heading2"/>
        <w:rPr>
          <w:lang w:val="en-US"/>
        </w:rPr>
      </w:pPr>
      <w:bookmarkStart w:id="88" w:name="_Toc536446166"/>
      <w:r w:rsidRPr="00E269F8">
        <w:t>3.4</w:t>
      </w:r>
      <w:r w:rsidR="00A239E9" w:rsidRPr="00E269F8">
        <w:t xml:space="preserve"> Study Sampl</w:t>
      </w:r>
      <w:bookmarkEnd w:id="86"/>
      <w:r w:rsidR="00A239E9" w:rsidRPr="00E269F8">
        <w:t>e</w:t>
      </w:r>
      <w:bookmarkEnd w:id="87"/>
      <w:bookmarkEnd w:id="88"/>
    </w:p>
    <w:p w:rsidR="00D97A24" w:rsidRPr="00E269F8" w:rsidRDefault="00A239E9" w:rsidP="00323498">
      <w:pPr>
        <w:widowControl/>
        <w:autoSpaceDE/>
        <w:autoSpaceDN/>
        <w:adjustRightInd/>
        <w:spacing w:after="240" w:line="360" w:lineRule="auto"/>
        <w:rPr>
          <w:rFonts w:cs="Times New Roman"/>
          <w:szCs w:val="24"/>
        </w:rPr>
      </w:pPr>
      <w:r w:rsidRPr="00E269F8">
        <w:rPr>
          <w:rFonts w:cs="Times New Roman"/>
          <w:szCs w:val="24"/>
          <w:lang w:val="en-ZA"/>
        </w:rPr>
        <w:t xml:space="preserve">A sample is a small population that is selected for observation (Best and Khan 2003).When dealing with people, it can be defined as a set of respondents (people) selected from a larger population for the purpose of a survey. </w:t>
      </w:r>
      <w:r w:rsidRPr="00E269F8">
        <w:rPr>
          <w:rFonts w:cs="Times New Roman"/>
          <w:szCs w:val="24"/>
        </w:rPr>
        <w:t>In simpler terms, a sample is a sub-set of a population or the segment of the population that is selected for investigation (</w:t>
      </w:r>
      <w:proofErr w:type="spellStart"/>
      <w:r w:rsidRPr="00E269F8">
        <w:rPr>
          <w:rFonts w:cs="Times New Roman"/>
          <w:szCs w:val="24"/>
        </w:rPr>
        <w:t>Bryman</w:t>
      </w:r>
      <w:proofErr w:type="spellEnd"/>
      <w:r w:rsidRPr="00E269F8">
        <w:rPr>
          <w:rFonts w:cs="Times New Roman"/>
          <w:szCs w:val="24"/>
        </w:rPr>
        <w:t>, 2001). Therefore, the study comprised of 47 participants out of which 40 were students from the University of Zambia while 7 were counsellors from the University of Zambia counselling centre.</w:t>
      </w:r>
      <w:bookmarkStart w:id="89" w:name="_Toc450241324"/>
      <w:bookmarkStart w:id="90" w:name="_Toc489522097"/>
    </w:p>
    <w:p w:rsidR="00A239E9" w:rsidRPr="00E269F8" w:rsidRDefault="00D97A24" w:rsidP="001E29D8">
      <w:pPr>
        <w:pStyle w:val="Heading2"/>
      </w:pPr>
      <w:bookmarkStart w:id="91" w:name="_Toc536446167"/>
      <w:r w:rsidRPr="00E269F8">
        <w:t>3.5</w:t>
      </w:r>
      <w:r w:rsidR="00A239E9" w:rsidRPr="00E269F8">
        <w:t xml:space="preserve"> Sampling Procedure</w:t>
      </w:r>
      <w:bookmarkEnd w:id="91"/>
      <w:r w:rsidR="00A239E9" w:rsidRPr="00E269F8">
        <w:t xml:space="preserve"> </w:t>
      </w:r>
      <w:bookmarkEnd w:id="89"/>
      <w:bookmarkEnd w:id="90"/>
    </w:p>
    <w:p w:rsidR="00A239E9" w:rsidRPr="00E269F8" w:rsidRDefault="00A239E9" w:rsidP="00323498">
      <w:pPr>
        <w:widowControl/>
        <w:autoSpaceDE/>
        <w:autoSpaceDN/>
        <w:adjustRightInd/>
        <w:spacing w:after="240" w:line="360" w:lineRule="auto"/>
        <w:rPr>
          <w:rFonts w:cs="Times New Roman"/>
          <w:szCs w:val="24"/>
        </w:rPr>
      </w:pPr>
      <w:r w:rsidRPr="00E269F8">
        <w:rPr>
          <w:rFonts w:cs="Times New Roman"/>
          <w:szCs w:val="24"/>
          <w:lang w:val="en-ZA"/>
        </w:rPr>
        <w:t xml:space="preserve">Sampling is the act, process, or technique of selecting a suitable sample, or a representative part of a population for the purpose of determining parameters or characteristics of the whole population </w:t>
      </w:r>
      <w:r w:rsidRPr="00E269F8">
        <w:rPr>
          <w:rFonts w:cs="Times New Roman"/>
          <w:szCs w:val="24"/>
        </w:rPr>
        <w:t>(</w:t>
      </w:r>
      <w:proofErr w:type="spellStart"/>
      <w:r w:rsidRPr="00E269F8">
        <w:rPr>
          <w:rFonts w:cs="Times New Roman"/>
          <w:szCs w:val="24"/>
        </w:rPr>
        <w:t>Orodho</w:t>
      </w:r>
      <w:proofErr w:type="spellEnd"/>
      <w:r w:rsidRPr="00E269F8">
        <w:rPr>
          <w:rFonts w:cs="Times New Roman"/>
          <w:szCs w:val="24"/>
        </w:rPr>
        <w:t xml:space="preserve"> and </w:t>
      </w:r>
      <w:proofErr w:type="spellStart"/>
      <w:r w:rsidRPr="00E269F8">
        <w:rPr>
          <w:rFonts w:cs="Times New Roman"/>
          <w:szCs w:val="24"/>
        </w:rPr>
        <w:t>Kombo</w:t>
      </w:r>
      <w:proofErr w:type="spellEnd"/>
      <w:r w:rsidRPr="00E269F8">
        <w:rPr>
          <w:rFonts w:cs="Times New Roman"/>
          <w:szCs w:val="24"/>
        </w:rPr>
        <w:t>, 2002).</w:t>
      </w:r>
      <w:r w:rsidRPr="00E269F8">
        <w:rPr>
          <w:rFonts w:cs="Times New Roman"/>
          <w:szCs w:val="24"/>
          <w:lang w:val="en-ZA"/>
        </w:rPr>
        <w:t xml:space="preserve"> </w:t>
      </w:r>
      <w:r w:rsidRPr="00E269F8">
        <w:rPr>
          <w:rFonts w:cs="Times New Roman"/>
          <w:szCs w:val="24"/>
        </w:rPr>
        <w:t>Therefore, purposive sampling was used to select the counsellors because they were few; there were only seven counsellors at the University of Zambia counselling centre. A purposive sampling method was appropriate for this study because it only targeted counsellors at the UNZA counselling centre who were expected to have adequate knowledge and information about the relevance of the counselling services being offered to students.</w:t>
      </w:r>
    </w:p>
    <w:p w:rsidR="00A239E9" w:rsidRPr="00E269F8" w:rsidRDefault="00A239E9" w:rsidP="00323498">
      <w:pPr>
        <w:widowControl/>
        <w:autoSpaceDE/>
        <w:autoSpaceDN/>
        <w:adjustRightInd/>
        <w:spacing w:after="240" w:line="360" w:lineRule="auto"/>
        <w:rPr>
          <w:rFonts w:cs="Times New Roman"/>
          <w:szCs w:val="24"/>
        </w:rPr>
      </w:pPr>
      <w:r w:rsidRPr="00E269F8">
        <w:rPr>
          <w:rFonts w:cs="Times New Roman"/>
          <w:szCs w:val="24"/>
        </w:rPr>
        <w:t xml:space="preserve">On the other hand, simple random sampling was used to select the required student sample size. Students from each school randomly picked folded pieces of paper on which “Yes” or “No” responses were written. Care was taken to make sure that there were only 5 “Yes” responses for each school. Therefore, 5 respondents were picked from each of the 8 schools which operate from the University of Zambia great east road campus. This brought the sample to a total of 40 students.  </w:t>
      </w:r>
    </w:p>
    <w:p w:rsidR="00A239E9" w:rsidRPr="00E269F8" w:rsidRDefault="00D97A24" w:rsidP="001E29D8">
      <w:pPr>
        <w:pStyle w:val="Heading2"/>
      </w:pPr>
      <w:bookmarkStart w:id="92" w:name="_Toc536446168"/>
      <w:r w:rsidRPr="00E269F8">
        <w:lastRenderedPageBreak/>
        <w:t>3.6</w:t>
      </w:r>
      <w:r w:rsidR="00A239E9" w:rsidRPr="00E269F8">
        <w:t xml:space="preserve"> Instruments for Data Collection</w:t>
      </w:r>
      <w:bookmarkEnd w:id="92"/>
      <w:r w:rsidR="00A239E9" w:rsidRPr="00E269F8">
        <w:t xml:space="preserve"> </w:t>
      </w:r>
    </w:p>
    <w:p w:rsidR="00D97A24" w:rsidRPr="00E269F8" w:rsidRDefault="00A239E9" w:rsidP="00323498">
      <w:pPr>
        <w:widowControl/>
        <w:autoSpaceDE/>
        <w:autoSpaceDN/>
        <w:adjustRightInd/>
        <w:spacing w:after="240" w:line="360" w:lineRule="auto"/>
        <w:jc w:val="left"/>
        <w:rPr>
          <w:rFonts w:cs="Times New Roman"/>
          <w:szCs w:val="24"/>
          <w:lang w:val="en-ZA"/>
        </w:rPr>
      </w:pPr>
      <w:bookmarkStart w:id="93" w:name="_Toc443613196"/>
      <w:bookmarkStart w:id="94" w:name="_Toc450241327"/>
      <w:r w:rsidRPr="00E269F8">
        <w:rPr>
          <w:rFonts w:cs="Times New Roman"/>
          <w:szCs w:val="24"/>
          <w:lang w:val="en-ZA"/>
        </w:rPr>
        <w:t xml:space="preserve">In this study, semi structured </w:t>
      </w:r>
      <w:proofErr w:type="gramStart"/>
      <w:r w:rsidRPr="00E269F8">
        <w:rPr>
          <w:rFonts w:cs="Times New Roman"/>
          <w:szCs w:val="24"/>
          <w:lang w:val="en-ZA"/>
        </w:rPr>
        <w:t>questionnaires,</w:t>
      </w:r>
      <w:proofErr w:type="gramEnd"/>
      <w:r w:rsidRPr="00E269F8">
        <w:rPr>
          <w:rFonts w:cs="Times New Roman"/>
          <w:szCs w:val="24"/>
          <w:lang w:val="en-ZA"/>
        </w:rPr>
        <w:t xml:space="preserve"> interview guides and document were designed for the purpose of data collection.</w:t>
      </w:r>
      <w:bookmarkStart w:id="95" w:name="_Toc443613197"/>
      <w:bookmarkStart w:id="96" w:name="_Toc450241328"/>
      <w:bookmarkStart w:id="97" w:name="_Toc489522098"/>
      <w:bookmarkEnd w:id="93"/>
      <w:bookmarkEnd w:id="94"/>
    </w:p>
    <w:p w:rsidR="00A239E9" w:rsidRPr="00E269F8" w:rsidRDefault="00D97A24" w:rsidP="001E29D8">
      <w:pPr>
        <w:pStyle w:val="Heading3"/>
        <w:rPr>
          <w:lang w:val="en-ZA"/>
        </w:rPr>
      </w:pPr>
      <w:bookmarkStart w:id="98" w:name="_Toc536446169"/>
      <w:r w:rsidRPr="00E269F8">
        <w:t>3.6</w:t>
      </w:r>
      <w:r w:rsidR="00A239E9" w:rsidRPr="00E269F8">
        <w:t xml:space="preserve">.1 </w:t>
      </w:r>
      <w:bookmarkEnd w:id="95"/>
      <w:bookmarkEnd w:id="96"/>
      <w:r w:rsidR="00A239E9" w:rsidRPr="00E269F8">
        <w:t xml:space="preserve">Semi Structured </w:t>
      </w:r>
      <w:r w:rsidR="00A239E9" w:rsidRPr="00E269F8">
        <w:rPr>
          <w:rFonts w:eastAsiaTheme="minorHAnsi"/>
          <w:lang w:val="en-ZA"/>
        </w:rPr>
        <w:t>Questionnaire</w:t>
      </w:r>
      <w:bookmarkEnd w:id="97"/>
      <w:r w:rsidR="00A239E9" w:rsidRPr="00E269F8">
        <w:rPr>
          <w:rFonts w:eastAsiaTheme="minorHAnsi"/>
          <w:lang w:val="en-ZA"/>
        </w:rPr>
        <w:t>s</w:t>
      </w:r>
      <w:bookmarkEnd w:id="98"/>
    </w:p>
    <w:p w:rsidR="00A239E9" w:rsidRPr="00E269F8" w:rsidRDefault="00A239E9" w:rsidP="00323498">
      <w:pPr>
        <w:widowControl/>
        <w:spacing w:after="240" w:line="360" w:lineRule="auto"/>
        <w:rPr>
          <w:rFonts w:cs="Times New Roman"/>
          <w:szCs w:val="24"/>
        </w:rPr>
      </w:pPr>
      <w:r w:rsidRPr="00E269F8">
        <w:rPr>
          <w:rFonts w:eastAsiaTheme="minorHAnsi" w:cs="Times New Roman"/>
          <w:szCs w:val="24"/>
          <w:lang w:val="en-ZA" w:eastAsia="en-US"/>
        </w:rPr>
        <w:t xml:space="preserve">According to Best and Khan (1992), questionnaires were good instruments to use when collecting data because they enabled the researcher to explain the purpose of the study and use same question items to all respondents. This study used questionnaires for students (Appendix I). </w:t>
      </w:r>
      <w:r w:rsidRPr="00E269F8">
        <w:rPr>
          <w:rFonts w:cs="Times New Roman"/>
          <w:szCs w:val="24"/>
        </w:rPr>
        <w:t>The student questionnaire addressed issues of their counselling needs and the relevance of the guidance and counselling services provided to them. Both open – ended and closed – ended questions were used so as to give the respondents freedom to express their opinions, suggestions and enabled the researcher to collect qualitative data.</w:t>
      </w:r>
    </w:p>
    <w:p w:rsidR="00A239E9" w:rsidRPr="00E269F8" w:rsidRDefault="00D97A24" w:rsidP="001E29D8">
      <w:pPr>
        <w:pStyle w:val="Heading3"/>
        <w:rPr>
          <w:lang w:val="en-US"/>
        </w:rPr>
      </w:pPr>
      <w:bookmarkStart w:id="99" w:name="_Toc489522099"/>
      <w:bookmarkStart w:id="100" w:name="_Toc536446170"/>
      <w:r w:rsidRPr="00E269F8">
        <w:t>3.6</w:t>
      </w:r>
      <w:r w:rsidR="00A239E9" w:rsidRPr="00E269F8">
        <w:t xml:space="preserve">.2 </w:t>
      </w:r>
      <w:bookmarkEnd w:id="99"/>
      <w:r w:rsidR="00A239E9" w:rsidRPr="00E269F8">
        <w:rPr>
          <w:lang w:val="en-US"/>
        </w:rPr>
        <w:t>Semi- structured Interview Guide</w:t>
      </w:r>
      <w:bookmarkEnd w:id="100"/>
    </w:p>
    <w:p w:rsidR="00A239E9" w:rsidRPr="00E269F8" w:rsidRDefault="00A239E9" w:rsidP="00323498">
      <w:pPr>
        <w:pStyle w:val="NormalWeb"/>
        <w:spacing w:after="240" w:afterAutospacing="0" w:line="360" w:lineRule="auto"/>
        <w:jc w:val="both"/>
      </w:pPr>
      <w:r w:rsidRPr="00E269F8">
        <w:t xml:space="preserve">For this research, method of interview was employed. An interview, particularly in-depth interview, is defined as a situation in which the interviewer or researcher questions respondents face-to-face and records their answers. </w:t>
      </w:r>
      <w:proofErr w:type="spellStart"/>
      <w:r w:rsidRPr="00E269F8">
        <w:t>Kombo</w:t>
      </w:r>
      <w:proofErr w:type="spellEnd"/>
      <w:r w:rsidRPr="00E269F8">
        <w:t xml:space="preserve"> and Tromp (2006) argue that interviews are well suited for exploring and confirming ideas and provide in-depth information about particular cases of interest. The rationale for using the interview is to have the participant reflect on his/her experiences and then relate those experiences to the interviewer in such a way that the two come to a mutual understanding about the meanings of the experiences or of the account of their experiences. This type of data collection technique therefore, allowed the researcher, through the interactions to gain an in-depth understanding of the social reality in focus. </w:t>
      </w:r>
    </w:p>
    <w:p w:rsidR="00A239E9" w:rsidRPr="00E269F8" w:rsidRDefault="00A239E9" w:rsidP="00323498">
      <w:pPr>
        <w:pStyle w:val="NormalWeb"/>
        <w:spacing w:after="240" w:afterAutospacing="0" w:line="360" w:lineRule="auto"/>
        <w:jc w:val="both"/>
        <w:rPr>
          <w:lang w:val="en-US"/>
        </w:rPr>
      </w:pPr>
      <w:r w:rsidRPr="00E269F8">
        <w:t>The researcher was also placed to gain full understating of what the respondent really wanted to say (Creswell, 2003).</w:t>
      </w:r>
      <w:r w:rsidRPr="00E269F8">
        <w:rPr>
          <w:rFonts w:eastAsiaTheme="minorHAnsi"/>
          <w:lang w:eastAsia="en-US"/>
        </w:rPr>
        <w:t xml:space="preserve"> the value of interviewing is not only because it builds a holistic snapshot, analyses words, reports detailed views of informants; but also because it enables interviewees to “speak in their own voice and express their own thoughts and feelings” (Berg, 2007: 96).</w:t>
      </w:r>
      <w:r w:rsidRPr="00E269F8">
        <w:t xml:space="preserve">  In this process, note taking and recording was vital as it led to a credible analysis. This data collection method was vital in this study as it allowed the researcher to get insights from the counsellors concerning the counselling services provided to students. In addition, interview data collection method enabled the researcher to find out more about the challenges </w:t>
      </w:r>
      <w:r w:rsidRPr="00E269F8">
        <w:lastRenderedPageBreak/>
        <w:t xml:space="preserve">being faced in providing counselling services to students at the University of Zambia.   </w:t>
      </w:r>
      <w:r w:rsidRPr="00E269F8">
        <w:rPr>
          <w:lang w:val="en-US"/>
        </w:rPr>
        <w:t>The interview guide has been appended as appendix I</w:t>
      </w:r>
      <w:proofErr w:type="spellStart"/>
      <w:r w:rsidRPr="00E269F8">
        <w:t>I</w:t>
      </w:r>
      <w:proofErr w:type="spellEnd"/>
      <w:r w:rsidRPr="00E269F8">
        <w:rPr>
          <w:lang w:val="en-US"/>
        </w:rPr>
        <w:t>.</w:t>
      </w:r>
    </w:p>
    <w:p w:rsidR="00A239E9" w:rsidRPr="00E269F8" w:rsidRDefault="00D97A24" w:rsidP="001E29D8">
      <w:pPr>
        <w:pStyle w:val="Heading3"/>
        <w:rPr>
          <w:lang w:val="en-US"/>
        </w:rPr>
      </w:pPr>
      <w:bookmarkStart w:id="101" w:name="_Toc536446171"/>
      <w:r w:rsidRPr="00E269F8">
        <w:rPr>
          <w:lang w:val="en-US"/>
        </w:rPr>
        <w:t>3.6</w:t>
      </w:r>
      <w:r w:rsidR="00A239E9" w:rsidRPr="00E269F8">
        <w:rPr>
          <w:lang w:val="en-US"/>
        </w:rPr>
        <w:t>.3 Document Analysis Guide</w:t>
      </w:r>
      <w:bookmarkEnd w:id="101"/>
    </w:p>
    <w:p w:rsidR="00A239E9" w:rsidRPr="00E269F8" w:rsidRDefault="00A239E9" w:rsidP="00323498">
      <w:pPr>
        <w:pStyle w:val="NormalWeb"/>
        <w:spacing w:after="240" w:afterAutospacing="0" w:line="360" w:lineRule="auto"/>
        <w:jc w:val="both"/>
      </w:pPr>
      <w:r w:rsidRPr="00E269F8">
        <w:t xml:space="preserve">Document analysis is a form of qualitative research in which documents are interpreted by the researcher to give voice and meaning around an assessment topic (Bowen, 2009). Analyzing documents incorporates coding content into themes similar to how focus group or interview transcripts are analyzed (Bowen, 2009). White (2005) noted that documents are a good place to search for answers as they provide a useful check on information gathered in an interview. He further adds that when other techniques fail to resolve a question, documentary evidence can provide a convincing answer.  </w:t>
      </w:r>
    </w:p>
    <w:p w:rsidR="00A239E9" w:rsidRPr="00E269F8" w:rsidRDefault="00A239E9" w:rsidP="00323498">
      <w:pPr>
        <w:pStyle w:val="NormalWeb"/>
        <w:spacing w:after="240" w:afterAutospacing="0" w:line="360" w:lineRule="auto"/>
        <w:jc w:val="both"/>
      </w:pPr>
      <w:r w:rsidRPr="00E269F8">
        <w:t xml:space="preserve">Apart from providing evidence, White (2005) also states that document analysis allows the analyst to become thoroughly familiar with the materials and helps to save on time. The usefulness of documents as research tools is that they help corroborate and strengthen the evidence gathered using other tools. Therefore, this method of data collection was important to this study as it provided reliable and quality information from the documents reviewed. The researcher reviewed personal documents which included books, journals, </w:t>
      </w:r>
      <w:proofErr w:type="spellStart"/>
      <w:r w:rsidRPr="00E269F8">
        <w:t>facebook</w:t>
      </w:r>
      <w:proofErr w:type="spellEnd"/>
      <w:r w:rsidRPr="00E269F8">
        <w:t xml:space="preserve"> posts, newspapers and other research reports. In other words, it offered a chance to the researcher to study past events and issues already documented within the field of study and that they are currently in use.</w:t>
      </w:r>
    </w:p>
    <w:p w:rsidR="00A239E9" w:rsidRPr="00E269F8" w:rsidRDefault="00D97A24" w:rsidP="001E29D8">
      <w:pPr>
        <w:pStyle w:val="Heading2"/>
      </w:pPr>
      <w:bookmarkStart w:id="102" w:name="_Toc536446172"/>
      <w:r w:rsidRPr="00E269F8">
        <w:t>3.7</w:t>
      </w:r>
      <w:r w:rsidR="00A239E9" w:rsidRPr="00E269F8">
        <w:t xml:space="preserve"> Data Collection Procedure</w:t>
      </w:r>
      <w:bookmarkEnd w:id="102"/>
    </w:p>
    <w:p w:rsidR="00A239E9" w:rsidRPr="00E269F8" w:rsidRDefault="00A239E9" w:rsidP="00323498">
      <w:pPr>
        <w:widowControl/>
        <w:spacing w:after="240" w:line="360" w:lineRule="auto"/>
        <w:rPr>
          <w:rFonts w:eastAsiaTheme="minorHAnsi" w:cs="Times New Roman"/>
          <w:szCs w:val="24"/>
          <w:lang w:val="en-ZA" w:eastAsia="en-US"/>
        </w:rPr>
      </w:pPr>
      <w:r w:rsidRPr="00E269F8">
        <w:rPr>
          <w:rFonts w:eastAsiaTheme="minorHAnsi" w:cs="Times New Roman"/>
          <w:szCs w:val="24"/>
          <w:lang w:val="en-ZA" w:eastAsia="en-US"/>
        </w:rPr>
        <w:t xml:space="preserve">Prior to the implementation of the study, the researcher got a letter of introduction to collect data from the University of Zambia. That letter was then used to get clearance from the University of Zambia Ethics committee. Once the permission was granted, the researcher then notified the University of Zambia counselling centre of the intention to collect data from their department. On the set date, the researcher went to conduct interviews with the counsellors using the interview guide. The interviews were recorded using a tape recorder. The researcher also took notes of the proceedings of the interviews.  </w:t>
      </w:r>
    </w:p>
    <w:p w:rsidR="00A239E9" w:rsidRPr="00E269F8" w:rsidRDefault="00A239E9" w:rsidP="00323498">
      <w:pPr>
        <w:widowControl/>
        <w:spacing w:after="240" w:line="360" w:lineRule="auto"/>
        <w:rPr>
          <w:rFonts w:eastAsiaTheme="minorHAnsi" w:cs="Times New Roman"/>
          <w:szCs w:val="24"/>
          <w:lang w:val="en-ZA" w:eastAsia="en-US"/>
        </w:rPr>
      </w:pPr>
    </w:p>
    <w:p w:rsidR="00A239E9" w:rsidRPr="00E269F8" w:rsidRDefault="00A239E9" w:rsidP="00323498">
      <w:pPr>
        <w:widowControl/>
        <w:spacing w:after="240" w:line="360" w:lineRule="auto"/>
        <w:rPr>
          <w:rFonts w:eastAsiaTheme="minorHAnsi" w:cs="Times New Roman"/>
          <w:szCs w:val="24"/>
          <w:lang w:val="en-ZA" w:eastAsia="en-US"/>
        </w:rPr>
      </w:pPr>
      <w:r w:rsidRPr="00E269F8">
        <w:rPr>
          <w:rFonts w:eastAsiaTheme="minorHAnsi" w:cs="Times New Roman"/>
          <w:szCs w:val="24"/>
          <w:lang w:val="en-ZA" w:eastAsia="en-US"/>
        </w:rPr>
        <w:lastRenderedPageBreak/>
        <w:t xml:space="preserve">The administration of questionnaires to the students was performed in one school at a time during the appropriate time between 12:00hrs and 13:00hrs when students were going on their lunch break. A small box in which papers with ‘yes’ and ‘no’ responses was placed at the entrance of the school. 5 students from each school who picked the “yes” response participated in the study. With the consent from students, questionnaires were administered to the students. Once the instruments were completed, they were collected for analysis. </w:t>
      </w:r>
    </w:p>
    <w:p w:rsidR="00A239E9" w:rsidRPr="00E269F8" w:rsidRDefault="00D97A24" w:rsidP="00323498">
      <w:pPr>
        <w:pStyle w:val="Heading2"/>
      </w:pPr>
      <w:bookmarkStart w:id="103" w:name="_Toc489522101"/>
      <w:bookmarkStart w:id="104" w:name="_Toc536446173"/>
      <w:r w:rsidRPr="00E269F8">
        <w:t>3.8</w:t>
      </w:r>
      <w:r w:rsidR="00A239E9" w:rsidRPr="00E269F8">
        <w:t xml:space="preserve"> Data Analysis</w:t>
      </w:r>
      <w:bookmarkEnd w:id="103"/>
      <w:bookmarkEnd w:id="104"/>
      <w:r w:rsidR="00A239E9" w:rsidRPr="00E269F8">
        <w:t xml:space="preserve"> </w:t>
      </w:r>
    </w:p>
    <w:p w:rsidR="00A239E9" w:rsidRPr="00E269F8" w:rsidRDefault="00A239E9" w:rsidP="00323498">
      <w:pPr>
        <w:widowControl/>
        <w:autoSpaceDE/>
        <w:autoSpaceDN/>
        <w:adjustRightInd/>
        <w:spacing w:after="240" w:line="360" w:lineRule="auto"/>
        <w:rPr>
          <w:rFonts w:cs="Times New Roman"/>
          <w:szCs w:val="24"/>
        </w:rPr>
      </w:pPr>
      <w:r w:rsidRPr="00E269F8">
        <w:rPr>
          <w:rFonts w:cs="Times New Roman"/>
          <w:szCs w:val="24"/>
          <w:lang w:val="en-ZA"/>
        </w:rPr>
        <w:t xml:space="preserve">Marshall and </w:t>
      </w:r>
      <w:proofErr w:type="spellStart"/>
      <w:r w:rsidRPr="00E269F8">
        <w:rPr>
          <w:rFonts w:cs="Times New Roman"/>
          <w:szCs w:val="24"/>
          <w:lang w:val="en-ZA"/>
        </w:rPr>
        <w:t>Rossman</w:t>
      </w:r>
      <w:proofErr w:type="spellEnd"/>
      <w:r w:rsidRPr="00E269F8">
        <w:rPr>
          <w:rFonts w:cs="Times New Roman"/>
          <w:szCs w:val="24"/>
          <w:lang w:val="en-ZA"/>
        </w:rPr>
        <w:t xml:space="preserve"> (1999:150) describe data analysis as the process of bringing order, structure and meaning to the mass of collected data. It is described as messy, ambiguous and time consuming, but also as a creative and fascinating process. Broadly speaking while it does not proceed in linear fashion it is the activity of making sense of, interpreting and theorizing data that signifies a search for general statements among categories of data (</w:t>
      </w:r>
      <w:proofErr w:type="spellStart"/>
      <w:r w:rsidRPr="00E269F8">
        <w:rPr>
          <w:rFonts w:cs="Times New Roman"/>
          <w:szCs w:val="24"/>
          <w:lang w:val="en-ZA"/>
        </w:rPr>
        <w:t>Schwandt</w:t>
      </w:r>
      <w:proofErr w:type="spellEnd"/>
      <w:r w:rsidRPr="00E269F8">
        <w:rPr>
          <w:rFonts w:cs="Times New Roman"/>
          <w:szCs w:val="24"/>
          <w:lang w:val="en-ZA"/>
        </w:rPr>
        <w:t xml:space="preserve">, 2007:6). However, </w:t>
      </w:r>
      <w:proofErr w:type="spellStart"/>
      <w:r w:rsidRPr="00E269F8">
        <w:rPr>
          <w:rFonts w:cs="Times New Roman"/>
          <w:szCs w:val="24"/>
          <w:lang w:val="en-ZA"/>
        </w:rPr>
        <w:t>Kasonde</w:t>
      </w:r>
      <w:proofErr w:type="spellEnd"/>
      <w:r w:rsidRPr="00E269F8">
        <w:rPr>
          <w:rFonts w:cs="Times New Roman"/>
          <w:szCs w:val="24"/>
          <w:lang w:val="en-ZA"/>
        </w:rPr>
        <w:t xml:space="preserve"> (2013) defines </w:t>
      </w:r>
      <w:r w:rsidRPr="00E269F8">
        <w:rPr>
          <w:rFonts w:cs="Times New Roman"/>
          <w:szCs w:val="24"/>
        </w:rPr>
        <w:t>Qualitative data analysis as a manipulation of the collected data for the purpose of drawing conclusions that reflect on the interest, ideas and theories that initiated the study. She further holds that data analysis involves uncovering underlying structures and extracting important variables. Patton (1990) seems to suggest that these concepts about data analysis start arising during data collection and that marks the beginning of the analysis and this continues throughout the study. This shows that, unlike in quantitative research, where data analysis only takes place after data collection, in qualitative studies, like this study, data collection and analysis go hand in hand to build a coherent interpretation of the data (</w:t>
      </w:r>
      <w:proofErr w:type="spellStart"/>
      <w:r w:rsidRPr="00E269F8">
        <w:rPr>
          <w:rFonts w:cs="Times New Roman"/>
          <w:szCs w:val="24"/>
        </w:rPr>
        <w:t>Sarantakos</w:t>
      </w:r>
      <w:proofErr w:type="spellEnd"/>
      <w:r w:rsidRPr="00E269F8">
        <w:rPr>
          <w:rFonts w:cs="Times New Roman"/>
          <w:szCs w:val="24"/>
        </w:rPr>
        <w:t>, 2005).</w:t>
      </w:r>
    </w:p>
    <w:p w:rsidR="007735F1" w:rsidRPr="00E269F8" w:rsidRDefault="00A239E9" w:rsidP="00323498">
      <w:pPr>
        <w:widowControl/>
        <w:autoSpaceDE/>
        <w:autoSpaceDN/>
        <w:adjustRightInd/>
        <w:spacing w:after="240" w:line="360" w:lineRule="auto"/>
        <w:rPr>
          <w:rFonts w:eastAsiaTheme="minorHAnsi" w:cs="Times New Roman"/>
          <w:szCs w:val="24"/>
          <w:lang w:val="en-ZA" w:eastAsia="en-US"/>
        </w:rPr>
      </w:pPr>
      <w:r w:rsidRPr="00E269F8">
        <w:rPr>
          <w:rFonts w:cs="Times New Roman"/>
          <w:szCs w:val="24"/>
        </w:rPr>
        <w:t>Upon collecting the data, the researcher took time to listen to the recordings of interviews and transcribed the information. The researcher further took time to go through the questionnaires in order to get familiar with the information. This was followed by a compilation of the answers given by the participants, identifying the most significant elements from the responses. The researcher then grouped similar answers and placed them into categories which were then given names.  This study analysed the data from the interviews by grouping the information into emerging themes with emphasis on the research variables from the research questions and the objectives.</w:t>
      </w:r>
      <w:r w:rsidRPr="00E269F8">
        <w:rPr>
          <w:rFonts w:cs="Times New Roman"/>
          <w:szCs w:val="24"/>
          <w:lang w:val="en-ZA"/>
        </w:rPr>
        <w:t xml:space="preserve"> </w:t>
      </w:r>
      <w:r w:rsidRPr="00E269F8">
        <w:rPr>
          <w:rFonts w:eastAsiaTheme="minorHAnsi" w:cs="Times New Roman"/>
          <w:szCs w:val="24"/>
          <w:lang w:val="en-ZA" w:eastAsia="en-US"/>
        </w:rPr>
        <w:t xml:space="preserve">On the other hand, questionnaire responses were coded and entered into the statistical package for social sciences (SPSS Version 20), </w:t>
      </w:r>
      <w:r w:rsidRPr="00E269F8">
        <w:rPr>
          <w:rFonts w:cs="Times New Roman"/>
          <w:szCs w:val="24"/>
          <w:lang w:val="en-US"/>
        </w:rPr>
        <w:t>the main purpose of this software was to analyze the data using descriptive statistics such as cross tabulations, pie charts, frequency tables and graphs</w:t>
      </w:r>
      <w:r w:rsidRPr="00E269F8">
        <w:rPr>
          <w:rFonts w:eastAsiaTheme="minorHAnsi" w:cs="Times New Roman"/>
          <w:szCs w:val="24"/>
          <w:lang w:val="en-ZA" w:eastAsia="en-US"/>
        </w:rPr>
        <w:t xml:space="preserve">. </w:t>
      </w:r>
      <w:bookmarkStart w:id="105" w:name="_Toc489522102"/>
      <w:bookmarkStart w:id="106" w:name="_Toc450241334"/>
    </w:p>
    <w:p w:rsidR="00A239E9" w:rsidRPr="00E269F8" w:rsidRDefault="007735F1" w:rsidP="001E29D8">
      <w:pPr>
        <w:pStyle w:val="Heading2"/>
      </w:pPr>
      <w:bookmarkStart w:id="107" w:name="_Toc536446174"/>
      <w:r w:rsidRPr="00E269F8">
        <w:lastRenderedPageBreak/>
        <w:t>3.9</w:t>
      </w:r>
      <w:r w:rsidR="00A239E9" w:rsidRPr="00E269F8">
        <w:t xml:space="preserve"> Ethical Considerations</w:t>
      </w:r>
      <w:bookmarkEnd w:id="105"/>
      <w:bookmarkEnd w:id="107"/>
      <w:r w:rsidR="00A239E9" w:rsidRPr="00E269F8">
        <w:t xml:space="preserve"> </w:t>
      </w:r>
    </w:p>
    <w:p w:rsidR="00A239E9" w:rsidRPr="00E269F8" w:rsidRDefault="00A239E9" w:rsidP="00323498">
      <w:pPr>
        <w:spacing w:after="240" w:line="360" w:lineRule="auto"/>
        <w:rPr>
          <w:rFonts w:cs="Times New Roman"/>
          <w:szCs w:val="24"/>
        </w:rPr>
      </w:pPr>
      <w:r w:rsidRPr="00E269F8">
        <w:rPr>
          <w:rFonts w:cs="Times New Roman"/>
          <w:szCs w:val="24"/>
        </w:rPr>
        <w:t>To uphold the ethical standards, the researcher ensured the anonymity of all respondents was maintained. The researcher only sought responses from respondents who were willing to take part in the study, after which the information gathered was analysed for academic purpose only. Ethical standards were maintained throughout the research process.</w:t>
      </w:r>
    </w:p>
    <w:p w:rsidR="00A239E9" w:rsidRPr="00E269F8" w:rsidRDefault="007735F1" w:rsidP="001E29D8">
      <w:pPr>
        <w:pStyle w:val="Heading2"/>
      </w:pPr>
      <w:bookmarkStart w:id="108" w:name="_Toc435295474"/>
      <w:bookmarkStart w:id="109" w:name="_Toc536446175"/>
      <w:r w:rsidRPr="00E269F8">
        <w:t>3.10</w:t>
      </w:r>
      <w:r w:rsidR="00A239E9" w:rsidRPr="00E269F8">
        <w:t xml:space="preserve"> Validity and Reliability</w:t>
      </w:r>
      <w:bookmarkEnd w:id="108"/>
      <w:bookmarkEnd w:id="109"/>
    </w:p>
    <w:p w:rsidR="00A239E9" w:rsidRPr="00E269F8" w:rsidRDefault="00A239E9" w:rsidP="00323498">
      <w:pPr>
        <w:widowControl/>
        <w:autoSpaceDE/>
        <w:autoSpaceDN/>
        <w:adjustRightInd/>
        <w:spacing w:after="240" w:line="360" w:lineRule="auto"/>
        <w:rPr>
          <w:rFonts w:cs="Times New Roman"/>
          <w:szCs w:val="24"/>
          <w:lang w:val="en-ZA"/>
        </w:rPr>
      </w:pPr>
      <w:r w:rsidRPr="00E269F8">
        <w:rPr>
          <w:rFonts w:cs="Times New Roman"/>
          <w:szCs w:val="24"/>
          <w:lang w:val="en-ZA"/>
        </w:rPr>
        <w:t>Reliability refers to whether the methodology generates consistent results when used by other researchers in similar settings, whereas validity refers to the extent to which a given methodology actually measures what it is intended to measure (Lara et al, 2007).</w:t>
      </w:r>
    </w:p>
    <w:p w:rsidR="00A239E9" w:rsidRPr="00E269F8" w:rsidRDefault="00A239E9" w:rsidP="00323498">
      <w:pPr>
        <w:spacing w:after="240" w:line="360" w:lineRule="auto"/>
        <w:rPr>
          <w:rFonts w:cs="Times New Roman"/>
          <w:szCs w:val="24"/>
          <w:lang w:val="en-ZA"/>
        </w:rPr>
      </w:pPr>
      <w:r w:rsidRPr="00E269F8">
        <w:rPr>
          <w:rFonts w:cs="Times New Roman"/>
          <w:szCs w:val="24"/>
        </w:rPr>
        <w:t xml:space="preserve">In this study, the researcher used data triangulation for validation of data. </w:t>
      </w:r>
      <w:r w:rsidRPr="00E269F8">
        <w:rPr>
          <w:rFonts w:cs="Times New Roman"/>
          <w:szCs w:val="24"/>
          <w:lang w:val="en-ZA"/>
        </w:rPr>
        <w:t>Triangulation is defined as the mixing of data or methods so that diverse viewpoints or standpoints cast light upon a topic (Olsen, 2004). The mixing of data types, known as data triangulation, is often thought to help in validating the claims that might arise from an initial pilot study.</w:t>
      </w:r>
    </w:p>
    <w:p w:rsidR="00A239E9" w:rsidRPr="00E269F8" w:rsidRDefault="00A239E9" w:rsidP="00323498">
      <w:pPr>
        <w:spacing w:after="240" w:line="360" w:lineRule="auto"/>
        <w:rPr>
          <w:rFonts w:cs="Times New Roman"/>
          <w:szCs w:val="24"/>
          <w:lang w:val="en-ZA"/>
        </w:rPr>
      </w:pPr>
      <w:r w:rsidRPr="00E269F8">
        <w:rPr>
          <w:rFonts w:cs="Times New Roman"/>
          <w:szCs w:val="24"/>
        </w:rPr>
        <w:t>According to Hussein (2009), triangulation is the combination of two or more methodological approaches, theoretical perspectives, data sources, investigators and analysis methods to study the same phenomenon. Thus, when combined there is a great possibility of neutralizing the flaws of one method and strengthening the benefits of the other for the better research results. Thus, to reap the benefits of two paradigms and minimizing the drawbacks of each, the use of different methods of data collection was advocated in this research.</w:t>
      </w:r>
    </w:p>
    <w:p w:rsidR="00A239E9" w:rsidRPr="00E269F8" w:rsidRDefault="00A239E9" w:rsidP="00323498">
      <w:pPr>
        <w:pStyle w:val="NoSpacing"/>
        <w:spacing w:after="240" w:line="360" w:lineRule="auto"/>
        <w:jc w:val="both"/>
        <w:rPr>
          <w:rFonts w:ascii="Times New Roman" w:hAnsi="Times New Roman"/>
          <w:sz w:val="24"/>
          <w:szCs w:val="24"/>
        </w:rPr>
      </w:pPr>
      <w:r w:rsidRPr="00E269F8">
        <w:rPr>
          <w:rFonts w:ascii="Times New Roman" w:hAnsi="Times New Roman"/>
          <w:sz w:val="24"/>
          <w:szCs w:val="24"/>
        </w:rPr>
        <w:t>Brewer and Patton (2002) further added that multiple methods of data collection validate research. This is so because methods complement each other with no overlapping weaknesses. Combination of methods ensures that inconsistencies are removed and thus valid and reliable data emerges.</w:t>
      </w:r>
    </w:p>
    <w:p w:rsidR="007735F1" w:rsidRPr="00E269F8" w:rsidRDefault="00A239E9" w:rsidP="00323498">
      <w:pPr>
        <w:pStyle w:val="NoSpacing"/>
        <w:spacing w:after="240" w:line="360" w:lineRule="auto"/>
        <w:jc w:val="both"/>
        <w:rPr>
          <w:rFonts w:ascii="Times New Roman" w:hAnsi="Times New Roman"/>
          <w:sz w:val="24"/>
          <w:szCs w:val="24"/>
        </w:rPr>
      </w:pPr>
      <w:r w:rsidRPr="00E269F8">
        <w:rPr>
          <w:rFonts w:ascii="Times New Roman" w:hAnsi="Times New Roman"/>
          <w:sz w:val="24"/>
          <w:szCs w:val="24"/>
        </w:rPr>
        <w:t xml:space="preserve">While cross checking, the researcher also made use of the responses for the verification of the findings. This is called respondent validation.  This technique involves testing initial results with participants to see if they still ring true.   Although the research has been interpreted and condensed, participants should still recognize the results as authentic and, at this stage, may even be able to refine the researcher’s understanding. </w:t>
      </w:r>
      <w:bookmarkStart w:id="110" w:name="_Toc435295475"/>
    </w:p>
    <w:p w:rsidR="00272F01" w:rsidRPr="00E269F8" w:rsidRDefault="00272F01" w:rsidP="00323498">
      <w:pPr>
        <w:pStyle w:val="NoSpacing"/>
        <w:spacing w:after="240" w:line="360" w:lineRule="auto"/>
        <w:jc w:val="both"/>
        <w:rPr>
          <w:rFonts w:ascii="Times New Roman" w:hAnsi="Times New Roman"/>
          <w:b/>
          <w:sz w:val="24"/>
          <w:szCs w:val="24"/>
        </w:rPr>
      </w:pPr>
    </w:p>
    <w:p w:rsidR="00A239E9" w:rsidRPr="00E269F8" w:rsidRDefault="007735F1" w:rsidP="001E29D8">
      <w:pPr>
        <w:pStyle w:val="Heading2"/>
      </w:pPr>
      <w:bookmarkStart w:id="111" w:name="_Toc536446176"/>
      <w:r w:rsidRPr="00E269F8">
        <w:lastRenderedPageBreak/>
        <w:t>3.11</w:t>
      </w:r>
      <w:r w:rsidR="00A239E9" w:rsidRPr="00E269F8">
        <w:t xml:space="preserve"> Conclusion</w:t>
      </w:r>
      <w:bookmarkEnd w:id="110"/>
      <w:bookmarkEnd w:id="111"/>
      <w:r w:rsidR="00A239E9" w:rsidRPr="00E269F8">
        <w:t xml:space="preserve"> </w:t>
      </w:r>
    </w:p>
    <w:p w:rsidR="00A239E9" w:rsidRPr="00E269F8" w:rsidRDefault="00A239E9" w:rsidP="00323498">
      <w:pPr>
        <w:pStyle w:val="NoSpacing"/>
        <w:spacing w:after="240" w:line="360" w:lineRule="auto"/>
        <w:jc w:val="both"/>
        <w:rPr>
          <w:rFonts w:ascii="Times New Roman" w:hAnsi="Times New Roman"/>
          <w:sz w:val="24"/>
          <w:szCs w:val="24"/>
        </w:rPr>
      </w:pPr>
      <w:r w:rsidRPr="00E269F8">
        <w:rPr>
          <w:rFonts w:ascii="Times New Roman" w:hAnsi="Times New Roman"/>
          <w:sz w:val="24"/>
          <w:szCs w:val="24"/>
        </w:rPr>
        <w:t>This chapter has described the research design and methods that were used in data collection. It has also explained the population, sampling, data collection instruments, data analysis, ethical considerations that were adhered to during the study and validity and reliability that confirmed the data from the research findings of the study. The next chapter will present the research findings of the study</w:t>
      </w:r>
      <w:bookmarkStart w:id="112" w:name="_Toc489522103"/>
    </w:p>
    <w:p w:rsidR="00A239E9" w:rsidRPr="00E269F8" w:rsidRDefault="00A239E9" w:rsidP="00323498">
      <w:pPr>
        <w:pStyle w:val="NoSpacing"/>
        <w:spacing w:after="240" w:line="360" w:lineRule="auto"/>
        <w:jc w:val="both"/>
        <w:rPr>
          <w:rFonts w:ascii="Times New Roman" w:hAnsi="Times New Roman"/>
          <w:sz w:val="24"/>
          <w:szCs w:val="24"/>
        </w:rPr>
      </w:pPr>
    </w:p>
    <w:p w:rsidR="00A239E9" w:rsidRPr="00E269F8" w:rsidRDefault="00A239E9" w:rsidP="00323498">
      <w:pPr>
        <w:pStyle w:val="NoSpacing"/>
        <w:spacing w:after="240" w:line="360" w:lineRule="auto"/>
        <w:jc w:val="both"/>
        <w:rPr>
          <w:rFonts w:ascii="Times New Roman" w:hAnsi="Times New Roman"/>
          <w:sz w:val="24"/>
          <w:szCs w:val="24"/>
        </w:rPr>
      </w:pPr>
    </w:p>
    <w:p w:rsidR="00A239E9" w:rsidRPr="00E269F8" w:rsidRDefault="00A239E9" w:rsidP="00323498">
      <w:pPr>
        <w:pStyle w:val="NoSpacing"/>
        <w:spacing w:after="240" w:line="360" w:lineRule="auto"/>
        <w:jc w:val="both"/>
        <w:rPr>
          <w:rFonts w:ascii="Times New Roman" w:hAnsi="Times New Roman"/>
          <w:sz w:val="24"/>
          <w:szCs w:val="24"/>
        </w:rPr>
      </w:pPr>
    </w:p>
    <w:p w:rsidR="00A239E9" w:rsidRPr="00E269F8" w:rsidRDefault="00A239E9" w:rsidP="00323498">
      <w:pPr>
        <w:pStyle w:val="NoSpacing"/>
        <w:spacing w:after="240" w:line="360" w:lineRule="auto"/>
        <w:jc w:val="both"/>
        <w:rPr>
          <w:rFonts w:ascii="Times New Roman" w:hAnsi="Times New Roman"/>
          <w:sz w:val="24"/>
          <w:szCs w:val="24"/>
        </w:rPr>
      </w:pPr>
    </w:p>
    <w:p w:rsidR="00A239E9" w:rsidRPr="00E269F8" w:rsidRDefault="00A239E9" w:rsidP="00323498">
      <w:pPr>
        <w:pStyle w:val="NoSpacing"/>
        <w:spacing w:after="240" w:line="360" w:lineRule="auto"/>
        <w:jc w:val="both"/>
        <w:rPr>
          <w:rFonts w:ascii="Times New Roman" w:hAnsi="Times New Roman"/>
          <w:sz w:val="24"/>
          <w:szCs w:val="24"/>
        </w:rPr>
      </w:pPr>
    </w:p>
    <w:p w:rsidR="00A239E9" w:rsidRPr="00E269F8" w:rsidRDefault="00A239E9" w:rsidP="00323498">
      <w:pPr>
        <w:pStyle w:val="NoSpacing"/>
        <w:spacing w:after="240" w:line="360" w:lineRule="auto"/>
        <w:jc w:val="both"/>
        <w:rPr>
          <w:rFonts w:ascii="Times New Roman" w:hAnsi="Times New Roman"/>
          <w:sz w:val="24"/>
          <w:szCs w:val="24"/>
        </w:rPr>
      </w:pPr>
    </w:p>
    <w:p w:rsidR="00A239E9" w:rsidRPr="00E269F8" w:rsidRDefault="00A239E9" w:rsidP="00323498">
      <w:pPr>
        <w:pStyle w:val="NoSpacing"/>
        <w:spacing w:after="240" w:line="360" w:lineRule="auto"/>
        <w:jc w:val="both"/>
        <w:rPr>
          <w:rFonts w:ascii="Times New Roman" w:hAnsi="Times New Roman"/>
          <w:sz w:val="24"/>
          <w:szCs w:val="24"/>
        </w:rPr>
      </w:pPr>
    </w:p>
    <w:p w:rsidR="00A239E9" w:rsidRPr="00E269F8" w:rsidRDefault="00A239E9" w:rsidP="00323498">
      <w:pPr>
        <w:pStyle w:val="NoSpacing"/>
        <w:spacing w:after="240" w:line="360" w:lineRule="auto"/>
        <w:jc w:val="both"/>
        <w:rPr>
          <w:rFonts w:ascii="Times New Roman" w:hAnsi="Times New Roman"/>
          <w:sz w:val="24"/>
          <w:szCs w:val="24"/>
        </w:rPr>
      </w:pPr>
    </w:p>
    <w:p w:rsidR="00A239E9" w:rsidRPr="00E269F8" w:rsidRDefault="00A239E9" w:rsidP="00323498">
      <w:pPr>
        <w:pStyle w:val="NoSpacing"/>
        <w:spacing w:after="240" w:line="360" w:lineRule="auto"/>
        <w:jc w:val="both"/>
        <w:rPr>
          <w:rFonts w:ascii="Times New Roman" w:hAnsi="Times New Roman"/>
          <w:sz w:val="24"/>
          <w:szCs w:val="24"/>
        </w:rPr>
      </w:pPr>
    </w:p>
    <w:p w:rsidR="00A239E9" w:rsidRPr="00E269F8" w:rsidRDefault="00A239E9" w:rsidP="00323498">
      <w:pPr>
        <w:pStyle w:val="NoSpacing"/>
        <w:spacing w:after="240" w:line="360" w:lineRule="auto"/>
        <w:jc w:val="both"/>
        <w:rPr>
          <w:rFonts w:ascii="Times New Roman" w:hAnsi="Times New Roman"/>
          <w:sz w:val="24"/>
          <w:szCs w:val="24"/>
        </w:rPr>
      </w:pPr>
    </w:p>
    <w:p w:rsidR="00A239E9" w:rsidRPr="00E269F8" w:rsidRDefault="00A239E9" w:rsidP="00323498">
      <w:pPr>
        <w:pStyle w:val="NoSpacing"/>
        <w:spacing w:after="240" w:line="360" w:lineRule="auto"/>
        <w:jc w:val="both"/>
        <w:rPr>
          <w:rFonts w:ascii="Times New Roman" w:hAnsi="Times New Roman"/>
          <w:sz w:val="24"/>
          <w:szCs w:val="24"/>
        </w:rPr>
      </w:pPr>
    </w:p>
    <w:p w:rsidR="00A239E9" w:rsidRPr="00E269F8" w:rsidRDefault="00A239E9" w:rsidP="00323498">
      <w:pPr>
        <w:pStyle w:val="NoSpacing"/>
        <w:spacing w:after="240" w:line="360" w:lineRule="auto"/>
        <w:jc w:val="both"/>
        <w:rPr>
          <w:rFonts w:ascii="Times New Roman" w:hAnsi="Times New Roman"/>
          <w:sz w:val="24"/>
          <w:szCs w:val="24"/>
        </w:rPr>
      </w:pPr>
    </w:p>
    <w:p w:rsidR="00A239E9" w:rsidRPr="00E269F8" w:rsidRDefault="00A239E9" w:rsidP="00323498">
      <w:pPr>
        <w:pStyle w:val="NoSpacing"/>
        <w:spacing w:after="240" w:line="360" w:lineRule="auto"/>
        <w:jc w:val="both"/>
        <w:rPr>
          <w:rFonts w:ascii="Times New Roman" w:hAnsi="Times New Roman"/>
          <w:sz w:val="24"/>
          <w:szCs w:val="24"/>
        </w:rPr>
      </w:pPr>
    </w:p>
    <w:p w:rsidR="00A239E9" w:rsidRPr="00E269F8" w:rsidRDefault="00A239E9" w:rsidP="00323498">
      <w:pPr>
        <w:pStyle w:val="NoSpacing"/>
        <w:spacing w:after="240" w:line="360" w:lineRule="auto"/>
        <w:jc w:val="both"/>
        <w:rPr>
          <w:rFonts w:ascii="Times New Roman" w:hAnsi="Times New Roman"/>
          <w:sz w:val="24"/>
          <w:szCs w:val="24"/>
        </w:rPr>
      </w:pPr>
    </w:p>
    <w:p w:rsidR="00A239E9" w:rsidRPr="00E269F8" w:rsidRDefault="00A239E9" w:rsidP="00323498">
      <w:pPr>
        <w:pStyle w:val="NoSpacing"/>
        <w:spacing w:after="240" w:line="360" w:lineRule="auto"/>
        <w:jc w:val="both"/>
        <w:rPr>
          <w:rFonts w:ascii="Times New Roman" w:hAnsi="Times New Roman"/>
          <w:sz w:val="24"/>
          <w:szCs w:val="24"/>
        </w:rPr>
      </w:pPr>
    </w:p>
    <w:p w:rsidR="00A239E9" w:rsidRPr="00E269F8" w:rsidRDefault="00A239E9" w:rsidP="00323498">
      <w:pPr>
        <w:pStyle w:val="NoSpacing"/>
        <w:spacing w:after="240" w:line="360" w:lineRule="auto"/>
        <w:jc w:val="both"/>
        <w:rPr>
          <w:rFonts w:ascii="Times New Roman" w:hAnsi="Times New Roman"/>
          <w:sz w:val="24"/>
          <w:szCs w:val="24"/>
        </w:rPr>
      </w:pPr>
    </w:p>
    <w:p w:rsidR="007735F1" w:rsidRPr="00E269F8" w:rsidRDefault="007735F1" w:rsidP="00323498">
      <w:pPr>
        <w:pStyle w:val="NoSpacing"/>
        <w:spacing w:after="240" w:line="360" w:lineRule="auto"/>
        <w:jc w:val="both"/>
        <w:rPr>
          <w:rFonts w:ascii="Times New Roman" w:hAnsi="Times New Roman"/>
          <w:sz w:val="24"/>
          <w:szCs w:val="24"/>
        </w:rPr>
      </w:pPr>
    </w:p>
    <w:p w:rsidR="00A239E9" w:rsidRPr="00E269F8" w:rsidRDefault="00A239E9" w:rsidP="001E29D8">
      <w:pPr>
        <w:pStyle w:val="Heading1"/>
      </w:pPr>
      <w:bookmarkStart w:id="113" w:name="_Toc536446177"/>
      <w:r w:rsidRPr="00E269F8">
        <w:lastRenderedPageBreak/>
        <w:t xml:space="preserve">CHAPTER </w:t>
      </w:r>
      <w:bookmarkStart w:id="114" w:name="_Toc489522104"/>
      <w:bookmarkEnd w:id="112"/>
      <w:r w:rsidR="001E29D8" w:rsidRPr="00E269F8">
        <w:t xml:space="preserve">FOUR: </w:t>
      </w:r>
      <w:r w:rsidRPr="00E269F8">
        <w:t xml:space="preserve">PRESENTATION OF </w:t>
      </w:r>
      <w:bookmarkEnd w:id="114"/>
      <w:r w:rsidRPr="00E269F8">
        <w:t>FINDINGS.</w:t>
      </w:r>
      <w:bookmarkEnd w:id="113"/>
    </w:p>
    <w:p w:rsidR="00A239E9" w:rsidRPr="00E269F8" w:rsidRDefault="007735F1" w:rsidP="001E29D8">
      <w:pPr>
        <w:pStyle w:val="Heading2"/>
      </w:pPr>
      <w:bookmarkStart w:id="115" w:name="_Toc536446178"/>
      <w:r w:rsidRPr="00E269F8">
        <w:t xml:space="preserve">4.1 </w:t>
      </w:r>
      <w:r w:rsidR="00A239E9" w:rsidRPr="00E269F8">
        <w:t>Introduction</w:t>
      </w:r>
      <w:bookmarkEnd w:id="115"/>
      <w:r w:rsidR="00A239E9" w:rsidRPr="00E269F8">
        <w:t xml:space="preserve"> </w:t>
      </w:r>
    </w:p>
    <w:p w:rsidR="00A239E9" w:rsidRPr="00E269F8" w:rsidRDefault="00A239E9" w:rsidP="00323498">
      <w:pPr>
        <w:spacing w:after="240" w:line="360" w:lineRule="auto"/>
        <w:rPr>
          <w:rFonts w:cs="Times New Roman"/>
          <w:szCs w:val="24"/>
        </w:rPr>
      </w:pPr>
      <w:r w:rsidRPr="00E269F8">
        <w:rPr>
          <w:rFonts w:eastAsia="Calibri" w:cs="Times New Roman"/>
          <w:szCs w:val="24"/>
          <w:lang w:val="en-US" w:eastAsia="en-US"/>
        </w:rPr>
        <w:t>This chapter presents the results of the study according the research questions, these were;</w:t>
      </w:r>
      <w:r w:rsidRPr="00E269F8">
        <w:rPr>
          <w:rFonts w:cs="Times New Roman"/>
          <w:szCs w:val="24"/>
        </w:rPr>
        <w:t xml:space="preserve"> (1) </w:t>
      </w:r>
      <w:proofErr w:type="gramStart"/>
      <w:r w:rsidRPr="00E269F8">
        <w:rPr>
          <w:rFonts w:cs="Times New Roman"/>
          <w:szCs w:val="24"/>
        </w:rPr>
        <w:t>What</w:t>
      </w:r>
      <w:proofErr w:type="gramEnd"/>
      <w:r w:rsidRPr="00E269F8">
        <w:rPr>
          <w:rFonts w:cs="Times New Roman"/>
          <w:szCs w:val="24"/>
        </w:rPr>
        <w:t xml:space="preserve"> type of counselling services are provided to students at the University of Zambia Counselling Centre? (2) What are the counselling needs of students at the University of Zambia? (3) How relevant are the types of counselling services provided to students at UNZA? And (4) </w:t>
      </w:r>
      <w:proofErr w:type="gramStart"/>
      <w:r w:rsidRPr="00E269F8">
        <w:rPr>
          <w:rFonts w:cs="Times New Roman"/>
          <w:szCs w:val="24"/>
        </w:rPr>
        <w:t>What</w:t>
      </w:r>
      <w:proofErr w:type="gramEnd"/>
      <w:r w:rsidRPr="00E269F8">
        <w:rPr>
          <w:rFonts w:cs="Times New Roman"/>
          <w:szCs w:val="24"/>
        </w:rPr>
        <w:t xml:space="preserve"> challenges does the UNZA Counselling Centre face in providing counselling services to students?</w:t>
      </w:r>
    </w:p>
    <w:p w:rsidR="00A239E9" w:rsidRPr="00E269F8" w:rsidRDefault="007735F1" w:rsidP="001E29D8">
      <w:pPr>
        <w:pStyle w:val="Heading2"/>
      </w:pPr>
      <w:bookmarkStart w:id="116" w:name="_Toc489522105"/>
      <w:bookmarkStart w:id="117" w:name="_Toc536446179"/>
      <w:r w:rsidRPr="00E269F8">
        <w:t>4.2</w:t>
      </w:r>
      <w:r w:rsidR="00A239E9" w:rsidRPr="00E269F8">
        <w:t xml:space="preserve"> Demographic information.</w:t>
      </w:r>
      <w:bookmarkEnd w:id="116"/>
      <w:bookmarkEnd w:id="117"/>
    </w:p>
    <w:p w:rsidR="00A239E9" w:rsidRPr="00E269F8" w:rsidRDefault="00A239E9" w:rsidP="00323498">
      <w:pPr>
        <w:widowControl/>
        <w:autoSpaceDE/>
        <w:autoSpaceDN/>
        <w:adjustRightInd/>
        <w:spacing w:after="240" w:line="360" w:lineRule="auto"/>
        <w:rPr>
          <w:rFonts w:eastAsia="Calibri" w:cs="Times New Roman"/>
          <w:szCs w:val="24"/>
          <w:lang w:val="en-US" w:eastAsia="en-US"/>
        </w:rPr>
      </w:pPr>
      <w:r w:rsidRPr="00E269F8">
        <w:rPr>
          <w:rFonts w:eastAsia="Calibri" w:cs="Times New Roman"/>
          <w:szCs w:val="24"/>
          <w:lang w:val="en-US" w:eastAsia="en-US"/>
        </w:rPr>
        <w:t xml:space="preserve">Students were asked if they have ever been counselled. Figure 1 shows that the majority 65% of the 40 sampled students had not been to the counselling center for counselling. </w:t>
      </w:r>
    </w:p>
    <w:p w:rsidR="00A239E9" w:rsidRPr="00E269F8" w:rsidRDefault="00A239E9" w:rsidP="00323498">
      <w:pPr>
        <w:widowControl/>
        <w:autoSpaceDE/>
        <w:autoSpaceDN/>
        <w:adjustRightInd/>
        <w:spacing w:after="240" w:line="360" w:lineRule="auto"/>
        <w:jc w:val="left"/>
        <w:rPr>
          <w:rFonts w:eastAsia="Calibri" w:cs="Times New Roman"/>
          <w:b/>
          <w:szCs w:val="24"/>
          <w:lang w:val="en-US" w:eastAsia="en-US"/>
        </w:rPr>
      </w:pPr>
      <w:r w:rsidRPr="00E269F8">
        <w:rPr>
          <w:rFonts w:eastAsia="Calibri" w:cs="Times New Roman"/>
          <w:noProof/>
          <w:szCs w:val="24"/>
          <w:lang w:val="en-ZA"/>
        </w:rPr>
        <w:drawing>
          <wp:inline distT="0" distB="0" distL="0" distR="0">
            <wp:extent cx="4572000" cy="2743200"/>
            <wp:effectExtent l="19050" t="0" r="19050" b="0"/>
            <wp:docPr id="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239E9" w:rsidRPr="00E269F8" w:rsidRDefault="001E29D8" w:rsidP="001E29D8">
      <w:pPr>
        <w:pStyle w:val="Caption"/>
        <w:rPr>
          <w:rFonts w:eastAsia="Calibri" w:cs="Times New Roman"/>
          <w:b/>
          <w:color w:val="auto"/>
          <w:sz w:val="24"/>
          <w:szCs w:val="24"/>
          <w:lang w:val="en-US" w:eastAsia="en-US"/>
        </w:rPr>
      </w:pPr>
      <w:bookmarkStart w:id="118" w:name="_Toc536446354"/>
      <w:r w:rsidRPr="00E269F8">
        <w:rPr>
          <w:b/>
          <w:color w:val="auto"/>
          <w:sz w:val="24"/>
          <w:szCs w:val="24"/>
        </w:rPr>
        <w:t xml:space="preserve">Figure </w:t>
      </w:r>
      <w:r w:rsidRPr="00E269F8">
        <w:rPr>
          <w:b/>
          <w:color w:val="auto"/>
          <w:sz w:val="24"/>
          <w:szCs w:val="24"/>
        </w:rPr>
        <w:fldChar w:fldCharType="begin"/>
      </w:r>
      <w:r w:rsidRPr="00E269F8">
        <w:rPr>
          <w:b/>
          <w:color w:val="auto"/>
          <w:sz w:val="24"/>
          <w:szCs w:val="24"/>
        </w:rPr>
        <w:instrText xml:space="preserve"> SEQ Figure \* ARABIC </w:instrText>
      </w:r>
      <w:r w:rsidRPr="00E269F8">
        <w:rPr>
          <w:b/>
          <w:color w:val="auto"/>
          <w:sz w:val="24"/>
          <w:szCs w:val="24"/>
        </w:rPr>
        <w:fldChar w:fldCharType="separate"/>
      </w:r>
      <w:r w:rsidRPr="00E269F8">
        <w:rPr>
          <w:b/>
          <w:noProof/>
          <w:color w:val="auto"/>
          <w:sz w:val="24"/>
          <w:szCs w:val="24"/>
        </w:rPr>
        <w:t>1</w:t>
      </w:r>
      <w:r w:rsidRPr="00E269F8">
        <w:rPr>
          <w:b/>
          <w:color w:val="auto"/>
          <w:sz w:val="24"/>
          <w:szCs w:val="24"/>
        </w:rPr>
        <w:fldChar w:fldCharType="end"/>
      </w:r>
      <w:r w:rsidR="00A239E9" w:rsidRPr="00E269F8">
        <w:rPr>
          <w:rFonts w:eastAsia="Calibri" w:cs="Times New Roman"/>
          <w:b/>
          <w:color w:val="auto"/>
          <w:sz w:val="24"/>
          <w:szCs w:val="24"/>
          <w:lang w:val="en-US" w:eastAsia="en-US"/>
        </w:rPr>
        <w:t>: Attendance for counselling</w:t>
      </w:r>
      <w:bookmarkEnd w:id="118"/>
      <w:r w:rsidR="00A239E9" w:rsidRPr="00E269F8">
        <w:rPr>
          <w:rFonts w:eastAsia="Calibri" w:cs="Times New Roman"/>
          <w:b/>
          <w:color w:val="auto"/>
          <w:sz w:val="24"/>
          <w:szCs w:val="24"/>
          <w:lang w:val="en-US" w:eastAsia="en-US"/>
        </w:rPr>
        <w:t xml:space="preserve"> </w:t>
      </w:r>
    </w:p>
    <w:p w:rsidR="00A239E9" w:rsidRPr="00E269F8" w:rsidRDefault="007735F1" w:rsidP="001E29D8">
      <w:pPr>
        <w:pStyle w:val="Heading2"/>
      </w:pPr>
      <w:bookmarkStart w:id="119" w:name="_Toc536446180"/>
      <w:r w:rsidRPr="00E269F8">
        <w:t xml:space="preserve">4.3 </w:t>
      </w:r>
      <w:r w:rsidR="00A239E9" w:rsidRPr="00E269F8">
        <w:t xml:space="preserve">Knowledge of counselling services provided at UNZA </w:t>
      </w:r>
      <w:r w:rsidR="00C4772D">
        <w:t>counselling</w:t>
      </w:r>
      <w:r w:rsidR="00A239E9" w:rsidRPr="00E269F8">
        <w:t xml:space="preserve"> centre</w:t>
      </w:r>
      <w:bookmarkEnd w:id="119"/>
    </w:p>
    <w:p w:rsidR="00A239E9" w:rsidRPr="00E269F8" w:rsidRDefault="00A239E9" w:rsidP="00323498">
      <w:pPr>
        <w:widowControl/>
        <w:autoSpaceDE/>
        <w:autoSpaceDN/>
        <w:adjustRightInd/>
        <w:spacing w:after="240" w:line="360" w:lineRule="auto"/>
        <w:rPr>
          <w:rFonts w:eastAsia="Calibri" w:cs="Times New Roman"/>
          <w:szCs w:val="24"/>
          <w:lang w:val="en-US" w:eastAsia="en-US"/>
        </w:rPr>
      </w:pPr>
      <w:r w:rsidRPr="00E269F8">
        <w:rPr>
          <w:rFonts w:eastAsia="Calibri" w:cs="Times New Roman"/>
          <w:szCs w:val="24"/>
          <w:lang w:val="en-US" w:eastAsia="en-US"/>
        </w:rPr>
        <w:t xml:space="preserve">Students were asked to indicate whether or not they are aware of the counselling services provided at the UNZA counselling center. The majority of the students </w:t>
      </w:r>
      <w:r w:rsidR="007735F1" w:rsidRPr="00E269F8">
        <w:rPr>
          <w:rFonts w:eastAsia="Calibri" w:cs="Times New Roman"/>
          <w:szCs w:val="24"/>
          <w:lang w:val="en-US" w:eastAsia="en-US"/>
        </w:rPr>
        <w:t>63</w:t>
      </w:r>
      <w:r w:rsidRPr="00E269F8">
        <w:rPr>
          <w:rFonts w:eastAsia="Calibri" w:cs="Times New Roman"/>
          <w:szCs w:val="24"/>
          <w:lang w:val="en-US" w:eastAsia="en-US"/>
        </w:rPr>
        <w:t xml:space="preserve">% out of the 40 sampled students said they were not aware of the counselling services available at the UNZA counselling center.  This is clearly shown in </w:t>
      </w:r>
      <w:r w:rsidR="00B52265" w:rsidRPr="00E269F8">
        <w:rPr>
          <w:rFonts w:eastAsia="Calibri" w:cs="Times New Roman"/>
          <w:szCs w:val="24"/>
          <w:lang w:val="en-US" w:eastAsia="en-US"/>
        </w:rPr>
        <w:t>figure 2</w:t>
      </w:r>
      <w:r w:rsidRPr="00E269F8">
        <w:rPr>
          <w:rFonts w:eastAsia="Calibri" w:cs="Times New Roman"/>
          <w:szCs w:val="24"/>
          <w:lang w:val="en-US" w:eastAsia="en-US"/>
        </w:rPr>
        <w:t>.</w:t>
      </w:r>
    </w:p>
    <w:p w:rsidR="00A239E9" w:rsidRPr="00E269F8" w:rsidRDefault="00A239E9" w:rsidP="00323498">
      <w:pPr>
        <w:widowControl/>
        <w:autoSpaceDE/>
        <w:autoSpaceDN/>
        <w:adjustRightInd/>
        <w:spacing w:after="240" w:line="360" w:lineRule="auto"/>
        <w:jc w:val="left"/>
        <w:rPr>
          <w:rFonts w:eastAsia="Calibri" w:cs="Times New Roman"/>
          <w:szCs w:val="24"/>
          <w:lang w:val="en-US" w:eastAsia="en-US"/>
        </w:rPr>
      </w:pPr>
      <w:r w:rsidRPr="00E269F8">
        <w:rPr>
          <w:rFonts w:eastAsia="Calibri" w:cs="Times New Roman"/>
          <w:noProof/>
          <w:szCs w:val="24"/>
          <w:lang w:val="en-ZA"/>
        </w:rPr>
        <w:lastRenderedPageBreak/>
        <w:drawing>
          <wp:inline distT="0" distB="0" distL="0" distR="0">
            <wp:extent cx="4572000" cy="2743200"/>
            <wp:effectExtent l="0" t="0" r="0" b="0"/>
            <wp:docPr id="4"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52265" w:rsidRPr="00E269F8" w:rsidRDefault="001E29D8" w:rsidP="001E29D8">
      <w:pPr>
        <w:pStyle w:val="Caption"/>
        <w:rPr>
          <w:rFonts w:eastAsia="Calibri" w:cs="Times New Roman"/>
          <w:b/>
          <w:color w:val="auto"/>
          <w:sz w:val="24"/>
          <w:szCs w:val="24"/>
          <w:lang w:val="en-US" w:eastAsia="en-US"/>
        </w:rPr>
      </w:pPr>
      <w:bookmarkStart w:id="120" w:name="_Toc536446355"/>
      <w:r w:rsidRPr="00E269F8">
        <w:rPr>
          <w:b/>
          <w:color w:val="auto"/>
          <w:sz w:val="24"/>
          <w:szCs w:val="24"/>
        </w:rPr>
        <w:t xml:space="preserve">Figure </w:t>
      </w:r>
      <w:r w:rsidRPr="00E269F8">
        <w:rPr>
          <w:b/>
          <w:color w:val="auto"/>
          <w:sz w:val="24"/>
          <w:szCs w:val="24"/>
        </w:rPr>
        <w:fldChar w:fldCharType="begin"/>
      </w:r>
      <w:r w:rsidRPr="00E269F8">
        <w:rPr>
          <w:b/>
          <w:color w:val="auto"/>
          <w:sz w:val="24"/>
          <w:szCs w:val="24"/>
        </w:rPr>
        <w:instrText xml:space="preserve"> SEQ Figure \* ARABIC </w:instrText>
      </w:r>
      <w:r w:rsidRPr="00E269F8">
        <w:rPr>
          <w:b/>
          <w:color w:val="auto"/>
          <w:sz w:val="24"/>
          <w:szCs w:val="24"/>
        </w:rPr>
        <w:fldChar w:fldCharType="separate"/>
      </w:r>
      <w:r w:rsidRPr="00E269F8">
        <w:rPr>
          <w:b/>
          <w:noProof/>
          <w:color w:val="auto"/>
          <w:sz w:val="24"/>
          <w:szCs w:val="24"/>
        </w:rPr>
        <w:t>2</w:t>
      </w:r>
      <w:r w:rsidRPr="00E269F8">
        <w:rPr>
          <w:b/>
          <w:color w:val="auto"/>
          <w:sz w:val="24"/>
          <w:szCs w:val="24"/>
        </w:rPr>
        <w:fldChar w:fldCharType="end"/>
      </w:r>
      <w:r w:rsidR="00A239E9" w:rsidRPr="00E269F8">
        <w:rPr>
          <w:rFonts w:eastAsia="Calibri" w:cs="Times New Roman"/>
          <w:b/>
          <w:color w:val="auto"/>
          <w:sz w:val="24"/>
          <w:szCs w:val="24"/>
          <w:lang w:val="en-US" w:eastAsia="en-US"/>
        </w:rPr>
        <w:t>: knowledge of counselling services</w:t>
      </w:r>
      <w:bookmarkEnd w:id="120"/>
      <w:r w:rsidR="00A239E9" w:rsidRPr="00E269F8">
        <w:rPr>
          <w:rFonts w:eastAsia="Calibri" w:cs="Times New Roman"/>
          <w:b/>
          <w:color w:val="auto"/>
          <w:sz w:val="24"/>
          <w:szCs w:val="24"/>
          <w:lang w:val="en-US" w:eastAsia="en-US"/>
        </w:rPr>
        <w:t xml:space="preserve"> </w:t>
      </w:r>
      <w:bookmarkStart w:id="121" w:name="_Toc489522106"/>
    </w:p>
    <w:p w:rsidR="001E29D8" w:rsidRPr="00E269F8" w:rsidRDefault="001E29D8" w:rsidP="001E29D8">
      <w:pPr>
        <w:rPr>
          <w:rFonts w:eastAsia="Calibri"/>
          <w:sz w:val="6"/>
          <w:lang w:val="en-US" w:eastAsia="en-US"/>
        </w:rPr>
      </w:pPr>
    </w:p>
    <w:p w:rsidR="00A239E9" w:rsidRPr="00E269F8" w:rsidRDefault="00B52265" w:rsidP="001E29D8">
      <w:pPr>
        <w:pStyle w:val="Heading2"/>
        <w:rPr>
          <w:rFonts w:eastAsia="Calibri"/>
          <w:i/>
        </w:rPr>
      </w:pPr>
      <w:bookmarkStart w:id="122" w:name="_Toc536446181"/>
      <w:r w:rsidRPr="00E269F8">
        <w:rPr>
          <w:rFonts w:eastAsia="Calibri"/>
        </w:rPr>
        <w:t>4.4</w:t>
      </w:r>
      <w:r w:rsidR="00A239E9" w:rsidRPr="00E269F8">
        <w:t xml:space="preserve"> Types of counselling services</w:t>
      </w:r>
      <w:bookmarkEnd w:id="121"/>
      <w:r w:rsidR="00A239E9" w:rsidRPr="00E269F8">
        <w:t xml:space="preserve"> offered at UNZA </w:t>
      </w:r>
      <w:r w:rsidR="00C4772D">
        <w:t>Counselling</w:t>
      </w:r>
      <w:r w:rsidR="00A239E9" w:rsidRPr="00E269F8">
        <w:t xml:space="preserve"> Centre</w:t>
      </w:r>
      <w:bookmarkEnd w:id="122"/>
    </w:p>
    <w:p w:rsidR="00A239E9" w:rsidRPr="00E269F8" w:rsidRDefault="00A239E9" w:rsidP="00323498">
      <w:pPr>
        <w:spacing w:after="240" w:line="360" w:lineRule="auto"/>
        <w:rPr>
          <w:rFonts w:eastAsia="Calibri" w:cs="Times New Roman"/>
          <w:szCs w:val="24"/>
          <w:lang w:val="en-ZA" w:eastAsia="en-US"/>
        </w:rPr>
      </w:pPr>
      <w:r w:rsidRPr="00E269F8">
        <w:rPr>
          <w:rFonts w:eastAsia="Calibri" w:cs="Times New Roman"/>
          <w:szCs w:val="24"/>
          <w:lang w:val="en-US" w:eastAsia="en-US"/>
        </w:rPr>
        <w:t xml:space="preserve">The first objective was to investigate the counselling services available at the UNZA </w:t>
      </w:r>
      <w:r w:rsidR="00C4772D">
        <w:rPr>
          <w:rFonts w:eastAsia="Calibri" w:cs="Times New Roman"/>
          <w:szCs w:val="24"/>
          <w:lang w:val="en-US" w:eastAsia="en-US"/>
        </w:rPr>
        <w:t>Counselling</w:t>
      </w:r>
      <w:r w:rsidRPr="00E269F8">
        <w:rPr>
          <w:rFonts w:eastAsia="Calibri" w:cs="Times New Roman"/>
          <w:szCs w:val="24"/>
          <w:lang w:val="en-US" w:eastAsia="en-US"/>
        </w:rPr>
        <w:t xml:space="preserve"> Center. </w:t>
      </w:r>
      <w:r w:rsidRPr="00E269F8">
        <w:rPr>
          <w:rFonts w:eastAsia="Calibri" w:cs="Times New Roman"/>
          <w:szCs w:val="24"/>
          <w:lang w:val="en-ZA" w:eastAsia="en-US"/>
        </w:rPr>
        <w:t xml:space="preserve">One of the counsellors </w:t>
      </w:r>
      <w:r w:rsidRPr="00E269F8">
        <w:rPr>
          <w:rFonts w:eastAsia="Calibri" w:cs="Times New Roman"/>
          <w:b/>
          <w:bCs/>
          <w:szCs w:val="24"/>
          <w:lang w:val="en-ZA" w:eastAsia="en-US"/>
        </w:rPr>
        <w:t xml:space="preserve">(C1) </w:t>
      </w:r>
      <w:r w:rsidRPr="00E269F8">
        <w:rPr>
          <w:rFonts w:eastAsia="Calibri" w:cs="Times New Roman"/>
          <w:szCs w:val="24"/>
          <w:lang w:val="en-ZA" w:eastAsia="en-US"/>
        </w:rPr>
        <w:t>mentioned that services that were offered by the University included life skills training, peer education</w:t>
      </w:r>
      <w:r w:rsidR="00B52265" w:rsidRPr="00E269F8">
        <w:rPr>
          <w:rFonts w:eastAsia="Calibri" w:cs="Times New Roman"/>
          <w:szCs w:val="24"/>
          <w:lang w:val="en-ZA" w:eastAsia="en-US"/>
        </w:rPr>
        <w:t xml:space="preserve"> training, HIV/AIDS counselling</w:t>
      </w:r>
      <w:r w:rsidRPr="00E269F8">
        <w:rPr>
          <w:rFonts w:eastAsia="Calibri" w:cs="Times New Roman"/>
          <w:szCs w:val="24"/>
          <w:lang w:val="en-ZA" w:eastAsia="en-US"/>
        </w:rPr>
        <w:t>, group counselling and career talks.</w:t>
      </w:r>
      <w:r w:rsidRPr="00E269F8">
        <w:rPr>
          <w:rFonts w:eastAsia="Calibri" w:cs="Times New Roman"/>
          <w:szCs w:val="24"/>
          <w:lang w:val="en-US" w:eastAsia="en-US"/>
        </w:rPr>
        <w:t xml:space="preserve"> </w:t>
      </w:r>
    </w:p>
    <w:p w:rsidR="00A239E9" w:rsidRPr="00E269F8" w:rsidRDefault="00A239E9" w:rsidP="00323498">
      <w:pPr>
        <w:widowControl/>
        <w:autoSpaceDE/>
        <w:autoSpaceDN/>
        <w:adjustRightInd/>
        <w:spacing w:after="240" w:line="360" w:lineRule="auto"/>
        <w:rPr>
          <w:rFonts w:eastAsia="Calibri" w:cs="Times New Roman"/>
          <w:szCs w:val="24"/>
          <w:lang w:val="en-ZA" w:eastAsia="en-US"/>
        </w:rPr>
      </w:pPr>
      <w:r w:rsidRPr="00E269F8">
        <w:rPr>
          <w:rFonts w:eastAsia="Calibri" w:cs="Times New Roman"/>
          <w:szCs w:val="24"/>
          <w:lang w:val="en-ZA" w:eastAsia="en-US"/>
        </w:rPr>
        <w:t xml:space="preserve">Another counsellor said </w:t>
      </w:r>
      <w:r w:rsidRPr="00E269F8">
        <w:rPr>
          <w:rFonts w:eastAsia="Calibri" w:cs="Times New Roman"/>
          <w:i/>
          <w:szCs w:val="24"/>
          <w:lang w:val="en-ZA" w:eastAsia="en-US"/>
        </w:rPr>
        <w:t>“Yes, we offer counselling in everything, state the problem, we will counsel, that’s our job”.</w:t>
      </w:r>
      <w:r w:rsidRPr="00E269F8">
        <w:rPr>
          <w:rFonts w:eastAsia="Calibri" w:cs="Times New Roman"/>
          <w:szCs w:val="24"/>
          <w:lang w:val="en-ZA" w:eastAsia="en-US"/>
        </w:rPr>
        <w:t xml:space="preserve"> </w:t>
      </w:r>
      <w:r w:rsidRPr="00E269F8">
        <w:rPr>
          <w:rFonts w:eastAsia="Calibri" w:cs="Times New Roman"/>
          <w:b/>
          <w:bCs/>
          <w:szCs w:val="24"/>
          <w:lang w:val="en-ZA" w:eastAsia="en-US"/>
        </w:rPr>
        <w:t>(C2).</w:t>
      </w:r>
    </w:p>
    <w:p w:rsidR="00A239E9" w:rsidRPr="00E269F8" w:rsidRDefault="00A239E9" w:rsidP="00323498">
      <w:pPr>
        <w:widowControl/>
        <w:autoSpaceDE/>
        <w:autoSpaceDN/>
        <w:adjustRightInd/>
        <w:spacing w:after="240" w:line="360" w:lineRule="auto"/>
        <w:rPr>
          <w:rFonts w:eastAsia="Calibri" w:cs="Times New Roman"/>
          <w:szCs w:val="24"/>
          <w:lang w:val="en-US" w:eastAsia="en-US"/>
        </w:rPr>
      </w:pPr>
      <w:r w:rsidRPr="00E269F8">
        <w:rPr>
          <w:rFonts w:eastAsia="Calibri" w:cs="Times New Roman"/>
          <w:szCs w:val="24"/>
          <w:lang w:val="en-US" w:eastAsia="en-US"/>
        </w:rPr>
        <w:t>Students were also asked to indicate the types of counselling services they knew were available. Figure 3 shows the responses from the students. The majority of the students did not seem to know the types of counselling services offered by the counselling center as shown by the low scores in the graph below.</w:t>
      </w:r>
    </w:p>
    <w:p w:rsidR="00A239E9" w:rsidRPr="00E269F8" w:rsidRDefault="00A239E9" w:rsidP="00323498">
      <w:pPr>
        <w:widowControl/>
        <w:autoSpaceDE/>
        <w:autoSpaceDN/>
        <w:adjustRightInd/>
        <w:spacing w:after="240" w:line="360" w:lineRule="auto"/>
        <w:jc w:val="left"/>
        <w:rPr>
          <w:rFonts w:eastAsia="Calibri" w:cs="Times New Roman"/>
          <w:b/>
          <w:szCs w:val="24"/>
          <w:lang w:val="en-US" w:eastAsia="en-US"/>
        </w:rPr>
      </w:pPr>
    </w:p>
    <w:p w:rsidR="00A239E9" w:rsidRPr="00E269F8" w:rsidRDefault="00A239E9" w:rsidP="00323498">
      <w:pPr>
        <w:widowControl/>
        <w:autoSpaceDE/>
        <w:autoSpaceDN/>
        <w:adjustRightInd/>
        <w:spacing w:after="240" w:line="360" w:lineRule="auto"/>
        <w:jc w:val="left"/>
        <w:rPr>
          <w:rFonts w:eastAsia="Calibri" w:cs="Times New Roman"/>
          <w:b/>
          <w:szCs w:val="24"/>
          <w:lang w:val="en-US" w:eastAsia="en-US"/>
        </w:rPr>
      </w:pPr>
    </w:p>
    <w:p w:rsidR="00A239E9" w:rsidRPr="00E269F8" w:rsidRDefault="00A239E9" w:rsidP="00323498">
      <w:pPr>
        <w:widowControl/>
        <w:autoSpaceDE/>
        <w:autoSpaceDN/>
        <w:adjustRightInd/>
        <w:spacing w:after="240" w:line="360" w:lineRule="auto"/>
        <w:jc w:val="left"/>
        <w:rPr>
          <w:rFonts w:eastAsia="Calibri" w:cs="Times New Roman"/>
          <w:b/>
          <w:szCs w:val="24"/>
          <w:lang w:val="en-US" w:eastAsia="en-US"/>
        </w:rPr>
      </w:pPr>
    </w:p>
    <w:p w:rsidR="00A239E9" w:rsidRPr="00E269F8" w:rsidRDefault="00A239E9" w:rsidP="00323498">
      <w:pPr>
        <w:widowControl/>
        <w:autoSpaceDE/>
        <w:autoSpaceDN/>
        <w:adjustRightInd/>
        <w:spacing w:after="240" w:line="360" w:lineRule="auto"/>
        <w:jc w:val="left"/>
        <w:rPr>
          <w:rFonts w:eastAsia="Calibri" w:cs="Times New Roman"/>
          <w:b/>
          <w:szCs w:val="24"/>
          <w:lang w:val="en-US" w:eastAsia="en-US"/>
        </w:rPr>
      </w:pPr>
    </w:p>
    <w:p w:rsidR="00A239E9" w:rsidRPr="00E269F8" w:rsidRDefault="00A239E9" w:rsidP="00323498">
      <w:pPr>
        <w:widowControl/>
        <w:autoSpaceDE/>
        <w:autoSpaceDN/>
        <w:adjustRightInd/>
        <w:spacing w:after="240" w:line="360" w:lineRule="auto"/>
        <w:jc w:val="left"/>
        <w:rPr>
          <w:rFonts w:eastAsia="Calibri" w:cs="Times New Roman"/>
          <w:b/>
          <w:szCs w:val="24"/>
          <w:lang w:val="en-US" w:eastAsia="en-US"/>
        </w:rPr>
      </w:pPr>
    </w:p>
    <w:p w:rsidR="00A239E9" w:rsidRPr="00E269F8" w:rsidRDefault="00A239E9" w:rsidP="00323498">
      <w:pPr>
        <w:widowControl/>
        <w:autoSpaceDE/>
        <w:autoSpaceDN/>
        <w:adjustRightInd/>
        <w:spacing w:after="240" w:line="360" w:lineRule="auto"/>
        <w:jc w:val="left"/>
        <w:rPr>
          <w:rFonts w:eastAsia="Calibri" w:cs="Times New Roman"/>
          <w:szCs w:val="24"/>
          <w:lang w:val="en-US" w:eastAsia="en-US"/>
        </w:rPr>
      </w:pPr>
      <w:r w:rsidRPr="00E269F8">
        <w:rPr>
          <w:rFonts w:eastAsia="Calibri" w:cs="Times New Roman"/>
          <w:noProof/>
          <w:szCs w:val="24"/>
          <w:lang w:val="en-ZA"/>
        </w:rPr>
        <w:lastRenderedPageBreak/>
        <w:drawing>
          <wp:inline distT="0" distB="0" distL="0" distR="0">
            <wp:extent cx="5429250" cy="2600325"/>
            <wp:effectExtent l="19050" t="0" r="19050"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52265" w:rsidRPr="00E269F8" w:rsidRDefault="001E29D8" w:rsidP="001E29D8">
      <w:pPr>
        <w:pStyle w:val="Caption"/>
        <w:rPr>
          <w:rFonts w:eastAsia="Calibri" w:cs="Times New Roman"/>
          <w:b/>
          <w:color w:val="auto"/>
          <w:sz w:val="24"/>
          <w:szCs w:val="24"/>
          <w:lang w:val="en-US" w:eastAsia="en-US"/>
        </w:rPr>
      </w:pPr>
      <w:bookmarkStart w:id="123" w:name="_Toc536446356"/>
      <w:r w:rsidRPr="00E269F8">
        <w:rPr>
          <w:b/>
          <w:color w:val="auto"/>
          <w:sz w:val="24"/>
          <w:szCs w:val="24"/>
        </w:rPr>
        <w:t xml:space="preserve">Figure </w:t>
      </w:r>
      <w:r w:rsidRPr="00E269F8">
        <w:rPr>
          <w:b/>
          <w:color w:val="auto"/>
          <w:sz w:val="24"/>
          <w:szCs w:val="24"/>
        </w:rPr>
        <w:fldChar w:fldCharType="begin"/>
      </w:r>
      <w:r w:rsidRPr="00E269F8">
        <w:rPr>
          <w:b/>
          <w:color w:val="auto"/>
          <w:sz w:val="24"/>
          <w:szCs w:val="24"/>
        </w:rPr>
        <w:instrText xml:space="preserve"> SEQ Figure \* ARABIC </w:instrText>
      </w:r>
      <w:r w:rsidRPr="00E269F8">
        <w:rPr>
          <w:b/>
          <w:color w:val="auto"/>
          <w:sz w:val="24"/>
          <w:szCs w:val="24"/>
        </w:rPr>
        <w:fldChar w:fldCharType="separate"/>
      </w:r>
      <w:r w:rsidRPr="00E269F8">
        <w:rPr>
          <w:b/>
          <w:noProof/>
          <w:color w:val="auto"/>
          <w:sz w:val="24"/>
          <w:szCs w:val="24"/>
        </w:rPr>
        <w:t>3</w:t>
      </w:r>
      <w:r w:rsidRPr="00E269F8">
        <w:rPr>
          <w:b/>
          <w:color w:val="auto"/>
          <w:sz w:val="24"/>
          <w:szCs w:val="24"/>
        </w:rPr>
        <w:fldChar w:fldCharType="end"/>
      </w:r>
      <w:r w:rsidR="00B52265" w:rsidRPr="00E269F8">
        <w:rPr>
          <w:rFonts w:eastAsia="Calibri" w:cs="Times New Roman"/>
          <w:b/>
          <w:color w:val="auto"/>
          <w:sz w:val="24"/>
          <w:szCs w:val="24"/>
          <w:lang w:val="en-US" w:eastAsia="en-US"/>
        </w:rPr>
        <w:t>: Types of counselling services</w:t>
      </w:r>
      <w:bookmarkEnd w:id="123"/>
      <w:r w:rsidR="00B52265" w:rsidRPr="00E269F8">
        <w:rPr>
          <w:rFonts w:eastAsia="Calibri" w:cs="Times New Roman"/>
          <w:b/>
          <w:color w:val="auto"/>
          <w:sz w:val="24"/>
          <w:szCs w:val="24"/>
          <w:lang w:val="en-US" w:eastAsia="en-US"/>
        </w:rPr>
        <w:t xml:space="preserve"> </w:t>
      </w:r>
    </w:p>
    <w:p w:rsidR="00A239E9" w:rsidRPr="00E269F8" w:rsidRDefault="00A239E9" w:rsidP="00323498">
      <w:pPr>
        <w:widowControl/>
        <w:autoSpaceDE/>
        <w:autoSpaceDN/>
        <w:adjustRightInd/>
        <w:spacing w:after="240" w:line="360" w:lineRule="auto"/>
        <w:jc w:val="left"/>
        <w:rPr>
          <w:rFonts w:eastAsia="Calibri" w:cs="Times New Roman"/>
          <w:sz w:val="8"/>
          <w:szCs w:val="24"/>
          <w:lang w:val="en-US" w:eastAsia="en-US"/>
        </w:rPr>
      </w:pPr>
    </w:p>
    <w:p w:rsidR="00A239E9" w:rsidRPr="00E269F8" w:rsidRDefault="00B52265" w:rsidP="001E29D8">
      <w:pPr>
        <w:pStyle w:val="Heading2"/>
      </w:pPr>
      <w:bookmarkStart w:id="124" w:name="_Toc536446182"/>
      <w:r w:rsidRPr="00E269F8">
        <w:t>4.5</w:t>
      </w:r>
      <w:r w:rsidR="00A239E9" w:rsidRPr="00E269F8">
        <w:t xml:space="preserve"> </w:t>
      </w:r>
      <w:bookmarkStart w:id="125" w:name="_Toc489522107"/>
      <w:r w:rsidR="00A239E9" w:rsidRPr="00E269F8">
        <w:t>Counselling needs</w:t>
      </w:r>
      <w:bookmarkEnd w:id="125"/>
      <w:r w:rsidR="00A239E9" w:rsidRPr="00E269F8">
        <w:t xml:space="preserve"> of students</w:t>
      </w:r>
      <w:bookmarkEnd w:id="124"/>
    </w:p>
    <w:p w:rsidR="00A239E9" w:rsidRPr="00E269F8" w:rsidRDefault="00A239E9" w:rsidP="00323498">
      <w:pPr>
        <w:widowControl/>
        <w:autoSpaceDE/>
        <w:autoSpaceDN/>
        <w:adjustRightInd/>
        <w:spacing w:after="240" w:line="360" w:lineRule="auto"/>
        <w:rPr>
          <w:rFonts w:eastAsia="Calibri" w:cs="Times New Roman"/>
          <w:szCs w:val="24"/>
          <w:lang w:val="en-US" w:eastAsia="en-US"/>
        </w:rPr>
      </w:pPr>
      <w:r w:rsidRPr="00E269F8">
        <w:rPr>
          <w:rFonts w:eastAsia="Calibri" w:cs="Times New Roman"/>
          <w:szCs w:val="24"/>
          <w:lang w:val="en-US" w:eastAsia="en-US"/>
        </w:rPr>
        <w:t xml:space="preserve">The second objective assessed areas in which students needed counselling. Students were asked to indicate the counselling areas they feel they would </w:t>
      </w:r>
      <w:proofErr w:type="gramStart"/>
      <w:r w:rsidRPr="00E269F8">
        <w:rPr>
          <w:rFonts w:eastAsia="Calibri" w:cs="Times New Roman"/>
          <w:szCs w:val="24"/>
          <w:lang w:val="en-US" w:eastAsia="en-US"/>
        </w:rPr>
        <w:t>considered</w:t>
      </w:r>
      <w:proofErr w:type="gramEnd"/>
      <w:r w:rsidRPr="00E269F8">
        <w:rPr>
          <w:rFonts w:eastAsia="Calibri" w:cs="Times New Roman"/>
          <w:szCs w:val="24"/>
          <w:lang w:val="en-US" w:eastAsia="en-US"/>
        </w:rPr>
        <w:t xml:space="preserve"> counselling on a five point </w:t>
      </w:r>
      <w:proofErr w:type="spellStart"/>
      <w:r w:rsidRPr="00E269F8">
        <w:rPr>
          <w:rFonts w:eastAsia="Calibri" w:cs="Times New Roman"/>
          <w:szCs w:val="24"/>
          <w:lang w:val="en-US" w:eastAsia="en-US"/>
        </w:rPr>
        <w:t>Likert</w:t>
      </w:r>
      <w:proofErr w:type="spellEnd"/>
      <w:r w:rsidRPr="00E269F8">
        <w:rPr>
          <w:rFonts w:eastAsia="Calibri" w:cs="Times New Roman"/>
          <w:szCs w:val="24"/>
          <w:lang w:val="en-US" w:eastAsia="en-US"/>
        </w:rPr>
        <w:t xml:space="preserve"> scale. On a </w:t>
      </w:r>
      <w:proofErr w:type="spellStart"/>
      <w:r w:rsidRPr="00E269F8">
        <w:rPr>
          <w:rFonts w:eastAsia="Calibri" w:cs="Times New Roman"/>
          <w:szCs w:val="24"/>
          <w:lang w:val="en-US" w:eastAsia="en-US"/>
        </w:rPr>
        <w:t>Likert</w:t>
      </w:r>
      <w:proofErr w:type="spellEnd"/>
      <w:r w:rsidRPr="00E269F8">
        <w:rPr>
          <w:rFonts w:eastAsia="Calibri" w:cs="Times New Roman"/>
          <w:szCs w:val="24"/>
          <w:lang w:val="en-US" w:eastAsia="en-US"/>
        </w:rPr>
        <w:t xml:space="preserve"> scale, the respondents were to score “Strongly Agree”, “Agree”, “Do not know”, “Disagree” and Strongly Disagree”. This was done to find out on how each question item was scored affirmatively as “Agree” and “disagree”. Table 3 below shows a summary of the responses to the various question items asked and the corresponding percentages at which they were scored. </w:t>
      </w:r>
    </w:p>
    <w:p w:rsidR="00A239E9" w:rsidRPr="00E269F8" w:rsidRDefault="00A239E9" w:rsidP="00323498">
      <w:pPr>
        <w:widowControl/>
        <w:autoSpaceDE/>
        <w:autoSpaceDN/>
        <w:adjustRightInd/>
        <w:spacing w:after="240" w:line="360" w:lineRule="auto"/>
        <w:rPr>
          <w:rFonts w:eastAsia="Calibri" w:cs="Times New Roman"/>
          <w:szCs w:val="24"/>
          <w:lang w:val="en-US" w:eastAsia="en-US"/>
        </w:rPr>
      </w:pPr>
      <w:r w:rsidRPr="00E269F8">
        <w:rPr>
          <w:rFonts w:eastAsia="Calibri" w:cs="Times New Roman"/>
          <w:szCs w:val="24"/>
          <w:lang w:val="en-US" w:eastAsia="en-US"/>
        </w:rPr>
        <w:t xml:space="preserve">Most students 36 (90%) out of the 40 sampled students agreed that they would consider counselling in academic issues. Similarly, most students 34 (85%) out of the 40 sampled students agreed that they would consider counselling in career choices. Slightly moderate students agreed to consider taking counselling in health issues 24 (60%) of the 40 sampled students. There was a low percentage 14 (35%) out of the 40 sampled students agreeing to consider taking counselling in social issues. The percentage of students that sought </w:t>
      </w:r>
      <w:r w:rsidR="00C4772D">
        <w:rPr>
          <w:rFonts w:eastAsia="Calibri" w:cs="Times New Roman"/>
          <w:szCs w:val="24"/>
          <w:lang w:val="en-US" w:eastAsia="en-US"/>
        </w:rPr>
        <w:t>counselling</w:t>
      </w:r>
      <w:r w:rsidRPr="00E269F8">
        <w:rPr>
          <w:rFonts w:eastAsia="Calibri" w:cs="Times New Roman"/>
          <w:szCs w:val="24"/>
          <w:lang w:val="en-US" w:eastAsia="en-US"/>
        </w:rPr>
        <w:t xml:space="preserve"> services for religious issues was 8 students (20%) out of the 40 sampled students. </w:t>
      </w:r>
    </w:p>
    <w:p w:rsidR="00A239E9" w:rsidRPr="00E269F8" w:rsidRDefault="00A239E9" w:rsidP="00323498">
      <w:pPr>
        <w:widowControl/>
        <w:autoSpaceDE/>
        <w:autoSpaceDN/>
        <w:adjustRightInd/>
        <w:spacing w:after="240" w:line="360" w:lineRule="auto"/>
        <w:rPr>
          <w:rFonts w:eastAsia="Calibri" w:cs="Times New Roman"/>
          <w:szCs w:val="24"/>
          <w:lang w:val="en-US" w:eastAsia="en-US"/>
        </w:rPr>
      </w:pPr>
    </w:p>
    <w:p w:rsidR="00A239E9" w:rsidRPr="00E269F8" w:rsidRDefault="00A239E9" w:rsidP="00323498">
      <w:pPr>
        <w:widowControl/>
        <w:autoSpaceDE/>
        <w:autoSpaceDN/>
        <w:adjustRightInd/>
        <w:spacing w:after="240" w:line="360" w:lineRule="auto"/>
        <w:rPr>
          <w:rFonts w:eastAsia="Calibri" w:cs="Times New Roman"/>
          <w:szCs w:val="24"/>
          <w:lang w:val="en-US" w:eastAsia="en-US"/>
        </w:rPr>
      </w:pPr>
    </w:p>
    <w:p w:rsidR="00A239E9" w:rsidRPr="00E269F8" w:rsidRDefault="00A239E9" w:rsidP="00323498">
      <w:pPr>
        <w:widowControl/>
        <w:autoSpaceDE/>
        <w:autoSpaceDN/>
        <w:adjustRightInd/>
        <w:spacing w:after="240" w:line="360" w:lineRule="auto"/>
        <w:jc w:val="left"/>
        <w:rPr>
          <w:rFonts w:eastAsia="Calibri" w:cs="Times New Roman"/>
          <w:szCs w:val="24"/>
          <w:lang w:val="en-US" w:eastAsia="en-US"/>
        </w:rPr>
      </w:pPr>
      <w:bookmarkStart w:id="126" w:name="_GoBack"/>
      <w:bookmarkEnd w:id="126"/>
    </w:p>
    <w:p w:rsidR="00A239E9" w:rsidRPr="00E269F8" w:rsidRDefault="001E29D8" w:rsidP="001E29D8">
      <w:pPr>
        <w:pStyle w:val="Caption"/>
        <w:spacing w:line="360" w:lineRule="auto"/>
        <w:rPr>
          <w:rFonts w:eastAsia="Calibri" w:cs="Times New Roman"/>
          <w:b/>
          <w:color w:val="auto"/>
          <w:sz w:val="24"/>
          <w:szCs w:val="24"/>
          <w:lang w:val="en-US" w:eastAsia="en-US"/>
        </w:rPr>
      </w:pPr>
      <w:bookmarkStart w:id="127" w:name="_Toc536446408"/>
      <w:r w:rsidRPr="00E269F8">
        <w:rPr>
          <w:b/>
          <w:color w:val="auto"/>
          <w:sz w:val="24"/>
          <w:szCs w:val="24"/>
        </w:rPr>
        <w:lastRenderedPageBreak/>
        <w:t xml:space="preserve">Table </w:t>
      </w:r>
      <w:r w:rsidRPr="00E269F8">
        <w:rPr>
          <w:b/>
          <w:color w:val="auto"/>
          <w:sz w:val="24"/>
          <w:szCs w:val="24"/>
        </w:rPr>
        <w:fldChar w:fldCharType="begin"/>
      </w:r>
      <w:r w:rsidRPr="00E269F8">
        <w:rPr>
          <w:b/>
          <w:color w:val="auto"/>
          <w:sz w:val="24"/>
          <w:szCs w:val="24"/>
        </w:rPr>
        <w:instrText xml:space="preserve"> SEQ Table \* ARABIC </w:instrText>
      </w:r>
      <w:r w:rsidRPr="00E269F8">
        <w:rPr>
          <w:b/>
          <w:color w:val="auto"/>
          <w:sz w:val="24"/>
          <w:szCs w:val="24"/>
        </w:rPr>
        <w:fldChar w:fldCharType="separate"/>
      </w:r>
      <w:r w:rsidR="00E269F8" w:rsidRPr="00E269F8">
        <w:rPr>
          <w:b/>
          <w:noProof/>
          <w:color w:val="auto"/>
          <w:sz w:val="24"/>
          <w:szCs w:val="24"/>
        </w:rPr>
        <w:t>1</w:t>
      </w:r>
      <w:r w:rsidRPr="00E269F8">
        <w:rPr>
          <w:b/>
          <w:color w:val="auto"/>
          <w:sz w:val="24"/>
          <w:szCs w:val="24"/>
        </w:rPr>
        <w:fldChar w:fldCharType="end"/>
      </w:r>
      <w:r w:rsidR="00A239E9" w:rsidRPr="00E269F8">
        <w:rPr>
          <w:rFonts w:eastAsia="Calibri" w:cs="Times New Roman"/>
          <w:b/>
          <w:color w:val="auto"/>
          <w:sz w:val="24"/>
          <w:szCs w:val="24"/>
          <w:lang w:val="en-US" w:eastAsia="en-US"/>
        </w:rPr>
        <w:t>: Student`s counselling needs</w:t>
      </w:r>
      <w:bookmarkEnd w:id="127"/>
      <w:r w:rsidR="00A239E9" w:rsidRPr="00E269F8">
        <w:rPr>
          <w:rFonts w:eastAsia="Calibri" w:cs="Times New Roman"/>
          <w:b/>
          <w:color w:val="auto"/>
          <w:sz w:val="24"/>
          <w:szCs w:val="24"/>
          <w:lang w:val="en-US" w:eastAsia="en-US"/>
        </w:rPr>
        <w:t xml:space="preserve"> </w:t>
      </w:r>
    </w:p>
    <w:tbl>
      <w:tblPr>
        <w:tblStyle w:val="TableGrid"/>
        <w:tblW w:w="0" w:type="auto"/>
        <w:tblInd w:w="5" w:type="dxa"/>
        <w:tblLook w:val="04A0"/>
      </w:tblPr>
      <w:tblGrid>
        <w:gridCol w:w="9237"/>
      </w:tblGrid>
      <w:tr w:rsidR="00A239E9" w:rsidRPr="00E269F8" w:rsidTr="00A239E9">
        <w:tc>
          <w:tcPr>
            <w:tcW w:w="9350" w:type="dxa"/>
            <w:tcBorders>
              <w:left w:val="nil"/>
              <w:right w:val="nil"/>
            </w:tcBorders>
          </w:tcPr>
          <w:p w:rsidR="00A239E9" w:rsidRPr="00E269F8" w:rsidRDefault="00A239E9" w:rsidP="00323498">
            <w:pPr>
              <w:widowControl/>
              <w:autoSpaceDE/>
              <w:autoSpaceDN/>
              <w:adjustRightInd/>
              <w:spacing w:after="240" w:line="360" w:lineRule="auto"/>
              <w:jc w:val="left"/>
              <w:rPr>
                <w:rFonts w:eastAsia="Calibri" w:cs="Times New Roman"/>
                <w:b/>
                <w:sz w:val="24"/>
                <w:szCs w:val="24"/>
                <w:lang w:val="en-US" w:eastAsia="en-US"/>
              </w:rPr>
            </w:pPr>
            <w:r w:rsidRPr="00E269F8">
              <w:rPr>
                <w:rFonts w:eastAsia="Calibri" w:cs="Times New Roman"/>
                <w:b/>
                <w:sz w:val="24"/>
                <w:szCs w:val="24"/>
                <w:lang w:val="en-US" w:eastAsia="en-US"/>
              </w:rPr>
              <w:t>Statement                                                      A              SA              U               D             SD</w:t>
            </w:r>
          </w:p>
        </w:tc>
      </w:tr>
      <w:tr w:rsidR="00A239E9" w:rsidRPr="00E269F8" w:rsidTr="00A239E9">
        <w:tc>
          <w:tcPr>
            <w:tcW w:w="9350" w:type="dxa"/>
            <w:tcBorders>
              <w:left w:val="nil"/>
              <w:right w:val="nil"/>
            </w:tcBorders>
          </w:tcPr>
          <w:p w:rsidR="00A239E9" w:rsidRPr="00E269F8" w:rsidRDefault="00A239E9" w:rsidP="00323498">
            <w:pPr>
              <w:widowControl/>
              <w:autoSpaceDE/>
              <w:autoSpaceDN/>
              <w:adjustRightInd/>
              <w:spacing w:line="360" w:lineRule="auto"/>
              <w:jc w:val="left"/>
              <w:rPr>
                <w:rFonts w:eastAsia="Calibri" w:cs="Times New Roman"/>
                <w:sz w:val="24"/>
                <w:szCs w:val="24"/>
                <w:lang w:val="en-US" w:eastAsia="en-US"/>
              </w:rPr>
            </w:pPr>
            <w:r w:rsidRPr="00E269F8">
              <w:rPr>
                <w:rFonts w:eastAsia="Calibri" w:cs="Times New Roman"/>
                <w:sz w:val="24"/>
                <w:szCs w:val="24"/>
                <w:lang w:val="en-US" w:eastAsia="en-US"/>
              </w:rPr>
              <w:t>1. Would you consider counselling               50%          40%           4%             6%            --</w:t>
            </w:r>
          </w:p>
          <w:p w:rsidR="00A239E9" w:rsidRPr="00E269F8" w:rsidRDefault="00A239E9" w:rsidP="00323498">
            <w:pPr>
              <w:widowControl/>
              <w:autoSpaceDE/>
              <w:autoSpaceDN/>
              <w:adjustRightInd/>
              <w:spacing w:line="360" w:lineRule="auto"/>
              <w:jc w:val="left"/>
              <w:rPr>
                <w:rFonts w:eastAsia="Calibri" w:cs="Times New Roman"/>
                <w:sz w:val="24"/>
                <w:szCs w:val="24"/>
                <w:lang w:val="en-US" w:eastAsia="en-US"/>
              </w:rPr>
            </w:pPr>
            <w:r w:rsidRPr="00E269F8">
              <w:rPr>
                <w:rFonts w:eastAsia="Calibri" w:cs="Times New Roman"/>
                <w:sz w:val="24"/>
                <w:szCs w:val="24"/>
                <w:lang w:val="en-US" w:eastAsia="en-US"/>
              </w:rPr>
              <w:t xml:space="preserve">     </w:t>
            </w:r>
            <w:proofErr w:type="gramStart"/>
            <w:r w:rsidRPr="00E269F8">
              <w:rPr>
                <w:rFonts w:eastAsia="Calibri" w:cs="Times New Roman"/>
                <w:sz w:val="24"/>
                <w:szCs w:val="24"/>
                <w:lang w:val="en-US" w:eastAsia="en-US"/>
              </w:rPr>
              <w:t>on</w:t>
            </w:r>
            <w:proofErr w:type="gramEnd"/>
            <w:r w:rsidRPr="00E269F8">
              <w:rPr>
                <w:rFonts w:eastAsia="Calibri" w:cs="Times New Roman"/>
                <w:sz w:val="24"/>
                <w:szCs w:val="24"/>
                <w:lang w:val="en-US" w:eastAsia="en-US"/>
              </w:rPr>
              <w:t xml:space="preserve"> academic issues? </w:t>
            </w:r>
          </w:p>
          <w:p w:rsidR="00A239E9" w:rsidRPr="00E269F8" w:rsidRDefault="00A239E9" w:rsidP="00323498">
            <w:pPr>
              <w:widowControl/>
              <w:autoSpaceDE/>
              <w:autoSpaceDN/>
              <w:adjustRightInd/>
              <w:spacing w:line="360" w:lineRule="auto"/>
              <w:jc w:val="left"/>
              <w:rPr>
                <w:rFonts w:eastAsia="Calibri" w:cs="Times New Roman"/>
                <w:sz w:val="24"/>
                <w:szCs w:val="24"/>
                <w:lang w:val="en-US" w:eastAsia="en-US"/>
              </w:rPr>
            </w:pPr>
            <w:r w:rsidRPr="00E269F8">
              <w:rPr>
                <w:rFonts w:eastAsia="Calibri" w:cs="Times New Roman"/>
                <w:sz w:val="24"/>
                <w:szCs w:val="24"/>
                <w:lang w:val="en-US" w:eastAsia="en-US"/>
              </w:rPr>
              <w:t xml:space="preserve">2. Would you consider counselling               40%          45%           15%            </w:t>
            </w:r>
            <w:r w:rsidRPr="00E269F8">
              <w:rPr>
                <w:rFonts w:eastAsia="Calibri" w:cs="Times New Roman"/>
                <w:b/>
                <w:sz w:val="24"/>
                <w:szCs w:val="24"/>
                <w:lang w:val="en-US" w:eastAsia="en-US"/>
              </w:rPr>
              <w:t xml:space="preserve">-- </w:t>
            </w:r>
            <w:r w:rsidRPr="00E269F8">
              <w:rPr>
                <w:rFonts w:eastAsia="Calibri" w:cs="Times New Roman"/>
                <w:sz w:val="24"/>
                <w:szCs w:val="24"/>
                <w:lang w:val="en-US" w:eastAsia="en-US"/>
              </w:rPr>
              <w:t xml:space="preserve">             --   </w:t>
            </w:r>
          </w:p>
          <w:p w:rsidR="00A239E9" w:rsidRPr="00E269F8" w:rsidRDefault="00A239E9" w:rsidP="00323498">
            <w:pPr>
              <w:widowControl/>
              <w:autoSpaceDE/>
              <w:autoSpaceDN/>
              <w:adjustRightInd/>
              <w:spacing w:line="360" w:lineRule="auto"/>
              <w:jc w:val="left"/>
              <w:rPr>
                <w:rFonts w:eastAsia="Calibri" w:cs="Times New Roman"/>
                <w:sz w:val="24"/>
                <w:szCs w:val="24"/>
                <w:lang w:val="en-US" w:eastAsia="en-US"/>
              </w:rPr>
            </w:pPr>
            <w:r w:rsidRPr="00E269F8">
              <w:rPr>
                <w:rFonts w:eastAsia="Calibri" w:cs="Times New Roman"/>
                <w:sz w:val="24"/>
                <w:szCs w:val="24"/>
                <w:lang w:val="en-US" w:eastAsia="en-US"/>
              </w:rPr>
              <w:t xml:space="preserve">     </w:t>
            </w:r>
            <w:proofErr w:type="gramStart"/>
            <w:r w:rsidRPr="00E269F8">
              <w:rPr>
                <w:rFonts w:eastAsia="Calibri" w:cs="Times New Roman"/>
                <w:sz w:val="24"/>
                <w:szCs w:val="24"/>
                <w:lang w:val="en-US" w:eastAsia="en-US"/>
              </w:rPr>
              <w:t>on</w:t>
            </w:r>
            <w:proofErr w:type="gramEnd"/>
            <w:r w:rsidRPr="00E269F8">
              <w:rPr>
                <w:rFonts w:eastAsia="Calibri" w:cs="Times New Roman"/>
                <w:sz w:val="24"/>
                <w:szCs w:val="24"/>
                <w:lang w:val="en-US" w:eastAsia="en-US"/>
              </w:rPr>
              <w:t xml:space="preserve"> career choices? </w:t>
            </w:r>
          </w:p>
          <w:p w:rsidR="00A239E9" w:rsidRPr="00E269F8" w:rsidRDefault="00A239E9" w:rsidP="00323498">
            <w:pPr>
              <w:widowControl/>
              <w:autoSpaceDE/>
              <w:autoSpaceDN/>
              <w:adjustRightInd/>
              <w:spacing w:line="360" w:lineRule="auto"/>
              <w:jc w:val="left"/>
              <w:rPr>
                <w:rFonts w:eastAsia="Calibri" w:cs="Times New Roman"/>
                <w:sz w:val="24"/>
                <w:szCs w:val="24"/>
                <w:lang w:val="en-US" w:eastAsia="en-US"/>
              </w:rPr>
            </w:pPr>
            <w:r w:rsidRPr="00E269F8">
              <w:rPr>
                <w:rFonts w:eastAsia="Calibri" w:cs="Times New Roman"/>
                <w:sz w:val="24"/>
                <w:szCs w:val="24"/>
                <w:lang w:val="en-US" w:eastAsia="en-US"/>
              </w:rPr>
              <w:t>3. Would you consider counselling               20%          40%           10%          30%           --</w:t>
            </w:r>
          </w:p>
          <w:p w:rsidR="00A239E9" w:rsidRPr="00E269F8" w:rsidRDefault="00A239E9" w:rsidP="00323498">
            <w:pPr>
              <w:widowControl/>
              <w:autoSpaceDE/>
              <w:autoSpaceDN/>
              <w:adjustRightInd/>
              <w:spacing w:line="360" w:lineRule="auto"/>
              <w:jc w:val="left"/>
              <w:rPr>
                <w:rFonts w:eastAsia="Calibri" w:cs="Times New Roman"/>
                <w:sz w:val="24"/>
                <w:szCs w:val="24"/>
                <w:lang w:val="en-US" w:eastAsia="en-US"/>
              </w:rPr>
            </w:pPr>
            <w:r w:rsidRPr="00E269F8">
              <w:rPr>
                <w:rFonts w:eastAsia="Calibri" w:cs="Times New Roman"/>
                <w:sz w:val="24"/>
                <w:szCs w:val="24"/>
                <w:lang w:val="en-US" w:eastAsia="en-US"/>
              </w:rPr>
              <w:t xml:space="preserve">    </w:t>
            </w:r>
            <w:proofErr w:type="gramStart"/>
            <w:r w:rsidRPr="00E269F8">
              <w:rPr>
                <w:rFonts w:eastAsia="Calibri" w:cs="Times New Roman"/>
                <w:sz w:val="24"/>
                <w:szCs w:val="24"/>
                <w:lang w:val="en-US" w:eastAsia="en-US"/>
              </w:rPr>
              <w:t>on</w:t>
            </w:r>
            <w:proofErr w:type="gramEnd"/>
            <w:r w:rsidRPr="00E269F8">
              <w:rPr>
                <w:rFonts w:eastAsia="Calibri" w:cs="Times New Roman"/>
                <w:sz w:val="24"/>
                <w:szCs w:val="24"/>
                <w:lang w:val="en-US" w:eastAsia="en-US"/>
              </w:rPr>
              <w:t xml:space="preserve"> issues concerning your health?</w:t>
            </w:r>
          </w:p>
          <w:p w:rsidR="00A239E9" w:rsidRPr="00E269F8" w:rsidRDefault="00A239E9" w:rsidP="00323498">
            <w:pPr>
              <w:widowControl/>
              <w:autoSpaceDE/>
              <w:autoSpaceDN/>
              <w:adjustRightInd/>
              <w:spacing w:line="360" w:lineRule="auto"/>
              <w:jc w:val="left"/>
              <w:rPr>
                <w:rFonts w:eastAsia="Calibri" w:cs="Times New Roman"/>
                <w:sz w:val="24"/>
                <w:szCs w:val="24"/>
                <w:lang w:val="en-US" w:eastAsia="en-US"/>
              </w:rPr>
            </w:pPr>
            <w:r w:rsidRPr="00E269F8">
              <w:rPr>
                <w:rFonts w:eastAsia="Calibri" w:cs="Times New Roman"/>
                <w:sz w:val="24"/>
                <w:szCs w:val="24"/>
                <w:lang w:val="en-US" w:eastAsia="en-US"/>
              </w:rPr>
              <w:t xml:space="preserve">4. Would you consider counselling               15%          25%           5%            35%           20%    </w:t>
            </w:r>
          </w:p>
          <w:p w:rsidR="00A239E9" w:rsidRPr="00E269F8" w:rsidRDefault="00A239E9" w:rsidP="00323498">
            <w:pPr>
              <w:widowControl/>
              <w:autoSpaceDE/>
              <w:autoSpaceDN/>
              <w:adjustRightInd/>
              <w:spacing w:line="360" w:lineRule="auto"/>
              <w:jc w:val="left"/>
              <w:rPr>
                <w:rFonts w:eastAsia="Calibri" w:cs="Times New Roman"/>
                <w:sz w:val="24"/>
                <w:szCs w:val="24"/>
                <w:lang w:val="en-US" w:eastAsia="en-US"/>
              </w:rPr>
            </w:pPr>
            <w:r w:rsidRPr="00E269F8">
              <w:rPr>
                <w:rFonts w:eastAsia="Calibri" w:cs="Times New Roman"/>
                <w:sz w:val="24"/>
                <w:szCs w:val="24"/>
                <w:lang w:val="en-US" w:eastAsia="en-US"/>
              </w:rPr>
              <w:t xml:space="preserve">    </w:t>
            </w:r>
            <w:proofErr w:type="gramStart"/>
            <w:r w:rsidRPr="00E269F8">
              <w:rPr>
                <w:rFonts w:eastAsia="Calibri" w:cs="Times New Roman"/>
                <w:sz w:val="24"/>
                <w:szCs w:val="24"/>
                <w:lang w:val="en-US" w:eastAsia="en-US"/>
              </w:rPr>
              <w:t>on</w:t>
            </w:r>
            <w:proofErr w:type="gramEnd"/>
            <w:r w:rsidRPr="00E269F8">
              <w:rPr>
                <w:rFonts w:eastAsia="Calibri" w:cs="Times New Roman"/>
                <w:sz w:val="24"/>
                <w:szCs w:val="24"/>
                <w:lang w:val="en-US" w:eastAsia="en-US"/>
              </w:rPr>
              <w:t xml:space="preserve"> social issues? </w:t>
            </w:r>
          </w:p>
          <w:p w:rsidR="00A239E9" w:rsidRPr="00E269F8" w:rsidRDefault="00A239E9" w:rsidP="00323498">
            <w:pPr>
              <w:widowControl/>
              <w:autoSpaceDE/>
              <w:autoSpaceDN/>
              <w:adjustRightInd/>
              <w:spacing w:line="360" w:lineRule="auto"/>
              <w:jc w:val="left"/>
              <w:rPr>
                <w:rFonts w:eastAsia="Calibri" w:cs="Times New Roman"/>
                <w:sz w:val="24"/>
                <w:szCs w:val="24"/>
                <w:lang w:val="en-US" w:eastAsia="en-US"/>
              </w:rPr>
            </w:pPr>
            <w:r w:rsidRPr="00E269F8">
              <w:rPr>
                <w:rFonts w:eastAsia="Calibri" w:cs="Times New Roman"/>
                <w:sz w:val="24"/>
                <w:szCs w:val="24"/>
                <w:lang w:val="en-US" w:eastAsia="en-US"/>
              </w:rPr>
              <w:t>5. Would you consider counselling               10%          10%           20%          20%           40%</w:t>
            </w:r>
          </w:p>
          <w:p w:rsidR="00A239E9" w:rsidRPr="00E269F8" w:rsidRDefault="00A239E9" w:rsidP="00323498">
            <w:pPr>
              <w:widowControl/>
              <w:autoSpaceDE/>
              <w:autoSpaceDN/>
              <w:adjustRightInd/>
              <w:spacing w:line="360" w:lineRule="auto"/>
              <w:jc w:val="left"/>
              <w:rPr>
                <w:rFonts w:eastAsia="Calibri" w:cs="Times New Roman"/>
                <w:sz w:val="24"/>
                <w:szCs w:val="24"/>
                <w:lang w:val="en-US" w:eastAsia="en-US"/>
              </w:rPr>
            </w:pPr>
            <w:r w:rsidRPr="00E269F8">
              <w:rPr>
                <w:rFonts w:eastAsia="Calibri" w:cs="Times New Roman"/>
                <w:sz w:val="24"/>
                <w:szCs w:val="24"/>
                <w:lang w:val="en-US" w:eastAsia="en-US"/>
              </w:rPr>
              <w:t xml:space="preserve">     </w:t>
            </w:r>
            <w:proofErr w:type="gramStart"/>
            <w:r w:rsidRPr="00E269F8">
              <w:rPr>
                <w:rFonts w:eastAsia="Calibri" w:cs="Times New Roman"/>
                <w:sz w:val="24"/>
                <w:szCs w:val="24"/>
                <w:lang w:val="en-US" w:eastAsia="en-US"/>
              </w:rPr>
              <w:t>on</w:t>
            </w:r>
            <w:proofErr w:type="gramEnd"/>
            <w:r w:rsidRPr="00E269F8">
              <w:rPr>
                <w:rFonts w:eastAsia="Calibri" w:cs="Times New Roman"/>
                <w:sz w:val="24"/>
                <w:szCs w:val="24"/>
                <w:lang w:val="en-US" w:eastAsia="en-US"/>
              </w:rPr>
              <w:t xml:space="preserve"> issues concerning religion? </w:t>
            </w:r>
          </w:p>
        </w:tc>
      </w:tr>
    </w:tbl>
    <w:p w:rsidR="00A239E9" w:rsidRPr="00E269F8" w:rsidRDefault="00A239E9" w:rsidP="00323498">
      <w:pPr>
        <w:widowControl/>
        <w:autoSpaceDE/>
        <w:autoSpaceDN/>
        <w:adjustRightInd/>
        <w:spacing w:line="360" w:lineRule="auto"/>
        <w:rPr>
          <w:rFonts w:eastAsia="Calibri" w:cs="Times New Roman"/>
          <w:szCs w:val="24"/>
          <w:lang w:val="en-US" w:eastAsia="en-US"/>
        </w:rPr>
      </w:pPr>
      <w:r w:rsidRPr="00E269F8">
        <w:rPr>
          <w:rFonts w:eastAsia="Calibri" w:cs="Times New Roman"/>
          <w:szCs w:val="24"/>
          <w:lang w:val="en-US" w:eastAsia="en-US"/>
        </w:rPr>
        <w:t xml:space="preserve">: SA= Strongly Agree, A= Agree, U= Undecided, D= Disagree, SD= Strongly Disagree </w:t>
      </w:r>
    </w:p>
    <w:p w:rsidR="00A239E9" w:rsidRPr="00E269F8" w:rsidRDefault="00A239E9" w:rsidP="00323498">
      <w:pPr>
        <w:spacing w:line="360" w:lineRule="auto"/>
        <w:rPr>
          <w:rFonts w:cs="Times New Roman"/>
          <w:szCs w:val="24"/>
        </w:rPr>
      </w:pPr>
    </w:p>
    <w:p w:rsidR="00A239E9" w:rsidRPr="00E269F8" w:rsidRDefault="00A239E9" w:rsidP="00323498">
      <w:pPr>
        <w:spacing w:after="240" w:line="360" w:lineRule="auto"/>
        <w:rPr>
          <w:rFonts w:cs="Times New Roman"/>
          <w:szCs w:val="24"/>
        </w:rPr>
      </w:pPr>
      <w:r w:rsidRPr="00E269F8">
        <w:rPr>
          <w:rFonts w:cs="Times New Roman"/>
          <w:szCs w:val="24"/>
        </w:rPr>
        <w:t>Students were asked whether they had ever experienced stress or other emotional problems that would require counselling, the table below shows their responses:-</w:t>
      </w:r>
    </w:p>
    <w:p w:rsidR="00A239E9" w:rsidRPr="00E269F8" w:rsidRDefault="001E29D8" w:rsidP="001E29D8">
      <w:pPr>
        <w:pStyle w:val="Caption"/>
        <w:spacing w:line="360" w:lineRule="auto"/>
        <w:rPr>
          <w:rFonts w:cs="Times New Roman"/>
          <w:b/>
          <w:color w:val="auto"/>
          <w:sz w:val="24"/>
          <w:szCs w:val="24"/>
        </w:rPr>
      </w:pPr>
      <w:bookmarkStart w:id="128" w:name="_Toc536446409"/>
      <w:r w:rsidRPr="00E269F8">
        <w:rPr>
          <w:b/>
          <w:color w:val="auto"/>
          <w:sz w:val="24"/>
          <w:szCs w:val="24"/>
        </w:rPr>
        <w:t xml:space="preserve">Table </w:t>
      </w:r>
      <w:r w:rsidRPr="00E269F8">
        <w:rPr>
          <w:b/>
          <w:color w:val="auto"/>
          <w:sz w:val="24"/>
          <w:szCs w:val="24"/>
        </w:rPr>
        <w:fldChar w:fldCharType="begin"/>
      </w:r>
      <w:r w:rsidRPr="00E269F8">
        <w:rPr>
          <w:b/>
          <w:color w:val="auto"/>
          <w:sz w:val="24"/>
          <w:szCs w:val="24"/>
        </w:rPr>
        <w:instrText xml:space="preserve"> SEQ Table \* ARABIC </w:instrText>
      </w:r>
      <w:r w:rsidRPr="00E269F8">
        <w:rPr>
          <w:b/>
          <w:color w:val="auto"/>
          <w:sz w:val="24"/>
          <w:szCs w:val="24"/>
        </w:rPr>
        <w:fldChar w:fldCharType="separate"/>
      </w:r>
      <w:r w:rsidR="00E269F8" w:rsidRPr="00E269F8">
        <w:rPr>
          <w:b/>
          <w:noProof/>
          <w:color w:val="auto"/>
          <w:sz w:val="24"/>
          <w:szCs w:val="24"/>
        </w:rPr>
        <w:t>2</w:t>
      </w:r>
      <w:r w:rsidRPr="00E269F8">
        <w:rPr>
          <w:b/>
          <w:color w:val="auto"/>
          <w:sz w:val="24"/>
          <w:szCs w:val="24"/>
        </w:rPr>
        <w:fldChar w:fldCharType="end"/>
      </w:r>
      <w:r w:rsidR="00A239E9" w:rsidRPr="00E269F8">
        <w:rPr>
          <w:rFonts w:cs="Times New Roman"/>
          <w:b/>
          <w:color w:val="auto"/>
          <w:sz w:val="24"/>
          <w:szCs w:val="24"/>
        </w:rPr>
        <w:t xml:space="preserve"> : Ever experiences stress or other emotional problems while in school?</w:t>
      </w:r>
      <w:bookmarkEnd w:id="128"/>
    </w:p>
    <w:tbl>
      <w:tblPr>
        <w:tblStyle w:val="TableGrid"/>
        <w:tblW w:w="0" w:type="auto"/>
        <w:tblLook w:val="04A0"/>
      </w:tblPr>
      <w:tblGrid>
        <w:gridCol w:w="3080"/>
        <w:gridCol w:w="3081"/>
        <w:gridCol w:w="3081"/>
      </w:tblGrid>
      <w:tr w:rsidR="00A239E9" w:rsidRPr="00E269F8" w:rsidTr="00A239E9">
        <w:tc>
          <w:tcPr>
            <w:tcW w:w="3080" w:type="dxa"/>
          </w:tcPr>
          <w:p w:rsidR="00A239E9" w:rsidRPr="00E269F8" w:rsidRDefault="00A239E9" w:rsidP="00323498">
            <w:pPr>
              <w:spacing w:line="360" w:lineRule="auto"/>
              <w:rPr>
                <w:rFonts w:cs="Times New Roman"/>
                <w:sz w:val="24"/>
                <w:szCs w:val="24"/>
              </w:rPr>
            </w:pPr>
          </w:p>
        </w:tc>
        <w:tc>
          <w:tcPr>
            <w:tcW w:w="3081" w:type="dxa"/>
          </w:tcPr>
          <w:p w:rsidR="00A239E9" w:rsidRPr="00E269F8" w:rsidRDefault="00A239E9" w:rsidP="00323498">
            <w:pPr>
              <w:spacing w:line="360" w:lineRule="auto"/>
              <w:rPr>
                <w:rFonts w:cs="Times New Roman"/>
                <w:b/>
                <w:sz w:val="24"/>
                <w:szCs w:val="24"/>
              </w:rPr>
            </w:pPr>
            <w:r w:rsidRPr="00E269F8">
              <w:rPr>
                <w:rFonts w:cs="Times New Roman"/>
                <w:b/>
                <w:sz w:val="24"/>
                <w:szCs w:val="24"/>
              </w:rPr>
              <w:t>Frequency</w:t>
            </w:r>
          </w:p>
        </w:tc>
        <w:tc>
          <w:tcPr>
            <w:tcW w:w="3081" w:type="dxa"/>
          </w:tcPr>
          <w:p w:rsidR="00A239E9" w:rsidRPr="00E269F8" w:rsidRDefault="00A239E9" w:rsidP="00323498">
            <w:pPr>
              <w:spacing w:line="360" w:lineRule="auto"/>
              <w:rPr>
                <w:rFonts w:cs="Times New Roman"/>
                <w:b/>
                <w:sz w:val="24"/>
                <w:szCs w:val="24"/>
              </w:rPr>
            </w:pPr>
            <w:r w:rsidRPr="00E269F8">
              <w:rPr>
                <w:rFonts w:cs="Times New Roman"/>
                <w:b/>
                <w:sz w:val="24"/>
                <w:szCs w:val="24"/>
              </w:rPr>
              <w:t>Percentage</w:t>
            </w:r>
          </w:p>
        </w:tc>
      </w:tr>
      <w:tr w:rsidR="00A239E9" w:rsidRPr="00E269F8" w:rsidTr="00A239E9">
        <w:tc>
          <w:tcPr>
            <w:tcW w:w="3080" w:type="dxa"/>
          </w:tcPr>
          <w:p w:rsidR="00A239E9" w:rsidRPr="00E269F8" w:rsidRDefault="00A239E9" w:rsidP="00323498">
            <w:pPr>
              <w:spacing w:line="360" w:lineRule="auto"/>
              <w:rPr>
                <w:rFonts w:cs="Times New Roman"/>
                <w:b/>
                <w:sz w:val="24"/>
                <w:szCs w:val="24"/>
              </w:rPr>
            </w:pPr>
            <w:r w:rsidRPr="00E269F8">
              <w:rPr>
                <w:rFonts w:cs="Times New Roman"/>
                <w:sz w:val="24"/>
                <w:szCs w:val="24"/>
              </w:rPr>
              <w:t xml:space="preserve">                             </w:t>
            </w:r>
            <w:r w:rsidRPr="00E269F8">
              <w:rPr>
                <w:rFonts w:cs="Times New Roman"/>
                <w:b/>
                <w:sz w:val="24"/>
                <w:szCs w:val="24"/>
              </w:rPr>
              <w:t>Yes</w:t>
            </w:r>
          </w:p>
          <w:p w:rsidR="00A239E9" w:rsidRPr="00E269F8" w:rsidRDefault="00A239E9" w:rsidP="00323498">
            <w:pPr>
              <w:spacing w:line="360" w:lineRule="auto"/>
              <w:rPr>
                <w:rFonts w:cs="Times New Roman"/>
                <w:b/>
                <w:sz w:val="24"/>
                <w:szCs w:val="24"/>
              </w:rPr>
            </w:pPr>
            <w:r w:rsidRPr="00E269F8">
              <w:rPr>
                <w:rFonts w:cs="Times New Roman"/>
                <w:b/>
                <w:sz w:val="24"/>
                <w:szCs w:val="24"/>
              </w:rPr>
              <w:t xml:space="preserve">                             No</w:t>
            </w:r>
          </w:p>
          <w:p w:rsidR="00A239E9" w:rsidRPr="00E269F8" w:rsidRDefault="00A239E9" w:rsidP="00323498">
            <w:pPr>
              <w:spacing w:line="360" w:lineRule="auto"/>
              <w:rPr>
                <w:rFonts w:cs="Times New Roman"/>
                <w:sz w:val="24"/>
                <w:szCs w:val="24"/>
              </w:rPr>
            </w:pPr>
          </w:p>
          <w:p w:rsidR="00A239E9" w:rsidRPr="00E269F8" w:rsidRDefault="00A239E9" w:rsidP="00323498">
            <w:pPr>
              <w:spacing w:line="360" w:lineRule="auto"/>
              <w:rPr>
                <w:rFonts w:cs="Times New Roman"/>
                <w:b/>
                <w:sz w:val="24"/>
                <w:szCs w:val="24"/>
              </w:rPr>
            </w:pPr>
            <w:r w:rsidRPr="00E269F8">
              <w:rPr>
                <w:rFonts w:cs="Times New Roman"/>
                <w:b/>
                <w:sz w:val="24"/>
                <w:szCs w:val="24"/>
              </w:rPr>
              <w:t>Total</w:t>
            </w:r>
          </w:p>
          <w:p w:rsidR="00A239E9" w:rsidRPr="00E269F8" w:rsidRDefault="00A239E9" w:rsidP="00323498">
            <w:pPr>
              <w:spacing w:line="360" w:lineRule="auto"/>
              <w:rPr>
                <w:rFonts w:cs="Times New Roman"/>
                <w:sz w:val="24"/>
                <w:szCs w:val="24"/>
              </w:rPr>
            </w:pPr>
          </w:p>
        </w:tc>
        <w:tc>
          <w:tcPr>
            <w:tcW w:w="3081" w:type="dxa"/>
          </w:tcPr>
          <w:p w:rsidR="00A239E9" w:rsidRPr="00E269F8" w:rsidRDefault="00A239E9" w:rsidP="00323498">
            <w:pPr>
              <w:spacing w:line="360" w:lineRule="auto"/>
              <w:rPr>
                <w:rFonts w:cs="Times New Roman"/>
                <w:sz w:val="24"/>
                <w:szCs w:val="24"/>
              </w:rPr>
            </w:pPr>
            <w:r w:rsidRPr="00E269F8">
              <w:rPr>
                <w:rFonts w:cs="Times New Roman"/>
                <w:sz w:val="24"/>
                <w:szCs w:val="24"/>
              </w:rPr>
              <w:t>31</w:t>
            </w:r>
          </w:p>
          <w:p w:rsidR="00A239E9" w:rsidRPr="00E269F8" w:rsidRDefault="00A239E9" w:rsidP="00323498">
            <w:pPr>
              <w:spacing w:line="360" w:lineRule="auto"/>
              <w:rPr>
                <w:rFonts w:cs="Times New Roman"/>
                <w:sz w:val="24"/>
                <w:szCs w:val="24"/>
              </w:rPr>
            </w:pPr>
            <w:r w:rsidRPr="00E269F8">
              <w:rPr>
                <w:rFonts w:cs="Times New Roman"/>
                <w:sz w:val="24"/>
                <w:szCs w:val="24"/>
              </w:rPr>
              <w:t>9</w:t>
            </w:r>
          </w:p>
          <w:p w:rsidR="00A239E9" w:rsidRPr="00E269F8" w:rsidRDefault="00A239E9" w:rsidP="00323498">
            <w:pPr>
              <w:spacing w:line="360" w:lineRule="auto"/>
              <w:rPr>
                <w:rFonts w:cs="Times New Roman"/>
                <w:sz w:val="24"/>
                <w:szCs w:val="24"/>
              </w:rPr>
            </w:pPr>
          </w:p>
          <w:p w:rsidR="00A239E9" w:rsidRPr="00E269F8" w:rsidRDefault="00A239E9" w:rsidP="00323498">
            <w:pPr>
              <w:spacing w:line="360" w:lineRule="auto"/>
              <w:rPr>
                <w:rFonts w:cs="Times New Roman"/>
                <w:sz w:val="24"/>
                <w:szCs w:val="24"/>
              </w:rPr>
            </w:pPr>
            <w:r w:rsidRPr="00E269F8">
              <w:rPr>
                <w:rFonts w:cs="Times New Roman"/>
                <w:sz w:val="24"/>
                <w:szCs w:val="24"/>
              </w:rPr>
              <w:t>40</w:t>
            </w:r>
          </w:p>
        </w:tc>
        <w:tc>
          <w:tcPr>
            <w:tcW w:w="3081" w:type="dxa"/>
          </w:tcPr>
          <w:p w:rsidR="00A239E9" w:rsidRPr="00E269F8" w:rsidRDefault="00A239E9" w:rsidP="00323498">
            <w:pPr>
              <w:spacing w:line="360" w:lineRule="auto"/>
              <w:rPr>
                <w:rFonts w:cs="Times New Roman"/>
                <w:sz w:val="24"/>
                <w:szCs w:val="24"/>
              </w:rPr>
            </w:pPr>
            <w:r w:rsidRPr="00E269F8">
              <w:rPr>
                <w:rFonts w:cs="Times New Roman"/>
                <w:sz w:val="24"/>
                <w:szCs w:val="24"/>
              </w:rPr>
              <w:t>77.5</w:t>
            </w:r>
          </w:p>
          <w:p w:rsidR="00A239E9" w:rsidRPr="00E269F8" w:rsidRDefault="00A239E9" w:rsidP="00323498">
            <w:pPr>
              <w:spacing w:line="360" w:lineRule="auto"/>
              <w:rPr>
                <w:rFonts w:cs="Times New Roman"/>
                <w:sz w:val="24"/>
                <w:szCs w:val="24"/>
              </w:rPr>
            </w:pPr>
            <w:r w:rsidRPr="00E269F8">
              <w:rPr>
                <w:rFonts w:cs="Times New Roman"/>
                <w:sz w:val="24"/>
                <w:szCs w:val="24"/>
              </w:rPr>
              <w:t>22.5</w:t>
            </w:r>
          </w:p>
          <w:p w:rsidR="00A239E9" w:rsidRPr="00E269F8" w:rsidRDefault="00A239E9" w:rsidP="00323498">
            <w:pPr>
              <w:spacing w:line="360" w:lineRule="auto"/>
              <w:rPr>
                <w:rFonts w:cs="Times New Roman"/>
                <w:sz w:val="24"/>
                <w:szCs w:val="24"/>
              </w:rPr>
            </w:pPr>
          </w:p>
          <w:p w:rsidR="00A239E9" w:rsidRPr="00E269F8" w:rsidRDefault="00A239E9" w:rsidP="00323498">
            <w:pPr>
              <w:spacing w:line="360" w:lineRule="auto"/>
              <w:rPr>
                <w:rFonts w:cs="Times New Roman"/>
                <w:sz w:val="24"/>
                <w:szCs w:val="24"/>
              </w:rPr>
            </w:pPr>
            <w:r w:rsidRPr="00E269F8">
              <w:rPr>
                <w:rFonts w:cs="Times New Roman"/>
                <w:sz w:val="24"/>
                <w:szCs w:val="24"/>
              </w:rPr>
              <w:t>100.0</w:t>
            </w:r>
          </w:p>
        </w:tc>
      </w:tr>
    </w:tbl>
    <w:p w:rsidR="00A239E9" w:rsidRPr="00E269F8" w:rsidRDefault="00A239E9" w:rsidP="00323498">
      <w:pPr>
        <w:spacing w:line="360" w:lineRule="auto"/>
        <w:rPr>
          <w:rFonts w:cs="Times New Roman"/>
          <w:szCs w:val="24"/>
        </w:rPr>
      </w:pPr>
    </w:p>
    <w:p w:rsidR="00A239E9" w:rsidRPr="00E269F8" w:rsidRDefault="00A239E9" w:rsidP="00323498">
      <w:pPr>
        <w:spacing w:after="240" w:line="360" w:lineRule="auto"/>
        <w:rPr>
          <w:rFonts w:cs="Times New Roman"/>
          <w:szCs w:val="24"/>
        </w:rPr>
      </w:pPr>
      <w:r w:rsidRPr="00E269F8">
        <w:rPr>
          <w:rFonts w:cs="Times New Roman"/>
          <w:szCs w:val="24"/>
        </w:rPr>
        <w:t>The students indicated that most of the stress and other emotional problems they experienced resulted from academic pressure 21 out of 40 students (52.5%), accommodation problems 16 out of 40 students (40%), financial problems 15 out of 40 students (37.5%), and social problems 14 out of 40 students (35%).</w:t>
      </w:r>
    </w:p>
    <w:p w:rsidR="00A239E9" w:rsidRPr="00E269F8" w:rsidRDefault="00A239E9" w:rsidP="00323498">
      <w:pPr>
        <w:widowControl/>
        <w:autoSpaceDE/>
        <w:autoSpaceDN/>
        <w:adjustRightInd/>
        <w:spacing w:after="240" w:line="360" w:lineRule="auto"/>
        <w:jc w:val="left"/>
        <w:rPr>
          <w:rFonts w:eastAsia="Calibri" w:cs="Times New Roman"/>
          <w:szCs w:val="24"/>
          <w:lang w:val="en-US" w:eastAsia="en-US"/>
        </w:rPr>
      </w:pPr>
    </w:p>
    <w:p w:rsidR="00A239E9" w:rsidRPr="00E269F8" w:rsidRDefault="00B52265" w:rsidP="00E269F8">
      <w:pPr>
        <w:pStyle w:val="Heading2"/>
      </w:pPr>
      <w:bookmarkStart w:id="129" w:name="_Toc489522108"/>
      <w:bookmarkStart w:id="130" w:name="_Toc536446183"/>
      <w:r w:rsidRPr="00E269F8">
        <w:lastRenderedPageBreak/>
        <w:t>4.6</w:t>
      </w:r>
      <w:r w:rsidR="00A239E9" w:rsidRPr="00E269F8">
        <w:t xml:space="preserve"> Relevance of the type of </w:t>
      </w:r>
      <w:r w:rsidR="00C4772D">
        <w:t>counselling</w:t>
      </w:r>
      <w:bookmarkEnd w:id="129"/>
      <w:r w:rsidR="00A239E9" w:rsidRPr="00E269F8">
        <w:t xml:space="preserve"> services offered to students at UNZA.</w:t>
      </w:r>
      <w:bookmarkEnd w:id="130"/>
    </w:p>
    <w:p w:rsidR="00A239E9" w:rsidRPr="00E269F8" w:rsidRDefault="00A239E9" w:rsidP="00323498">
      <w:pPr>
        <w:widowControl/>
        <w:autoSpaceDE/>
        <w:autoSpaceDN/>
        <w:adjustRightInd/>
        <w:spacing w:after="240" w:line="360" w:lineRule="auto"/>
        <w:rPr>
          <w:rFonts w:cs="Times New Roman"/>
          <w:szCs w:val="24"/>
          <w:lang w:val="en-US" w:eastAsia="en-US"/>
        </w:rPr>
      </w:pPr>
      <w:bookmarkStart w:id="131" w:name="_Toc489522109"/>
      <w:r w:rsidRPr="00E269F8">
        <w:rPr>
          <w:rFonts w:cs="Times New Roman"/>
          <w:szCs w:val="24"/>
          <w:lang w:val="en-US" w:eastAsia="en-US"/>
        </w:rPr>
        <w:t xml:space="preserve">On the relevance of the </w:t>
      </w:r>
      <w:r w:rsidR="00C4772D">
        <w:rPr>
          <w:rFonts w:cs="Times New Roman"/>
          <w:szCs w:val="24"/>
          <w:lang w:val="en-US" w:eastAsia="en-US"/>
        </w:rPr>
        <w:t>counselling</w:t>
      </w:r>
      <w:r w:rsidRPr="00E269F8">
        <w:rPr>
          <w:rFonts w:cs="Times New Roman"/>
          <w:szCs w:val="24"/>
          <w:lang w:val="en-US" w:eastAsia="en-US"/>
        </w:rPr>
        <w:t xml:space="preserve"> services provided to students, counselors were asked how relevant the </w:t>
      </w:r>
      <w:r w:rsidR="00C4772D">
        <w:rPr>
          <w:rFonts w:cs="Times New Roman"/>
          <w:szCs w:val="24"/>
          <w:lang w:val="en-US" w:eastAsia="en-US"/>
        </w:rPr>
        <w:t>counselling</w:t>
      </w:r>
      <w:r w:rsidRPr="00E269F8">
        <w:rPr>
          <w:rFonts w:cs="Times New Roman"/>
          <w:szCs w:val="24"/>
          <w:lang w:val="en-US" w:eastAsia="en-US"/>
        </w:rPr>
        <w:t xml:space="preserve"> services they offered were to the students. One counselor (C6) indicated that the services offered to students helped in giving direction to students in terms of academic programs as well as career choices. Another counselor (C1) further added that “</w:t>
      </w:r>
      <w:r w:rsidRPr="00E269F8">
        <w:rPr>
          <w:rFonts w:cs="Times New Roman"/>
          <w:i/>
          <w:szCs w:val="24"/>
          <w:lang w:val="en-US" w:eastAsia="en-US"/>
        </w:rPr>
        <w:t xml:space="preserve">for students not doing well in their academic programs, we actually help them to identify their points of strength in their </w:t>
      </w:r>
      <w:proofErr w:type="gramStart"/>
      <w:r w:rsidRPr="00E269F8">
        <w:rPr>
          <w:rFonts w:cs="Times New Roman"/>
          <w:i/>
          <w:szCs w:val="24"/>
          <w:lang w:val="en-US" w:eastAsia="en-US"/>
        </w:rPr>
        <w:t>subjects,</w:t>
      </w:r>
      <w:proofErr w:type="gramEnd"/>
      <w:r w:rsidRPr="00E269F8">
        <w:rPr>
          <w:rFonts w:cs="Times New Roman"/>
          <w:i/>
          <w:szCs w:val="24"/>
          <w:lang w:val="en-US" w:eastAsia="en-US"/>
        </w:rPr>
        <w:t xml:space="preserve"> hence they are able to major in the right courses”.</w:t>
      </w:r>
      <w:r w:rsidRPr="00E269F8">
        <w:rPr>
          <w:rFonts w:cs="Times New Roman"/>
          <w:szCs w:val="24"/>
          <w:lang w:val="en-US" w:eastAsia="en-US"/>
        </w:rPr>
        <w:t xml:space="preserve"> </w:t>
      </w:r>
    </w:p>
    <w:p w:rsidR="00A239E9" w:rsidRPr="00E269F8" w:rsidRDefault="00A239E9" w:rsidP="00323498">
      <w:pPr>
        <w:spacing w:after="240" w:line="360" w:lineRule="auto"/>
        <w:rPr>
          <w:rFonts w:cs="Times New Roman"/>
          <w:szCs w:val="24"/>
          <w:lang w:val="en-US" w:eastAsia="en-US"/>
        </w:rPr>
      </w:pPr>
      <w:r w:rsidRPr="00E269F8">
        <w:rPr>
          <w:rFonts w:cs="Times New Roman"/>
          <w:szCs w:val="24"/>
          <w:lang w:val="en-US" w:eastAsia="en-US"/>
        </w:rPr>
        <w:t>Counselor C7 also added that “</w:t>
      </w:r>
      <w:r w:rsidRPr="00E269F8">
        <w:rPr>
          <w:rFonts w:cs="Times New Roman"/>
          <w:i/>
          <w:szCs w:val="24"/>
          <w:lang w:val="en-US" w:eastAsia="en-US"/>
        </w:rPr>
        <w:t xml:space="preserve">at point of registration, </w:t>
      </w:r>
      <w:r w:rsidRPr="00E269F8">
        <w:rPr>
          <w:rFonts w:cs="Times New Roman"/>
          <w:i/>
          <w:szCs w:val="24"/>
          <w:lang w:val="en-ZA"/>
        </w:rPr>
        <w:t xml:space="preserve">Students don’t always know what it is that they need to know or the opportunities that are available; </w:t>
      </w:r>
      <w:r w:rsidRPr="00E269F8">
        <w:rPr>
          <w:rFonts w:cs="Times New Roman"/>
          <w:i/>
          <w:szCs w:val="24"/>
          <w:lang w:val="en-US" w:eastAsia="en-US"/>
        </w:rPr>
        <w:t>we therefore offer guidance to prospective students in the application process. Based on their grade 12 results, we guide them on the courses they should apply for”</w:t>
      </w:r>
      <w:r w:rsidRPr="00E269F8">
        <w:rPr>
          <w:rFonts w:cs="Times New Roman"/>
          <w:szCs w:val="24"/>
          <w:lang w:val="en-US" w:eastAsia="en-US"/>
        </w:rPr>
        <w:t>.</w:t>
      </w:r>
    </w:p>
    <w:p w:rsidR="00A239E9" w:rsidRPr="00E269F8" w:rsidRDefault="00A239E9" w:rsidP="00323498">
      <w:pPr>
        <w:widowControl/>
        <w:autoSpaceDE/>
        <w:autoSpaceDN/>
        <w:adjustRightInd/>
        <w:spacing w:after="240" w:line="360" w:lineRule="auto"/>
        <w:rPr>
          <w:rFonts w:cs="Times New Roman"/>
          <w:i/>
          <w:szCs w:val="24"/>
          <w:lang w:val="en-US" w:eastAsia="en-US"/>
        </w:rPr>
      </w:pPr>
      <w:r w:rsidRPr="00E269F8">
        <w:rPr>
          <w:rFonts w:cs="Times New Roman"/>
          <w:szCs w:val="24"/>
          <w:lang w:val="en-US" w:eastAsia="en-US"/>
        </w:rPr>
        <w:t xml:space="preserve">Another counselor (C5) also stated </w:t>
      </w:r>
      <w:r w:rsidRPr="00E269F8">
        <w:rPr>
          <w:rFonts w:cs="Times New Roman"/>
          <w:i/>
          <w:szCs w:val="24"/>
          <w:lang w:val="en-US" w:eastAsia="en-US"/>
        </w:rPr>
        <w:t>that ‘other than academic issues, we also give reference letter’s to students who wish to switch to bursary sponsorship because they have lost their parents or sponsors in death, therefore our offices are of great importance to students welfare”.</w:t>
      </w:r>
    </w:p>
    <w:p w:rsidR="00A239E9" w:rsidRPr="00E269F8" w:rsidRDefault="00B52265" w:rsidP="00E269F8">
      <w:pPr>
        <w:pStyle w:val="Heading2"/>
        <w:rPr>
          <w:rFonts w:eastAsia="Calibri"/>
        </w:rPr>
      </w:pPr>
      <w:bookmarkStart w:id="132" w:name="_Toc536446184"/>
      <w:r w:rsidRPr="00E269F8">
        <w:t>4.7</w:t>
      </w:r>
      <w:r w:rsidR="00A239E9" w:rsidRPr="00E269F8">
        <w:t xml:space="preserve"> Challenges faced by UNZA Counselling </w:t>
      </w:r>
      <w:proofErr w:type="spellStart"/>
      <w:r w:rsidR="00A239E9" w:rsidRPr="00E269F8">
        <w:t>Center</w:t>
      </w:r>
      <w:bookmarkEnd w:id="131"/>
      <w:bookmarkEnd w:id="132"/>
      <w:proofErr w:type="spellEnd"/>
      <w:r w:rsidR="00A239E9" w:rsidRPr="00E269F8">
        <w:t xml:space="preserve"> </w:t>
      </w:r>
    </w:p>
    <w:p w:rsidR="00A239E9" w:rsidRPr="00E269F8" w:rsidRDefault="00A239E9" w:rsidP="00323498">
      <w:pPr>
        <w:spacing w:after="240" w:line="360" w:lineRule="auto"/>
        <w:rPr>
          <w:rFonts w:eastAsia="Calibri" w:cs="Times New Roman"/>
          <w:szCs w:val="24"/>
          <w:lang w:val="en-ZA" w:eastAsia="en-US"/>
        </w:rPr>
      </w:pPr>
      <w:r w:rsidRPr="00E269F8">
        <w:rPr>
          <w:rFonts w:eastAsia="Calibri" w:cs="Times New Roman"/>
          <w:szCs w:val="24"/>
          <w:lang w:val="en-US" w:eastAsia="en-US"/>
        </w:rPr>
        <w:t xml:space="preserve">Objective four assessed the challenges faced by the UNZA counselling center. </w:t>
      </w:r>
      <w:proofErr w:type="spellStart"/>
      <w:r w:rsidRPr="00E269F8">
        <w:rPr>
          <w:rFonts w:eastAsia="Calibri" w:cs="Times New Roman"/>
          <w:szCs w:val="24"/>
          <w:lang w:val="en-US" w:eastAsia="en-US"/>
        </w:rPr>
        <w:t>Counsellors</w:t>
      </w:r>
      <w:proofErr w:type="spellEnd"/>
      <w:r w:rsidRPr="00E269F8">
        <w:rPr>
          <w:rFonts w:eastAsia="Calibri" w:cs="Times New Roman"/>
          <w:szCs w:val="24"/>
          <w:lang w:val="en-US" w:eastAsia="en-US"/>
        </w:rPr>
        <w:t xml:space="preserve"> were asked to indicate the challenges they face. One counselor said “</w:t>
      </w:r>
      <w:r w:rsidRPr="00E269F8">
        <w:rPr>
          <w:rFonts w:eastAsia="Calibri" w:cs="Times New Roman"/>
          <w:i/>
          <w:szCs w:val="24"/>
          <w:lang w:val="en-ZA" w:eastAsia="en-US"/>
        </w:rPr>
        <w:t xml:space="preserve">Very few UNZA students appreciate the importance of counselling” </w:t>
      </w:r>
      <w:r w:rsidRPr="00E269F8">
        <w:rPr>
          <w:rFonts w:eastAsia="Calibri" w:cs="Times New Roman"/>
          <w:b/>
          <w:bCs/>
          <w:szCs w:val="24"/>
          <w:lang w:val="en-ZA" w:eastAsia="en-US"/>
        </w:rPr>
        <w:t>(C2)</w:t>
      </w:r>
      <w:proofErr w:type="gramStart"/>
      <w:r w:rsidRPr="00E269F8">
        <w:rPr>
          <w:rFonts w:eastAsia="Calibri" w:cs="Times New Roman"/>
          <w:b/>
          <w:bCs/>
          <w:szCs w:val="24"/>
          <w:lang w:val="en-ZA" w:eastAsia="en-US"/>
        </w:rPr>
        <w:t xml:space="preserve">,  </w:t>
      </w:r>
      <w:r w:rsidRPr="00E269F8">
        <w:rPr>
          <w:rFonts w:eastAsia="Calibri" w:cs="Times New Roman"/>
          <w:szCs w:val="24"/>
          <w:lang w:val="en-ZA" w:eastAsia="en-US"/>
        </w:rPr>
        <w:t>while</w:t>
      </w:r>
      <w:proofErr w:type="gramEnd"/>
      <w:r w:rsidRPr="00E269F8">
        <w:rPr>
          <w:rFonts w:eastAsia="Calibri" w:cs="Times New Roman"/>
          <w:szCs w:val="24"/>
          <w:lang w:val="en-ZA" w:eastAsia="en-US"/>
        </w:rPr>
        <w:t xml:space="preserve"> another further indicated that</w:t>
      </w:r>
    </w:p>
    <w:p w:rsidR="00A239E9" w:rsidRPr="00E269F8" w:rsidRDefault="00A239E9" w:rsidP="00323498">
      <w:pPr>
        <w:widowControl/>
        <w:autoSpaceDE/>
        <w:autoSpaceDN/>
        <w:adjustRightInd/>
        <w:spacing w:after="240" w:line="360" w:lineRule="auto"/>
        <w:rPr>
          <w:rFonts w:eastAsia="Calibri" w:cs="Times New Roman"/>
          <w:b/>
          <w:bCs/>
          <w:szCs w:val="24"/>
          <w:lang w:val="en-US" w:eastAsia="en-US"/>
        </w:rPr>
      </w:pPr>
      <w:r w:rsidRPr="00E269F8">
        <w:rPr>
          <w:rFonts w:eastAsia="Calibri" w:cs="Times New Roman"/>
          <w:i/>
          <w:szCs w:val="24"/>
          <w:lang w:val="en-ZA" w:eastAsia="en-US"/>
        </w:rPr>
        <w:t>“We lack refresher training and resources to undertake activities like radio programs as well as visiting secondary schools to give career talks to prospective UNZA students”.</w:t>
      </w:r>
      <w:r w:rsidRPr="00E269F8">
        <w:rPr>
          <w:rFonts w:eastAsia="Calibri" w:cs="Times New Roman"/>
          <w:szCs w:val="24"/>
          <w:lang w:val="en-ZA" w:eastAsia="en-US"/>
        </w:rPr>
        <w:t xml:space="preserve"> </w:t>
      </w:r>
      <w:r w:rsidRPr="00E269F8">
        <w:rPr>
          <w:rFonts w:eastAsia="Calibri" w:cs="Times New Roman"/>
          <w:b/>
          <w:bCs/>
          <w:szCs w:val="24"/>
          <w:lang w:val="en-ZA" w:eastAsia="en-US"/>
        </w:rPr>
        <w:t>(C3)</w:t>
      </w:r>
      <w:r w:rsidRPr="00E269F8">
        <w:rPr>
          <w:rFonts w:eastAsia="Calibri" w:cs="Times New Roman"/>
          <w:b/>
          <w:bCs/>
          <w:szCs w:val="24"/>
          <w:lang w:val="en-US" w:eastAsia="en-US"/>
        </w:rPr>
        <w:t xml:space="preserve"> </w:t>
      </w:r>
    </w:p>
    <w:p w:rsidR="00A239E9" w:rsidRPr="00E269F8" w:rsidRDefault="00A239E9" w:rsidP="00323498">
      <w:pPr>
        <w:widowControl/>
        <w:autoSpaceDE/>
        <w:autoSpaceDN/>
        <w:adjustRightInd/>
        <w:spacing w:after="240" w:line="360" w:lineRule="auto"/>
        <w:rPr>
          <w:rFonts w:cs="Times New Roman"/>
          <w:i/>
          <w:szCs w:val="24"/>
          <w:lang w:val="en-ZA"/>
        </w:rPr>
      </w:pPr>
      <w:r w:rsidRPr="00E269F8">
        <w:rPr>
          <w:rFonts w:cs="Times New Roman"/>
          <w:szCs w:val="24"/>
          <w:lang w:val="en-ZA"/>
        </w:rPr>
        <w:t>Counsellor C4 also said “</w:t>
      </w:r>
      <w:r w:rsidRPr="00E269F8">
        <w:rPr>
          <w:rFonts w:cs="Times New Roman"/>
          <w:i/>
          <w:szCs w:val="24"/>
          <w:lang w:val="en-ZA"/>
        </w:rPr>
        <w:t>ultimately the amount that can be done comes back to funding and a commitment on the part of the university to provide staffing that will allow us to do all the great things required for excellent results. We are fortunate that our department is committed to produce good results”.</w:t>
      </w:r>
    </w:p>
    <w:p w:rsidR="00E269F8" w:rsidRPr="00E269F8" w:rsidRDefault="00E269F8" w:rsidP="00323498">
      <w:pPr>
        <w:widowControl/>
        <w:autoSpaceDE/>
        <w:autoSpaceDN/>
        <w:adjustRightInd/>
        <w:spacing w:after="240" w:line="360" w:lineRule="auto"/>
        <w:rPr>
          <w:rFonts w:cs="Times New Roman"/>
          <w:i/>
          <w:szCs w:val="24"/>
          <w:lang w:val="en-ZA"/>
        </w:rPr>
      </w:pPr>
    </w:p>
    <w:p w:rsidR="00E269F8" w:rsidRPr="00E269F8" w:rsidRDefault="00E269F8" w:rsidP="00323498">
      <w:pPr>
        <w:widowControl/>
        <w:autoSpaceDE/>
        <w:autoSpaceDN/>
        <w:adjustRightInd/>
        <w:spacing w:after="240" w:line="360" w:lineRule="auto"/>
        <w:rPr>
          <w:rFonts w:cs="Times New Roman"/>
          <w:i/>
          <w:szCs w:val="24"/>
          <w:lang w:val="en-ZA"/>
        </w:rPr>
      </w:pPr>
    </w:p>
    <w:p w:rsidR="00A239E9" w:rsidRPr="00E269F8" w:rsidRDefault="00A239E9" w:rsidP="00323498">
      <w:pPr>
        <w:pStyle w:val="Default"/>
        <w:spacing w:after="240" w:line="360" w:lineRule="auto"/>
        <w:jc w:val="both"/>
        <w:rPr>
          <w:color w:val="auto"/>
        </w:rPr>
      </w:pPr>
      <w:r w:rsidRPr="00E269F8">
        <w:rPr>
          <w:color w:val="auto"/>
        </w:rPr>
        <w:lastRenderedPageBreak/>
        <w:t xml:space="preserve">The students’ response on the availability of guidance and counselling room/office for guidance and counselling is shown in the table below:- </w:t>
      </w:r>
    </w:p>
    <w:p w:rsidR="00A239E9" w:rsidRPr="00E269F8" w:rsidRDefault="00E269F8" w:rsidP="00E269F8">
      <w:pPr>
        <w:pStyle w:val="Caption"/>
        <w:rPr>
          <w:b/>
          <w:bCs/>
          <w:color w:val="auto"/>
          <w:sz w:val="24"/>
          <w:szCs w:val="24"/>
        </w:rPr>
      </w:pPr>
      <w:bookmarkStart w:id="133" w:name="_Toc536446410"/>
      <w:r w:rsidRPr="00E269F8">
        <w:rPr>
          <w:b/>
          <w:color w:val="auto"/>
          <w:sz w:val="24"/>
          <w:szCs w:val="24"/>
        </w:rPr>
        <w:t xml:space="preserve">Table </w:t>
      </w:r>
      <w:r w:rsidRPr="00E269F8">
        <w:rPr>
          <w:b/>
          <w:color w:val="auto"/>
          <w:sz w:val="24"/>
          <w:szCs w:val="24"/>
        </w:rPr>
        <w:fldChar w:fldCharType="begin"/>
      </w:r>
      <w:r w:rsidRPr="00E269F8">
        <w:rPr>
          <w:b/>
          <w:color w:val="auto"/>
          <w:sz w:val="24"/>
          <w:szCs w:val="24"/>
        </w:rPr>
        <w:instrText xml:space="preserve"> SEQ Table \* ARABIC </w:instrText>
      </w:r>
      <w:r w:rsidRPr="00E269F8">
        <w:rPr>
          <w:b/>
          <w:color w:val="auto"/>
          <w:sz w:val="24"/>
          <w:szCs w:val="24"/>
        </w:rPr>
        <w:fldChar w:fldCharType="separate"/>
      </w:r>
      <w:r w:rsidRPr="00E269F8">
        <w:rPr>
          <w:b/>
          <w:noProof/>
          <w:color w:val="auto"/>
          <w:sz w:val="24"/>
          <w:szCs w:val="24"/>
        </w:rPr>
        <w:t>3</w:t>
      </w:r>
      <w:r w:rsidRPr="00E269F8">
        <w:rPr>
          <w:b/>
          <w:color w:val="auto"/>
          <w:sz w:val="24"/>
          <w:szCs w:val="24"/>
        </w:rPr>
        <w:fldChar w:fldCharType="end"/>
      </w:r>
      <w:r w:rsidR="00A239E9" w:rsidRPr="00E269F8">
        <w:rPr>
          <w:b/>
          <w:bCs/>
          <w:color w:val="auto"/>
          <w:sz w:val="24"/>
          <w:szCs w:val="24"/>
        </w:rPr>
        <w:t>: Students’ response on availability of G&amp;C room/office</w:t>
      </w:r>
      <w:bookmarkEnd w:id="133"/>
      <w:r w:rsidR="00A239E9" w:rsidRPr="00E269F8">
        <w:rPr>
          <w:b/>
          <w:bCs/>
          <w:color w:val="auto"/>
          <w:sz w:val="24"/>
          <w:szCs w:val="24"/>
        </w:rPr>
        <w:t xml:space="preserve"> </w:t>
      </w:r>
    </w:p>
    <w:p w:rsidR="00A239E9" w:rsidRPr="00E269F8" w:rsidRDefault="002B462C" w:rsidP="00E269F8">
      <w:pPr>
        <w:pStyle w:val="Default"/>
        <w:rPr>
          <w:b/>
          <w:bCs/>
          <w:color w:val="auto"/>
        </w:rPr>
      </w:pPr>
      <w:r w:rsidRPr="00E269F8">
        <w:rPr>
          <w:b/>
          <w:bCs/>
          <w:noProof/>
          <w:color w:val="auto"/>
          <w:lang w:val="en-ZA" w:eastAsia="en-ZA"/>
        </w:rPr>
        <w:pict>
          <v:shapetype id="_x0000_t32" coordsize="21600,21600" o:spt="32" o:oned="t" path="m,l21600,21600e" filled="f">
            <v:path arrowok="t" fillok="f" o:connecttype="none"/>
            <o:lock v:ext="edit" shapetype="t"/>
          </v:shapetype>
          <v:shape id="_x0000_s1041" type="#_x0000_t32" style="position:absolute;margin-left:1.25pt;margin-top:5.5pt;width:335.25pt;height:0;z-index:251664384" o:connectortype="straight"/>
        </w:pict>
      </w:r>
    </w:p>
    <w:p w:rsidR="00A239E9" w:rsidRPr="00E269F8" w:rsidRDefault="00A239E9" w:rsidP="00E269F8">
      <w:pPr>
        <w:pStyle w:val="Default"/>
        <w:rPr>
          <w:color w:val="auto"/>
        </w:rPr>
      </w:pPr>
      <w:r w:rsidRPr="00E269F8">
        <w:rPr>
          <w:b/>
          <w:bCs/>
          <w:color w:val="auto"/>
        </w:rPr>
        <w:t xml:space="preserve">                                     Frequency                         Percentage </w:t>
      </w:r>
    </w:p>
    <w:p w:rsidR="00A239E9" w:rsidRPr="00E269F8" w:rsidRDefault="002B462C" w:rsidP="00E269F8">
      <w:pPr>
        <w:pStyle w:val="Default"/>
        <w:rPr>
          <w:color w:val="auto"/>
        </w:rPr>
      </w:pPr>
      <w:r w:rsidRPr="00E269F8">
        <w:rPr>
          <w:noProof/>
          <w:color w:val="auto"/>
          <w:lang w:val="en-ZA" w:eastAsia="en-ZA"/>
        </w:rPr>
        <w:pict>
          <v:shape id="_x0000_s1042" type="#_x0000_t32" style="position:absolute;margin-left:1.25pt;margin-top:2.3pt;width:335.25pt;height:0;z-index:251665408" o:connectortype="straight"/>
        </w:pict>
      </w:r>
    </w:p>
    <w:p w:rsidR="00A239E9" w:rsidRPr="00E269F8" w:rsidRDefault="00A239E9" w:rsidP="00E269F8">
      <w:pPr>
        <w:pStyle w:val="Default"/>
        <w:rPr>
          <w:color w:val="auto"/>
        </w:rPr>
      </w:pPr>
      <w:r w:rsidRPr="00E269F8">
        <w:rPr>
          <w:color w:val="auto"/>
        </w:rPr>
        <w:t xml:space="preserve">Yes                                  15                                         37.5 </w:t>
      </w:r>
    </w:p>
    <w:p w:rsidR="00A239E9" w:rsidRPr="00E269F8" w:rsidRDefault="00A239E9" w:rsidP="00E269F8">
      <w:pPr>
        <w:pStyle w:val="Default"/>
        <w:rPr>
          <w:color w:val="auto"/>
        </w:rPr>
      </w:pPr>
    </w:p>
    <w:p w:rsidR="00A239E9" w:rsidRPr="00E269F8" w:rsidRDefault="00A239E9" w:rsidP="00E269F8">
      <w:pPr>
        <w:pStyle w:val="Default"/>
        <w:rPr>
          <w:color w:val="auto"/>
        </w:rPr>
      </w:pPr>
      <w:r w:rsidRPr="00E269F8">
        <w:rPr>
          <w:color w:val="auto"/>
        </w:rPr>
        <w:t xml:space="preserve">No                                   25                                          62.5 </w:t>
      </w:r>
    </w:p>
    <w:p w:rsidR="00A239E9" w:rsidRPr="00E269F8" w:rsidRDefault="002B462C" w:rsidP="00E269F8">
      <w:pPr>
        <w:rPr>
          <w:rFonts w:cs="Times New Roman"/>
          <w:b/>
          <w:bCs/>
          <w:szCs w:val="24"/>
        </w:rPr>
      </w:pPr>
      <w:r w:rsidRPr="00E269F8">
        <w:rPr>
          <w:rFonts w:cs="Times New Roman"/>
          <w:b/>
          <w:bCs/>
          <w:noProof/>
          <w:szCs w:val="24"/>
          <w:lang w:val="en-ZA"/>
        </w:rPr>
        <w:pict>
          <v:shape id="_x0000_s1043" type="#_x0000_t32" style="position:absolute;left:0;text-align:left;margin-left:1.25pt;margin-top:8.65pt;width:335.25pt;height:0;z-index:251666432" o:connectortype="straight"/>
        </w:pict>
      </w:r>
    </w:p>
    <w:p w:rsidR="00A239E9" w:rsidRPr="00E269F8" w:rsidRDefault="00A239E9" w:rsidP="00E269F8">
      <w:pPr>
        <w:rPr>
          <w:rFonts w:cs="Times New Roman"/>
          <w:b/>
          <w:bCs/>
          <w:szCs w:val="24"/>
        </w:rPr>
      </w:pPr>
      <w:r w:rsidRPr="00E269F8">
        <w:rPr>
          <w:rFonts w:cs="Times New Roman"/>
          <w:b/>
          <w:bCs/>
          <w:szCs w:val="24"/>
        </w:rPr>
        <w:t>Total                              40                                         100.0</w:t>
      </w:r>
    </w:p>
    <w:p w:rsidR="00A239E9" w:rsidRPr="00E269F8" w:rsidRDefault="002B462C" w:rsidP="00323498">
      <w:pPr>
        <w:spacing w:line="360" w:lineRule="auto"/>
        <w:rPr>
          <w:rFonts w:cs="Times New Roman"/>
          <w:b/>
          <w:bCs/>
          <w:szCs w:val="24"/>
        </w:rPr>
      </w:pPr>
      <w:r w:rsidRPr="00E269F8">
        <w:rPr>
          <w:rFonts w:cs="Times New Roman"/>
          <w:b/>
          <w:bCs/>
          <w:noProof/>
          <w:szCs w:val="24"/>
          <w:lang w:val="en-ZA"/>
        </w:rPr>
        <w:pict>
          <v:shape id="_x0000_s1044" type="#_x0000_t32" style="position:absolute;left:0;text-align:left;margin-left:1.25pt;margin-top:6.95pt;width:339.25pt;height:0;z-index:251667456" o:connectortype="straight"/>
        </w:pict>
      </w:r>
    </w:p>
    <w:p w:rsidR="00A239E9" w:rsidRPr="00E269F8" w:rsidRDefault="00A239E9" w:rsidP="00323498">
      <w:pPr>
        <w:spacing w:after="240" w:line="360" w:lineRule="auto"/>
        <w:rPr>
          <w:rFonts w:cs="Times New Roman"/>
          <w:b/>
          <w:bCs/>
          <w:sz w:val="4"/>
          <w:szCs w:val="24"/>
        </w:rPr>
      </w:pPr>
    </w:p>
    <w:p w:rsidR="00A239E9" w:rsidRPr="00E269F8" w:rsidRDefault="00A239E9" w:rsidP="00323498">
      <w:pPr>
        <w:spacing w:after="240" w:line="360" w:lineRule="auto"/>
        <w:rPr>
          <w:rFonts w:cs="Times New Roman"/>
          <w:szCs w:val="24"/>
        </w:rPr>
      </w:pPr>
      <w:r w:rsidRPr="00E269F8">
        <w:rPr>
          <w:rFonts w:cs="Times New Roman"/>
          <w:szCs w:val="24"/>
        </w:rPr>
        <w:t xml:space="preserve">In Table 4 above, more than half of the students 25 (62.5%) indicated that the University of Zambia counselling centre had no counselling rooms. While 15 (37.5%) of the 40 sampled students indicated that the UNZA counselling centre had counselling rooms. </w:t>
      </w:r>
    </w:p>
    <w:p w:rsidR="00A239E9" w:rsidRPr="00E269F8" w:rsidRDefault="00A239E9" w:rsidP="00323498">
      <w:pPr>
        <w:spacing w:after="240" w:line="360" w:lineRule="auto"/>
        <w:rPr>
          <w:rFonts w:cs="Times New Roman"/>
          <w:i/>
          <w:szCs w:val="24"/>
        </w:rPr>
      </w:pPr>
      <w:r w:rsidRPr="00E269F8">
        <w:rPr>
          <w:rFonts w:cs="Times New Roman"/>
          <w:szCs w:val="24"/>
        </w:rPr>
        <w:t xml:space="preserve">However, one counsellor </w:t>
      </w:r>
      <w:r w:rsidRPr="00E269F8">
        <w:rPr>
          <w:rFonts w:cs="Times New Roman"/>
          <w:b/>
          <w:szCs w:val="24"/>
        </w:rPr>
        <w:t>(C1)</w:t>
      </w:r>
      <w:r w:rsidRPr="00E269F8">
        <w:rPr>
          <w:rFonts w:cs="Times New Roman"/>
          <w:szCs w:val="24"/>
        </w:rPr>
        <w:t xml:space="preserve"> stated that “</w:t>
      </w:r>
      <w:r w:rsidRPr="00E269F8">
        <w:rPr>
          <w:rFonts w:cs="Times New Roman"/>
          <w:i/>
          <w:szCs w:val="24"/>
        </w:rPr>
        <w:t>We conduct counselling in our offices, we do not have separate counselling rooms from which we counsel students”.</w:t>
      </w:r>
    </w:p>
    <w:p w:rsidR="00A239E9" w:rsidRPr="00E269F8" w:rsidRDefault="00A239E9" w:rsidP="00323498">
      <w:pPr>
        <w:autoSpaceDE/>
        <w:autoSpaceDN/>
        <w:adjustRightInd/>
        <w:spacing w:after="240" w:line="360" w:lineRule="auto"/>
        <w:rPr>
          <w:rFonts w:cs="Times New Roman"/>
          <w:i/>
          <w:szCs w:val="24"/>
        </w:rPr>
      </w:pPr>
      <w:r w:rsidRPr="00E269F8">
        <w:rPr>
          <w:rFonts w:cs="Times New Roman"/>
          <w:szCs w:val="24"/>
        </w:rPr>
        <w:t xml:space="preserve">In line with counsellor C1 above, another counsellor (C6) said that </w:t>
      </w:r>
      <w:r w:rsidRPr="00E269F8">
        <w:rPr>
          <w:rFonts w:cs="Times New Roman"/>
          <w:i/>
          <w:szCs w:val="24"/>
        </w:rPr>
        <w:t xml:space="preserve">“counselling rooms are </w:t>
      </w:r>
      <w:proofErr w:type="gramStart"/>
      <w:r w:rsidRPr="00E269F8">
        <w:rPr>
          <w:rFonts w:cs="Times New Roman"/>
          <w:i/>
          <w:szCs w:val="24"/>
        </w:rPr>
        <w:t>many,</w:t>
      </w:r>
      <w:proofErr w:type="gramEnd"/>
      <w:r w:rsidRPr="00E269F8">
        <w:rPr>
          <w:rFonts w:cs="Times New Roman"/>
          <w:i/>
          <w:szCs w:val="24"/>
        </w:rPr>
        <w:t xml:space="preserve"> all our offices are used for counselling. This is convenient for us as well as our clients because we do not need to move from one place to the other in order to conduct counselling”</w:t>
      </w:r>
    </w:p>
    <w:p w:rsidR="00A239E9" w:rsidRPr="00E269F8" w:rsidRDefault="00E269F8" w:rsidP="00E269F8">
      <w:pPr>
        <w:pStyle w:val="Caption"/>
        <w:spacing w:line="360" w:lineRule="auto"/>
        <w:ind w:left="1134" w:hanging="1134"/>
        <w:rPr>
          <w:rFonts w:cs="Times New Roman"/>
          <w:b/>
          <w:color w:val="auto"/>
          <w:sz w:val="24"/>
          <w:szCs w:val="24"/>
        </w:rPr>
      </w:pPr>
      <w:bookmarkStart w:id="134" w:name="_Toc536446411"/>
      <w:r w:rsidRPr="00E269F8">
        <w:rPr>
          <w:b/>
          <w:color w:val="auto"/>
          <w:sz w:val="24"/>
          <w:szCs w:val="24"/>
        </w:rPr>
        <w:t xml:space="preserve">Table </w:t>
      </w:r>
      <w:r w:rsidRPr="00E269F8">
        <w:rPr>
          <w:b/>
          <w:color w:val="auto"/>
          <w:sz w:val="24"/>
          <w:szCs w:val="24"/>
        </w:rPr>
        <w:fldChar w:fldCharType="begin"/>
      </w:r>
      <w:r w:rsidRPr="00E269F8">
        <w:rPr>
          <w:b/>
          <w:color w:val="auto"/>
          <w:sz w:val="24"/>
          <w:szCs w:val="24"/>
        </w:rPr>
        <w:instrText xml:space="preserve"> SEQ Table \* ARABIC </w:instrText>
      </w:r>
      <w:r w:rsidRPr="00E269F8">
        <w:rPr>
          <w:b/>
          <w:color w:val="auto"/>
          <w:sz w:val="24"/>
          <w:szCs w:val="24"/>
        </w:rPr>
        <w:fldChar w:fldCharType="separate"/>
      </w:r>
      <w:r w:rsidRPr="00E269F8">
        <w:rPr>
          <w:b/>
          <w:noProof/>
          <w:color w:val="auto"/>
          <w:sz w:val="24"/>
          <w:szCs w:val="24"/>
        </w:rPr>
        <w:t>4</w:t>
      </w:r>
      <w:r w:rsidRPr="00E269F8">
        <w:rPr>
          <w:b/>
          <w:color w:val="auto"/>
          <w:sz w:val="24"/>
          <w:szCs w:val="24"/>
        </w:rPr>
        <w:fldChar w:fldCharType="end"/>
      </w:r>
      <w:r w:rsidRPr="00E269F8">
        <w:rPr>
          <w:rFonts w:cs="Times New Roman"/>
          <w:b/>
          <w:color w:val="auto"/>
          <w:sz w:val="24"/>
          <w:szCs w:val="24"/>
        </w:rPr>
        <w:t>:</w:t>
      </w:r>
      <w:r w:rsidR="00B52265" w:rsidRPr="00E269F8">
        <w:rPr>
          <w:rFonts w:cs="Times New Roman"/>
          <w:b/>
          <w:color w:val="auto"/>
          <w:sz w:val="24"/>
          <w:szCs w:val="24"/>
        </w:rPr>
        <w:t xml:space="preserve"> </w:t>
      </w:r>
      <w:r w:rsidR="00A239E9" w:rsidRPr="00E269F8">
        <w:rPr>
          <w:rFonts w:cs="Times New Roman"/>
          <w:b/>
          <w:color w:val="auto"/>
          <w:sz w:val="24"/>
          <w:szCs w:val="24"/>
        </w:rPr>
        <w:t xml:space="preserve">Adequate Recording and Filling Resources as Reported by Students </w:t>
      </w:r>
      <w:proofErr w:type="gramStart"/>
      <w:r w:rsidR="00A239E9" w:rsidRPr="00E269F8">
        <w:rPr>
          <w:rFonts w:cs="Times New Roman"/>
          <w:b/>
          <w:color w:val="auto"/>
          <w:sz w:val="24"/>
          <w:szCs w:val="24"/>
        </w:rPr>
        <w:t>and  Counsellors</w:t>
      </w:r>
      <w:bookmarkEnd w:id="134"/>
      <w:proofErr w:type="gramEnd"/>
    </w:p>
    <w:tbl>
      <w:tblPr>
        <w:tblW w:w="0" w:type="auto"/>
        <w:tblBorders>
          <w:top w:val="nil"/>
          <w:left w:val="nil"/>
          <w:bottom w:val="nil"/>
          <w:right w:val="nil"/>
        </w:tblBorders>
        <w:tblLayout w:type="fixed"/>
        <w:tblLook w:val="0000"/>
      </w:tblPr>
      <w:tblGrid>
        <w:gridCol w:w="5872"/>
      </w:tblGrid>
      <w:tr w:rsidR="00A239E9" w:rsidRPr="00E269F8" w:rsidTr="00A239E9">
        <w:trPr>
          <w:trHeight w:val="107"/>
        </w:trPr>
        <w:tc>
          <w:tcPr>
            <w:tcW w:w="5872" w:type="dxa"/>
          </w:tcPr>
          <w:p w:rsidR="00A239E9" w:rsidRPr="00E269F8" w:rsidRDefault="002B462C" w:rsidP="00E269F8">
            <w:pPr>
              <w:pStyle w:val="Default"/>
              <w:rPr>
                <w:color w:val="auto"/>
              </w:rPr>
            </w:pPr>
            <w:r w:rsidRPr="00E269F8">
              <w:rPr>
                <w:b/>
                <w:noProof/>
                <w:color w:val="auto"/>
                <w:lang w:val="en-ZA"/>
              </w:rPr>
              <w:pict>
                <v:shape id="_x0000_s1039" type="#_x0000_t32" style="position:absolute;margin-left:7.75pt;margin-top:.6pt;width:328.75pt;height:0;z-index:251662336" o:connectortype="straight"/>
              </w:pict>
            </w:r>
            <w:r w:rsidR="00A239E9" w:rsidRPr="00E269F8">
              <w:rPr>
                <w:b/>
                <w:bCs/>
                <w:color w:val="auto"/>
              </w:rPr>
              <w:t xml:space="preserve">                                                Frequency             Percentage </w:t>
            </w:r>
          </w:p>
        </w:tc>
      </w:tr>
      <w:tr w:rsidR="00A239E9" w:rsidRPr="00E269F8" w:rsidTr="00E269F8">
        <w:trPr>
          <w:trHeight w:val="709"/>
        </w:trPr>
        <w:tc>
          <w:tcPr>
            <w:tcW w:w="5872" w:type="dxa"/>
          </w:tcPr>
          <w:p w:rsidR="00A239E9" w:rsidRPr="00E269F8" w:rsidRDefault="002B462C" w:rsidP="00E269F8">
            <w:pPr>
              <w:pStyle w:val="Default"/>
              <w:rPr>
                <w:color w:val="auto"/>
              </w:rPr>
            </w:pPr>
            <w:r w:rsidRPr="00E269F8">
              <w:rPr>
                <w:noProof/>
                <w:color w:val="auto"/>
                <w:lang w:eastAsia="en-ZA"/>
              </w:rPr>
              <w:pict>
                <v:shape id="_x0000_s1037" type="#_x0000_t32" style="position:absolute;margin-left:6.5pt;margin-top:2.9pt;width:330pt;height:0;z-index:251660288;mso-position-horizontal-relative:text;mso-position-vertical-relative:text" o:connectortype="straight"/>
              </w:pict>
            </w:r>
          </w:p>
          <w:p w:rsidR="00A239E9" w:rsidRPr="00E269F8" w:rsidRDefault="00A239E9" w:rsidP="00E269F8">
            <w:pPr>
              <w:pStyle w:val="Default"/>
              <w:rPr>
                <w:color w:val="auto"/>
              </w:rPr>
            </w:pPr>
            <w:r w:rsidRPr="00E269F8">
              <w:rPr>
                <w:color w:val="auto"/>
              </w:rPr>
              <w:t>Strongly agree                              2                                    5</w:t>
            </w:r>
          </w:p>
          <w:p w:rsidR="00A239E9" w:rsidRPr="00E269F8" w:rsidRDefault="00A239E9" w:rsidP="00E269F8">
            <w:pPr>
              <w:pStyle w:val="Default"/>
              <w:rPr>
                <w:color w:val="auto"/>
              </w:rPr>
            </w:pPr>
          </w:p>
          <w:p w:rsidR="00A239E9" w:rsidRPr="00E269F8" w:rsidRDefault="00A239E9" w:rsidP="00E269F8">
            <w:pPr>
              <w:pStyle w:val="Default"/>
              <w:rPr>
                <w:color w:val="auto"/>
              </w:rPr>
            </w:pPr>
            <w:r w:rsidRPr="00E269F8">
              <w:rPr>
                <w:color w:val="auto"/>
              </w:rPr>
              <w:t xml:space="preserve">Agree                                            6                                 15 </w:t>
            </w:r>
          </w:p>
          <w:p w:rsidR="00A239E9" w:rsidRPr="00E269F8" w:rsidRDefault="00A239E9" w:rsidP="00E269F8">
            <w:pPr>
              <w:pStyle w:val="Default"/>
              <w:rPr>
                <w:color w:val="auto"/>
              </w:rPr>
            </w:pPr>
          </w:p>
          <w:p w:rsidR="00A239E9" w:rsidRPr="00E269F8" w:rsidRDefault="00A239E9" w:rsidP="00E269F8">
            <w:pPr>
              <w:pStyle w:val="Default"/>
              <w:rPr>
                <w:color w:val="auto"/>
              </w:rPr>
            </w:pPr>
            <w:r w:rsidRPr="00E269F8">
              <w:rPr>
                <w:color w:val="auto"/>
              </w:rPr>
              <w:t xml:space="preserve">Disagree                                       12                               30 </w:t>
            </w:r>
          </w:p>
          <w:p w:rsidR="00A239E9" w:rsidRPr="00E269F8" w:rsidRDefault="00A239E9" w:rsidP="00E269F8">
            <w:pPr>
              <w:pStyle w:val="Default"/>
              <w:rPr>
                <w:color w:val="auto"/>
              </w:rPr>
            </w:pPr>
          </w:p>
          <w:p w:rsidR="00A239E9" w:rsidRPr="00E269F8" w:rsidRDefault="00A239E9" w:rsidP="00E269F8">
            <w:pPr>
              <w:pStyle w:val="Default"/>
              <w:rPr>
                <w:color w:val="auto"/>
              </w:rPr>
            </w:pPr>
            <w:r w:rsidRPr="00E269F8">
              <w:rPr>
                <w:color w:val="auto"/>
              </w:rPr>
              <w:t xml:space="preserve">Strongly disagree                         15                              37.5 </w:t>
            </w:r>
          </w:p>
          <w:p w:rsidR="00A239E9" w:rsidRPr="00E269F8" w:rsidRDefault="00A239E9" w:rsidP="00E269F8">
            <w:pPr>
              <w:pStyle w:val="Default"/>
              <w:rPr>
                <w:color w:val="auto"/>
              </w:rPr>
            </w:pPr>
          </w:p>
          <w:p w:rsidR="00A239E9" w:rsidRPr="00E269F8" w:rsidRDefault="00A239E9" w:rsidP="00E269F8">
            <w:pPr>
              <w:pStyle w:val="Default"/>
              <w:rPr>
                <w:color w:val="auto"/>
              </w:rPr>
            </w:pPr>
            <w:r w:rsidRPr="00E269F8">
              <w:rPr>
                <w:color w:val="auto"/>
              </w:rPr>
              <w:t xml:space="preserve">Undecided                                     5                               12.5 </w:t>
            </w:r>
          </w:p>
        </w:tc>
      </w:tr>
      <w:tr w:rsidR="00A239E9" w:rsidRPr="00E269F8" w:rsidTr="00E269F8">
        <w:trPr>
          <w:trHeight w:val="80"/>
        </w:trPr>
        <w:tc>
          <w:tcPr>
            <w:tcW w:w="5872" w:type="dxa"/>
          </w:tcPr>
          <w:p w:rsidR="00A239E9" w:rsidRPr="00E269F8" w:rsidRDefault="00E269F8" w:rsidP="00E269F8">
            <w:pPr>
              <w:pStyle w:val="Default"/>
              <w:rPr>
                <w:color w:val="auto"/>
              </w:rPr>
            </w:pPr>
            <w:r w:rsidRPr="00E269F8">
              <w:rPr>
                <w:noProof/>
                <w:color w:val="auto"/>
                <w:lang w:eastAsia="en-ZA"/>
              </w:rPr>
              <w:pict>
                <v:shape id="_x0000_s1038" type="#_x0000_t32" style="position:absolute;margin-left:1.25pt;margin-top:.55pt;width:342.75pt;height:0;z-index:251661312;mso-position-horizontal-relative:text;mso-position-vertical-relative:text" o:connectortype="straight"/>
              </w:pict>
            </w:r>
            <w:r w:rsidR="00A239E9" w:rsidRPr="00E269F8">
              <w:rPr>
                <w:b/>
                <w:bCs/>
                <w:color w:val="auto"/>
              </w:rPr>
              <w:t xml:space="preserve">Total                                            40                             100.0 </w:t>
            </w:r>
          </w:p>
        </w:tc>
      </w:tr>
      <w:tr w:rsidR="00A239E9" w:rsidRPr="00E269F8" w:rsidTr="00A239E9">
        <w:trPr>
          <w:trHeight w:val="107"/>
        </w:trPr>
        <w:tc>
          <w:tcPr>
            <w:tcW w:w="5872" w:type="dxa"/>
          </w:tcPr>
          <w:p w:rsidR="00A239E9" w:rsidRPr="00E269F8" w:rsidRDefault="002B462C" w:rsidP="00E269F8">
            <w:pPr>
              <w:pStyle w:val="Default"/>
              <w:rPr>
                <w:b/>
                <w:bCs/>
                <w:color w:val="auto"/>
              </w:rPr>
            </w:pPr>
            <w:r w:rsidRPr="00E269F8">
              <w:rPr>
                <w:b/>
                <w:bCs/>
                <w:noProof/>
                <w:color w:val="auto"/>
                <w:lang w:val="en-ZA" w:eastAsia="en-ZA"/>
              </w:rPr>
              <w:pict>
                <v:shape id="_x0000_s1040" type="#_x0000_t32" style="position:absolute;margin-left:1.25pt;margin-top:3.1pt;width:342.75pt;height:0;z-index:251663360;mso-position-horizontal-relative:text;mso-position-vertical-relative:text" o:connectortype="straight"/>
              </w:pict>
            </w:r>
          </w:p>
        </w:tc>
      </w:tr>
    </w:tbl>
    <w:p w:rsidR="00A239E9" w:rsidRPr="00E269F8" w:rsidRDefault="00A239E9" w:rsidP="00E269F8">
      <w:pPr>
        <w:spacing w:after="240" w:line="360" w:lineRule="auto"/>
        <w:rPr>
          <w:rFonts w:cs="Times New Roman"/>
          <w:szCs w:val="24"/>
        </w:rPr>
      </w:pPr>
      <w:r w:rsidRPr="00E269F8">
        <w:rPr>
          <w:rFonts w:cs="Times New Roman"/>
          <w:szCs w:val="24"/>
        </w:rPr>
        <w:lastRenderedPageBreak/>
        <w:t>Table 5 indicated that the students strongly disagreed that there was adequate recording and filling resources in the guidance and counselling office 15 out of 40 (37.5%) while12 (30%) disagreed, 6 out of 40 sampled students (15%) agreeing, 2 (5%) strongly agreeing and 5 (12.5%) undecided on the adequacy of recording and filling resources in the guidance and counselling rooms at the University of Zambia counselling centre. When asked to explain their responses, some students indicated that they had no files at the counselling centre.</w:t>
      </w:r>
    </w:p>
    <w:p w:rsidR="00A239E9" w:rsidRPr="00E269F8" w:rsidRDefault="00A239E9" w:rsidP="00323498">
      <w:pPr>
        <w:spacing w:after="240" w:line="360" w:lineRule="auto"/>
        <w:rPr>
          <w:rFonts w:cs="Times New Roman"/>
          <w:szCs w:val="24"/>
        </w:rPr>
      </w:pPr>
      <w:r w:rsidRPr="00E269F8">
        <w:rPr>
          <w:rFonts w:cs="Times New Roman"/>
          <w:szCs w:val="24"/>
        </w:rPr>
        <w:t xml:space="preserve">On the contrary, all the counsellors 7 (100%) indicated that they had adequate facilities which included recording and filling shelves and folders of students counselling cases. Counsellor C5 indicated that each office had shelves, drawers and enough furniture to conduct counselling while another counsellor (C7) said  </w:t>
      </w:r>
      <w:r w:rsidRPr="00E269F8">
        <w:rPr>
          <w:rFonts w:cs="Times New Roman"/>
          <w:i/>
          <w:szCs w:val="24"/>
        </w:rPr>
        <w:t>“ yes, the facilities are adequate, we have enough shelves, drawers, as well as a table and chairs for each office, in fact, our records are up- to- date, all the cases we deal with are recorded and filled”.</w:t>
      </w:r>
    </w:p>
    <w:p w:rsidR="00A239E9" w:rsidRPr="00E269F8" w:rsidRDefault="00E269F8" w:rsidP="00E269F8">
      <w:pPr>
        <w:pStyle w:val="Caption"/>
        <w:rPr>
          <w:rFonts w:eastAsia="Calibri" w:cs="Times New Roman"/>
          <w:b/>
          <w:color w:val="auto"/>
          <w:sz w:val="24"/>
          <w:szCs w:val="24"/>
          <w:lang w:val="en-US" w:eastAsia="en-US"/>
        </w:rPr>
      </w:pPr>
      <w:bookmarkStart w:id="135" w:name="_Toc536446412"/>
      <w:r w:rsidRPr="00E269F8">
        <w:rPr>
          <w:b/>
          <w:color w:val="auto"/>
          <w:sz w:val="24"/>
          <w:szCs w:val="24"/>
        </w:rPr>
        <w:t xml:space="preserve">Table </w:t>
      </w:r>
      <w:r w:rsidRPr="00E269F8">
        <w:rPr>
          <w:b/>
          <w:color w:val="auto"/>
          <w:sz w:val="24"/>
          <w:szCs w:val="24"/>
        </w:rPr>
        <w:fldChar w:fldCharType="begin"/>
      </w:r>
      <w:r w:rsidRPr="00E269F8">
        <w:rPr>
          <w:b/>
          <w:color w:val="auto"/>
          <w:sz w:val="24"/>
          <w:szCs w:val="24"/>
        </w:rPr>
        <w:instrText xml:space="preserve"> SEQ Table \* ARABIC </w:instrText>
      </w:r>
      <w:r w:rsidRPr="00E269F8">
        <w:rPr>
          <w:b/>
          <w:color w:val="auto"/>
          <w:sz w:val="24"/>
          <w:szCs w:val="24"/>
        </w:rPr>
        <w:fldChar w:fldCharType="separate"/>
      </w:r>
      <w:r w:rsidRPr="00E269F8">
        <w:rPr>
          <w:b/>
          <w:noProof/>
          <w:color w:val="auto"/>
          <w:sz w:val="24"/>
          <w:szCs w:val="24"/>
        </w:rPr>
        <w:t>5</w:t>
      </w:r>
      <w:r w:rsidRPr="00E269F8">
        <w:rPr>
          <w:b/>
          <w:color w:val="auto"/>
          <w:sz w:val="24"/>
          <w:szCs w:val="24"/>
        </w:rPr>
        <w:fldChar w:fldCharType="end"/>
      </w:r>
      <w:r w:rsidR="00A239E9" w:rsidRPr="00E269F8">
        <w:rPr>
          <w:rFonts w:eastAsia="Calibri" w:cs="Times New Roman"/>
          <w:b/>
          <w:color w:val="auto"/>
          <w:sz w:val="24"/>
          <w:szCs w:val="24"/>
          <w:lang w:val="en-US" w:eastAsia="en-US"/>
        </w:rPr>
        <w:t>: Hindrance to counselling</w:t>
      </w:r>
      <w:bookmarkEnd w:id="135"/>
      <w:r w:rsidR="00A239E9" w:rsidRPr="00E269F8">
        <w:rPr>
          <w:rFonts w:eastAsia="Calibri" w:cs="Times New Roman"/>
          <w:b/>
          <w:color w:val="auto"/>
          <w:sz w:val="24"/>
          <w:szCs w:val="24"/>
          <w:lang w:val="en-US" w:eastAsia="en-US"/>
        </w:rPr>
        <w:t xml:space="preserve"> </w:t>
      </w:r>
    </w:p>
    <w:tbl>
      <w:tblPr>
        <w:tblW w:w="8240" w:type="dxa"/>
        <w:tblLook w:val="04A0"/>
      </w:tblPr>
      <w:tblGrid>
        <w:gridCol w:w="4050"/>
        <w:gridCol w:w="2610"/>
        <w:gridCol w:w="1580"/>
      </w:tblGrid>
      <w:tr w:rsidR="00A239E9" w:rsidRPr="00E269F8" w:rsidTr="00A239E9">
        <w:trPr>
          <w:trHeight w:val="300"/>
        </w:trPr>
        <w:tc>
          <w:tcPr>
            <w:tcW w:w="4050" w:type="dxa"/>
            <w:tcBorders>
              <w:top w:val="single" w:sz="4" w:space="0" w:color="auto"/>
              <w:left w:val="nil"/>
              <w:bottom w:val="single" w:sz="4" w:space="0" w:color="auto"/>
              <w:right w:val="nil"/>
            </w:tcBorders>
            <w:shd w:val="clear" w:color="auto" w:fill="auto"/>
            <w:noWrap/>
            <w:vAlign w:val="bottom"/>
          </w:tcPr>
          <w:p w:rsidR="00A239E9" w:rsidRPr="00E269F8" w:rsidRDefault="00A239E9" w:rsidP="00323498">
            <w:pPr>
              <w:widowControl/>
              <w:autoSpaceDE/>
              <w:autoSpaceDN/>
              <w:adjustRightInd/>
              <w:spacing w:line="360" w:lineRule="auto"/>
              <w:jc w:val="left"/>
              <w:rPr>
                <w:rFonts w:cs="Times New Roman"/>
                <w:b/>
                <w:szCs w:val="24"/>
                <w:lang w:val="en-US" w:eastAsia="en-US"/>
              </w:rPr>
            </w:pPr>
            <w:r w:rsidRPr="00E269F8">
              <w:rPr>
                <w:rFonts w:cs="Times New Roman"/>
                <w:b/>
                <w:szCs w:val="24"/>
                <w:lang w:val="en-US" w:eastAsia="en-US"/>
              </w:rPr>
              <w:t xml:space="preserve">Variable </w:t>
            </w:r>
          </w:p>
        </w:tc>
        <w:tc>
          <w:tcPr>
            <w:tcW w:w="2610" w:type="dxa"/>
            <w:tcBorders>
              <w:top w:val="single" w:sz="4" w:space="0" w:color="auto"/>
              <w:left w:val="nil"/>
              <w:bottom w:val="single" w:sz="4" w:space="0" w:color="auto"/>
              <w:right w:val="nil"/>
            </w:tcBorders>
            <w:shd w:val="clear" w:color="auto" w:fill="auto"/>
            <w:noWrap/>
            <w:vAlign w:val="bottom"/>
          </w:tcPr>
          <w:p w:rsidR="00A239E9" w:rsidRPr="00E269F8" w:rsidRDefault="00A239E9" w:rsidP="00323498">
            <w:pPr>
              <w:widowControl/>
              <w:autoSpaceDE/>
              <w:autoSpaceDN/>
              <w:adjustRightInd/>
              <w:spacing w:line="360" w:lineRule="auto"/>
              <w:jc w:val="left"/>
              <w:rPr>
                <w:rFonts w:cs="Times New Roman"/>
                <w:b/>
                <w:szCs w:val="24"/>
                <w:lang w:val="en-US" w:eastAsia="en-US"/>
              </w:rPr>
            </w:pPr>
          </w:p>
        </w:tc>
        <w:tc>
          <w:tcPr>
            <w:tcW w:w="1580" w:type="dxa"/>
            <w:tcBorders>
              <w:top w:val="single" w:sz="4" w:space="0" w:color="auto"/>
              <w:left w:val="nil"/>
              <w:bottom w:val="single" w:sz="4" w:space="0" w:color="auto"/>
              <w:right w:val="nil"/>
            </w:tcBorders>
            <w:shd w:val="clear" w:color="auto" w:fill="auto"/>
            <w:noWrap/>
            <w:vAlign w:val="bottom"/>
          </w:tcPr>
          <w:p w:rsidR="00A239E9" w:rsidRPr="00E269F8" w:rsidRDefault="00A239E9" w:rsidP="00323498">
            <w:pPr>
              <w:widowControl/>
              <w:autoSpaceDE/>
              <w:autoSpaceDN/>
              <w:adjustRightInd/>
              <w:spacing w:line="360" w:lineRule="auto"/>
              <w:jc w:val="center"/>
              <w:rPr>
                <w:rFonts w:cs="Times New Roman"/>
                <w:b/>
                <w:szCs w:val="24"/>
                <w:lang w:val="en-US" w:eastAsia="en-US"/>
              </w:rPr>
            </w:pPr>
            <w:r w:rsidRPr="00E269F8">
              <w:rPr>
                <w:rFonts w:cs="Times New Roman"/>
                <w:b/>
                <w:szCs w:val="24"/>
                <w:lang w:val="en-US" w:eastAsia="en-US"/>
              </w:rPr>
              <w:t xml:space="preserve">Percentage </w:t>
            </w:r>
          </w:p>
        </w:tc>
      </w:tr>
      <w:tr w:rsidR="00A239E9" w:rsidRPr="00E269F8" w:rsidTr="00A239E9">
        <w:trPr>
          <w:trHeight w:val="300"/>
        </w:trPr>
        <w:tc>
          <w:tcPr>
            <w:tcW w:w="4050" w:type="dxa"/>
            <w:tcBorders>
              <w:top w:val="single" w:sz="4" w:space="0" w:color="auto"/>
              <w:left w:val="nil"/>
              <w:bottom w:val="nil"/>
              <w:right w:val="nil"/>
            </w:tcBorders>
            <w:shd w:val="clear" w:color="auto" w:fill="auto"/>
            <w:noWrap/>
            <w:vAlign w:val="bottom"/>
            <w:hideMark/>
          </w:tcPr>
          <w:p w:rsidR="00A239E9" w:rsidRPr="00E269F8" w:rsidRDefault="00A239E9" w:rsidP="00323498">
            <w:pPr>
              <w:widowControl/>
              <w:autoSpaceDE/>
              <w:autoSpaceDN/>
              <w:adjustRightInd/>
              <w:spacing w:line="360" w:lineRule="auto"/>
              <w:jc w:val="left"/>
              <w:rPr>
                <w:rFonts w:cs="Times New Roman"/>
                <w:szCs w:val="24"/>
                <w:lang w:val="en-US" w:eastAsia="en-US"/>
              </w:rPr>
            </w:pPr>
            <w:r w:rsidRPr="00E269F8">
              <w:rPr>
                <w:rFonts w:cs="Times New Roman"/>
                <w:szCs w:val="24"/>
                <w:lang w:val="en-US" w:eastAsia="en-US"/>
              </w:rPr>
              <w:t>What hinders students from counselling</w:t>
            </w:r>
          </w:p>
        </w:tc>
        <w:tc>
          <w:tcPr>
            <w:tcW w:w="2610" w:type="dxa"/>
            <w:tcBorders>
              <w:top w:val="single" w:sz="4" w:space="0" w:color="auto"/>
              <w:left w:val="nil"/>
              <w:bottom w:val="nil"/>
              <w:right w:val="nil"/>
            </w:tcBorders>
            <w:shd w:val="clear" w:color="auto" w:fill="auto"/>
            <w:noWrap/>
            <w:vAlign w:val="bottom"/>
            <w:hideMark/>
          </w:tcPr>
          <w:p w:rsidR="00A239E9" w:rsidRPr="00E269F8" w:rsidRDefault="00A239E9" w:rsidP="00323498">
            <w:pPr>
              <w:widowControl/>
              <w:autoSpaceDE/>
              <w:autoSpaceDN/>
              <w:adjustRightInd/>
              <w:spacing w:line="360" w:lineRule="auto"/>
              <w:jc w:val="left"/>
              <w:rPr>
                <w:rFonts w:cs="Times New Roman"/>
                <w:szCs w:val="24"/>
                <w:lang w:val="en-US" w:eastAsia="en-US"/>
              </w:rPr>
            </w:pPr>
            <w:r w:rsidRPr="00E269F8">
              <w:rPr>
                <w:rFonts w:cs="Times New Roman"/>
                <w:szCs w:val="24"/>
                <w:lang w:val="en-US" w:eastAsia="en-US"/>
              </w:rPr>
              <w:t>Lack of confidentiality</w:t>
            </w:r>
          </w:p>
        </w:tc>
        <w:tc>
          <w:tcPr>
            <w:tcW w:w="1580" w:type="dxa"/>
            <w:tcBorders>
              <w:top w:val="single" w:sz="4" w:space="0" w:color="auto"/>
              <w:left w:val="nil"/>
              <w:bottom w:val="nil"/>
              <w:right w:val="nil"/>
            </w:tcBorders>
            <w:shd w:val="clear" w:color="auto" w:fill="auto"/>
            <w:noWrap/>
            <w:vAlign w:val="bottom"/>
            <w:hideMark/>
          </w:tcPr>
          <w:p w:rsidR="00A239E9" w:rsidRPr="00E269F8" w:rsidRDefault="00A239E9" w:rsidP="00323498">
            <w:pPr>
              <w:widowControl/>
              <w:autoSpaceDE/>
              <w:autoSpaceDN/>
              <w:adjustRightInd/>
              <w:spacing w:line="360" w:lineRule="auto"/>
              <w:jc w:val="center"/>
              <w:rPr>
                <w:rFonts w:eastAsia="Calibri" w:cs="Times New Roman"/>
                <w:bCs/>
                <w:szCs w:val="24"/>
                <w:lang w:val="en-US" w:eastAsia="en-US"/>
              </w:rPr>
            </w:pPr>
            <w:r w:rsidRPr="00E269F8">
              <w:rPr>
                <w:rFonts w:eastAsia="Calibri" w:cs="Times New Roman"/>
                <w:bCs/>
                <w:szCs w:val="24"/>
                <w:lang w:val="en-US" w:eastAsia="en-US"/>
              </w:rPr>
              <w:t>20%</w:t>
            </w:r>
          </w:p>
        </w:tc>
      </w:tr>
      <w:tr w:rsidR="00A239E9" w:rsidRPr="00E269F8" w:rsidTr="00A239E9">
        <w:trPr>
          <w:trHeight w:val="300"/>
        </w:trPr>
        <w:tc>
          <w:tcPr>
            <w:tcW w:w="4050" w:type="dxa"/>
            <w:tcBorders>
              <w:top w:val="nil"/>
              <w:left w:val="nil"/>
              <w:bottom w:val="nil"/>
              <w:right w:val="nil"/>
            </w:tcBorders>
            <w:shd w:val="clear" w:color="auto" w:fill="auto"/>
            <w:noWrap/>
            <w:vAlign w:val="bottom"/>
            <w:hideMark/>
          </w:tcPr>
          <w:p w:rsidR="00A239E9" w:rsidRPr="00E269F8" w:rsidRDefault="00A239E9" w:rsidP="00323498">
            <w:pPr>
              <w:widowControl/>
              <w:autoSpaceDE/>
              <w:autoSpaceDN/>
              <w:adjustRightInd/>
              <w:spacing w:line="360" w:lineRule="auto"/>
              <w:jc w:val="right"/>
              <w:rPr>
                <w:rFonts w:cs="Times New Roman"/>
                <w:szCs w:val="24"/>
                <w:lang w:val="en-US" w:eastAsia="en-US"/>
              </w:rPr>
            </w:pPr>
          </w:p>
        </w:tc>
        <w:tc>
          <w:tcPr>
            <w:tcW w:w="2610" w:type="dxa"/>
            <w:tcBorders>
              <w:top w:val="nil"/>
              <w:left w:val="nil"/>
              <w:bottom w:val="nil"/>
              <w:right w:val="nil"/>
            </w:tcBorders>
            <w:shd w:val="clear" w:color="auto" w:fill="auto"/>
            <w:noWrap/>
            <w:vAlign w:val="bottom"/>
            <w:hideMark/>
          </w:tcPr>
          <w:p w:rsidR="00A239E9" w:rsidRPr="00E269F8" w:rsidRDefault="00A239E9" w:rsidP="00323498">
            <w:pPr>
              <w:widowControl/>
              <w:autoSpaceDE/>
              <w:autoSpaceDN/>
              <w:adjustRightInd/>
              <w:spacing w:line="360" w:lineRule="auto"/>
              <w:jc w:val="left"/>
              <w:rPr>
                <w:rFonts w:cs="Times New Roman"/>
                <w:szCs w:val="24"/>
                <w:lang w:val="en-US" w:eastAsia="en-US"/>
              </w:rPr>
            </w:pPr>
            <w:r w:rsidRPr="00E269F8">
              <w:rPr>
                <w:rFonts w:cs="Times New Roman"/>
                <w:szCs w:val="24"/>
                <w:lang w:val="en-US" w:eastAsia="en-US"/>
              </w:rPr>
              <w:t>Peer Pressure</w:t>
            </w:r>
          </w:p>
        </w:tc>
        <w:tc>
          <w:tcPr>
            <w:tcW w:w="1580" w:type="dxa"/>
            <w:tcBorders>
              <w:top w:val="nil"/>
              <w:left w:val="nil"/>
              <w:bottom w:val="nil"/>
              <w:right w:val="nil"/>
            </w:tcBorders>
            <w:shd w:val="clear" w:color="auto" w:fill="auto"/>
            <w:noWrap/>
            <w:vAlign w:val="bottom"/>
            <w:hideMark/>
          </w:tcPr>
          <w:p w:rsidR="00A239E9" w:rsidRPr="00E269F8" w:rsidRDefault="00A239E9" w:rsidP="00323498">
            <w:pPr>
              <w:widowControl/>
              <w:autoSpaceDE/>
              <w:autoSpaceDN/>
              <w:adjustRightInd/>
              <w:spacing w:line="360" w:lineRule="auto"/>
              <w:jc w:val="center"/>
              <w:rPr>
                <w:rFonts w:eastAsia="Calibri" w:cs="Times New Roman"/>
                <w:bCs/>
                <w:szCs w:val="24"/>
                <w:lang w:val="en-US" w:eastAsia="en-US"/>
              </w:rPr>
            </w:pPr>
            <w:r w:rsidRPr="00E269F8">
              <w:rPr>
                <w:rFonts w:eastAsia="Calibri" w:cs="Times New Roman"/>
                <w:bCs/>
                <w:szCs w:val="24"/>
                <w:lang w:val="en-US" w:eastAsia="en-US"/>
              </w:rPr>
              <w:t>30%</w:t>
            </w:r>
          </w:p>
        </w:tc>
      </w:tr>
      <w:tr w:rsidR="00A239E9" w:rsidRPr="00E269F8" w:rsidTr="00A239E9">
        <w:trPr>
          <w:trHeight w:val="300"/>
        </w:trPr>
        <w:tc>
          <w:tcPr>
            <w:tcW w:w="4050" w:type="dxa"/>
            <w:tcBorders>
              <w:top w:val="nil"/>
              <w:left w:val="nil"/>
              <w:bottom w:val="nil"/>
              <w:right w:val="nil"/>
            </w:tcBorders>
            <w:shd w:val="clear" w:color="auto" w:fill="auto"/>
            <w:noWrap/>
            <w:vAlign w:val="bottom"/>
            <w:hideMark/>
          </w:tcPr>
          <w:p w:rsidR="00A239E9" w:rsidRPr="00E269F8" w:rsidRDefault="00A239E9" w:rsidP="00323498">
            <w:pPr>
              <w:widowControl/>
              <w:autoSpaceDE/>
              <w:autoSpaceDN/>
              <w:adjustRightInd/>
              <w:spacing w:line="360" w:lineRule="auto"/>
              <w:jc w:val="right"/>
              <w:rPr>
                <w:rFonts w:cs="Times New Roman"/>
                <w:szCs w:val="24"/>
                <w:lang w:val="en-US" w:eastAsia="en-US"/>
              </w:rPr>
            </w:pPr>
          </w:p>
        </w:tc>
        <w:tc>
          <w:tcPr>
            <w:tcW w:w="2610" w:type="dxa"/>
            <w:tcBorders>
              <w:top w:val="nil"/>
              <w:left w:val="nil"/>
              <w:bottom w:val="nil"/>
              <w:right w:val="nil"/>
            </w:tcBorders>
            <w:shd w:val="clear" w:color="auto" w:fill="auto"/>
            <w:noWrap/>
            <w:vAlign w:val="bottom"/>
            <w:hideMark/>
          </w:tcPr>
          <w:p w:rsidR="00A239E9" w:rsidRPr="00E269F8" w:rsidRDefault="00A239E9" w:rsidP="00323498">
            <w:pPr>
              <w:widowControl/>
              <w:autoSpaceDE/>
              <w:autoSpaceDN/>
              <w:adjustRightInd/>
              <w:spacing w:line="360" w:lineRule="auto"/>
              <w:jc w:val="left"/>
              <w:rPr>
                <w:rFonts w:cs="Times New Roman"/>
                <w:szCs w:val="24"/>
                <w:lang w:val="en-US" w:eastAsia="en-US"/>
              </w:rPr>
            </w:pPr>
            <w:r w:rsidRPr="00E269F8">
              <w:rPr>
                <w:rFonts w:cs="Times New Roman"/>
                <w:szCs w:val="24"/>
                <w:lang w:val="en-US" w:eastAsia="en-US"/>
              </w:rPr>
              <w:t>Gender Issues</w:t>
            </w:r>
          </w:p>
        </w:tc>
        <w:tc>
          <w:tcPr>
            <w:tcW w:w="1580" w:type="dxa"/>
            <w:tcBorders>
              <w:top w:val="nil"/>
              <w:left w:val="nil"/>
              <w:bottom w:val="nil"/>
              <w:right w:val="nil"/>
            </w:tcBorders>
            <w:shd w:val="clear" w:color="auto" w:fill="auto"/>
            <w:noWrap/>
            <w:vAlign w:val="bottom"/>
            <w:hideMark/>
          </w:tcPr>
          <w:p w:rsidR="00A239E9" w:rsidRPr="00E269F8" w:rsidRDefault="00A239E9" w:rsidP="00323498">
            <w:pPr>
              <w:widowControl/>
              <w:autoSpaceDE/>
              <w:autoSpaceDN/>
              <w:adjustRightInd/>
              <w:spacing w:line="360" w:lineRule="auto"/>
              <w:jc w:val="center"/>
              <w:rPr>
                <w:rFonts w:eastAsia="Calibri" w:cs="Times New Roman"/>
                <w:bCs/>
                <w:szCs w:val="24"/>
                <w:lang w:val="en-US" w:eastAsia="en-US"/>
              </w:rPr>
            </w:pPr>
            <w:r w:rsidRPr="00E269F8">
              <w:rPr>
                <w:rFonts w:eastAsia="Calibri" w:cs="Times New Roman"/>
                <w:bCs/>
                <w:szCs w:val="24"/>
                <w:lang w:val="en-US" w:eastAsia="en-US"/>
              </w:rPr>
              <w:t>10%</w:t>
            </w:r>
          </w:p>
        </w:tc>
      </w:tr>
      <w:tr w:rsidR="00A239E9" w:rsidRPr="00E269F8" w:rsidTr="00A239E9">
        <w:trPr>
          <w:trHeight w:val="300"/>
        </w:trPr>
        <w:tc>
          <w:tcPr>
            <w:tcW w:w="4050" w:type="dxa"/>
            <w:tcBorders>
              <w:top w:val="nil"/>
              <w:left w:val="nil"/>
              <w:bottom w:val="nil"/>
              <w:right w:val="nil"/>
            </w:tcBorders>
            <w:shd w:val="clear" w:color="auto" w:fill="auto"/>
            <w:noWrap/>
            <w:vAlign w:val="bottom"/>
            <w:hideMark/>
          </w:tcPr>
          <w:p w:rsidR="00A239E9" w:rsidRPr="00E269F8" w:rsidRDefault="00A239E9" w:rsidP="00323498">
            <w:pPr>
              <w:widowControl/>
              <w:autoSpaceDE/>
              <w:autoSpaceDN/>
              <w:adjustRightInd/>
              <w:spacing w:line="360" w:lineRule="auto"/>
              <w:jc w:val="right"/>
              <w:rPr>
                <w:rFonts w:cs="Times New Roman"/>
                <w:szCs w:val="24"/>
                <w:lang w:val="en-US" w:eastAsia="en-US"/>
              </w:rPr>
            </w:pPr>
          </w:p>
        </w:tc>
        <w:tc>
          <w:tcPr>
            <w:tcW w:w="2610" w:type="dxa"/>
            <w:tcBorders>
              <w:top w:val="nil"/>
              <w:left w:val="nil"/>
              <w:bottom w:val="nil"/>
              <w:right w:val="nil"/>
            </w:tcBorders>
            <w:shd w:val="clear" w:color="auto" w:fill="auto"/>
            <w:noWrap/>
            <w:vAlign w:val="bottom"/>
            <w:hideMark/>
          </w:tcPr>
          <w:p w:rsidR="00A239E9" w:rsidRPr="00E269F8" w:rsidRDefault="00A239E9" w:rsidP="00323498">
            <w:pPr>
              <w:widowControl/>
              <w:autoSpaceDE/>
              <w:autoSpaceDN/>
              <w:adjustRightInd/>
              <w:spacing w:line="360" w:lineRule="auto"/>
              <w:jc w:val="left"/>
              <w:rPr>
                <w:rFonts w:cs="Times New Roman"/>
                <w:szCs w:val="24"/>
                <w:lang w:val="en-US" w:eastAsia="en-US"/>
              </w:rPr>
            </w:pPr>
            <w:r w:rsidRPr="00E269F8">
              <w:rPr>
                <w:rFonts w:cs="Times New Roman"/>
                <w:szCs w:val="24"/>
                <w:lang w:val="en-US" w:eastAsia="en-US"/>
              </w:rPr>
              <w:t>Stigmatization</w:t>
            </w:r>
          </w:p>
        </w:tc>
        <w:tc>
          <w:tcPr>
            <w:tcW w:w="1580" w:type="dxa"/>
            <w:tcBorders>
              <w:top w:val="nil"/>
              <w:left w:val="nil"/>
              <w:bottom w:val="nil"/>
              <w:right w:val="nil"/>
            </w:tcBorders>
            <w:shd w:val="clear" w:color="auto" w:fill="auto"/>
            <w:noWrap/>
            <w:vAlign w:val="bottom"/>
            <w:hideMark/>
          </w:tcPr>
          <w:p w:rsidR="00A239E9" w:rsidRPr="00E269F8" w:rsidRDefault="00A239E9" w:rsidP="00323498">
            <w:pPr>
              <w:widowControl/>
              <w:autoSpaceDE/>
              <w:autoSpaceDN/>
              <w:adjustRightInd/>
              <w:spacing w:line="360" w:lineRule="auto"/>
              <w:jc w:val="center"/>
              <w:rPr>
                <w:rFonts w:eastAsia="Calibri" w:cs="Times New Roman"/>
                <w:bCs/>
                <w:szCs w:val="24"/>
                <w:lang w:val="en-US" w:eastAsia="en-US"/>
              </w:rPr>
            </w:pPr>
            <w:r w:rsidRPr="00E269F8">
              <w:rPr>
                <w:rFonts w:eastAsia="Calibri" w:cs="Times New Roman"/>
                <w:bCs/>
                <w:szCs w:val="24"/>
                <w:lang w:val="en-US" w:eastAsia="en-US"/>
              </w:rPr>
              <w:t>30%</w:t>
            </w:r>
          </w:p>
        </w:tc>
      </w:tr>
      <w:tr w:rsidR="00A239E9" w:rsidRPr="00E269F8" w:rsidTr="00A239E9">
        <w:trPr>
          <w:trHeight w:val="300"/>
        </w:trPr>
        <w:tc>
          <w:tcPr>
            <w:tcW w:w="4050" w:type="dxa"/>
            <w:tcBorders>
              <w:top w:val="nil"/>
              <w:left w:val="nil"/>
              <w:bottom w:val="single" w:sz="4" w:space="0" w:color="auto"/>
              <w:right w:val="nil"/>
            </w:tcBorders>
            <w:shd w:val="clear" w:color="auto" w:fill="auto"/>
            <w:noWrap/>
            <w:vAlign w:val="bottom"/>
            <w:hideMark/>
          </w:tcPr>
          <w:p w:rsidR="00A239E9" w:rsidRPr="00E269F8" w:rsidRDefault="00A239E9" w:rsidP="00323498">
            <w:pPr>
              <w:widowControl/>
              <w:autoSpaceDE/>
              <w:autoSpaceDN/>
              <w:adjustRightInd/>
              <w:spacing w:line="360" w:lineRule="auto"/>
              <w:jc w:val="right"/>
              <w:rPr>
                <w:rFonts w:cs="Times New Roman"/>
                <w:szCs w:val="24"/>
                <w:lang w:val="en-US" w:eastAsia="en-US"/>
              </w:rPr>
            </w:pPr>
          </w:p>
        </w:tc>
        <w:tc>
          <w:tcPr>
            <w:tcW w:w="2610" w:type="dxa"/>
            <w:tcBorders>
              <w:top w:val="nil"/>
              <w:left w:val="nil"/>
              <w:bottom w:val="single" w:sz="4" w:space="0" w:color="auto"/>
              <w:right w:val="nil"/>
            </w:tcBorders>
            <w:shd w:val="clear" w:color="auto" w:fill="auto"/>
            <w:noWrap/>
            <w:vAlign w:val="bottom"/>
            <w:hideMark/>
          </w:tcPr>
          <w:p w:rsidR="00A239E9" w:rsidRPr="00E269F8" w:rsidRDefault="00A239E9" w:rsidP="00323498">
            <w:pPr>
              <w:widowControl/>
              <w:autoSpaceDE/>
              <w:autoSpaceDN/>
              <w:adjustRightInd/>
              <w:spacing w:line="360" w:lineRule="auto"/>
              <w:jc w:val="left"/>
              <w:rPr>
                <w:rFonts w:cs="Times New Roman"/>
                <w:szCs w:val="24"/>
                <w:lang w:val="en-US" w:eastAsia="en-US"/>
              </w:rPr>
            </w:pPr>
            <w:r w:rsidRPr="00E269F8">
              <w:rPr>
                <w:rFonts w:cs="Times New Roman"/>
                <w:szCs w:val="24"/>
                <w:lang w:val="en-US" w:eastAsia="en-US"/>
              </w:rPr>
              <w:t>Religious differences</w:t>
            </w:r>
          </w:p>
        </w:tc>
        <w:tc>
          <w:tcPr>
            <w:tcW w:w="1580" w:type="dxa"/>
            <w:tcBorders>
              <w:top w:val="nil"/>
              <w:left w:val="nil"/>
              <w:bottom w:val="single" w:sz="4" w:space="0" w:color="auto"/>
              <w:right w:val="nil"/>
            </w:tcBorders>
            <w:shd w:val="clear" w:color="auto" w:fill="auto"/>
            <w:noWrap/>
            <w:vAlign w:val="bottom"/>
            <w:hideMark/>
          </w:tcPr>
          <w:p w:rsidR="00A239E9" w:rsidRPr="00E269F8" w:rsidRDefault="00A239E9" w:rsidP="00323498">
            <w:pPr>
              <w:widowControl/>
              <w:autoSpaceDE/>
              <w:autoSpaceDN/>
              <w:adjustRightInd/>
              <w:spacing w:line="360" w:lineRule="auto"/>
              <w:jc w:val="left"/>
              <w:rPr>
                <w:rFonts w:eastAsia="Calibri" w:cs="Times New Roman"/>
                <w:bCs/>
                <w:szCs w:val="24"/>
                <w:lang w:val="en-US" w:eastAsia="en-US"/>
              </w:rPr>
            </w:pPr>
            <w:r w:rsidRPr="00E269F8">
              <w:rPr>
                <w:rFonts w:eastAsia="Calibri" w:cs="Times New Roman"/>
                <w:bCs/>
                <w:szCs w:val="24"/>
                <w:lang w:val="en-US" w:eastAsia="en-US"/>
              </w:rPr>
              <w:t xml:space="preserve">        10%</w:t>
            </w:r>
          </w:p>
        </w:tc>
      </w:tr>
    </w:tbl>
    <w:p w:rsidR="00A239E9" w:rsidRPr="00E269F8" w:rsidRDefault="00A239E9" w:rsidP="00323498">
      <w:pPr>
        <w:widowControl/>
        <w:autoSpaceDE/>
        <w:autoSpaceDN/>
        <w:adjustRightInd/>
        <w:spacing w:line="360" w:lineRule="auto"/>
        <w:rPr>
          <w:rFonts w:eastAsia="Calibri" w:cs="Times New Roman"/>
          <w:szCs w:val="24"/>
          <w:lang w:val="en-US" w:eastAsia="en-US"/>
        </w:rPr>
      </w:pPr>
    </w:p>
    <w:p w:rsidR="00A239E9" w:rsidRPr="00E269F8" w:rsidRDefault="00A239E9" w:rsidP="00323498">
      <w:pPr>
        <w:widowControl/>
        <w:autoSpaceDE/>
        <w:autoSpaceDN/>
        <w:adjustRightInd/>
        <w:spacing w:after="240" w:line="360" w:lineRule="auto"/>
        <w:rPr>
          <w:rFonts w:eastAsia="Calibri" w:cs="Times New Roman"/>
          <w:szCs w:val="24"/>
          <w:lang w:val="en-US" w:eastAsia="en-US"/>
        </w:rPr>
      </w:pPr>
      <w:r w:rsidRPr="00E269F8">
        <w:rPr>
          <w:rFonts w:eastAsia="Calibri" w:cs="Times New Roman"/>
          <w:szCs w:val="24"/>
          <w:lang w:val="en-US" w:eastAsia="en-US"/>
        </w:rPr>
        <w:t>Table 8 above shows that 8 (20%) of the sampled students did not go for counselling for fear of lack of confidentiality among the counselors. 12 (30%) students did not seek counselling services due to peer pressure, 4 (10%) students were afraid to be counseled by a counselor of the opposite sex, 12 (30%) students had fear of stigmatization, while religious differences hindered the other 4 (10%) students from seeking counselling services from UNZA counselling centre.</w:t>
      </w:r>
    </w:p>
    <w:p w:rsidR="00C233AA" w:rsidRPr="00E269F8" w:rsidRDefault="00C233AA" w:rsidP="00323498">
      <w:pPr>
        <w:widowControl/>
        <w:autoSpaceDE/>
        <w:autoSpaceDN/>
        <w:adjustRightInd/>
        <w:spacing w:after="240" w:line="360" w:lineRule="auto"/>
        <w:rPr>
          <w:rFonts w:eastAsia="Calibri" w:cs="Times New Roman"/>
          <w:szCs w:val="24"/>
          <w:lang w:val="en-US" w:eastAsia="en-US"/>
        </w:rPr>
      </w:pPr>
    </w:p>
    <w:p w:rsidR="00E269F8" w:rsidRPr="00E269F8" w:rsidRDefault="00E269F8" w:rsidP="00323498">
      <w:pPr>
        <w:widowControl/>
        <w:autoSpaceDE/>
        <w:autoSpaceDN/>
        <w:adjustRightInd/>
        <w:spacing w:after="240" w:line="360" w:lineRule="auto"/>
        <w:rPr>
          <w:rFonts w:eastAsia="Calibri" w:cs="Times New Roman"/>
          <w:szCs w:val="24"/>
          <w:lang w:val="en-US" w:eastAsia="en-US"/>
        </w:rPr>
      </w:pPr>
    </w:p>
    <w:p w:rsidR="00E269F8" w:rsidRPr="00E269F8" w:rsidRDefault="00E269F8" w:rsidP="00323498">
      <w:pPr>
        <w:widowControl/>
        <w:autoSpaceDE/>
        <w:autoSpaceDN/>
        <w:adjustRightInd/>
        <w:spacing w:after="240" w:line="360" w:lineRule="auto"/>
        <w:rPr>
          <w:rFonts w:eastAsia="Calibri" w:cs="Times New Roman"/>
          <w:szCs w:val="24"/>
          <w:lang w:val="en-US" w:eastAsia="en-US"/>
        </w:rPr>
      </w:pPr>
    </w:p>
    <w:p w:rsidR="00E269F8" w:rsidRPr="00E269F8" w:rsidRDefault="00E269F8" w:rsidP="00323498">
      <w:pPr>
        <w:widowControl/>
        <w:autoSpaceDE/>
        <w:autoSpaceDN/>
        <w:adjustRightInd/>
        <w:spacing w:after="240" w:line="360" w:lineRule="auto"/>
        <w:rPr>
          <w:rFonts w:eastAsia="Calibri" w:cs="Times New Roman"/>
          <w:szCs w:val="24"/>
          <w:lang w:val="en-US" w:eastAsia="en-US"/>
        </w:rPr>
      </w:pPr>
    </w:p>
    <w:p w:rsidR="00A239E9" w:rsidRPr="00E269F8" w:rsidRDefault="00E269F8" w:rsidP="00E269F8">
      <w:pPr>
        <w:pStyle w:val="Caption"/>
        <w:spacing w:line="360" w:lineRule="auto"/>
        <w:rPr>
          <w:rFonts w:eastAsia="Calibri" w:cs="Times New Roman"/>
          <w:b/>
          <w:color w:val="auto"/>
          <w:sz w:val="24"/>
          <w:szCs w:val="24"/>
          <w:lang w:eastAsia="en-US"/>
        </w:rPr>
      </w:pPr>
      <w:bookmarkStart w:id="136" w:name="_Toc536446413"/>
      <w:r w:rsidRPr="00E269F8">
        <w:rPr>
          <w:b/>
          <w:color w:val="auto"/>
          <w:sz w:val="24"/>
          <w:szCs w:val="24"/>
        </w:rPr>
        <w:lastRenderedPageBreak/>
        <w:t xml:space="preserve">Table </w:t>
      </w:r>
      <w:r w:rsidRPr="00E269F8">
        <w:rPr>
          <w:b/>
          <w:color w:val="auto"/>
          <w:sz w:val="24"/>
          <w:szCs w:val="24"/>
        </w:rPr>
        <w:fldChar w:fldCharType="begin"/>
      </w:r>
      <w:r w:rsidRPr="00E269F8">
        <w:rPr>
          <w:b/>
          <w:color w:val="auto"/>
          <w:sz w:val="24"/>
          <w:szCs w:val="24"/>
        </w:rPr>
        <w:instrText xml:space="preserve"> SEQ Table \* ARABIC </w:instrText>
      </w:r>
      <w:r w:rsidRPr="00E269F8">
        <w:rPr>
          <w:b/>
          <w:color w:val="auto"/>
          <w:sz w:val="24"/>
          <w:szCs w:val="24"/>
        </w:rPr>
        <w:fldChar w:fldCharType="separate"/>
      </w:r>
      <w:r w:rsidRPr="00E269F8">
        <w:rPr>
          <w:b/>
          <w:noProof/>
          <w:color w:val="auto"/>
          <w:sz w:val="24"/>
          <w:szCs w:val="24"/>
        </w:rPr>
        <w:t>6</w:t>
      </w:r>
      <w:r w:rsidRPr="00E269F8">
        <w:rPr>
          <w:b/>
          <w:color w:val="auto"/>
          <w:sz w:val="24"/>
          <w:szCs w:val="24"/>
        </w:rPr>
        <w:fldChar w:fldCharType="end"/>
      </w:r>
      <w:r w:rsidR="002B462C" w:rsidRPr="00E269F8">
        <w:rPr>
          <w:rFonts w:eastAsia="Calibri" w:cs="Times New Roman"/>
          <w:b/>
          <w:noProof/>
          <w:color w:val="auto"/>
          <w:sz w:val="24"/>
          <w:szCs w:val="24"/>
          <w:lang w:val="en-ZA"/>
        </w:rPr>
        <w:pict>
          <v:shape id="_x0000_s1045" type="#_x0000_t32" style="position:absolute;left:0;text-align:left;margin-left:4.5pt;margin-top:21.55pt;width:428.25pt;height:0;z-index:251668480;mso-position-horizontal-relative:text;mso-position-vertical-relative:text" o:connectortype="straight"/>
        </w:pict>
      </w:r>
      <w:r w:rsidRPr="00E269F8">
        <w:rPr>
          <w:rFonts w:eastAsia="Calibri" w:cs="Times New Roman"/>
          <w:b/>
          <w:color w:val="auto"/>
          <w:sz w:val="24"/>
          <w:szCs w:val="24"/>
          <w:lang w:eastAsia="en-US"/>
        </w:rPr>
        <w:t>:</w:t>
      </w:r>
      <w:r w:rsidR="00A239E9" w:rsidRPr="00E269F8">
        <w:rPr>
          <w:rFonts w:eastAsia="Calibri" w:cs="Times New Roman"/>
          <w:b/>
          <w:color w:val="auto"/>
          <w:sz w:val="24"/>
          <w:szCs w:val="24"/>
          <w:lang w:eastAsia="en-US"/>
        </w:rPr>
        <w:t xml:space="preserve"> Student’s gender versus gender of preferred counsellor</w:t>
      </w:r>
      <w:bookmarkEnd w:id="136"/>
    </w:p>
    <w:p w:rsidR="00A239E9" w:rsidRPr="00E269F8" w:rsidRDefault="00A239E9" w:rsidP="00323498">
      <w:pPr>
        <w:autoSpaceDE/>
        <w:autoSpaceDN/>
        <w:adjustRightInd/>
        <w:spacing w:line="360" w:lineRule="auto"/>
        <w:rPr>
          <w:rFonts w:eastAsia="Calibri" w:cs="Times New Roman"/>
          <w:szCs w:val="24"/>
          <w:u w:val="single"/>
          <w:lang w:eastAsia="en-US"/>
        </w:rPr>
      </w:pPr>
      <w:r w:rsidRPr="00E269F8">
        <w:rPr>
          <w:rFonts w:eastAsia="Calibri" w:cs="Times New Roman"/>
          <w:szCs w:val="24"/>
          <w:u w:val="single"/>
          <w:lang w:eastAsia="en-US"/>
        </w:rPr>
        <w:t>Response                   Gender of preferred counsellor                         Total</w:t>
      </w:r>
    </w:p>
    <w:p w:rsidR="00A239E9" w:rsidRPr="00E269F8" w:rsidRDefault="002B462C" w:rsidP="00323498">
      <w:pPr>
        <w:pStyle w:val="Default"/>
        <w:spacing w:line="360" w:lineRule="auto"/>
        <w:jc w:val="both"/>
        <w:rPr>
          <w:rFonts w:eastAsiaTheme="minorHAnsi"/>
          <w:color w:val="auto"/>
          <w:lang w:val="en-ZA"/>
        </w:rPr>
      </w:pPr>
      <w:r w:rsidRPr="00E269F8">
        <w:rPr>
          <w:noProof/>
          <w:color w:val="auto"/>
          <w:lang w:val="en-ZA"/>
        </w:rPr>
        <w:pict>
          <v:shape id="_x0000_s1046" type="#_x0000_t32" style="position:absolute;left:0;text-align:left;margin-left:104.25pt;margin-top:12.15pt;width:166.5pt;height:0;z-index:251669504" o:connectortype="straight"/>
        </w:pict>
      </w:r>
      <w:r w:rsidR="00A239E9" w:rsidRPr="00E269F8">
        <w:rPr>
          <w:color w:val="auto"/>
        </w:rPr>
        <w:t xml:space="preserve">                          </w:t>
      </w:r>
      <w:r w:rsidR="00A239E9" w:rsidRPr="00E269F8">
        <w:rPr>
          <w:color w:val="auto"/>
          <w:u w:val="single"/>
        </w:rPr>
        <w:t xml:space="preserve">  </w:t>
      </w:r>
      <w:proofErr w:type="gramStart"/>
      <w:r w:rsidR="00A239E9" w:rsidRPr="00E269F8">
        <w:rPr>
          <w:color w:val="auto"/>
          <w:u w:val="single"/>
        </w:rPr>
        <w:t xml:space="preserve">Male  </w:t>
      </w:r>
      <w:r w:rsidR="00A239E9" w:rsidRPr="00E269F8">
        <w:rPr>
          <w:rFonts w:eastAsiaTheme="minorHAnsi"/>
          <w:color w:val="auto"/>
          <w:lang w:val="en-ZA"/>
        </w:rPr>
        <w:t>%</w:t>
      </w:r>
      <w:proofErr w:type="gramEnd"/>
      <w:r w:rsidR="00A239E9" w:rsidRPr="00E269F8">
        <w:rPr>
          <w:rFonts w:eastAsiaTheme="minorHAnsi"/>
          <w:color w:val="auto"/>
          <w:lang w:val="en-ZA"/>
        </w:rPr>
        <w:t xml:space="preserve"> </w:t>
      </w:r>
      <w:r w:rsidR="00A239E9" w:rsidRPr="00E269F8">
        <w:rPr>
          <w:color w:val="auto"/>
          <w:u w:val="single"/>
        </w:rPr>
        <w:t xml:space="preserve">          Female         </w:t>
      </w:r>
      <w:r w:rsidR="00A239E9" w:rsidRPr="00E269F8">
        <w:rPr>
          <w:rFonts w:eastAsiaTheme="minorHAnsi"/>
          <w:color w:val="auto"/>
          <w:lang w:val="en-ZA"/>
        </w:rPr>
        <w:t>%                                   %</w:t>
      </w:r>
    </w:p>
    <w:p w:rsidR="00A239E9" w:rsidRPr="00E269F8" w:rsidRDefault="00A239E9" w:rsidP="00323498">
      <w:pPr>
        <w:pStyle w:val="Default"/>
        <w:spacing w:line="360" w:lineRule="auto"/>
        <w:jc w:val="both"/>
        <w:rPr>
          <w:rFonts w:eastAsiaTheme="minorHAnsi"/>
          <w:color w:val="auto"/>
          <w:lang w:val="en-ZA"/>
        </w:rPr>
      </w:pPr>
    </w:p>
    <w:tbl>
      <w:tblPr>
        <w:tblW w:w="0" w:type="auto"/>
        <w:tblBorders>
          <w:top w:val="nil"/>
          <w:left w:val="nil"/>
          <w:bottom w:val="nil"/>
          <w:right w:val="nil"/>
        </w:tblBorders>
        <w:tblLayout w:type="fixed"/>
        <w:tblLook w:val="0000"/>
      </w:tblPr>
      <w:tblGrid>
        <w:gridCol w:w="1103"/>
        <w:gridCol w:w="1103"/>
        <w:gridCol w:w="1103"/>
        <w:gridCol w:w="1103"/>
        <w:gridCol w:w="1103"/>
        <w:gridCol w:w="1103"/>
        <w:gridCol w:w="1103"/>
      </w:tblGrid>
      <w:tr w:rsidR="00A239E9" w:rsidRPr="00E269F8" w:rsidTr="00A239E9">
        <w:trPr>
          <w:trHeight w:val="109"/>
        </w:trPr>
        <w:tc>
          <w:tcPr>
            <w:tcW w:w="1103" w:type="dxa"/>
          </w:tcPr>
          <w:p w:rsidR="00A239E9" w:rsidRPr="00E269F8" w:rsidRDefault="00A239E9" w:rsidP="00323498">
            <w:pPr>
              <w:widowControl/>
              <w:spacing w:line="360" w:lineRule="auto"/>
              <w:jc w:val="left"/>
              <w:rPr>
                <w:rFonts w:eastAsiaTheme="minorHAnsi" w:cs="Times New Roman"/>
                <w:szCs w:val="24"/>
                <w:lang w:val="en-ZA" w:eastAsia="en-US"/>
              </w:rPr>
            </w:pPr>
            <w:r w:rsidRPr="00E269F8">
              <w:rPr>
                <w:rFonts w:eastAsiaTheme="minorHAnsi" w:cs="Times New Roman"/>
                <w:szCs w:val="24"/>
                <w:lang w:val="en-ZA" w:eastAsia="en-US"/>
              </w:rPr>
              <w:t xml:space="preserve">Male </w:t>
            </w:r>
          </w:p>
        </w:tc>
        <w:tc>
          <w:tcPr>
            <w:tcW w:w="1103" w:type="dxa"/>
          </w:tcPr>
          <w:p w:rsidR="00A239E9" w:rsidRPr="00E269F8" w:rsidRDefault="00A239E9" w:rsidP="00323498">
            <w:pPr>
              <w:widowControl/>
              <w:spacing w:line="360" w:lineRule="auto"/>
              <w:jc w:val="left"/>
              <w:rPr>
                <w:rFonts w:eastAsiaTheme="minorHAnsi" w:cs="Times New Roman"/>
                <w:szCs w:val="24"/>
                <w:lang w:val="en-ZA" w:eastAsia="en-US"/>
              </w:rPr>
            </w:pPr>
            <w:r w:rsidRPr="00E269F8">
              <w:rPr>
                <w:rFonts w:eastAsiaTheme="minorHAnsi" w:cs="Times New Roman"/>
                <w:szCs w:val="24"/>
                <w:lang w:val="en-ZA" w:eastAsia="en-US"/>
              </w:rPr>
              <w:t xml:space="preserve">           11 </w:t>
            </w:r>
          </w:p>
        </w:tc>
        <w:tc>
          <w:tcPr>
            <w:tcW w:w="1103" w:type="dxa"/>
          </w:tcPr>
          <w:p w:rsidR="00A239E9" w:rsidRPr="00E269F8" w:rsidRDefault="00A239E9" w:rsidP="00323498">
            <w:pPr>
              <w:widowControl/>
              <w:spacing w:line="360" w:lineRule="auto"/>
              <w:jc w:val="left"/>
              <w:rPr>
                <w:rFonts w:eastAsiaTheme="minorHAnsi" w:cs="Times New Roman"/>
                <w:szCs w:val="24"/>
                <w:lang w:val="en-ZA" w:eastAsia="en-US"/>
              </w:rPr>
            </w:pPr>
            <w:r w:rsidRPr="00E269F8">
              <w:rPr>
                <w:rFonts w:eastAsiaTheme="minorHAnsi" w:cs="Times New Roman"/>
                <w:szCs w:val="24"/>
                <w:lang w:val="en-ZA" w:eastAsia="en-US"/>
              </w:rPr>
              <w:t xml:space="preserve">55 </w:t>
            </w:r>
          </w:p>
        </w:tc>
        <w:tc>
          <w:tcPr>
            <w:tcW w:w="1103" w:type="dxa"/>
          </w:tcPr>
          <w:p w:rsidR="00A239E9" w:rsidRPr="00E269F8" w:rsidRDefault="00A239E9" w:rsidP="00323498">
            <w:pPr>
              <w:widowControl/>
              <w:spacing w:line="360" w:lineRule="auto"/>
              <w:jc w:val="left"/>
              <w:rPr>
                <w:rFonts w:eastAsiaTheme="minorHAnsi" w:cs="Times New Roman"/>
                <w:szCs w:val="24"/>
                <w:lang w:val="en-ZA" w:eastAsia="en-US"/>
              </w:rPr>
            </w:pPr>
            <w:r w:rsidRPr="00E269F8">
              <w:rPr>
                <w:rFonts w:eastAsiaTheme="minorHAnsi" w:cs="Times New Roman"/>
                <w:szCs w:val="24"/>
                <w:lang w:val="en-ZA" w:eastAsia="en-US"/>
              </w:rPr>
              <w:t xml:space="preserve">6 </w:t>
            </w:r>
          </w:p>
        </w:tc>
        <w:tc>
          <w:tcPr>
            <w:tcW w:w="1103" w:type="dxa"/>
          </w:tcPr>
          <w:p w:rsidR="00A239E9" w:rsidRPr="00E269F8" w:rsidRDefault="00A239E9" w:rsidP="00323498">
            <w:pPr>
              <w:widowControl/>
              <w:spacing w:line="360" w:lineRule="auto"/>
              <w:jc w:val="left"/>
              <w:rPr>
                <w:rFonts w:eastAsiaTheme="minorHAnsi" w:cs="Times New Roman"/>
                <w:szCs w:val="24"/>
                <w:lang w:val="en-ZA" w:eastAsia="en-US"/>
              </w:rPr>
            </w:pPr>
            <w:r w:rsidRPr="00E269F8">
              <w:rPr>
                <w:rFonts w:eastAsiaTheme="minorHAnsi" w:cs="Times New Roman"/>
                <w:szCs w:val="24"/>
                <w:lang w:val="en-ZA" w:eastAsia="en-US"/>
              </w:rPr>
              <w:t xml:space="preserve">30 </w:t>
            </w:r>
          </w:p>
        </w:tc>
        <w:tc>
          <w:tcPr>
            <w:tcW w:w="1103" w:type="dxa"/>
          </w:tcPr>
          <w:p w:rsidR="00A239E9" w:rsidRPr="00E269F8" w:rsidRDefault="00A239E9" w:rsidP="00323498">
            <w:pPr>
              <w:widowControl/>
              <w:spacing w:line="360" w:lineRule="auto"/>
              <w:jc w:val="left"/>
              <w:rPr>
                <w:rFonts w:eastAsiaTheme="minorHAnsi" w:cs="Times New Roman"/>
                <w:szCs w:val="24"/>
                <w:lang w:val="en-ZA" w:eastAsia="en-US"/>
              </w:rPr>
            </w:pPr>
            <w:r w:rsidRPr="00E269F8">
              <w:rPr>
                <w:rFonts w:eastAsiaTheme="minorHAnsi" w:cs="Times New Roman"/>
                <w:szCs w:val="24"/>
                <w:lang w:val="en-ZA" w:eastAsia="en-US"/>
              </w:rPr>
              <w:t xml:space="preserve">17 </w:t>
            </w:r>
          </w:p>
        </w:tc>
        <w:tc>
          <w:tcPr>
            <w:tcW w:w="1103" w:type="dxa"/>
          </w:tcPr>
          <w:p w:rsidR="00A239E9" w:rsidRPr="00E269F8" w:rsidRDefault="00A239E9" w:rsidP="00323498">
            <w:pPr>
              <w:widowControl/>
              <w:spacing w:line="360" w:lineRule="auto"/>
              <w:jc w:val="left"/>
              <w:rPr>
                <w:rFonts w:eastAsiaTheme="minorHAnsi" w:cs="Times New Roman"/>
                <w:szCs w:val="24"/>
                <w:lang w:val="en-ZA" w:eastAsia="en-US"/>
              </w:rPr>
            </w:pPr>
            <w:r w:rsidRPr="00E269F8">
              <w:rPr>
                <w:rFonts w:eastAsiaTheme="minorHAnsi" w:cs="Times New Roman"/>
                <w:szCs w:val="24"/>
                <w:lang w:val="en-ZA" w:eastAsia="en-US"/>
              </w:rPr>
              <w:t xml:space="preserve">100 </w:t>
            </w:r>
          </w:p>
        </w:tc>
      </w:tr>
      <w:tr w:rsidR="00A239E9" w:rsidRPr="00E269F8" w:rsidTr="00A239E9">
        <w:trPr>
          <w:trHeight w:val="109"/>
        </w:trPr>
        <w:tc>
          <w:tcPr>
            <w:tcW w:w="1103" w:type="dxa"/>
          </w:tcPr>
          <w:p w:rsidR="00A239E9" w:rsidRPr="00E269F8" w:rsidRDefault="002B462C" w:rsidP="00323498">
            <w:pPr>
              <w:widowControl/>
              <w:spacing w:line="360" w:lineRule="auto"/>
              <w:jc w:val="left"/>
              <w:rPr>
                <w:rFonts w:eastAsiaTheme="minorHAnsi" w:cs="Times New Roman"/>
                <w:szCs w:val="24"/>
                <w:lang w:val="en-ZA" w:eastAsia="en-US"/>
              </w:rPr>
            </w:pPr>
            <w:r w:rsidRPr="00E269F8">
              <w:rPr>
                <w:rFonts w:eastAsia="Calibri" w:cs="Times New Roman"/>
                <w:noProof/>
                <w:szCs w:val="24"/>
                <w:u w:val="single"/>
                <w:lang w:val="en-ZA"/>
              </w:rPr>
              <w:pict>
                <v:shape id="_x0000_s1047" type="#_x0000_t32" style="position:absolute;margin-left:-2.25pt;margin-top:19.95pt;width:5in;height:0;z-index:251670528;mso-position-horizontal-relative:text;mso-position-vertical-relative:text" o:connectortype="straight"/>
              </w:pict>
            </w:r>
            <w:r w:rsidR="00A239E9" w:rsidRPr="00E269F8">
              <w:rPr>
                <w:rFonts w:eastAsiaTheme="minorHAnsi" w:cs="Times New Roman"/>
                <w:szCs w:val="24"/>
                <w:lang w:val="en-ZA" w:eastAsia="en-US"/>
              </w:rPr>
              <w:t xml:space="preserve">Female </w:t>
            </w:r>
          </w:p>
        </w:tc>
        <w:tc>
          <w:tcPr>
            <w:tcW w:w="1103" w:type="dxa"/>
          </w:tcPr>
          <w:p w:rsidR="00A239E9" w:rsidRPr="00E269F8" w:rsidRDefault="00A239E9" w:rsidP="00323498">
            <w:pPr>
              <w:widowControl/>
              <w:spacing w:line="360" w:lineRule="auto"/>
              <w:jc w:val="left"/>
              <w:rPr>
                <w:rFonts w:eastAsiaTheme="minorHAnsi" w:cs="Times New Roman"/>
                <w:szCs w:val="24"/>
                <w:lang w:val="en-ZA" w:eastAsia="en-US"/>
              </w:rPr>
            </w:pPr>
            <w:r w:rsidRPr="00E269F8">
              <w:rPr>
                <w:rFonts w:eastAsiaTheme="minorHAnsi" w:cs="Times New Roman"/>
                <w:szCs w:val="24"/>
                <w:lang w:val="en-ZA" w:eastAsia="en-US"/>
              </w:rPr>
              <w:t xml:space="preserve">           9 </w:t>
            </w:r>
          </w:p>
        </w:tc>
        <w:tc>
          <w:tcPr>
            <w:tcW w:w="1103" w:type="dxa"/>
          </w:tcPr>
          <w:p w:rsidR="00A239E9" w:rsidRPr="00E269F8" w:rsidRDefault="00A239E9" w:rsidP="00323498">
            <w:pPr>
              <w:widowControl/>
              <w:spacing w:line="360" w:lineRule="auto"/>
              <w:jc w:val="left"/>
              <w:rPr>
                <w:rFonts w:eastAsiaTheme="minorHAnsi" w:cs="Times New Roman"/>
                <w:szCs w:val="24"/>
                <w:lang w:val="en-ZA" w:eastAsia="en-US"/>
              </w:rPr>
            </w:pPr>
            <w:r w:rsidRPr="00E269F8">
              <w:rPr>
                <w:rFonts w:eastAsiaTheme="minorHAnsi" w:cs="Times New Roman"/>
                <w:szCs w:val="24"/>
                <w:lang w:val="en-ZA" w:eastAsia="en-US"/>
              </w:rPr>
              <w:t xml:space="preserve">45 </w:t>
            </w:r>
          </w:p>
        </w:tc>
        <w:tc>
          <w:tcPr>
            <w:tcW w:w="1103" w:type="dxa"/>
          </w:tcPr>
          <w:p w:rsidR="00A239E9" w:rsidRPr="00E269F8" w:rsidRDefault="00A239E9" w:rsidP="00323498">
            <w:pPr>
              <w:widowControl/>
              <w:spacing w:line="360" w:lineRule="auto"/>
              <w:jc w:val="left"/>
              <w:rPr>
                <w:rFonts w:eastAsiaTheme="minorHAnsi" w:cs="Times New Roman"/>
                <w:szCs w:val="24"/>
                <w:lang w:val="en-ZA" w:eastAsia="en-US"/>
              </w:rPr>
            </w:pPr>
            <w:r w:rsidRPr="00E269F8">
              <w:rPr>
                <w:rFonts w:eastAsiaTheme="minorHAnsi" w:cs="Times New Roman"/>
                <w:szCs w:val="24"/>
                <w:lang w:val="en-ZA" w:eastAsia="en-US"/>
              </w:rPr>
              <w:t xml:space="preserve">14 </w:t>
            </w:r>
          </w:p>
        </w:tc>
        <w:tc>
          <w:tcPr>
            <w:tcW w:w="1103" w:type="dxa"/>
          </w:tcPr>
          <w:p w:rsidR="00A239E9" w:rsidRPr="00E269F8" w:rsidRDefault="00A239E9" w:rsidP="00323498">
            <w:pPr>
              <w:widowControl/>
              <w:spacing w:line="360" w:lineRule="auto"/>
              <w:jc w:val="left"/>
              <w:rPr>
                <w:rFonts w:eastAsiaTheme="minorHAnsi" w:cs="Times New Roman"/>
                <w:szCs w:val="24"/>
                <w:lang w:val="en-ZA" w:eastAsia="en-US"/>
              </w:rPr>
            </w:pPr>
            <w:r w:rsidRPr="00E269F8">
              <w:rPr>
                <w:rFonts w:eastAsiaTheme="minorHAnsi" w:cs="Times New Roman"/>
                <w:szCs w:val="24"/>
                <w:lang w:val="en-ZA" w:eastAsia="en-US"/>
              </w:rPr>
              <w:t xml:space="preserve">70 </w:t>
            </w:r>
          </w:p>
        </w:tc>
        <w:tc>
          <w:tcPr>
            <w:tcW w:w="1103" w:type="dxa"/>
          </w:tcPr>
          <w:p w:rsidR="00A239E9" w:rsidRPr="00E269F8" w:rsidRDefault="00A239E9" w:rsidP="00323498">
            <w:pPr>
              <w:widowControl/>
              <w:spacing w:line="360" w:lineRule="auto"/>
              <w:jc w:val="left"/>
              <w:rPr>
                <w:rFonts w:eastAsiaTheme="minorHAnsi" w:cs="Times New Roman"/>
                <w:szCs w:val="24"/>
                <w:lang w:val="en-ZA" w:eastAsia="en-US"/>
              </w:rPr>
            </w:pPr>
            <w:r w:rsidRPr="00E269F8">
              <w:rPr>
                <w:rFonts w:eastAsiaTheme="minorHAnsi" w:cs="Times New Roman"/>
                <w:szCs w:val="24"/>
                <w:lang w:val="en-ZA" w:eastAsia="en-US"/>
              </w:rPr>
              <w:t>23</w:t>
            </w:r>
          </w:p>
        </w:tc>
        <w:tc>
          <w:tcPr>
            <w:tcW w:w="1103" w:type="dxa"/>
          </w:tcPr>
          <w:p w:rsidR="00A239E9" w:rsidRPr="00E269F8" w:rsidRDefault="00A239E9" w:rsidP="00323498">
            <w:pPr>
              <w:widowControl/>
              <w:spacing w:line="360" w:lineRule="auto"/>
              <w:jc w:val="left"/>
              <w:rPr>
                <w:rFonts w:eastAsiaTheme="minorHAnsi" w:cs="Times New Roman"/>
                <w:szCs w:val="24"/>
                <w:lang w:val="en-ZA" w:eastAsia="en-US"/>
              </w:rPr>
            </w:pPr>
            <w:r w:rsidRPr="00E269F8">
              <w:rPr>
                <w:rFonts w:eastAsiaTheme="minorHAnsi" w:cs="Times New Roman"/>
                <w:szCs w:val="24"/>
                <w:lang w:val="en-ZA" w:eastAsia="en-US"/>
              </w:rPr>
              <w:t xml:space="preserve">100 </w:t>
            </w:r>
          </w:p>
          <w:p w:rsidR="00A239E9" w:rsidRPr="00E269F8" w:rsidRDefault="00A239E9" w:rsidP="00323498">
            <w:pPr>
              <w:widowControl/>
              <w:spacing w:line="360" w:lineRule="auto"/>
              <w:jc w:val="left"/>
              <w:rPr>
                <w:rFonts w:eastAsiaTheme="minorHAnsi" w:cs="Times New Roman"/>
                <w:szCs w:val="24"/>
                <w:lang w:val="en-ZA" w:eastAsia="en-US"/>
              </w:rPr>
            </w:pPr>
          </w:p>
        </w:tc>
      </w:tr>
    </w:tbl>
    <w:p w:rsidR="00A239E9" w:rsidRPr="00E269F8" w:rsidRDefault="00A239E9" w:rsidP="00323498">
      <w:pPr>
        <w:autoSpaceDE/>
        <w:autoSpaceDN/>
        <w:adjustRightInd/>
        <w:spacing w:line="360" w:lineRule="auto"/>
        <w:rPr>
          <w:rFonts w:eastAsia="Calibri" w:cs="Times New Roman"/>
          <w:szCs w:val="24"/>
          <w:u w:val="single"/>
          <w:lang w:eastAsia="en-US"/>
        </w:rPr>
      </w:pPr>
      <w:r w:rsidRPr="00E269F8">
        <w:rPr>
          <w:rFonts w:eastAsia="Calibri" w:cs="Times New Roman"/>
          <w:szCs w:val="24"/>
          <w:u w:val="single"/>
          <w:lang w:eastAsia="en-US"/>
        </w:rPr>
        <w:t>Total                    20     50               20              50               40             100</w:t>
      </w:r>
    </w:p>
    <w:p w:rsidR="00E269F8" w:rsidRPr="00E269F8" w:rsidRDefault="00E269F8" w:rsidP="00323498">
      <w:pPr>
        <w:autoSpaceDE/>
        <w:autoSpaceDN/>
        <w:adjustRightInd/>
        <w:spacing w:line="360" w:lineRule="auto"/>
        <w:rPr>
          <w:rFonts w:cs="Times New Roman"/>
          <w:szCs w:val="24"/>
        </w:rPr>
      </w:pPr>
    </w:p>
    <w:p w:rsidR="00A239E9" w:rsidRPr="00E269F8" w:rsidRDefault="00A239E9" w:rsidP="00E269F8">
      <w:pPr>
        <w:autoSpaceDE/>
        <w:autoSpaceDN/>
        <w:adjustRightInd/>
        <w:spacing w:after="240" w:line="360" w:lineRule="auto"/>
        <w:rPr>
          <w:rFonts w:cs="Times New Roman"/>
          <w:szCs w:val="24"/>
        </w:rPr>
      </w:pPr>
      <w:r w:rsidRPr="00E269F8">
        <w:rPr>
          <w:rFonts w:cs="Times New Roman"/>
          <w:szCs w:val="24"/>
        </w:rPr>
        <w:t>The findings show that overall, 20 (50%) of the respondents have a preference for male while 20 (50%) have preference for the female counsellors. Checking across the rows however, the findings show that a majority of the male student gender (11) 55% prefer a male counsellor while a majority of the female 14 (70%) students also prefer a female counsellor. It is therefore evident that each gender of the students has a higher preference of the counsellor being same gender.</w:t>
      </w:r>
    </w:p>
    <w:p w:rsidR="00A239E9" w:rsidRPr="00E269F8" w:rsidRDefault="00A239E9" w:rsidP="00323498">
      <w:pPr>
        <w:autoSpaceDE/>
        <w:autoSpaceDN/>
        <w:adjustRightInd/>
        <w:spacing w:after="240" w:line="360" w:lineRule="auto"/>
        <w:rPr>
          <w:rFonts w:cs="Times New Roman"/>
          <w:szCs w:val="24"/>
        </w:rPr>
      </w:pPr>
      <w:r w:rsidRPr="00E269F8">
        <w:rPr>
          <w:rFonts w:eastAsia="Calibri" w:cs="Times New Roman"/>
          <w:szCs w:val="24"/>
          <w:lang w:val="en-US" w:eastAsia="en-US"/>
        </w:rPr>
        <w:t xml:space="preserve">Amongst the suggestions for improvement, sensitization 16 (40%) was the most mentioned suggestion which could bring about improvement. </w:t>
      </w:r>
    </w:p>
    <w:p w:rsidR="00A239E9" w:rsidRPr="00E269F8" w:rsidRDefault="00E269F8" w:rsidP="00E269F8">
      <w:pPr>
        <w:pStyle w:val="Caption"/>
        <w:rPr>
          <w:rFonts w:eastAsia="Calibri" w:cs="Times New Roman"/>
          <w:b/>
          <w:color w:val="auto"/>
          <w:sz w:val="24"/>
          <w:szCs w:val="24"/>
          <w:lang w:val="en-US" w:eastAsia="en-US"/>
        </w:rPr>
      </w:pPr>
      <w:bookmarkStart w:id="137" w:name="_Toc536446414"/>
      <w:r w:rsidRPr="00E269F8">
        <w:rPr>
          <w:b/>
          <w:color w:val="auto"/>
          <w:sz w:val="24"/>
          <w:szCs w:val="24"/>
        </w:rPr>
        <w:t xml:space="preserve">Table </w:t>
      </w:r>
      <w:r w:rsidRPr="00E269F8">
        <w:rPr>
          <w:b/>
          <w:color w:val="auto"/>
          <w:sz w:val="24"/>
          <w:szCs w:val="24"/>
        </w:rPr>
        <w:fldChar w:fldCharType="begin"/>
      </w:r>
      <w:r w:rsidRPr="00E269F8">
        <w:rPr>
          <w:b/>
          <w:color w:val="auto"/>
          <w:sz w:val="24"/>
          <w:szCs w:val="24"/>
        </w:rPr>
        <w:instrText xml:space="preserve"> SEQ Table \* ARABIC </w:instrText>
      </w:r>
      <w:r w:rsidRPr="00E269F8">
        <w:rPr>
          <w:b/>
          <w:color w:val="auto"/>
          <w:sz w:val="24"/>
          <w:szCs w:val="24"/>
        </w:rPr>
        <w:fldChar w:fldCharType="separate"/>
      </w:r>
      <w:r w:rsidRPr="00E269F8">
        <w:rPr>
          <w:b/>
          <w:noProof/>
          <w:color w:val="auto"/>
          <w:sz w:val="24"/>
          <w:szCs w:val="24"/>
        </w:rPr>
        <w:t>7</w:t>
      </w:r>
      <w:r w:rsidRPr="00E269F8">
        <w:rPr>
          <w:b/>
          <w:color w:val="auto"/>
          <w:sz w:val="24"/>
          <w:szCs w:val="24"/>
        </w:rPr>
        <w:fldChar w:fldCharType="end"/>
      </w:r>
      <w:r w:rsidR="00A239E9" w:rsidRPr="00E269F8">
        <w:rPr>
          <w:rFonts w:eastAsia="Calibri" w:cs="Times New Roman"/>
          <w:b/>
          <w:color w:val="auto"/>
          <w:sz w:val="24"/>
          <w:szCs w:val="24"/>
          <w:lang w:val="en-US" w:eastAsia="en-US"/>
        </w:rPr>
        <w:t>: Suggestions for improvement</w:t>
      </w:r>
      <w:bookmarkEnd w:id="137"/>
      <w:r w:rsidR="00A239E9" w:rsidRPr="00E269F8">
        <w:rPr>
          <w:rFonts w:eastAsia="Calibri" w:cs="Times New Roman"/>
          <w:b/>
          <w:color w:val="auto"/>
          <w:sz w:val="24"/>
          <w:szCs w:val="24"/>
          <w:lang w:val="en-US" w:eastAsia="en-US"/>
        </w:rPr>
        <w:t xml:space="preserve"> </w:t>
      </w:r>
    </w:p>
    <w:tbl>
      <w:tblPr>
        <w:tblW w:w="8739" w:type="dxa"/>
        <w:tblLook w:val="04A0"/>
      </w:tblPr>
      <w:tblGrid>
        <w:gridCol w:w="6840"/>
        <w:gridCol w:w="1899"/>
      </w:tblGrid>
      <w:tr w:rsidR="00A239E9" w:rsidRPr="00E269F8" w:rsidTr="00A239E9">
        <w:trPr>
          <w:trHeight w:val="247"/>
        </w:trPr>
        <w:tc>
          <w:tcPr>
            <w:tcW w:w="6840" w:type="dxa"/>
            <w:tcBorders>
              <w:top w:val="single" w:sz="4" w:space="0" w:color="auto"/>
              <w:left w:val="nil"/>
              <w:bottom w:val="nil"/>
              <w:right w:val="nil"/>
            </w:tcBorders>
            <w:shd w:val="clear" w:color="auto" w:fill="auto"/>
            <w:noWrap/>
            <w:vAlign w:val="bottom"/>
          </w:tcPr>
          <w:p w:rsidR="00A239E9" w:rsidRPr="00E269F8" w:rsidRDefault="00A239E9" w:rsidP="00323498">
            <w:pPr>
              <w:widowControl/>
              <w:autoSpaceDE/>
              <w:autoSpaceDN/>
              <w:adjustRightInd/>
              <w:spacing w:line="360" w:lineRule="auto"/>
              <w:jc w:val="left"/>
              <w:rPr>
                <w:rFonts w:cs="Times New Roman"/>
                <w:b/>
                <w:szCs w:val="24"/>
                <w:lang w:val="en-US" w:eastAsia="en-US"/>
              </w:rPr>
            </w:pPr>
            <w:r w:rsidRPr="00E269F8">
              <w:rPr>
                <w:rFonts w:cs="Times New Roman"/>
                <w:b/>
                <w:szCs w:val="24"/>
                <w:lang w:val="en-US" w:eastAsia="en-US"/>
              </w:rPr>
              <w:t xml:space="preserve">Suggestions </w:t>
            </w:r>
          </w:p>
        </w:tc>
        <w:tc>
          <w:tcPr>
            <w:tcW w:w="1899" w:type="dxa"/>
            <w:tcBorders>
              <w:top w:val="single" w:sz="4" w:space="0" w:color="auto"/>
              <w:left w:val="nil"/>
              <w:bottom w:val="nil"/>
              <w:right w:val="nil"/>
            </w:tcBorders>
            <w:shd w:val="clear" w:color="auto" w:fill="auto"/>
            <w:noWrap/>
            <w:vAlign w:val="bottom"/>
          </w:tcPr>
          <w:p w:rsidR="00A239E9" w:rsidRPr="00E269F8" w:rsidRDefault="00A239E9" w:rsidP="00323498">
            <w:pPr>
              <w:widowControl/>
              <w:autoSpaceDE/>
              <w:autoSpaceDN/>
              <w:adjustRightInd/>
              <w:spacing w:line="360" w:lineRule="auto"/>
              <w:jc w:val="left"/>
              <w:rPr>
                <w:rFonts w:cs="Times New Roman"/>
                <w:b/>
                <w:szCs w:val="24"/>
                <w:lang w:val="en-US" w:eastAsia="en-US"/>
              </w:rPr>
            </w:pPr>
            <w:r w:rsidRPr="00E269F8">
              <w:rPr>
                <w:rFonts w:cs="Times New Roman"/>
                <w:b/>
                <w:szCs w:val="24"/>
                <w:lang w:val="en-US" w:eastAsia="en-US"/>
              </w:rPr>
              <w:t xml:space="preserve">Percentage  </w:t>
            </w:r>
          </w:p>
        </w:tc>
      </w:tr>
      <w:tr w:rsidR="00A239E9" w:rsidRPr="00E269F8" w:rsidTr="00A239E9">
        <w:trPr>
          <w:trHeight w:val="247"/>
        </w:trPr>
        <w:tc>
          <w:tcPr>
            <w:tcW w:w="6840" w:type="dxa"/>
            <w:tcBorders>
              <w:top w:val="single" w:sz="4" w:space="0" w:color="auto"/>
              <w:left w:val="nil"/>
              <w:bottom w:val="nil"/>
              <w:right w:val="nil"/>
            </w:tcBorders>
            <w:shd w:val="clear" w:color="auto" w:fill="auto"/>
            <w:noWrap/>
            <w:vAlign w:val="bottom"/>
            <w:hideMark/>
          </w:tcPr>
          <w:p w:rsidR="00A239E9" w:rsidRPr="00E269F8" w:rsidRDefault="00A239E9" w:rsidP="00323498">
            <w:pPr>
              <w:widowControl/>
              <w:autoSpaceDE/>
              <w:autoSpaceDN/>
              <w:adjustRightInd/>
              <w:spacing w:line="360" w:lineRule="auto"/>
              <w:jc w:val="left"/>
              <w:rPr>
                <w:rFonts w:cs="Times New Roman"/>
                <w:szCs w:val="24"/>
                <w:lang w:val="en-US" w:eastAsia="en-US"/>
              </w:rPr>
            </w:pPr>
            <w:proofErr w:type="spellStart"/>
            <w:r w:rsidRPr="00E269F8">
              <w:rPr>
                <w:rFonts w:cs="Times New Roman"/>
                <w:szCs w:val="24"/>
                <w:lang w:val="en-US" w:eastAsia="en-US"/>
              </w:rPr>
              <w:t>Counsellors</w:t>
            </w:r>
            <w:proofErr w:type="spellEnd"/>
            <w:r w:rsidRPr="00E269F8">
              <w:rPr>
                <w:rFonts w:cs="Times New Roman"/>
                <w:szCs w:val="24"/>
                <w:lang w:val="en-US" w:eastAsia="en-US"/>
              </w:rPr>
              <w:t xml:space="preserve"> should make themselves known to the students</w:t>
            </w:r>
          </w:p>
        </w:tc>
        <w:tc>
          <w:tcPr>
            <w:tcW w:w="1899" w:type="dxa"/>
            <w:tcBorders>
              <w:top w:val="single" w:sz="4" w:space="0" w:color="auto"/>
              <w:left w:val="nil"/>
              <w:bottom w:val="nil"/>
              <w:right w:val="nil"/>
            </w:tcBorders>
            <w:shd w:val="clear" w:color="auto" w:fill="auto"/>
            <w:noWrap/>
            <w:vAlign w:val="bottom"/>
            <w:hideMark/>
          </w:tcPr>
          <w:p w:rsidR="00A239E9" w:rsidRPr="00E269F8" w:rsidRDefault="00A239E9" w:rsidP="00323498">
            <w:pPr>
              <w:widowControl/>
              <w:autoSpaceDE/>
              <w:autoSpaceDN/>
              <w:adjustRightInd/>
              <w:spacing w:line="360" w:lineRule="auto"/>
              <w:jc w:val="left"/>
              <w:rPr>
                <w:rFonts w:eastAsia="Calibri" w:cs="Times New Roman"/>
                <w:bCs/>
                <w:szCs w:val="24"/>
                <w:lang w:val="en-US" w:eastAsia="en-US"/>
              </w:rPr>
            </w:pPr>
            <w:r w:rsidRPr="00E269F8">
              <w:rPr>
                <w:rFonts w:eastAsia="Calibri" w:cs="Times New Roman"/>
                <w:bCs/>
                <w:szCs w:val="24"/>
                <w:lang w:val="en-US" w:eastAsia="en-US"/>
              </w:rPr>
              <w:t xml:space="preserve">    20%</w:t>
            </w:r>
          </w:p>
        </w:tc>
      </w:tr>
      <w:tr w:rsidR="00A239E9" w:rsidRPr="00E269F8" w:rsidTr="00A239E9">
        <w:trPr>
          <w:trHeight w:val="247"/>
        </w:trPr>
        <w:tc>
          <w:tcPr>
            <w:tcW w:w="6840" w:type="dxa"/>
            <w:tcBorders>
              <w:top w:val="nil"/>
              <w:left w:val="nil"/>
              <w:bottom w:val="nil"/>
              <w:right w:val="nil"/>
            </w:tcBorders>
            <w:shd w:val="clear" w:color="auto" w:fill="auto"/>
            <w:noWrap/>
            <w:vAlign w:val="bottom"/>
            <w:hideMark/>
          </w:tcPr>
          <w:p w:rsidR="00A239E9" w:rsidRPr="00E269F8" w:rsidRDefault="00A239E9" w:rsidP="00323498">
            <w:pPr>
              <w:widowControl/>
              <w:autoSpaceDE/>
              <w:autoSpaceDN/>
              <w:adjustRightInd/>
              <w:spacing w:line="360" w:lineRule="auto"/>
              <w:jc w:val="left"/>
              <w:rPr>
                <w:rFonts w:cs="Times New Roman"/>
                <w:szCs w:val="24"/>
                <w:lang w:val="en-US" w:eastAsia="en-US"/>
              </w:rPr>
            </w:pPr>
            <w:r w:rsidRPr="00E269F8">
              <w:rPr>
                <w:rFonts w:cs="Times New Roman"/>
                <w:szCs w:val="24"/>
                <w:lang w:val="en-US" w:eastAsia="en-US"/>
              </w:rPr>
              <w:t>Sensitization on importance of counselling</w:t>
            </w:r>
          </w:p>
        </w:tc>
        <w:tc>
          <w:tcPr>
            <w:tcW w:w="1899" w:type="dxa"/>
            <w:tcBorders>
              <w:top w:val="nil"/>
              <w:left w:val="nil"/>
              <w:bottom w:val="nil"/>
              <w:right w:val="nil"/>
            </w:tcBorders>
            <w:shd w:val="clear" w:color="auto" w:fill="auto"/>
            <w:noWrap/>
            <w:vAlign w:val="bottom"/>
            <w:hideMark/>
          </w:tcPr>
          <w:p w:rsidR="00A239E9" w:rsidRPr="00E269F8" w:rsidRDefault="00A239E9" w:rsidP="00323498">
            <w:pPr>
              <w:widowControl/>
              <w:autoSpaceDE/>
              <w:autoSpaceDN/>
              <w:adjustRightInd/>
              <w:spacing w:line="360" w:lineRule="auto"/>
              <w:jc w:val="left"/>
              <w:rPr>
                <w:rFonts w:eastAsia="Calibri" w:cs="Times New Roman"/>
                <w:bCs/>
                <w:szCs w:val="24"/>
                <w:lang w:val="en-US" w:eastAsia="en-US"/>
              </w:rPr>
            </w:pPr>
            <w:r w:rsidRPr="00E269F8">
              <w:rPr>
                <w:rFonts w:eastAsia="Calibri" w:cs="Times New Roman"/>
                <w:bCs/>
                <w:szCs w:val="24"/>
                <w:lang w:val="en-US" w:eastAsia="en-US"/>
              </w:rPr>
              <w:t xml:space="preserve">    40%</w:t>
            </w:r>
          </w:p>
        </w:tc>
      </w:tr>
      <w:tr w:rsidR="00A239E9" w:rsidRPr="00E269F8" w:rsidTr="00A239E9">
        <w:trPr>
          <w:trHeight w:val="247"/>
        </w:trPr>
        <w:tc>
          <w:tcPr>
            <w:tcW w:w="6840" w:type="dxa"/>
            <w:tcBorders>
              <w:top w:val="nil"/>
              <w:left w:val="nil"/>
              <w:bottom w:val="nil"/>
              <w:right w:val="nil"/>
            </w:tcBorders>
            <w:shd w:val="clear" w:color="auto" w:fill="auto"/>
            <w:noWrap/>
            <w:vAlign w:val="bottom"/>
            <w:hideMark/>
          </w:tcPr>
          <w:p w:rsidR="00A239E9" w:rsidRPr="00E269F8" w:rsidRDefault="00A239E9" w:rsidP="00323498">
            <w:pPr>
              <w:widowControl/>
              <w:autoSpaceDE/>
              <w:autoSpaceDN/>
              <w:adjustRightInd/>
              <w:spacing w:line="360" w:lineRule="auto"/>
              <w:jc w:val="left"/>
              <w:rPr>
                <w:rFonts w:cs="Times New Roman"/>
                <w:szCs w:val="24"/>
                <w:lang w:val="en-US" w:eastAsia="en-US"/>
              </w:rPr>
            </w:pPr>
            <w:r w:rsidRPr="00E269F8">
              <w:rPr>
                <w:rFonts w:cs="Times New Roman"/>
                <w:szCs w:val="24"/>
                <w:lang w:val="en-US" w:eastAsia="en-US"/>
              </w:rPr>
              <w:t>Conduct room to room visits to the students hostels</w:t>
            </w:r>
          </w:p>
        </w:tc>
        <w:tc>
          <w:tcPr>
            <w:tcW w:w="1899" w:type="dxa"/>
            <w:tcBorders>
              <w:top w:val="nil"/>
              <w:left w:val="nil"/>
              <w:bottom w:val="nil"/>
              <w:right w:val="nil"/>
            </w:tcBorders>
            <w:shd w:val="clear" w:color="auto" w:fill="auto"/>
            <w:noWrap/>
            <w:vAlign w:val="bottom"/>
            <w:hideMark/>
          </w:tcPr>
          <w:p w:rsidR="00A239E9" w:rsidRPr="00E269F8" w:rsidRDefault="00A239E9" w:rsidP="00323498">
            <w:pPr>
              <w:widowControl/>
              <w:autoSpaceDE/>
              <w:autoSpaceDN/>
              <w:adjustRightInd/>
              <w:spacing w:line="360" w:lineRule="auto"/>
              <w:jc w:val="left"/>
              <w:rPr>
                <w:rFonts w:eastAsia="Calibri" w:cs="Times New Roman"/>
                <w:bCs/>
                <w:szCs w:val="24"/>
                <w:lang w:val="en-US" w:eastAsia="en-US"/>
              </w:rPr>
            </w:pPr>
            <w:r w:rsidRPr="00E269F8">
              <w:rPr>
                <w:rFonts w:eastAsia="Calibri" w:cs="Times New Roman"/>
                <w:bCs/>
                <w:szCs w:val="24"/>
                <w:lang w:val="en-US" w:eastAsia="en-US"/>
              </w:rPr>
              <w:t xml:space="preserve">    10%</w:t>
            </w:r>
          </w:p>
        </w:tc>
      </w:tr>
      <w:tr w:rsidR="00A239E9" w:rsidRPr="00E269F8" w:rsidTr="00A239E9">
        <w:trPr>
          <w:trHeight w:val="247"/>
        </w:trPr>
        <w:tc>
          <w:tcPr>
            <w:tcW w:w="6840" w:type="dxa"/>
            <w:tcBorders>
              <w:top w:val="nil"/>
              <w:left w:val="nil"/>
              <w:bottom w:val="nil"/>
              <w:right w:val="nil"/>
            </w:tcBorders>
            <w:shd w:val="clear" w:color="auto" w:fill="auto"/>
            <w:noWrap/>
            <w:vAlign w:val="bottom"/>
            <w:hideMark/>
          </w:tcPr>
          <w:p w:rsidR="00A239E9" w:rsidRPr="00E269F8" w:rsidRDefault="00A239E9" w:rsidP="00323498">
            <w:pPr>
              <w:widowControl/>
              <w:autoSpaceDE/>
              <w:autoSpaceDN/>
              <w:adjustRightInd/>
              <w:spacing w:line="360" w:lineRule="auto"/>
              <w:jc w:val="left"/>
              <w:rPr>
                <w:rFonts w:cs="Times New Roman"/>
                <w:szCs w:val="24"/>
                <w:lang w:val="en-US" w:eastAsia="en-US"/>
              </w:rPr>
            </w:pPr>
            <w:r w:rsidRPr="00E269F8">
              <w:rPr>
                <w:rFonts w:cs="Times New Roman"/>
                <w:szCs w:val="24"/>
                <w:lang w:val="en-US" w:eastAsia="en-US"/>
              </w:rPr>
              <w:t>Stick posters and distribute fliers advertising the counselling center</w:t>
            </w:r>
          </w:p>
        </w:tc>
        <w:tc>
          <w:tcPr>
            <w:tcW w:w="1899" w:type="dxa"/>
            <w:tcBorders>
              <w:top w:val="nil"/>
              <w:left w:val="nil"/>
              <w:bottom w:val="nil"/>
              <w:right w:val="nil"/>
            </w:tcBorders>
            <w:shd w:val="clear" w:color="auto" w:fill="auto"/>
            <w:noWrap/>
            <w:vAlign w:val="bottom"/>
            <w:hideMark/>
          </w:tcPr>
          <w:p w:rsidR="00A239E9" w:rsidRPr="00E269F8" w:rsidRDefault="00A239E9" w:rsidP="00323498">
            <w:pPr>
              <w:widowControl/>
              <w:autoSpaceDE/>
              <w:autoSpaceDN/>
              <w:adjustRightInd/>
              <w:spacing w:line="360" w:lineRule="auto"/>
              <w:jc w:val="left"/>
              <w:rPr>
                <w:rFonts w:eastAsia="Calibri" w:cs="Times New Roman"/>
                <w:bCs/>
                <w:szCs w:val="24"/>
                <w:lang w:val="en-US" w:eastAsia="en-US"/>
              </w:rPr>
            </w:pPr>
            <w:r w:rsidRPr="00E269F8">
              <w:rPr>
                <w:rFonts w:eastAsia="Calibri" w:cs="Times New Roman"/>
                <w:bCs/>
                <w:szCs w:val="24"/>
                <w:lang w:val="en-US" w:eastAsia="en-US"/>
              </w:rPr>
              <w:t xml:space="preserve">    10%</w:t>
            </w:r>
          </w:p>
        </w:tc>
      </w:tr>
      <w:tr w:rsidR="00A239E9" w:rsidRPr="00E269F8" w:rsidTr="00A239E9">
        <w:trPr>
          <w:trHeight w:val="247"/>
        </w:trPr>
        <w:tc>
          <w:tcPr>
            <w:tcW w:w="6840" w:type="dxa"/>
            <w:tcBorders>
              <w:top w:val="nil"/>
              <w:left w:val="nil"/>
              <w:bottom w:val="single" w:sz="4" w:space="0" w:color="auto"/>
              <w:right w:val="nil"/>
            </w:tcBorders>
            <w:shd w:val="clear" w:color="auto" w:fill="auto"/>
            <w:noWrap/>
            <w:vAlign w:val="bottom"/>
            <w:hideMark/>
          </w:tcPr>
          <w:p w:rsidR="00A239E9" w:rsidRPr="00E269F8" w:rsidRDefault="00A239E9" w:rsidP="00323498">
            <w:pPr>
              <w:widowControl/>
              <w:autoSpaceDE/>
              <w:autoSpaceDN/>
              <w:adjustRightInd/>
              <w:spacing w:line="360" w:lineRule="auto"/>
              <w:jc w:val="left"/>
              <w:rPr>
                <w:rFonts w:cs="Times New Roman"/>
                <w:szCs w:val="24"/>
                <w:lang w:val="en-US" w:eastAsia="en-US"/>
              </w:rPr>
            </w:pPr>
            <w:r w:rsidRPr="00E269F8">
              <w:rPr>
                <w:rFonts w:cs="Times New Roman"/>
                <w:szCs w:val="24"/>
                <w:lang w:val="en-US" w:eastAsia="en-US"/>
              </w:rPr>
              <w:t>Assure students of confidentiality.</w:t>
            </w:r>
          </w:p>
        </w:tc>
        <w:tc>
          <w:tcPr>
            <w:tcW w:w="1899" w:type="dxa"/>
            <w:tcBorders>
              <w:top w:val="nil"/>
              <w:left w:val="nil"/>
              <w:bottom w:val="single" w:sz="4" w:space="0" w:color="auto"/>
              <w:right w:val="nil"/>
            </w:tcBorders>
            <w:shd w:val="clear" w:color="auto" w:fill="auto"/>
            <w:noWrap/>
            <w:vAlign w:val="bottom"/>
            <w:hideMark/>
          </w:tcPr>
          <w:p w:rsidR="00A239E9" w:rsidRPr="00E269F8" w:rsidRDefault="00A239E9" w:rsidP="00323498">
            <w:pPr>
              <w:widowControl/>
              <w:autoSpaceDE/>
              <w:autoSpaceDN/>
              <w:adjustRightInd/>
              <w:spacing w:line="360" w:lineRule="auto"/>
              <w:jc w:val="left"/>
              <w:rPr>
                <w:rFonts w:eastAsia="Calibri" w:cs="Times New Roman"/>
                <w:bCs/>
                <w:szCs w:val="24"/>
                <w:lang w:val="en-US" w:eastAsia="en-US"/>
              </w:rPr>
            </w:pPr>
            <w:r w:rsidRPr="00E269F8">
              <w:rPr>
                <w:rFonts w:eastAsia="Calibri" w:cs="Times New Roman"/>
                <w:bCs/>
                <w:szCs w:val="24"/>
                <w:lang w:val="en-US" w:eastAsia="en-US"/>
              </w:rPr>
              <w:t xml:space="preserve">    20%</w:t>
            </w:r>
          </w:p>
        </w:tc>
      </w:tr>
    </w:tbl>
    <w:p w:rsidR="00C4772D" w:rsidRPr="00C4772D" w:rsidRDefault="00C4772D" w:rsidP="00E269F8">
      <w:pPr>
        <w:spacing w:after="240" w:line="360" w:lineRule="auto"/>
        <w:rPr>
          <w:sz w:val="14"/>
        </w:rPr>
      </w:pPr>
      <w:bookmarkStart w:id="138" w:name="_Toc489522110"/>
    </w:p>
    <w:p w:rsidR="00E269F8" w:rsidRPr="00E269F8" w:rsidRDefault="00A239E9" w:rsidP="00E269F8">
      <w:pPr>
        <w:spacing w:after="240" w:line="360" w:lineRule="auto"/>
      </w:pPr>
      <w:r w:rsidRPr="00E269F8">
        <w:t xml:space="preserve">The findings above show that 40% of the respondents indicated that UNZA </w:t>
      </w:r>
      <w:r w:rsidR="00C4772D">
        <w:t>counselling</w:t>
      </w:r>
      <w:r w:rsidRPr="00E269F8">
        <w:t xml:space="preserve"> services would improve if the students would be sensitized on the importance of undergoing </w:t>
      </w:r>
      <w:r w:rsidR="00C4772D">
        <w:t>counselling</w:t>
      </w:r>
      <w:r w:rsidRPr="00E269F8">
        <w:t xml:space="preserve">. 20% however indicated that </w:t>
      </w:r>
      <w:r w:rsidR="00C4772D">
        <w:t>counselling</w:t>
      </w:r>
      <w:r w:rsidRPr="00E269F8">
        <w:t xml:space="preserve"> services would be improved if the </w:t>
      </w:r>
      <w:proofErr w:type="spellStart"/>
      <w:r w:rsidRPr="00E269F8">
        <w:t>counselors</w:t>
      </w:r>
      <w:proofErr w:type="spellEnd"/>
      <w:r w:rsidRPr="00E269F8">
        <w:t xml:space="preserve"> made themselves known to the students. Another 20% of respondents indicated that the </w:t>
      </w:r>
      <w:r w:rsidR="00C4772D">
        <w:t>counselling</w:t>
      </w:r>
      <w:r w:rsidRPr="00E269F8">
        <w:t xml:space="preserve"> services offered at UNZA would improve if the students were assured of confidentiality. 10% of the respondents further indicated that room to room awareness visits </w:t>
      </w:r>
      <w:r w:rsidRPr="00E269F8">
        <w:lastRenderedPageBreak/>
        <w:t xml:space="preserve">by the </w:t>
      </w:r>
      <w:proofErr w:type="spellStart"/>
      <w:r w:rsidRPr="00E269F8">
        <w:t>counselors</w:t>
      </w:r>
      <w:proofErr w:type="spellEnd"/>
      <w:r w:rsidRPr="00E269F8">
        <w:t xml:space="preserve"> would help to improve on the counsel</w:t>
      </w:r>
      <w:r w:rsidR="00C4772D">
        <w:t>l</w:t>
      </w:r>
      <w:r w:rsidRPr="00E269F8">
        <w:t xml:space="preserve">ing services being offered. Another 10% of respondents also indicated that </w:t>
      </w:r>
      <w:r w:rsidR="00C4772D">
        <w:t>counselling</w:t>
      </w:r>
      <w:r w:rsidRPr="00E269F8">
        <w:t xml:space="preserve"> services offered by UNZA counse</w:t>
      </w:r>
      <w:r w:rsidR="00C4772D">
        <w:t>l</w:t>
      </w:r>
      <w:r w:rsidRPr="00E269F8">
        <w:t>ling centre would improve if posters were stuck around the university and stickers distributed to students for advertising purposes.</w:t>
      </w:r>
    </w:p>
    <w:p w:rsidR="00A239E9" w:rsidRPr="00E269F8" w:rsidRDefault="00E269F8" w:rsidP="00E269F8">
      <w:pPr>
        <w:pStyle w:val="Heading2"/>
        <w:rPr>
          <w:rFonts w:eastAsia="Times New Roman" w:cs="Arial"/>
          <w:szCs w:val="20"/>
          <w:lang w:val="en-GB" w:eastAsia="en-ZA"/>
        </w:rPr>
      </w:pPr>
      <w:bookmarkStart w:id="139" w:name="_Toc536446185"/>
      <w:r w:rsidRPr="00E269F8">
        <w:t>4.8 Chapter Summary</w:t>
      </w:r>
      <w:bookmarkEnd w:id="139"/>
    </w:p>
    <w:p w:rsidR="00A239E9" w:rsidRPr="00E269F8" w:rsidRDefault="00A239E9" w:rsidP="00E269F8">
      <w:pPr>
        <w:spacing w:after="240" w:line="360" w:lineRule="auto"/>
        <w:rPr>
          <w:rFonts w:cs="Times New Roman"/>
          <w:szCs w:val="24"/>
        </w:rPr>
      </w:pPr>
      <w:r w:rsidRPr="00E269F8">
        <w:rPr>
          <w:rFonts w:cs="Times New Roman"/>
          <w:szCs w:val="24"/>
        </w:rPr>
        <w:t xml:space="preserve">This chapter has presented the research findings of the study based on the research questions which mirrored the objectives. The questions which the chapter attempted to answer were (1) </w:t>
      </w:r>
      <w:proofErr w:type="gramStart"/>
      <w:r w:rsidRPr="00E269F8">
        <w:rPr>
          <w:rFonts w:cs="Times New Roman"/>
          <w:szCs w:val="24"/>
        </w:rPr>
        <w:t>What</w:t>
      </w:r>
      <w:proofErr w:type="gramEnd"/>
      <w:r w:rsidRPr="00E269F8">
        <w:rPr>
          <w:rFonts w:cs="Times New Roman"/>
          <w:szCs w:val="24"/>
        </w:rPr>
        <w:t xml:space="preserve"> type of counselling services are provided to students at the University of Zambia? (2) What are the counselling needs of students at the University of Zambia? (3) How relevant are the types of counselling services provided to students at the University of Zambia? (4) What challenges does UNZA counselling centre face in providing counselling services to students? These findings filled up the knowledge gap identified in 1.5 and in the literature review chapter. The next chapter discusses the findings of the study. </w:t>
      </w:r>
    </w:p>
    <w:p w:rsidR="00A239E9" w:rsidRPr="00E269F8" w:rsidRDefault="00A239E9" w:rsidP="00323498">
      <w:pPr>
        <w:spacing w:after="240" w:line="360" w:lineRule="auto"/>
        <w:ind w:left="360"/>
        <w:rPr>
          <w:rFonts w:cs="Times New Roman"/>
          <w:szCs w:val="24"/>
        </w:rPr>
      </w:pPr>
    </w:p>
    <w:p w:rsidR="00875E1E" w:rsidRPr="00E269F8" w:rsidRDefault="00875E1E" w:rsidP="00323498">
      <w:pPr>
        <w:spacing w:after="240" w:line="360" w:lineRule="auto"/>
        <w:ind w:left="360"/>
        <w:rPr>
          <w:rFonts w:eastAsia="Calibri" w:cs="Times New Roman"/>
          <w:b/>
          <w:bCs/>
          <w:szCs w:val="24"/>
          <w:lang w:val="en-US" w:eastAsia="en-US"/>
        </w:rPr>
      </w:pPr>
    </w:p>
    <w:p w:rsidR="00875E1E" w:rsidRPr="00E269F8" w:rsidRDefault="00875E1E" w:rsidP="00323498">
      <w:pPr>
        <w:spacing w:after="240" w:line="360" w:lineRule="auto"/>
        <w:ind w:left="360"/>
        <w:rPr>
          <w:rFonts w:eastAsia="Calibri" w:cs="Times New Roman"/>
          <w:b/>
          <w:bCs/>
          <w:szCs w:val="24"/>
          <w:lang w:val="en-US" w:eastAsia="en-US"/>
        </w:rPr>
      </w:pPr>
    </w:p>
    <w:p w:rsidR="00E269F8" w:rsidRPr="00E269F8" w:rsidRDefault="00E269F8" w:rsidP="00323498">
      <w:pPr>
        <w:spacing w:after="240" w:line="360" w:lineRule="auto"/>
        <w:ind w:left="360"/>
        <w:rPr>
          <w:rFonts w:eastAsia="Calibri" w:cs="Times New Roman"/>
          <w:b/>
          <w:bCs/>
          <w:szCs w:val="24"/>
          <w:lang w:val="en-US" w:eastAsia="en-US"/>
        </w:rPr>
      </w:pPr>
    </w:p>
    <w:p w:rsidR="00E269F8" w:rsidRPr="00E269F8" w:rsidRDefault="00E269F8" w:rsidP="00323498">
      <w:pPr>
        <w:spacing w:after="240" w:line="360" w:lineRule="auto"/>
        <w:ind w:left="360"/>
        <w:rPr>
          <w:rFonts w:eastAsia="Calibri" w:cs="Times New Roman"/>
          <w:b/>
          <w:bCs/>
          <w:szCs w:val="24"/>
          <w:lang w:val="en-US" w:eastAsia="en-US"/>
        </w:rPr>
      </w:pPr>
    </w:p>
    <w:p w:rsidR="00E269F8" w:rsidRPr="00E269F8" w:rsidRDefault="00E269F8" w:rsidP="00323498">
      <w:pPr>
        <w:spacing w:after="240" w:line="360" w:lineRule="auto"/>
        <w:ind w:left="360"/>
        <w:rPr>
          <w:rFonts w:eastAsia="Calibri" w:cs="Times New Roman"/>
          <w:b/>
          <w:bCs/>
          <w:szCs w:val="24"/>
          <w:lang w:val="en-US" w:eastAsia="en-US"/>
        </w:rPr>
      </w:pPr>
    </w:p>
    <w:p w:rsidR="00E269F8" w:rsidRPr="00E269F8" w:rsidRDefault="00E269F8" w:rsidP="00323498">
      <w:pPr>
        <w:spacing w:after="240" w:line="360" w:lineRule="auto"/>
        <w:ind w:left="360"/>
        <w:rPr>
          <w:rFonts w:eastAsia="Calibri" w:cs="Times New Roman"/>
          <w:b/>
          <w:bCs/>
          <w:szCs w:val="24"/>
          <w:lang w:val="en-US" w:eastAsia="en-US"/>
        </w:rPr>
      </w:pPr>
    </w:p>
    <w:p w:rsidR="00E269F8" w:rsidRPr="00E269F8" w:rsidRDefault="00E269F8" w:rsidP="00323498">
      <w:pPr>
        <w:spacing w:after="240" w:line="360" w:lineRule="auto"/>
        <w:ind w:left="360"/>
        <w:rPr>
          <w:rFonts w:eastAsia="Calibri" w:cs="Times New Roman"/>
          <w:b/>
          <w:bCs/>
          <w:szCs w:val="24"/>
          <w:lang w:val="en-US" w:eastAsia="en-US"/>
        </w:rPr>
      </w:pPr>
    </w:p>
    <w:p w:rsidR="00E269F8" w:rsidRPr="00E269F8" w:rsidRDefault="00E269F8" w:rsidP="00323498">
      <w:pPr>
        <w:spacing w:after="240" w:line="360" w:lineRule="auto"/>
        <w:ind w:left="360"/>
        <w:rPr>
          <w:rFonts w:eastAsia="Calibri" w:cs="Times New Roman"/>
          <w:b/>
          <w:bCs/>
          <w:szCs w:val="24"/>
          <w:lang w:val="en-US" w:eastAsia="en-US"/>
        </w:rPr>
      </w:pPr>
    </w:p>
    <w:p w:rsidR="00E269F8" w:rsidRPr="00E269F8" w:rsidRDefault="00E269F8" w:rsidP="00323498">
      <w:pPr>
        <w:spacing w:after="240" w:line="360" w:lineRule="auto"/>
        <w:ind w:left="360"/>
        <w:rPr>
          <w:rFonts w:eastAsia="Calibri" w:cs="Times New Roman"/>
          <w:b/>
          <w:bCs/>
          <w:szCs w:val="24"/>
          <w:lang w:val="en-US" w:eastAsia="en-US"/>
        </w:rPr>
      </w:pPr>
    </w:p>
    <w:p w:rsidR="00E269F8" w:rsidRPr="00E269F8" w:rsidRDefault="00E269F8" w:rsidP="00323498">
      <w:pPr>
        <w:spacing w:after="240" w:line="360" w:lineRule="auto"/>
        <w:ind w:left="360"/>
        <w:rPr>
          <w:rFonts w:eastAsia="Calibri" w:cs="Times New Roman"/>
          <w:b/>
          <w:bCs/>
          <w:szCs w:val="24"/>
          <w:lang w:val="en-US" w:eastAsia="en-US"/>
        </w:rPr>
      </w:pPr>
    </w:p>
    <w:p w:rsidR="00875E1E" w:rsidRPr="00E269F8" w:rsidRDefault="00875E1E" w:rsidP="00323498">
      <w:pPr>
        <w:spacing w:after="240" w:line="360" w:lineRule="auto"/>
        <w:ind w:left="360"/>
        <w:rPr>
          <w:rFonts w:eastAsia="Calibri" w:cs="Times New Roman"/>
          <w:b/>
          <w:bCs/>
          <w:szCs w:val="24"/>
          <w:lang w:val="en-US" w:eastAsia="en-US"/>
        </w:rPr>
      </w:pPr>
    </w:p>
    <w:p w:rsidR="00A239E9" w:rsidRPr="00E269F8" w:rsidRDefault="00A239E9" w:rsidP="00E269F8">
      <w:pPr>
        <w:pStyle w:val="Heading1"/>
      </w:pPr>
      <w:r w:rsidRPr="00E269F8">
        <w:lastRenderedPageBreak/>
        <w:t xml:space="preserve">  </w:t>
      </w:r>
      <w:bookmarkStart w:id="140" w:name="_Toc536446186"/>
      <w:r w:rsidRPr="00E269F8">
        <w:t xml:space="preserve">CHAPTER </w:t>
      </w:r>
      <w:bookmarkStart w:id="141" w:name="_Toc489522111"/>
      <w:bookmarkEnd w:id="138"/>
      <w:r w:rsidR="00E269F8" w:rsidRPr="00E269F8">
        <w:t xml:space="preserve">FIVE: </w:t>
      </w:r>
      <w:r w:rsidRPr="00E269F8">
        <w:t>DISCUSSION OF RESULTS</w:t>
      </w:r>
      <w:bookmarkEnd w:id="140"/>
      <w:bookmarkEnd w:id="141"/>
    </w:p>
    <w:p w:rsidR="00A239E9" w:rsidRPr="00E269F8" w:rsidRDefault="00875E1E" w:rsidP="00E269F8">
      <w:pPr>
        <w:pStyle w:val="Heading2"/>
      </w:pPr>
      <w:bookmarkStart w:id="142" w:name="_Toc489522112"/>
      <w:bookmarkStart w:id="143" w:name="_Toc536446187"/>
      <w:r w:rsidRPr="00E269F8">
        <w:t>5.1</w:t>
      </w:r>
      <w:r w:rsidR="00A239E9" w:rsidRPr="00E269F8">
        <w:t xml:space="preserve"> Introduction</w:t>
      </w:r>
      <w:bookmarkEnd w:id="142"/>
      <w:bookmarkEnd w:id="143"/>
      <w:r w:rsidR="00A239E9" w:rsidRPr="00E269F8">
        <w:t xml:space="preserve"> </w:t>
      </w:r>
    </w:p>
    <w:p w:rsidR="00A239E9" w:rsidRPr="00E269F8" w:rsidRDefault="00A239E9" w:rsidP="00323498">
      <w:pPr>
        <w:spacing w:after="240" w:line="360" w:lineRule="auto"/>
        <w:rPr>
          <w:rFonts w:cs="Times New Roman"/>
          <w:szCs w:val="24"/>
        </w:rPr>
      </w:pPr>
      <w:r w:rsidRPr="00E269F8">
        <w:rPr>
          <w:rFonts w:cs="Times New Roman"/>
          <w:szCs w:val="24"/>
        </w:rPr>
        <w:t xml:space="preserve">This study sought to investigate the relevance of counselling services provided to students at the University of Zambia. This was in the light of increased riots and strikes at the institution of which guidance and counselling should have been foremost to prevent. This chapter provided an interpretation of the findings </w:t>
      </w:r>
      <w:proofErr w:type="gramStart"/>
      <w:r w:rsidRPr="00E269F8">
        <w:rPr>
          <w:rFonts w:cs="Times New Roman"/>
          <w:szCs w:val="24"/>
        </w:rPr>
        <w:t>obtained,</w:t>
      </w:r>
      <w:proofErr w:type="gramEnd"/>
      <w:r w:rsidRPr="00E269F8">
        <w:rPr>
          <w:rFonts w:cs="Times New Roman"/>
          <w:szCs w:val="24"/>
        </w:rPr>
        <w:t xml:space="preserve"> it illustrated why the findings were relevant to the research and relate the findings to other research carried out. The findings of this study were based on the interpretation and analysis of data obtained through the process of structured questionnaires and interviews of seven counsellors and the 40 students.</w:t>
      </w:r>
    </w:p>
    <w:p w:rsidR="00A239E9" w:rsidRPr="00E269F8" w:rsidRDefault="00875E1E" w:rsidP="00E269F8">
      <w:pPr>
        <w:pStyle w:val="Heading2"/>
      </w:pPr>
      <w:bookmarkStart w:id="144" w:name="_Toc536446188"/>
      <w:r w:rsidRPr="00E269F8">
        <w:t>5.2</w:t>
      </w:r>
      <w:r w:rsidR="00A239E9" w:rsidRPr="00E269F8">
        <w:t xml:space="preserve"> Counselling Services Provided at UNZA Counselling Centre</w:t>
      </w:r>
      <w:bookmarkEnd w:id="144"/>
    </w:p>
    <w:p w:rsidR="00A239E9" w:rsidRPr="00E269F8" w:rsidRDefault="00A239E9" w:rsidP="00323498">
      <w:pPr>
        <w:spacing w:after="240" w:line="360" w:lineRule="auto"/>
        <w:rPr>
          <w:rFonts w:cs="Times New Roman"/>
          <w:szCs w:val="24"/>
        </w:rPr>
      </w:pPr>
      <w:r w:rsidRPr="00E269F8">
        <w:rPr>
          <w:rFonts w:cs="Times New Roman"/>
          <w:szCs w:val="24"/>
        </w:rPr>
        <w:t xml:space="preserve">The study established that UNZA counselling centre offers counselling of various kinds amongst which are counselling in academics, psycho-social, health, HIV and AIDS, discipline and any other issues referred from the departments. These findings were similar with the findings of </w:t>
      </w:r>
      <w:proofErr w:type="spellStart"/>
      <w:r w:rsidRPr="00E269F8">
        <w:rPr>
          <w:rFonts w:eastAsia="Calibri" w:cs="Times New Roman"/>
          <w:szCs w:val="24"/>
          <w:lang w:val="en-US" w:eastAsia="en-US"/>
        </w:rPr>
        <w:t>Hatlen</w:t>
      </w:r>
      <w:proofErr w:type="spellEnd"/>
      <w:r w:rsidRPr="00E269F8">
        <w:rPr>
          <w:rFonts w:eastAsia="Calibri" w:cs="Times New Roman"/>
          <w:szCs w:val="24"/>
        </w:rPr>
        <w:t xml:space="preserve"> </w:t>
      </w:r>
      <w:r w:rsidRPr="00E269F8">
        <w:rPr>
          <w:rFonts w:eastAsia="Calibri" w:cs="Times New Roman"/>
          <w:szCs w:val="24"/>
          <w:lang w:val="en-US" w:eastAsia="en-US"/>
        </w:rPr>
        <w:t>(2001)</w:t>
      </w:r>
      <w:r w:rsidRPr="00E269F8">
        <w:rPr>
          <w:rFonts w:eastAsia="Calibri" w:cs="Times New Roman"/>
          <w:szCs w:val="24"/>
        </w:rPr>
        <w:t>,</w:t>
      </w:r>
      <w:r w:rsidRPr="00E269F8">
        <w:rPr>
          <w:rFonts w:cs="Times New Roman"/>
          <w:szCs w:val="24"/>
        </w:rPr>
        <w:t xml:space="preserve"> </w:t>
      </w:r>
      <w:proofErr w:type="spellStart"/>
      <w:r w:rsidRPr="00E269F8">
        <w:rPr>
          <w:rFonts w:eastAsia="Calibri" w:cs="Times New Roman"/>
          <w:szCs w:val="24"/>
          <w:lang w:val="en-US" w:eastAsia="en-US"/>
        </w:rPr>
        <w:t>Tompson</w:t>
      </w:r>
      <w:proofErr w:type="spellEnd"/>
      <w:r w:rsidRPr="00E269F8">
        <w:rPr>
          <w:rFonts w:eastAsia="Calibri" w:cs="Times New Roman"/>
          <w:szCs w:val="24"/>
          <w:lang w:val="en-US" w:eastAsia="en-US"/>
        </w:rPr>
        <w:t xml:space="preserve"> (2006)</w:t>
      </w:r>
      <w:r w:rsidRPr="00E269F8">
        <w:rPr>
          <w:rFonts w:eastAsia="Calibri" w:cs="Times New Roman"/>
          <w:szCs w:val="24"/>
        </w:rPr>
        <w:t xml:space="preserve"> and </w:t>
      </w:r>
      <w:proofErr w:type="spellStart"/>
      <w:r w:rsidRPr="00E269F8">
        <w:rPr>
          <w:rFonts w:eastAsia="Calibri" w:cs="Times New Roman"/>
          <w:szCs w:val="24"/>
          <w:lang w:val="en-US" w:eastAsia="en-US"/>
        </w:rPr>
        <w:t>Mwamba</w:t>
      </w:r>
      <w:proofErr w:type="spellEnd"/>
      <w:r w:rsidRPr="00E269F8">
        <w:rPr>
          <w:rFonts w:eastAsia="Calibri" w:cs="Times New Roman"/>
          <w:szCs w:val="24"/>
          <w:lang w:val="en-US" w:eastAsia="en-US"/>
        </w:rPr>
        <w:t xml:space="preserve"> (2011)</w:t>
      </w:r>
      <w:r w:rsidRPr="00E269F8">
        <w:rPr>
          <w:rFonts w:eastAsia="Calibri" w:cs="Times New Roman"/>
          <w:szCs w:val="24"/>
        </w:rPr>
        <w:t xml:space="preserve"> who found that students seek academic guidance among other things in Universities to improve academic performance. </w:t>
      </w:r>
      <w:r w:rsidRPr="00E269F8">
        <w:rPr>
          <w:rFonts w:cs="Times New Roman"/>
          <w:szCs w:val="24"/>
        </w:rPr>
        <w:t xml:space="preserve">However, the majority of students (63%) did not seem to know the types of counselling services offered by the UNZA counselling </w:t>
      </w:r>
      <w:proofErr w:type="spellStart"/>
      <w:r w:rsidRPr="00E269F8">
        <w:rPr>
          <w:rFonts w:cs="Times New Roman"/>
          <w:szCs w:val="24"/>
        </w:rPr>
        <w:t>center</w:t>
      </w:r>
      <w:proofErr w:type="spellEnd"/>
      <w:r w:rsidRPr="00E269F8">
        <w:rPr>
          <w:rFonts w:cs="Times New Roman"/>
          <w:szCs w:val="24"/>
        </w:rPr>
        <w:t xml:space="preserve">. This could be seen from the low mean scores of the types of counselling services offered in the results section. This calls for interventions to be put in place that would sensitize the students on the types of counselling offered by the </w:t>
      </w:r>
      <w:proofErr w:type="spellStart"/>
      <w:r w:rsidRPr="00E269F8">
        <w:rPr>
          <w:rFonts w:cs="Times New Roman"/>
          <w:szCs w:val="24"/>
        </w:rPr>
        <w:t>center</w:t>
      </w:r>
      <w:proofErr w:type="spellEnd"/>
      <w:r w:rsidRPr="00E269F8">
        <w:rPr>
          <w:rFonts w:cs="Times New Roman"/>
          <w:szCs w:val="24"/>
        </w:rPr>
        <w:t xml:space="preserve">. </w:t>
      </w:r>
    </w:p>
    <w:p w:rsidR="00A239E9" w:rsidRPr="00E269F8" w:rsidRDefault="00A239E9" w:rsidP="00323498">
      <w:pPr>
        <w:widowControl/>
        <w:autoSpaceDE/>
        <w:autoSpaceDN/>
        <w:adjustRightInd/>
        <w:spacing w:after="240" w:line="360" w:lineRule="auto"/>
        <w:rPr>
          <w:rFonts w:cs="Times New Roman"/>
          <w:szCs w:val="24"/>
          <w:lang w:val="en-ZA"/>
        </w:rPr>
      </w:pPr>
      <w:r w:rsidRPr="00E269F8">
        <w:rPr>
          <w:rFonts w:cs="Times New Roman"/>
          <w:szCs w:val="24"/>
          <w:lang w:val="en-ZA"/>
        </w:rPr>
        <w:t xml:space="preserve">The results demonstrated the fact that almost all those who participated in this study have at one point or another, come across a situation where the services of guidance and counselling specialists were required. This proved that there was need for Guidance and Counselling services at the University of Zambia. The majority of participants (63%) however, were not aware of the guidance and counselling services being offered by the University of Zambia counselling centre hence they did not receive any guidance and counselling services. This meant that school UNZA counselling centre had a major problem to handle given the prevailing behaviour of learners in the present day. </w:t>
      </w:r>
    </w:p>
    <w:p w:rsidR="00A239E9" w:rsidRPr="00E269F8" w:rsidRDefault="00A239E9" w:rsidP="00323498">
      <w:pPr>
        <w:spacing w:after="240" w:line="360" w:lineRule="auto"/>
        <w:rPr>
          <w:rFonts w:cs="Times New Roman"/>
          <w:b/>
          <w:szCs w:val="24"/>
        </w:rPr>
      </w:pPr>
    </w:p>
    <w:p w:rsidR="00A239E9" w:rsidRPr="00E269F8" w:rsidRDefault="00875E1E" w:rsidP="00E269F8">
      <w:pPr>
        <w:pStyle w:val="Heading2"/>
      </w:pPr>
      <w:bookmarkStart w:id="145" w:name="_Toc536446189"/>
      <w:r w:rsidRPr="00E269F8">
        <w:lastRenderedPageBreak/>
        <w:t>5.3</w:t>
      </w:r>
      <w:r w:rsidR="00A239E9" w:rsidRPr="00E269F8">
        <w:t xml:space="preserve"> Counselling Needs of Students at UNZA</w:t>
      </w:r>
      <w:bookmarkEnd w:id="145"/>
    </w:p>
    <w:p w:rsidR="00A239E9" w:rsidRPr="00E269F8" w:rsidRDefault="00A239E9" w:rsidP="00323498">
      <w:pPr>
        <w:spacing w:after="240" w:line="360" w:lineRule="auto"/>
        <w:rPr>
          <w:rFonts w:cs="Times New Roman"/>
          <w:szCs w:val="24"/>
        </w:rPr>
      </w:pPr>
      <w:r w:rsidRPr="00E269F8">
        <w:rPr>
          <w:rFonts w:cs="Times New Roman"/>
          <w:szCs w:val="24"/>
        </w:rPr>
        <w:t xml:space="preserve">This study was also successful in finding out the counselling needs of students. If was found that students would consider taking counselling in academic issues, career issues and health issues the most. The findings of this study were consistent with the findings of other studies. </w:t>
      </w:r>
      <w:proofErr w:type="spellStart"/>
      <w:r w:rsidRPr="00E269F8">
        <w:rPr>
          <w:rFonts w:cs="Times New Roman"/>
          <w:szCs w:val="24"/>
        </w:rPr>
        <w:t>Papalia</w:t>
      </w:r>
      <w:proofErr w:type="spellEnd"/>
      <w:r w:rsidRPr="00E269F8">
        <w:rPr>
          <w:rFonts w:cs="Times New Roman"/>
          <w:szCs w:val="24"/>
        </w:rPr>
        <w:t xml:space="preserve"> (1998) observes that most research conducted on university students revealed that while the needs of students mostly intensify on academics, vocational and psychological problems, the needs may vary depending on the student’s socio- economic statuses, gender, socio- cultural trends and the cultures they belong to.</w:t>
      </w:r>
    </w:p>
    <w:p w:rsidR="00A239E9" w:rsidRPr="00E269F8" w:rsidRDefault="00A239E9" w:rsidP="00E269F8">
      <w:pPr>
        <w:widowControl/>
        <w:autoSpaceDE/>
        <w:autoSpaceDN/>
        <w:adjustRightInd/>
        <w:spacing w:after="240" w:line="360" w:lineRule="auto"/>
        <w:rPr>
          <w:rFonts w:cs="Times New Roman"/>
          <w:szCs w:val="24"/>
          <w:lang w:val="en-ZA"/>
        </w:rPr>
      </w:pPr>
      <w:r w:rsidRPr="00E269F8">
        <w:rPr>
          <w:rFonts w:cs="Times New Roman"/>
          <w:szCs w:val="24"/>
          <w:lang w:val="en-ZA"/>
        </w:rPr>
        <w:t xml:space="preserve">Result implies that the guidance and counselling needs of the respondents are most prominent in the aspect relating to their academic issues. This shows that they are focused on the academic matters which are the main object of tertiary education. This agrees with Martin (2002) who posited that the fundamental thought behind guidance and counselling in general lays in the fact that people often need guidance when faced with the need to make significant decisions that affect both themselves and those around them. Hence, counsellors should focus their attention on the development of effective study habits in relation to how students can utilize their assets and manage their abilities for optimal career development. Moreover, personal and social life issues ranked least among areas of need as perceived by the respondents. </w:t>
      </w:r>
    </w:p>
    <w:p w:rsidR="00A239E9" w:rsidRPr="00E269F8" w:rsidRDefault="00A239E9" w:rsidP="00323498">
      <w:pPr>
        <w:spacing w:after="240" w:line="360" w:lineRule="auto"/>
        <w:rPr>
          <w:rFonts w:eastAsia="Calibri" w:cs="Times New Roman"/>
          <w:szCs w:val="24"/>
          <w:lang w:val="en-US" w:eastAsia="en-US"/>
        </w:rPr>
      </w:pPr>
      <w:r w:rsidRPr="00E269F8">
        <w:rPr>
          <w:rFonts w:cs="Times New Roman"/>
          <w:szCs w:val="24"/>
          <w:lang w:val="en-ZA"/>
        </w:rPr>
        <w:t xml:space="preserve">The implication of this finding is that student support programmes of the University might have neglected this important aspect of human development in their sensitization campaign during new student orientation. </w:t>
      </w:r>
      <w:r w:rsidRPr="00E269F8">
        <w:rPr>
          <w:rFonts w:eastAsia="Calibri" w:cs="Times New Roman"/>
          <w:szCs w:val="24"/>
          <w:lang w:val="en-US" w:eastAsia="en-US"/>
        </w:rPr>
        <w:t>Gledhill (1996)</w:t>
      </w:r>
      <w:r w:rsidRPr="00E269F8">
        <w:rPr>
          <w:rFonts w:eastAsia="Calibri" w:cs="Times New Roman"/>
          <w:szCs w:val="24"/>
        </w:rPr>
        <w:t xml:space="preserve"> stressed that the </w:t>
      </w:r>
      <w:r w:rsidRPr="00E269F8">
        <w:rPr>
          <w:rFonts w:eastAsia="Calibri" w:cs="Times New Roman"/>
          <w:szCs w:val="24"/>
          <w:lang w:val="en-US" w:eastAsia="en-US"/>
        </w:rPr>
        <w:t>importance of counselling to the learners is to provide an opportunity for them to work towards achieving their full potential in school.</w:t>
      </w:r>
      <w:r w:rsidRPr="00E269F8">
        <w:rPr>
          <w:rFonts w:eastAsia="Calibri" w:cs="Times New Roman"/>
          <w:szCs w:val="24"/>
        </w:rPr>
        <w:t xml:space="preserve"> He also stressed that</w:t>
      </w:r>
      <w:r w:rsidRPr="00E269F8">
        <w:rPr>
          <w:rFonts w:eastAsia="Calibri" w:cs="Times New Roman"/>
          <w:szCs w:val="24"/>
          <w:lang w:val="en-US" w:eastAsia="en-US"/>
        </w:rPr>
        <w:t xml:space="preserve"> learners through career guidance and counselling are helped to identify their career. Students are helped to explore their skills and solve their own problems in life.</w:t>
      </w:r>
    </w:p>
    <w:p w:rsidR="00A239E9" w:rsidRPr="00E269F8" w:rsidRDefault="00A239E9" w:rsidP="00323498">
      <w:pPr>
        <w:widowControl/>
        <w:autoSpaceDE/>
        <w:autoSpaceDN/>
        <w:adjustRightInd/>
        <w:spacing w:after="240" w:line="360" w:lineRule="auto"/>
        <w:rPr>
          <w:rFonts w:cs="Times New Roman"/>
          <w:szCs w:val="24"/>
          <w:lang w:val="en-ZA"/>
        </w:rPr>
      </w:pPr>
      <w:r w:rsidRPr="00E269F8">
        <w:rPr>
          <w:rFonts w:cs="Times New Roman"/>
          <w:szCs w:val="24"/>
          <w:lang w:val="en-ZA"/>
        </w:rPr>
        <w:t xml:space="preserve">The areas of benefit identified by the respondents included personal, social, academic and vocational counselling, and career guidance. These findings are in line with the study which posited that it is pertinent for student guidance and counselling to inculcate the provision of knowledge and skills relating to the student’s personal and social development, self-awareness, </w:t>
      </w:r>
      <w:proofErr w:type="gramStart"/>
      <w:r w:rsidRPr="00E269F8">
        <w:rPr>
          <w:rFonts w:cs="Times New Roman"/>
          <w:szCs w:val="24"/>
          <w:lang w:val="en-ZA"/>
        </w:rPr>
        <w:t>decision</w:t>
      </w:r>
      <w:proofErr w:type="gramEnd"/>
      <w:r w:rsidRPr="00E269F8">
        <w:rPr>
          <w:rFonts w:cs="Times New Roman"/>
          <w:szCs w:val="24"/>
          <w:lang w:val="en-ZA"/>
        </w:rPr>
        <w:t xml:space="preserve"> making, and planning (</w:t>
      </w:r>
      <w:proofErr w:type="spellStart"/>
      <w:r w:rsidRPr="00E269F8">
        <w:rPr>
          <w:rFonts w:cs="Times New Roman"/>
          <w:szCs w:val="24"/>
          <w:lang w:val="en-ZA"/>
        </w:rPr>
        <w:t>Shoffner</w:t>
      </w:r>
      <w:proofErr w:type="spellEnd"/>
      <w:r w:rsidRPr="00E269F8">
        <w:rPr>
          <w:rFonts w:cs="Times New Roman"/>
          <w:szCs w:val="24"/>
          <w:lang w:val="en-ZA"/>
        </w:rPr>
        <w:t xml:space="preserve"> &amp; Briggs, 2001). The counsellors, </w:t>
      </w:r>
      <w:r w:rsidRPr="00E269F8">
        <w:rPr>
          <w:rFonts w:cs="Times New Roman"/>
          <w:szCs w:val="24"/>
          <w:lang w:val="en-ZA"/>
        </w:rPr>
        <w:lastRenderedPageBreak/>
        <w:t>however, need to do more work in the areas of providing academic seminars and referral service for the students.</w:t>
      </w:r>
    </w:p>
    <w:p w:rsidR="00A239E9" w:rsidRPr="00E269F8" w:rsidRDefault="00A239E9" w:rsidP="00323498">
      <w:pPr>
        <w:widowControl/>
        <w:autoSpaceDE/>
        <w:autoSpaceDN/>
        <w:adjustRightInd/>
        <w:spacing w:after="240" w:line="360" w:lineRule="auto"/>
        <w:rPr>
          <w:rFonts w:cs="Times New Roman"/>
          <w:szCs w:val="24"/>
          <w:lang w:val="en-ZA"/>
        </w:rPr>
      </w:pPr>
      <w:r w:rsidRPr="00E269F8">
        <w:rPr>
          <w:rFonts w:cs="Times New Roman"/>
          <w:szCs w:val="24"/>
          <w:lang w:val="en-ZA"/>
        </w:rPr>
        <w:t xml:space="preserve">According to </w:t>
      </w:r>
      <w:proofErr w:type="spellStart"/>
      <w:r w:rsidRPr="00E269F8">
        <w:rPr>
          <w:rFonts w:cs="Times New Roman"/>
          <w:szCs w:val="24"/>
          <w:lang w:val="en-ZA"/>
        </w:rPr>
        <w:t>Cetinkaya</w:t>
      </w:r>
      <w:proofErr w:type="spellEnd"/>
      <w:r w:rsidRPr="00E269F8">
        <w:rPr>
          <w:rFonts w:cs="Times New Roman"/>
          <w:szCs w:val="24"/>
          <w:lang w:val="en-ZA"/>
        </w:rPr>
        <w:t xml:space="preserve"> (2007), the students should not be regarded as mechanical beings which information is loaded to. They should be regarded as individuals who make up the </w:t>
      </w:r>
      <w:proofErr w:type="spellStart"/>
      <w:r w:rsidRPr="00E269F8">
        <w:rPr>
          <w:rFonts w:cs="Times New Roman"/>
          <w:szCs w:val="24"/>
          <w:lang w:val="en-ZA"/>
        </w:rPr>
        <w:t>center</w:t>
      </w:r>
      <w:proofErr w:type="spellEnd"/>
      <w:r w:rsidRPr="00E269F8">
        <w:rPr>
          <w:rFonts w:cs="Times New Roman"/>
          <w:szCs w:val="24"/>
          <w:lang w:val="en-ZA"/>
        </w:rPr>
        <w:t xml:space="preserve"> of education system and who are aware of their interest and abilities and develop them, who can solve problems that they encounter, who can generate rational ideas and who can make analysis and synthesis. For developing as a whole in personal, social, educational and vocational respects, the students need counselling and guidance services (ASCA, 2007). </w:t>
      </w:r>
    </w:p>
    <w:p w:rsidR="00A239E9" w:rsidRPr="00E269F8" w:rsidRDefault="00875E1E" w:rsidP="00E269F8">
      <w:pPr>
        <w:pStyle w:val="Heading2"/>
      </w:pPr>
      <w:bookmarkStart w:id="146" w:name="_Toc536446190"/>
      <w:r w:rsidRPr="00E269F8">
        <w:t>5.4</w:t>
      </w:r>
      <w:r w:rsidR="00A239E9" w:rsidRPr="00E269F8">
        <w:t xml:space="preserve"> Relevance of Counselling Services Provided to UNZA Students</w:t>
      </w:r>
      <w:bookmarkEnd w:id="146"/>
    </w:p>
    <w:p w:rsidR="00A239E9" w:rsidRPr="00E269F8" w:rsidRDefault="00A239E9" w:rsidP="00323498">
      <w:pPr>
        <w:widowControl/>
        <w:autoSpaceDE/>
        <w:autoSpaceDN/>
        <w:adjustRightInd/>
        <w:spacing w:after="240" w:line="360" w:lineRule="auto"/>
        <w:rPr>
          <w:rFonts w:cs="Times New Roman"/>
          <w:szCs w:val="24"/>
          <w:lang w:val="en-ZA"/>
        </w:rPr>
      </w:pPr>
      <w:r w:rsidRPr="00E269F8">
        <w:rPr>
          <w:rFonts w:cs="Times New Roman"/>
          <w:szCs w:val="24"/>
          <w:lang w:val="en-US"/>
        </w:rPr>
        <w:t xml:space="preserve">The study revealed that students would consider seeking counselling in health, academic and social related issues. This meant that the services offered by the UNZA counselling centre were relevant to the </w:t>
      </w:r>
      <w:r w:rsidR="00C4772D">
        <w:rPr>
          <w:rFonts w:cs="Times New Roman"/>
          <w:szCs w:val="24"/>
          <w:lang w:val="en-US"/>
        </w:rPr>
        <w:t>counselling</w:t>
      </w:r>
      <w:r w:rsidRPr="00E269F8">
        <w:rPr>
          <w:rFonts w:cs="Times New Roman"/>
          <w:szCs w:val="24"/>
          <w:lang w:val="en-US"/>
        </w:rPr>
        <w:t xml:space="preserve"> needs of the students.</w:t>
      </w:r>
      <w:r w:rsidRPr="00E269F8">
        <w:rPr>
          <w:rFonts w:cs="Times New Roman"/>
          <w:szCs w:val="24"/>
          <w:lang w:val="en-ZA"/>
        </w:rPr>
        <w:t xml:space="preserve"> </w:t>
      </w:r>
      <w:proofErr w:type="spellStart"/>
      <w:r w:rsidRPr="00E269F8">
        <w:rPr>
          <w:rFonts w:cs="Times New Roman"/>
          <w:szCs w:val="24"/>
          <w:lang w:val="en-ZA"/>
        </w:rPr>
        <w:t>Horgan</w:t>
      </w:r>
      <w:proofErr w:type="spellEnd"/>
      <w:r w:rsidRPr="00E269F8">
        <w:rPr>
          <w:rFonts w:cs="Times New Roman"/>
          <w:szCs w:val="24"/>
          <w:lang w:val="en-ZA"/>
        </w:rPr>
        <w:t xml:space="preserve"> (2003) describes the role of guidance counsellors as equipping students with competence in area of social and emotional adjustment who obtain abilities to generate and coordinate flexible, adaptive response to daily needs, demands and pressures in a more profitable and constructive manner. In this respect, counsellors aid students to be well grounded on the core competencies to recognize, manage and adjust turbulent emotions, set and achieve positive goals, appreciate the perspective of others, establish and maintain positive relationship, make responsible decision and handle interpersonal situations constructively. </w:t>
      </w:r>
    </w:p>
    <w:p w:rsidR="00A239E9" w:rsidRPr="00E269F8" w:rsidRDefault="00A239E9" w:rsidP="00323498">
      <w:pPr>
        <w:widowControl/>
        <w:autoSpaceDE/>
        <w:autoSpaceDN/>
        <w:adjustRightInd/>
        <w:spacing w:after="240" w:line="360" w:lineRule="auto"/>
        <w:rPr>
          <w:rFonts w:cs="Times New Roman"/>
          <w:szCs w:val="24"/>
          <w:lang w:val="en-ZA"/>
        </w:rPr>
      </w:pPr>
      <w:r w:rsidRPr="00E269F8">
        <w:rPr>
          <w:rFonts w:cs="Times New Roman"/>
          <w:szCs w:val="24"/>
          <w:lang w:val="en-ZA"/>
        </w:rPr>
        <w:t xml:space="preserve">The study however, revealed that majority of UNZA students were not aware of the services being offered at the UNZA counselling centre. Therefore there was need to sensitize the students on the counselling services being offered at the counselling centre and on the importance of guidance and counselling. A study conducted by </w:t>
      </w:r>
      <w:proofErr w:type="spellStart"/>
      <w:r w:rsidRPr="00E269F8">
        <w:rPr>
          <w:rFonts w:cs="Times New Roman"/>
          <w:szCs w:val="24"/>
          <w:lang w:val="en-ZA"/>
        </w:rPr>
        <w:t>Kok</w:t>
      </w:r>
      <w:proofErr w:type="spellEnd"/>
      <w:r w:rsidRPr="00E269F8">
        <w:rPr>
          <w:rFonts w:cs="Times New Roman"/>
          <w:szCs w:val="24"/>
          <w:lang w:val="en-ZA"/>
        </w:rPr>
        <w:t xml:space="preserve">. </w:t>
      </w:r>
      <w:proofErr w:type="gramStart"/>
      <w:r w:rsidRPr="00E269F8">
        <w:rPr>
          <w:rFonts w:cs="Times New Roman"/>
          <w:szCs w:val="24"/>
          <w:lang w:val="en-ZA"/>
        </w:rPr>
        <w:t>et</w:t>
      </w:r>
      <w:proofErr w:type="gramEnd"/>
      <w:r w:rsidRPr="00E269F8">
        <w:rPr>
          <w:rFonts w:cs="Times New Roman"/>
          <w:szCs w:val="24"/>
          <w:lang w:val="en-ZA"/>
        </w:rPr>
        <w:t xml:space="preserve"> al (2012) in Malaysia revealed that there was a prevalent lack of understanding about what counselling is all about in the school culture. Counselling services were seen as dealing with problematic students or part of the disciplinary system. This deferred students from seeking counselling voluntarily. Due to this lack of understanding from the school, some counsellors were seen as being irrelevant. Counsellors need to persuade, to </w:t>
      </w:r>
      <w:proofErr w:type="gramStart"/>
      <w:r w:rsidRPr="00E269F8">
        <w:rPr>
          <w:rFonts w:cs="Times New Roman"/>
          <w:szCs w:val="24"/>
          <w:lang w:val="en-ZA"/>
        </w:rPr>
        <w:t>advise</w:t>
      </w:r>
      <w:proofErr w:type="gramEnd"/>
      <w:r w:rsidRPr="00E269F8">
        <w:rPr>
          <w:rFonts w:cs="Times New Roman"/>
          <w:szCs w:val="24"/>
          <w:lang w:val="en-ZA"/>
        </w:rPr>
        <w:t xml:space="preserve">, to admonish, to scold, or to make friend with the students so that they are well behaved. The misconception seems to be strongly linked to the school culture, as school is always a place to conform, and academic achievement is the emphasis of school culture. </w:t>
      </w:r>
    </w:p>
    <w:p w:rsidR="00A239E9" w:rsidRPr="00E269F8" w:rsidRDefault="00875E1E" w:rsidP="00E269F8">
      <w:pPr>
        <w:pStyle w:val="Heading2"/>
      </w:pPr>
      <w:bookmarkStart w:id="147" w:name="_Toc536446191"/>
      <w:r w:rsidRPr="00E269F8">
        <w:lastRenderedPageBreak/>
        <w:t>5.5</w:t>
      </w:r>
      <w:r w:rsidR="00A239E9" w:rsidRPr="00E269F8">
        <w:t xml:space="preserve"> Challenges Faced by UNZA Counselling Centre</w:t>
      </w:r>
      <w:bookmarkEnd w:id="147"/>
    </w:p>
    <w:p w:rsidR="00A239E9" w:rsidRPr="00E269F8" w:rsidRDefault="00A239E9" w:rsidP="00323498">
      <w:pPr>
        <w:spacing w:after="240" w:line="360" w:lineRule="auto"/>
        <w:rPr>
          <w:rFonts w:eastAsia="Calibri" w:cs="Times New Roman"/>
          <w:szCs w:val="24"/>
          <w:lang w:val="en-US" w:eastAsia="en-US"/>
        </w:rPr>
      </w:pPr>
      <w:r w:rsidRPr="00E269F8">
        <w:rPr>
          <w:rFonts w:eastAsia="Calibri" w:cs="Times New Roman"/>
          <w:noProof/>
          <w:szCs w:val="24"/>
          <w:lang w:val="en-ZA"/>
        </w:rPr>
        <w:drawing>
          <wp:inline distT="0" distB="0" distL="0" distR="0">
            <wp:extent cx="5731510" cy="3151378"/>
            <wp:effectExtent l="19050" t="0" r="254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731510" cy="3151378"/>
                    </a:xfrm>
                    <a:prstGeom prst="rect">
                      <a:avLst/>
                    </a:prstGeom>
                    <a:noFill/>
                    <a:ln w="9525">
                      <a:noFill/>
                      <a:miter lim="800000"/>
                      <a:headEnd/>
                      <a:tailEnd/>
                    </a:ln>
                  </pic:spPr>
                </pic:pic>
              </a:graphicData>
            </a:graphic>
          </wp:inline>
        </w:drawing>
      </w:r>
    </w:p>
    <w:p w:rsidR="00A239E9" w:rsidRPr="00E269F8" w:rsidRDefault="00A239E9" w:rsidP="00323498">
      <w:pPr>
        <w:autoSpaceDE/>
        <w:autoSpaceDN/>
        <w:adjustRightInd/>
        <w:spacing w:after="240" w:line="360" w:lineRule="auto"/>
        <w:rPr>
          <w:rFonts w:cs="Times New Roman"/>
          <w:szCs w:val="24"/>
        </w:rPr>
      </w:pPr>
      <w:r w:rsidRPr="00E269F8">
        <w:rPr>
          <w:rFonts w:cs="Times New Roman"/>
          <w:szCs w:val="24"/>
        </w:rPr>
        <w:t>Regarding the facilities needed by the university counsellor to carry out quality guidance and counselling services, the study revealed that they were numerous. Some of these included; bookshelves, tables with drawers, chairs, and cupboard for storing pamphlets.</w:t>
      </w:r>
    </w:p>
    <w:p w:rsidR="002F6309" w:rsidRPr="00E269F8" w:rsidRDefault="00A239E9" w:rsidP="00323498">
      <w:pPr>
        <w:autoSpaceDE/>
        <w:autoSpaceDN/>
        <w:adjustRightInd/>
        <w:spacing w:after="240" w:line="360" w:lineRule="auto"/>
        <w:rPr>
          <w:rFonts w:cs="Times New Roman"/>
          <w:szCs w:val="24"/>
        </w:rPr>
      </w:pPr>
      <w:r w:rsidRPr="00E269F8">
        <w:rPr>
          <w:rFonts w:cs="Times New Roman"/>
          <w:szCs w:val="24"/>
        </w:rPr>
        <w:t xml:space="preserve">As regards the furniture in the counselling offices, the findings of this study also show that the furniture was fairly adequate as stated by 5 out of 7 counsellors. This tends to show that there was still need to upgrade the facilities. It was apparent that the University of Zambia administration provided office space for the counsellors and also tried to get resource people to speak to the students. This was not sufficient since guidance and counselling involved not only people offering the service but also relevant supportive materials like books and other electronic media. This was an indicator that the government and school administration should revisit the implementation and development of these programmes to ensure that all facilities are adequate. These results coincide with </w:t>
      </w:r>
      <w:proofErr w:type="spellStart"/>
      <w:r w:rsidRPr="00E269F8">
        <w:rPr>
          <w:rFonts w:cs="Times New Roman"/>
          <w:szCs w:val="24"/>
        </w:rPr>
        <w:t>Sindabi</w:t>
      </w:r>
      <w:proofErr w:type="spellEnd"/>
      <w:r w:rsidRPr="00E269F8">
        <w:rPr>
          <w:rFonts w:cs="Times New Roman"/>
          <w:szCs w:val="24"/>
        </w:rPr>
        <w:t xml:space="preserve"> (1999), who also in his research noted that counsellors lacked facilities thus leading to difficulty in effective implementation of a counselling programme. According to </w:t>
      </w:r>
      <w:proofErr w:type="spellStart"/>
      <w:r w:rsidRPr="00E269F8">
        <w:rPr>
          <w:rFonts w:cs="Times New Roman"/>
          <w:szCs w:val="24"/>
        </w:rPr>
        <w:t>Ndambuki</w:t>
      </w:r>
      <w:proofErr w:type="spellEnd"/>
      <w:r w:rsidRPr="00E269F8">
        <w:rPr>
          <w:rFonts w:cs="Times New Roman"/>
          <w:szCs w:val="24"/>
        </w:rPr>
        <w:t xml:space="preserve"> (1999), an ideal guidance and counselling </w:t>
      </w:r>
      <w:proofErr w:type="spellStart"/>
      <w:r w:rsidRPr="00E269F8">
        <w:rPr>
          <w:rFonts w:cs="Times New Roman"/>
          <w:szCs w:val="24"/>
        </w:rPr>
        <w:t>center</w:t>
      </w:r>
      <w:proofErr w:type="spellEnd"/>
      <w:r w:rsidRPr="00E269F8">
        <w:rPr>
          <w:rFonts w:cs="Times New Roman"/>
          <w:szCs w:val="24"/>
        </w:rPr>
        <w:t xml:space="preserve"> should consist of a large room with tables where materials are displayed and films or parent - teacher meetings can be held. It is therefore evident that guidance and counselling facilities should be well equipped for effective and efficient service delivery. A lot was therefore left to be desired in the growth of the guidance and counselling departments at the </w:t>
      </w:r>
      <w:r w:rsidRPr="00E269F8">
        <w:rPr>
          <w:rFonts w:cs="Times New Roman"/>
          <w:szCs w:val="24"/>
        </w:rPr>
        <w:lastRenderedPageBreak/>
        <w:t>University of Zambia. If effective measures were not taken in time, the department would be</w:t>
      </w:r>
    </w:p>
    <w:p w:rsidR="00A239E9" w:rsidRPr="00E269F8" w:rsidRDefault="00A239E9" w:rsidP="00323498">
      <w:pPr>
        <w:autoSpaceDE/>
        <w:autoSpaceDN/>
        <w:adjustRightInd/>
        <w:spacing w:after="240" w:line="360" w:lineRule="auto"/>
        <w:rPr>
          <w:rFonts w:cs="Times New Roman"/>
          <w:szCs w:val="24"/>
        </w:rPr>
      </w:pPr>
      <w:proofErr w:type="gramStart"/>
      <w:r w:rsidRPr="00E269F8">
        <w:rPr>
          <w:rFonts w:cs="Times New Roman"/>
          <w:szCs w:val="24"/>
        </w:rPr>
        <w:t>rendered</w:t>
      </w:r>
      <w:proofErr w:type="gramEnd"/>
      <w:r w:rsidRPr="00E269F8">
        <w:rPr>
          <w:rFonts w:cs="Times New Roman"/>
          <w:szCs w:val="24"/>
        </w:rPr>
        <w:t xml:space="preserve"> irrelevant and the services they provide would end up being unable to match with the increasing need for guidance and counselling among students at the institution.</w:t>
      </w:r>
    </w:p>
    <w:p w:rsidR="00A239E9" w:rsidRPr="00E269F8" w:rsidRDefault="00A239E9" w:rsidP="00323498">
      <w:pPr>
        <w:widowControl/>
        <w:autoSpaceDE/>
        <w:autoSpaceDN/>
        <w:adjustRightInd/>
        <w:spacing w:after="240" w:line="360" w:lineRule="auto"/>
        <w:rPr>
          <w:rFonts w:cs="Times New Roman"/>
          <w:szCs w:val="24"/>
          <w:lang w:val="en-ZA"/>
        </w:rPr>
      </w:pPr>
      <w:r w:rsidRPr="00E269F8">
        <w:rPr>
          <w:rFonts w:cs="Times New Roman"/>
          <w:szCs w:val="24"/>
        </w:rPr>
        <w:t xml:space="preserve">With regards to what hindered students from seeking guidance and counselling services, Stigmatization, peer pressure and students` fear of lack of confidentiality in the counsellors were the most prominent hindrances to counselling. A study conducted by </w:t>
      </w:r>
      <w:proofErr w:type="spellStart"/>
      <w:r w:rsidRPr="00E269F8">
        <w:rPr>
          <w:rFonts w:cs="Times New Roman"/>
          <w:szCs w:val="24"/>
        </w:rPr>
        <w:t>Kok</w:t>
      </w:r>
      <w:proofErr w:type="spellEnd"/>
      <w:r w:rsidRPr="00E269F8">
        <w:rPr>
          <w:rFonts w:cs="Times New Roman"/>
          <w:szCs w:val="24"/>
        </w:rPr>
        <w:t>, et al (2012) in Malaysia revealed that</w:t>
      </w:r>
      <w:r w:rsidRPr="00E269F8">
        <w:rPr>
          <w:rFonts w:cs="Times New Roman"/>
          <w:szCs w:val="24"/>
          <w:lang w:val="en-ZA"/>
        </w:rPr>
        <w:t xml:space="preserve"> stigmatization came from three sources, the school, the students and the parents. Counselling services in schools did not receive sufficient support in terms of understanding from the school staff. Students referred for counselling were seen as having problems. It appears that the counselling service was seen as being stigmatized as problematic. This stigmatization has aroused much frustration for school counsellors. It has become a barrier to the counselling services in schools.</w:t>
      </w:r>
    </w:p>
    <w:p w:rsidR="00A239E9" w:rsidRPr="00E269F8" w:rsidRDefault="00A239E9" w:rsidP="007A41C1">
      <w:pPr>
        <w:widowControl/>
        <w:autoSpaceDE/>
        <w:autoSpaceDN/>
        <w:adjustRightInd/>
        <w:spacing w:after="240" w:line="360" w:lineRule="auto"/>
      </w:pPr>
      <w:r w:rsidRPr="00E269F8">
        <w:t xml:space="preserve">According to Egan (1994), some adolescents had set up their minds not to trust anyone apart from their peers. Further, </w:t>
      </w:r>
      <w:proofErr w:type="spellStart"/>
      <w:r w:rsidRPr="00E269F8">
        <w:t>Migiro</w:t>
      </w:r>
      <w:proofErr w:type="spellEnd"/>
      <w:r w:rsidRPr="00E269F8">
        <w:t xml:space="preserve"> (2005) found that some students were sceptical about seeking counselling services because they did not want to reveal their problems to their counsellors. According to them, such revealed problems were later made subjects of staff meeting debates. </w:t>
      </w:r>
      <w:proofErr w:type="spellStart"/>
      <w:r w:rsidRPr="00E269F8">
        <w:t>Kombo</w:t>
      </w:r>
      <w:proofErr w:type="spellEnd"/>
      <w:r w:rsidRPr="00E269F8">
        <w:t xml:space="preserve"> (1998) also found out that the students were not free to consult the </w:t>
      </w:r>
      <w:proofErr w:type="spellStart"/>
      <w:r w:rsidRPr="00E269F8">
        <w:t>counselors</w:t>
      </w:r>
      <w:proofErr w:type="spellEnd"/>
      <w:r w:rsidRPr="00E269F8">
        <w:t xml:space="preserve"> due to lack of confidentiality among the students who consult the </w:t>
      </w:r>
      <w:proofErr w:type="spellStart"/>
      <w:r w:rsidRPr="00E269F8">
        <w:t>counselors</w:t>
      </w:r>
      <w:proofErr w:type="spellEnd"/>
      <w:r w:rsidRPr="00E269F8">
        <w:t xml:space="preserve">. </w:t>
      </w:r>
      <w:proofErr w:type="spellStart"/>
      <w:r w:rsidRPr="00E269F8">
        <w:t>Gitonga</w:t>
      </w:r>
      <w:proofErr w:type="spellEnd"/>
      <w:r w:rsidRPr="00E269F8">
        <w:t xml:space="preserve"> (1999) further observed that students were generally unwilling to admit that they had </w:t>
      </w:r>
      <w:proofErr w:type="gramStart"/>
      <w:r w:rsidRPr="00E269F8">
        <w:t>problems,</w:t>
      </w:r>
      <w:proofErr w:type="gramEnd"/>
      <w:r w:rsidRPr="00E269F8">
        <w:t xml:space="preserve"> they also refused to open up and become very uncooperative.</w:t>
      </w:r>
    </w:p>
    <w:p w:rsidR="00A239E9" w:rsidRPr="00E269F8" w:rsidRDefault="002A5954" w:rsidP="007A41C1">
      <w:pPr>
        <w:pStyle w:val="Heading2"/>
      </w:pPr>
      <w:bookmarkStart w:id="148" w:name="_Toc536446192"/>
      <w:r w:rsidRPr="00E269F8">
        <w:t>5.6</w:t>
      </w:r>
      <w:r w:rsidR="00A239E9" w:rsidRPr="00E269F8">
        <w:t xml:space="preserve"> Summary</w:t>
      </w:r>
      <w:bookmarkEnd w:id="148"/>
    </w:p>
    <w:p w:rsidR="00A239E9" w:rsidRPr="00E269F8" w:rsidRDefault="00A239E9" w:rsidP="00323498">
      <w:pPr>
        <w:spacing w:after="240" w:line="360" w:lineRule="auto"/>
        <w:rPr>
          <w:rFonts w:cs="Times New Roman"/>
          <w:szCs w:val="24"/>
        </w:rPr>
      </w:pPr>
      <w:r w:rsidRPr="00E269F8">
        <w:rPr>
          <w:rFonts w:cs="Times New Roman"/>
          <w:szCs w:val="24"/>
        </w:rPr>
        <w:t>This chapter has presented the findings of the study. The presentation was done under themes emerging from the findings of the study which are informed by the objectives of the study. The themes presented what the study established from the findings. These emerging themes were that; (1) University of Zambia counselling centre provided a variety of services ranging from career guidance, vocational guidance to psychosocial counselling, (2) The students would consider taking counselling in academic, health as well as social issues, (3) The counselling services provided at UNZA were relevant to the counselling needs of the students (4) The UNZA counselling centre lacked sufficient human resource and facilities as well as adequate funding to carry out their duties . The next chapter gives conclusions of the study and some recommendations based on the research findings.</w:t>
      </w:r>
      <w:bookmarkStart w:id="149" w:name="_Toc489522114"/>
    </w:p>
    <w:p w:rsidR="00A239E9" w:rsidRPr="00E269F8" w:rsidRDefault="00A239E9" w:rsidP="007A41C1">
      <w:pPr>
        <w:pStyle w:val="Heading1"/>
      </w:pPr>
      <w:bookmarkStart w:id="150" w:name="_Toc536446193"/>
      <w:r w:rsidRPr="00E269F8">
        <w:lastRenderedPageBreak/>
        <w:t xml:space="preserve">CHAPTER </w:t>
      </w:r>
      <w:bookmarkStart w:id="151" w:name="_Toc489522115"/>
      <w:bookmarkEnd w:id="149"/>
      <w:r w:rsidR="007A41C1">
        <w:t xml:space="preserve">SIX: </w:t>
      </w:r>
      <w:r w:rsidRPr="00E269F8">
        <w:t>CONCLUSION AND RECOMMENDATIONS</w:t>
      </w:r>
      <w:bookmarkEnd w:id="150"/>
      <w:bookmarkEnd w:id="151"/>
      <w:r w:rsidRPr="00E269F8">
        <w:t xml:space="preserve"> </w:t>
      </w:r>
    </w:p>
    <w:p w:rsidR="00A239E9" w:rsidRPr="00E269F8" w:rsidRDefault="0025224E" w:rsidP="007A41C1">
      <w:pPr>
        <w:pStyle w:val="Heading2"/>
      </w:pPr>
      <w:bookmarkStart w:id="152" w:name="_Toc536446194"/>
      <w:r w:rsidRPr="00E269F8">
        <w:t>6.1</w:t>
      </w:r>
      <w:r w:rsidR="00A239E9" w:rsidRPr="00E269F8">
        <w:t xml:space="preserve"> Introduction</w:t>
      </w:r>
      <w:bookmarkEnd w:id="152"/>
      <w:r w:rsidR="00A239E9" w:rsidRPr="00E269F8">
        <w:t xml:space="preserve"> </w:t>
      </w:r>
    </w:p>
    <w:p w:rsidR="00A239E9" w:rsidRPr="00E269F8" w:rsidRDefault="00A239E9" w:rsidP="00323498">
      <w:pPr>
        <w:widowControl/>
        <w:spacing w:after="240" w:line="360" w:lineRule="auto"/>
        <w:rPr>
          <w:rFonts w:eastAsiaTheme="minorHAnsi" w:cs="Times New Roman"/>
          <w:szCs w:val="24"/>
          <w:lang w:val="en-ZA" w:eastAsia="en-US"/>
        </w:rPr>
      </w:pPr>
      <w:r w:rsidRPr="00E269F8">
        <w:rPr>
          <w:rFonts w:eastAsiaTheme="minorHAnsi" w:cs="Times New Roman"/>
          <w:szCs w:val="24"/>
          <w:lang w:val="en-ZA" w:eastAsia="en-US"/>
        </w:rPr>
        <w:t xml:space="preserve">The purpose of this study was to investigate the relevance of counselling services provided to students at the University of Zambia. </w:t>
      </w:r>
      <w:r w:rsidRPr="00E269F8">
        <w:rPr>
          <w:rFonts w:cs="Times New Roman"/>
          <w:szCs w:val="24"/>
        </w:rPr>
        <w:t>This chapter gives conclusions of the study and some recommendations from what has come out of the research findings.</w:t>
      </w:r>
    </w:p>
    <w:p w:rsidR="00A239E9" w:rsidRPr="00E269F8" w:rsidRDefault="0025224E" w:rsidP="007A41C1">
      <w:pPr>
        <w:pStyle w:val="Heading2"/>
      </w:pPr>
      <w:bookmarkStart w:id="153" w:name="_Toc536446195"/>
      <w:r w:rsidRPr="00E269F8">
        <w:t>6.2</w:t>
      </w:r>
      <w:r w:rsidR="00A239E9" w:rsidRPr="00E269F8">
        <w:t xml:space="preserve"> Conclusions</w:t>
      </w:r>
      <w:bookmarkEnd w:id="153"/>
      <w:r w:rsidR="00A239E9" w:rsidRPr="00E269F8">
        <w:t xml:space="preserve"> </w:t>
      </w:r>
    </w:p>
    <w:p w:rsidR="00A239E9" w:rsidRPr="00E269F8" w:rsidRDefault="00A239E9" w:rsidP="00323498">
      <w:pPr>
        <w:spacing w:after="240" w:line="360" w:lineRule="auto"/>
        <w:rPr>
          <w:rFonts w:cs="Times New Roman"/>
          <w:b/>
          <w:szCs w:val="24"/>
        </w:rPr>
      </w:pPr>
      <w:r w:rsidRPr="00E269F8">
        <w:rPr>
          <w:rFonts w:cs="Times New Roman"/>
          <w:szCs w:val="24"/>
        </w:rPr>
        <w:t>In line with the objectives of the study, the following conclusions were made:</w:t>
      </w:r>
    </w:p>
    <w:p w:rsidR="00A239E9" w:rsidRPr="00E269F8" w:rsidRDefault="00A239E9" w:rsidP="00323498">
      <w:pPr>
        <w:widowControl/>
        <w:spacing w:after="240" w:line="360" w:lineRule="auto"/>
        <w:rPr>
          <w:rFonts w:eastAsiaTheme="minorHAnsi" w:cs="Times New Roman"/>
          <w:bCs/>
          <w:szCs w:val="24"/>
          <w:lang w:val="en-ZA" w:eastAsia="en-US"/>
        </w:rPr>
      </w:pPr>
      <w:r w:rsidRPr="00E269F8">
        <w:rPr>
          <w:rFonts w:eastAsiaTheme="minorHAnsi" w:cs="Times New Roman"/>
          <w:bCs/>
          <w:szCs w:val="24"/>
          <w:lang w:val="en-ZA" w:eastAsia="en-US"/>
        </w:rPr>
        <w:t>With Regards to the services offered at UNZA counselling centre, the study concluded that the University of Zambia counselling centre provides services in career guidance, psycho- social counselling, Peer education, HIV- AIDS counselling, Career talks, and they also dealt with any other issues and disciplinary matters which were referred to them from the various departments of the university.</w:t>
      </w:r>
    </w:p>
    <w:p w:rsidR="00A239E9" w:rsidRPr="00E269F8" w:rsidRDefault="00A239E9" w:rsidP="00323498">
      <w:pPr>
        <w:widowControl/>
        <w:spacing w:after="240" w:line="360" w:lineRule="auto"/>
        <w:rPr>
          <w:rFonts w:eastAsiaTheme="minorHAnsi" w:cs="Times New Roman"/>
          <w:bCs/>
          <w:szCs w:val="24"/>
          <w:lang w:val="en-ZA" w:eastAsia="en-US"/>
        </w:rPr>
      </w:pPr>
      <w:r w:rsidRPr="00E269F8">
        <w:rPr>
          <w:rFonts w:eastAsiaTheme="minorHAnsi" w:cs="Times New Roman"/>
          <w:bCs/>
          <w:szCs w:val="24"/>
          <w:lang w:val="en-ZA" w:eastAsia="en-US"/>
        </w:rPr>
        <w:t xml:space="preserve">Coming to the counselling needs of the students, it was concluded that the students were willing to seek counselling services in academic issues, career guidance and in health as well as personal and social issues. </w:t>
      </w:r>
    </w:p>
    <w:p w:rsidR="00A239E9" w:rsidRPr="00E269F8" w:rsidRDefault="00A239E9" w:rsidP="00323498">
      <w:pPr>
        <w:widowControl/>
        <w:autoSpaceDE/>
        <w:autoSpaceDN/>
        <w:adjustRightInd/>
        <w:spacing w:after="240" w:line="360" w:lineRule="auto"/>
        <w:rPr>
          <w:rFonts w:cs="Times New Roman"/>
          <w:szCs w:val="24"/>
          <w:lang w:val="en-ZA"/>
        </w:rPr>
      </w:pPr>
      <w:r w:rsidRPr="00E269F8">
        <w:rPr>
          <w:rFonts w:eastAsiaTheme="minorHAnsi" w:cs="Times New Roman"/>
          <w:bCs/>
          <w:szCs w:val="24"/>
          <w:lang w:val="en-ZA" w:eastAsia="en-US"/>
        </w:rPr>
        <w:t>Regarding the relevance of counselling services provided to students at the University of Zambia, it was concluded that the counselling services offered by the UNZA counselling centre were relevant to the counselling needs of the students.  However, in order to achieve a high student turnout for counselling,</w:t>
      </w:r>
      <w:r w:rsidRPr="00E269F8">
        <w:rPr>
          <w:rFonts w:cs="Times New Roman"/>
          <w:szCs w:val="24"/>
          <w:lang w:val="en-ZA"/>
        </w:rPr>
        <w:t xml:space="preserve"> much effort was needed to de-stigmatize the misconception of counselling services and raise the awareness from all parties to work together for the development of the students. The collaboration between all the stake holders of education, including the parents, the university administrators, and even the counsellors in providing a conducive school environment would further enhance the counsellors self efficacy. </w:t>
      </w:r>
    </w:p>
    <w:p w:rsidR="00A239E9" w:rsidRPr="00E269F8" w:rsidRDefault="00A239E9" w:rsidP="00323498">
      <w:pPr>
        <w:widowControl/>
        <w:spacing w:after="240" w:line="360" w:lineRule="auto"/>
        <w:rPr>
          <w:rFonts w:eastAsiaTheme="minorHAnsi" w:cs="Times New Roman"/>
          <w:bCs/>
          <w:szCs w:val="24"/>
          <w:lang w:val="en-US" w:eastAsia="en-US"/>
        </w:rPr>
      </w:pPr>
      <w:r w:rsidRPr="00E269F8">
        <w:rPr>
          <w:rFonts w:eastAsiaTheme="minorHAnsi" w:cs="Times New Roman"/>
          <w:bCs/>
          <w:szCs w:val="24"/>
          <w:lang w:val="en-ZA" w:eastAsia="en-US"/>
        </w:rPr>
        <w:t xml:space="preserve">On the challenges faced by the UNZA counselling centre, the study concluded that </w:t>
      </w:r>
      <w:r w:rsidRPr="00E269F8">
        <w:rPr>
          <w:rFonts w:eastAsiaTheme="minorHAnsi" w:cs="Times New Roman"/>
          <w:bCs/>
          <w:szCs w:val="24"/>
          <w:lang w:val="en-US" w:eastAsia="en-US"/>
        </w:rPr>
        <w:t>challenges included limited human resource, lack of refresher training and a lack of adequate funding which limited the activities of the counselling centre.</w:t>
      </w:r>
    </w:p>
    <w:p w:rsidR="00A239E9" w:rsidRPr="00E269F8" w:rsidRDefault="00A239E9" w:rsidP="00323498">
      <w:pPr>
        <w:widowControl/>
        <w:spacing w:after="240" w:line="360" w:lineRule="auto"/>
        <w:rPr>
          <w:rFonts w:eastAsiaTheme="minorHAnsi" w:cs="Times New Roman"/>
          <w:bCs/>
          <w:szCs w:val="24"/>
          <w:lang w:val="en-ZA" w:eastAsia="en-US"/>
        </w:rPr>
      </w:pPr>
    </w:p>
    <w:p w:rsidR="00A239E9" w:rsidRPr="00E269F8" w:rsidRDefault="00A239E9" w:rsidP="00174917">
      <w:pPr>
        <w:pStyle w:val="Heading2"/>
      </w:pPr>
      <w:bookmarkStart w:id="154" w:name="_Toc536446196"/>
      <w:r w:rsidRPr="00E269F8">
        <w:lastRenderedPageBreak/>
        <w:t>6</w:t>
      </w:r>
      <w:r w:rsidR="0025224E" w:rsidRPr="00E269F8">
        <w:t>.3</w:t>
      </w:r>
      <w:r w:rsidRPr="00E269F8">
        <w:t xml:space="preserve"> Recommendations</w:t>
      </w:r>
      <w:bookmarkEnd w:id="154"/>
    </w:p>
    <w:p w:rsidR="00A239E9" w:rsidRPr="00E269F8" w:rsidRDefault="00A239E9" w:rsidP="00323498">
      <w:pPr>
        <w:pStyle w:val="ListParagraph"/>
        <w:spacing w:after="240" w:line="360" w:lineRule="auto"/>
        <w:ind w:left="0"/>
        <w:rPr>
          <w:rFonts w:cs="Times New Roman"/>
          <w:szCs w:val="24"/>
        </w:rPr>
      </w:pPr>
      <w:r w:rsidRPr="00E269F8">
        <w:rPr>
          <w:rFonts w:cs="Times New Roman"/>
          <w:szCs w:val="24"/>
        </w:rPr>
        <w:t>In view of the results of the study and the conclusions drawn, the following recommendations were made:</w:t>
      </w:r>
    </w:p>
    <w:p w:rsidR="00A239E9" w:rsidRPr="00E269F8" w:rsidRDefault="00A239E9" w:rsidP="00323498">
      <w:pPr>
        <w:pStyle w:val="ListParagraph"/>
        <w:widowControl/>
        <w:numPr>
          <w:ilvl w:val="0"/>
          <w:numId w:val="38"/>
        </w:numPr>
        <w:autoSpaceDE/>
        <w:autoSpaceDN/>
        <w:adjustRightInd/>
        <w:spacing w:beforeLines="120" w:after="240" w:line="360" w:lineRule="auto"/>
        <w:rPr>
          <w:rFonts w:eastAsiaTheme="minorHAnsi" w:cs="Times New Roman"/>
          <w:bCs/>
          <w:szCs w:val="24"/>
          <w:lang w:val="en-ZA" w:eastAsia="en-US"/>
        </w:rPr>
      </w:pPr>
      <w:r w:rsidRPr="00E269F8">
        <w:rPr>
          <w:rFonts w:cs="Times New Roman"/>
          <w:szCs w:val="24"/>
        </w:rPr>
        <w:t>There was need for the University of Zambia counselling centre to incorporate the students in the activities of the counselling centre. The counselling centre could make use of the University students union to generate activities and provide services which would directly respond to the needs of the students.</w:t>
      </w:r>
    </w:p>
    <w:p w:rsidR="00A239E9" w:rsidRPr="00E269F8" w:rsidRDefault="00A239E9" w:rsidP="00323498">
      <w:pPr>
        <w:pStyle w:val="ListParagraph"/>
        <w:widowControl/>
        <w:numPr>
          <w:ilvl w:val="0"/>
          <w:numId w:val="38"/>
        </w:numPr>
        <w:autoSpaceDE/>
        <w:autoSpaceDN/>
        <w:adjustRightInd/>
        <w:spacing w:beforeLines="120" w:after="240" w:line="360" w:lineRule="auto"/>
        <w:rPr>
          <w:rFonts w:eastAsiaTheme="minorHAnsi" w:cs="Times New Roman"/>
          <w:bCs/>
          <w:szCs w:val="24"/>
          <w:lang w:val="en-ZA" w:eastAsia="en-US"/>
        </w:rPr>
      </w:pPr>
      <w:r w:rsidRPr="00E269F8">
        <w:rPr>
          <w:rFonts w:cs="Times New Roman"/>
          <w:szCs w:val="24"/>
        </w:rPr>
        <w:t>The Counselling centre needed to implement programs that sensitise the students on the counselling services offered at the centre. They need to make sensitisation a priority.</w:t>
      </w:r>
    </w:p>
    <w:p w:rsidR="00A239E9" w:rsidRPr="00E269F8" w:rsidRDefault="00A239E9" w:rsidP="00323498">
      <w:pPr>
        <w:pStyle w:val="ListParagraph"/>
        <w:widowControl/>
        <w:numPr>
          <w:ilvl w:val="0"/>
          <w:numId w:val="38"/>
        </w:numPr>
        <w:autoSpaceDE/>
        <w:autoSpaceDN/>
        <w:adjustRightInd/>
        <w:spacing w:beforeLines="120" w:after="240" w:line="360" w:lineRule="auto"/>
        <w:rPr>
          <w:rFonts w:eastAsiaTheme="minorHAnsi" w:cs="Times New Roman"/>
          <w:bCs/>
          <w:szCs w:val="24"/>
          <w:lang w:val="en-ZA" w:eastAsia="en-US"/>
        </w:rPr>
      </w:pPr>
      <w:r w:rsidRPr="00E269F8">
        <w:rPr>
          <w:rFonts w:cs="Times New Roman"/>
          <w:szCs w:val="24"/>
          <w:lang w:val="en-ZA"/>
        </w:rPr>
        <w:t xml:space="preserve">Counsellors could neither increase students’ educational outcomes alone nor build partnership alone, hence they should team up and collaborate with the students, the university management and other stakeholders to develop and implement comprehensive counselling and guidance programmes. This holistic approach in counselling would assist in the mental, physical, social and emotional development of students. </w:t>
      </w:r>
    </w:p>
    <w:p w:rsidR="00A239E9" w:rsidRPr="00E269F8" w:rsidRDefault="00A239E9" w:rsidP="00323498">
      <w:pPr>
        <w:pStyle w:val="ListParagraph"/>
        <w:widowControl/>
        <w:numPr>
          <w:ilvl w:val="0"/>
          <w:numId w:val="38"/>
        </w:numPr>
        <w:autoSpaceDE/>
        <w:autoSpaceDN/>
        <w:adjustRightInd/>
        <w:spacing w:beforeLines="120" w:after="240" w:line="360" w:lineRule="auto"/>
        <w:rPr>
          <w:rFonts w:eastAsiaTheme="minorHAnsi" w:cs="Times New Roman"/>
          <w:bCs/>
          <w:szCs w:val="24"/>
          <w:lang w:val="en-ZA" w:eastAsia="en-US"/>
        </w:rPr>
      </w:pPr>
      <w:r w:rsidRPr="00E269F8">
        <w:rPr>
          <w:rFonts w:eastAsiaTheme="minorHAnsi" w:cs="Times New Roman"/>
          <w:bCs/>
          <w:szCs w:val="24"/>
          <w:lang w:val="en-ZA" w:eastAsia="en-US"/>
        </w:rPr>
        <w:t>The Government should employ more human resource to the UNZA counselling centre and UNZA management should allocate more funds to the centre for implementation of their activities.</w:t>
      </w:r>
    </w:p>
    <w:p w:rsidR="00A239E9" w:rsidRPr="00E269F8" w:rsidRDefault="00A239E9" w:rsidP="00323498">
      <w:pPr>
        <w:pStyle w:val="ListParagraph"/>
        <w:widowControl/>
        <w:numPr>
          <w:ilvl w:val="0"/>
          <w:numId w:val="38"/>
        </w:numPr>
        <w:autoSpaceDE/>
        <w:autoSpaceDN/>
        <w:adjustRightInd/>
        <w:spacing w:beforeLines="120" w:after="240" w:line="360" w:lineRule="auto"/>
        <w:rPr>
          <w:rFonts w:eastAsiaTheme="minorHAnsi" w:cs="Times New Roman"/>
          <w:bCs/>
          <w:szCs w:val="24"/>
          <w:lang w:val="en-ZA" w:eastAsia="en-US"/>
        </w:rPr>
      </w:pPr>
      <w:r w:rsidRPr="00E269F8">
        <w:rPr>
          <w:rFonts w:eastAsiaTheme="minorHAnsi" w:cs="Times New Roman"/>
          <w:bCs/>
          <w:szCs w:val="24"/>
          <w:lang w:val="en-ZA" w:eastAsia="en-US"/>
        </w:rPr>
        <w:t>The researcher proposes that in future, a study should be conducted on the effects of counsellor’s levels of confidentiality on the student’s willingness to seek counselling service</w:t>
      </w:r>
      <w:bookmarkStart w:id="155" w:name="_Toc489522118"/>
      <w:r w:rsidRPr="00E269F8">
        <w:rPr>
          <w:rFonts w:eastAsiaTheme="minorHAnsi" w:cs="Times New Roman"/>
          <w:bCs/>
          <w:szCs w:val="24"/>
          <w:lang w:val="en-ZA" w:eastAsia="en-US"/>
        </w:rPr>
        <w:t>.</w:t>
      </w:r>
    </w:p>
    <w:p w:rsidR="00A239E9" w:rsidRPr="00E269F8" w:rsidRDefault="00A239E9" w:rsidP="00323498">
      <w:pPr>
        <w:pStyle w:val="ListParagraph"/>
        <w:widowControl/>
        <w:autoSpaceDE/>
        <w:autoSpaceDN/>
        <w:adjustRightInd/>
        <w:spacing w:beforeLines="120" w:after="240" w:line="360" w:lineRule="auto"/>
        <w:rPr>
          <w:rFonts w:eastAsiaTheme="minorHAnsi" w:cs="Times New Roman"/>
          <w:bCs/>
          <w:szCs w:val="24"/>
          <w:lang w:val="en-ZA" w:eastAsia="en-US"/>
        </w:rPr>
      </w:pPr>
    </w:p>
    <w:p w:rsidR="00A239E9" w:rsidRPr="00E269F8" w:rsidRDefault="00A239E9" w:rsidP="00323498">
      <w:pPr>
        <w:spacing w:after="240" w:line="360" w:lineRule="auto"/>
        <w:rPr>
          <w:rFonts w:eastAsiaTheme="minorHAnsi" w:cs="Times New Roman"/>
          <w:szCs w:val="24"/>
          <w:lang w:val="en-ZA" w:eastAsia="en-US"/>
        </w:rPr>
      </w:pPr>
    </w:p>
    <w:p w:rsidR="00A239E9" w:rsidRPr="00E269F8" w:rsidRDefault="00A239E9" w:rsidP="00323498">
      <w:pPr>
        <w:spacing w:after="240" w:line="360" w:lineRule="auto"/>
        <w:rPr>
          <w:rFonts w:eastAsiaTheme="minorHAnsi" w:cs="Times New Roman"/>
          <w:szCs w:val="24"/>
          <w:lang w:val="en-ZA" w:eastAsia="en-US"/>
        </w:rPr>
      </w:pPr>
    </w:p>
    <w:p w:rsidR="00A239E9" w:rsidRPr="00E269F8" w:rsidRDefault="00A239E9" w:rsidP="00323498">
      <w:pPr>
        <w:spacing w:after="240" w:line="360" w:lineRule="auto"/>
        <w:rPr>
          <w:rFonts w:eastAsiaTheme="minorHAnsi" w:cs="Times New Roman"/>
          <w:szCs w:val="24"/>
          <w:lang w:val="en-ZA" w:eastAsia="en-US"/>
        </w:rPr>
      </w:pPr>
    </w:p>
    <w:p w:rsidR="00A239E9" w:rsidRPr="00E269F8" w:rsidRDefault="00A239E9" w:rsidP="00323498">
      <w:pPr>
        <w:spacing w:after="240" w:line="360" w:lineRule="auto"/>
        <w:rPr>
          <w:rFonts w:eastAsiaTheme="minorHAnsi" w:cs="Times New Roman"/>
          <w:szCs w:val="24"/>
          <w:lang w:val="en-ZA" w:eastAsia="en-US"/>
        </w:rPr>
      </w:pPr>
    </w:p>
    <w:p w:rsidR="00A239E9" w:rsidRPr="00E269F8" w:rsidRDefault="00A239E9" w:rsidP="00323498">
      <w:pPr>
        <w:spacing w:after="240" w:line="360" w:lineRule="auto"/>
        <w:rPr>
          <w:rFonts w:eastAsiaTheme="minorHAnsi" w:cs="Times New Roman"/>
          <w:szCs w:val="24"/>
          <w:lang w:val="en-ZA" w:eastAsia="en-US"/>
        </w:rPr>
      </w:pPr>
    </w:p>
    <w:p w:rsidR="00A239E9" w:rsidRPr="00E269F8" w:rsidRDefault="00A239E9" w:rsidP="00323498">
      <w:pPr>
        <w:spacing w:after="240" w:line="360" w:lineRule="auto"/>
        <w:rPr>
          <w:rFonts w:eastAsiaTheme="minorHAnsi" w:cs="Times New Roman"/>
          <w:szCs w:val="24"/>
          <w:lang w:val="en-ZA" w:eastAsia="en-US"/>
        </w:rPr>
      </w:pPr>
    </w:p>
    <w:p w:rsidR="00A239E9" w:rsidRPr="00E269F8" w:rsidRDefault="00A239E9" w:rsidP="00174917">
      <w:pPr>
        <w:pStyle w:val="Heading1"/>
      </w:pPr>
      <w:bookmarkStart w:id="156" w:name="_Toc536446197"/>
      <w:r w:rsidRPr="00E269F8">
        <w:lastRenderedPageBreak/>
        <w:t>REFERENCES</w:t>
      </w:r>
      <w:bookmarkEnd w:id="106"/>
      <w:bookmarkEnd w:id="155"/>
      <w:bookmarkEnd w:id="156"/>
    </w:p>
    <w:tbl>
      <w:tblPr>
        <w:tblW w:w="0" w:type="auto"/>
        <w:tblCellSpacing w:w="15" w:type="dxa"/>
        <w:tblCellMar>
          <w:top w:w="15" w:type="dxa"/>
          <w:left w:w="15" w:type="dxa"/>
          <w:bottom w:w="15" w:type="dxa"/>
          <w:right w:w="15" w:type="dxa"/>
        </w:tblCellMar>
        <w:tblLook w:val="04A0"/>
      </w:tblPr>
      <w:tblGrid>
        <w:gridCol w:w="81"/>
        <w:gridCol w:w="81"/>
      </w:tblGrid>
      <w:tr w:rsidR="00D07FAB" w:rsidRPr="00D07FAB" w:rsidTr="00A239E9">
        <w:trPr>
          <w:tblCellSpacing w:w="15" w:type="dxa"/>
        </w:trPr>
        <w:tc>
          <w:tcPr>
            <w:tcW w:w="0" w:type="auto"/>
            <w:hideMark/>
          </w:tcPr>
          <w:p w:rsidR="00D07FAB" w:rsidRPr="00D07FAB" w:rsidRDefault="00D07FAB" w:rsidP="00D07FAB">
            <w:pPr>
              <w:spacing w:after="240" w:line="360" w:lineRule="auto"/>
              <w:ind w:left="1276" w:hanging="1276"/>
              <w:rPr>
                <w:rFonts w:cs="Times New Roman"/>
                <w:szCs w:val="24"/>
              </w:rPr>
            </w:pPr>
          </w:p>
        </w:tc>
        <w:tc>
          <w:tcPr>
            <w:tcW w:w="0" w:type="auto"/>
            <w:vAlign w:val="center"/>
            <w:hideMark/>
          </w:tcPr>
          <w:p w:rsidR="00D07FAB" w:rsidRPr="00D07FAB" w:rsidRDefault="00D07FAB" w:rsidP="00D07FAB">
            <w:pPr>
              <w:spacing w:after="240" w:line="360" w:lineRule="auto"/>
              <w:ind w:left="1276" w:hanging="1276"/>
              <w:rPr>
                <w:rFonts w:cs="Times New Roman"/>
                <w:szCs w:val="24"/>
              </w:rPr>
            </w:pPr>
          </w:p>
        </w:tc>
      </w:tr>
    </w:tbl>
    <w:p w:rsidR="00D07FAB" w:rsidRPr="00D07FAB" w:rsidRDefault="00D07FAB" w:rsidP="00D07FAB">
      <w:pPr>
        <w:widowControl/>
        <w:autoSpaceDE/>
        <w:autoSpaceDN/>
        <w:adjustRightInd/>
        <w:spacing w:after="240" w:line="360" w:lineRule="auto"/>
        <w:ind w:left="1276" w:hanging="1276"/>
        <w:jc w:val="left"/>
        <w:rPr>
          <w:rFonts w:cs="Times New Roman"/>
          <w:szCs w:val="24"/>
          <w:lang w:val="en-ZA"/>
        </w:rPr>
      </w:pPr>
      <w:r w:rsidRPr="00D07FAB">
        <w:rPr>
          <w:rFonts w:cs="Times New Roman"/>
          <w:szCs w:val="24"/>
          <w:lang w:val="en-ZA"/>
        </w:rPr>
        <w:t xml:space="preserve">Adler, A. (1956). </w:t>
      </w:r>
      <w:r w:rsidRPr="00D07FAB">
        <w:rPr>
          <w:rFonts w:cs="Times New Roman"/>
          <w:i/>
          <w:szCs w:val="24"/>
          <w:lang w:val="en-ZA"/>
        </w:rPr>
        <w:t>The individual psychology of Alfred Adler</w:t>
      </w:r>
      <w:r w:rsidRPr="00D07FAB">
        <w:rPr>
          <w:rFonts w:cs="Times New Roman"/>
          <w:szCs w:val="24"/>
          <w:lang w:val="en-ZA"/>
        </w:rPr>
        <w:t xml:space="preserve">. New York, NY: Harper </w:t>
      </w:r>
      <w:proofErr w:type="spellStart"/>
      <w:r w:rsidRPr="00D07FAB">
        <w:rPr>
          <w:rFonts w:cs="Times New Roman"/>
          <w:szCs w:val="24"/>
          <w:lang w:val="en-ZA"/>
        </w:rPr>
        <w:t>Torchbooks</w:t>
      </w:r>
      <w:proofErr w:type="spellEnd"/>
      <w:r w:rsidRPr="00D07FAB">
        <w:rPr>
          <w:rFonts w:cs="Times New Roman"/>
          <w:szCs w:val="24"/>
          <w:lang w:val="en-ZA"/>
        </w:rPr>
        <w:t xml:space="preserve">. </w:t>
      </w:r>
    </w:p>
    <w:p w:rsidR="00D07FAB" w:rsidRPr="00D07FAB" w:rsidRDefault="00D07FAB" w:rsidP="00D07FAB">
      <w:pPr>
        <w:widowControl/>
        <w:autoSpaceDE/>
        <w:autoSpaceDN/>
        <w:adjustRightInd/>
        <w:spacing w:after="240" w:line="360" w:lineRule="auto"/>
        <w:ind w:left="1276" w:hanging="1276"/>
        <w:jc w:val="left"/>
        <w:rPr>
          <w:rFonts w:cs="Times New Roman"/>
          <w:szCs w:val="24"/>
          <w:lang w:val="en-ZA"/>
        </w:rPr>
      </w:pPr>
      <w:r w:rsidRPr="00D07FAB">
        <w:rPr>
          <w:rFonts w:cs="Times New Roman"/>
          <w:szCs w:val="24"/>
          <w:lang w:val="en-ZA"/>
        </w:rPr>
        <w:t xml:space="preserve"> Adler, A. (1963). </w:t>
      </w:r>
      <w:proofErr w:type="gramStart"/>
      <w:r w:rsidRPr="00D07FAB">
        <w:rPr>
          <w:rFonts w:cs="Times New Roman"/>
          <w:i/>
          <w:szCs w:val="24"/>
          <w:lang w:val="en-ZA"/>
        </w:rPr>
        <w:t>The practice and theory of individual psychology</w:t>
      </w:r>
      <w:r w:rsidRPr="00D07FAB">
        <w:rPr>
          <w:rFonts w:cs="Times New Roman"/>
          <w:szCs w:val="24"/>
          <w:lang w:val="en-ZA"/>
        </w:rPr>
        <w:t>.</w:t>
      </w:r>
      <w:proofErr w:type="gramEnd"/>
      <w:r w:rsidRPr="00D07FAB">
        <w:rPr>
          <w:rFonts w:cs="Times New Roman"/>
          <w:szCs w:val="24"/>
          <w:lang w:val="en-ZA"/>
        </w:rPr>
        <w:t xml:space="preserve"> Paterson, NJ: Littlefield, Adams.</w:t>
      </w:r>
    </w:p>
    <w:p w:rsidR="00D07FAB" w:rsidRPr="00D07FAB" w:rsidRDefault="00D07FAB" w:rsidP="00D07FAB">
      <w:pPr>
        <w:spacing w:after="240" w:line="360" w:lineRule="auto"/>
        <w:ind w:left="1276" w:hanging="1276"/>
        <w:rPr>
          <w:rFonts w:cs="Times New Roman"/>
          <w:i/>
          <w:szCs w:val="24"/>
        </w:rPr>
      </w:pPr>
      <w:proofErr w:type="spellStart"/>
      <w:r w:rsidRPr="00D07FAB">
        <w:rPr>
          <w:rStyle w:val="nlmstring-name"/>
          <w:rFonts w:cs="Times New Roman"/>
          <w:szCs w:val="24"/>
        </w:rPr>
        <w:t>Aihie</w:t>
      </w:r>
      <w:proofErr w:type="spellEnd"/>
      <w:r w:rsidRPr="00D07FAB">
        <w:rPr>
          <w:rStyle w:val="nlmstring-name"/>
          <w:rFonts w:cs="Times New Roman"/>
          <w:szCs w:val="24"/>
        </w:rPr>
        <w:t>, O. N.</w:t>
      </w:r>
      <w:r w:rsidRPr="00D07FAB">
        <w:rPr>
          <w:rFonts w:cs="Times New Roman"/>
          <w:szCs w:val="24"/>
        </w:rPr>
        <w:t xml:space="preserve"> (</w:t>
      </w:r>
      <w:r w:rsidRPr="00D07FAB">
        <w:rPr>
          <w:rStyle w:val="nlmyear"/>
          <w:rFonts w:cs="Times New Roman"/>
          <w:szCs w:val="24"/>
        </w:rPr>
        <w:t>2009</w:t>
      </w:r>
      <w:r w:rsidRPr="00D07FAB">
        <w:rPr>
          <w:rFonts w:cs="Times New Roman"/>
          <w:szCs w:val="24"/>
        </w:rPr>
        <w:t xml:space="preserve">). </w:t>
      </w:r>
      <w:proofErr w:type="gramStart"/>
      <w:r w:rsidRPr="00D07FAB">
        <w:rPr>
          <w:rStyle w:val="nlmarticle-title"/>
          <w:rFonts w:cs="Times New Roman"/>
          <w:szCs w:val="24"/>
        </w:rPr>
        <w:t>Prevalence of domestic violence in Nigeria</w:t>
      </w:r>
      <w:r w:rsidRPr="00D07FAB">
        <w:rPr>
          <w:rFonts w:cs="Times New Roman"/>
          <w:szCs w:val="24"/>
        </w:rPr>
        <w:t>.</w:t>
      </w:r>
      <w:proofErr w:type="gramEnd"/>
      <w:r w:rsidRPr="00D07FAB">
        <w:rPr>
          <w:rFonts w:cs="Times New Roman"/>
          <w:szCs w:val="24"/>
        </w:rPr>
        <w:t xml:space="preserve"> </w:t>
      </w:r>
      <w:r w:rsidRPr="00D07FAB">
        <w:rPr>
          <w:rFonts w:cs="Times New Roman"/>
          <w:i/>
          <w:szCs w:val="24"/>
        </w:rPr>
        <w:t xml:space="preserve">Edo Journal </w:t>
      </w:r>
      <w:proofErr w:type="gramStart"/>
      <w:r w:rsidRPr="00D07FAB">
        <w:rPr>
          <w:rFonts w:cs="Times New Roman"/>
          <w:i/>
          <w:szCs w:val="24"/>
        </w:rPr>
        <w:t>of  Counselling</w:t>
      </w:r>
      <w:proofErr w:type="gramEnd"/>
      <w:r w:rsidRPr="00D07FAB">
        <w:rPr>
          <w:rFonts w:cs="Times New Roman"/>
          <w:szCs w:val="24"/>
        </w:rPr>
        <w:t xml:space="preserve">, 2(1), </w:t>
      </w:r>
      <w:r w:rsidRPr="00D07FAB">
        <w:rPr>
          <w:rStyle w:val="nlmfpage"/>
          <w:rFonts w:cs="Times New Roman"/>
          <w:szCs w:val="24"/>
        </w:rPr>
        <w:t>1</w:t>
      </w:r>
      <w:r w:rsidRPr="00D07FAB">
        <w:rPr>
          <w:rFonts w:cs="Times New Roman"/>
          <w:szCs w:val="24"/>
        </w:rPr>
        <w:t>-</w:t>
      </w:r>
      <w:r w:rsidRPr="00D07FAB">
        <w:rPr>
          <w:rStyle w:val="nlmlpage"/>
          <w:rFonts w:cs="Times New Roman"/>
          <w:szCs w:val="24"/>
        </w:rPr>
        <w:t>8</w:t>
      </w:r>
      <w:r w:rsidRPr="00D07FAB">
        <w:rPr>
          <w:rFonts w:cs="Times New Roman"/>
          <w:szCs w:val="24"/>
        </w:rPr>
        <w:t xml:space="preserve">. </w:t>
      </w:r>
    </w:p>
    <w:p w:rsidR="00D07FAB" w:rsidRPr="00D07FAB" w:rsidRDefault="00D07FAB" w:rsidP="00D07FAB">
      <w:pPr>
        <w:widowControl/>
        <w:autoSpaceDE/>
        <w:autoSpaceDN/>
        <w:adjustRightInd/>
        <w:spacing w:after="240" w:line="360" w:lineRule="auto"/>
        <w:ind w:left="1276" w:hanging="1276"/>
        <w:jc w:val="left"/>
        <w:rPr>
          <w:rFonts w:cs="Times New Roman"/>
          <w:szCs w:val="24"/>
          <w:lang w:val="en-ZA"/>
        </w:rPr>
      </w:pPr>
      <w:proofErr w:type="spellStart"/>
      <w:proofErr w:type="gramStart"/>
      <w:r w:rsidRPr="00D07FAB">
        <w:rPr>
          <w:rFonts w:cs="Times New Roman"/>
          <w:szCs w:val="24"/>
          <w:lang w:val="en-ZA"/>
        </w:rPr>
        <w:t>Ajowi</w:t>
      </w:r>
      <w:proofErr w:type="spellEnd"/>
      <w:r w:rsidRPr="00D07FAB">
        <w:rPr>
          <w:rFonts w:cs="Times New Roman"/>
          <w:szCs w:val="24"/>
          <w:lang w:val="en-ZA"/>
        </w:rPr>
        <w:t xml:space="preserve">, J. O. &amp; </w:t>
      </w:r>
      <w:proofErr w:type="spellStart"/>
      <w:r w:rsidRPr="00D07FAB">
        <w:rPr>
          <w:rFonts w:cs="Times New Roman"/>
          <w:szCs w:val="24"/>
          <w:lang w:val="en-ZA"/>
        </w:rPr>
        <w:t>Simatwa</w:t>
      </w:r>
      <w:proofErr w:type="spellEnd"/>
      <w:r w:rsidRPr="00D07FAB">
        <w:rPr>
          <w:rFonts w:cs="Times New Roman"/>
          <w:szCs w:val="24"/>
          <w:lang w:val="en-ZA"/>
        </w:rPr>
        <w:t>, E. M. W. (2010).</w:t>
      </w:r>
      <w:proofErr w:type="gramEnd"/>
      <w:r w:rsidRPr="00D07FAB">
        <w:rPr>
          <w:rFonts w:cs="Times New Roman"/>
          <w:szCs w:val="24"/>
          <w:lang w:val="en-ZA"/>
        </w:rPr>
        <w:t xml:space="preserve"> The role of guidance and </w:t>
      </w:r>
      <w:r w:rsidR="00C4772D">
        <w:rPr>
          <w:rFonts w:cs="Times New Roman"/>
          <w:szCs w:val="24"/>
          <w:lang w:val="en-ZA"/>
        </w:rPr>
        <w:t>counselling</w:t>
      </w:r>
      <w:r w:rsidRPr="00D07FAB">
        <w:rPr>
          <w:rFonts w:cs="Times New Roman"/>
          <w:szCs w:val="24"/>
          <w:lang w:val="en-ZA"/>
        </w:rPr>
        <w:t xml:space="preserve"> in promoting student discipline in secondary schools in Kenya: A case study of </w:t>
      </w:r>
      <w:proofErr w:type="spellStart"/>
      <w:r w:rsidRPr="00D07FAB">
        <w:rPr>
          <w:rFonts w:cs="Times New Roman"/>
          <w:szCs w:val="24"/>
          <w:lang w:val="en-ZA"/>
        </w:rPr>
        <w:t>Kisumu</w:t>
      </w:r>
      <w:proofErr w:type="spellEnd"/>
      <w:r w:rsidRPr="00D07FAB">
        <w:rPr>
          <w:rFonts w:cs="Times New Roman"/>
          <w:szCs w:val="24"/>
          <w:lang w:val="en-ZA"/>
        </w:rPr>
        <w:t xml:space="preserve"> district. </w:t>
      </w:r>
      <w:r w:rsidRPr="00D07FAB">
        <w:rPr>
          <w:rFonts w:cs="Times New Roman"/>
          <w:i/>
          <w:szCs w:val="24"/>
          <w:lang w:val="en-ZA"/>
        </w:rPr>
        <w:t>Educational Research and Reviews</w:t>
      </w:r>
      <w:r w:rsidRPr="00D07FAB">
        <w:rPr>
          <w:rFonts w:cs="Times New Roman"/>
          <w:szCs w:val="24"/>
          <w:lang w:val="en-ZA"/>
        </w:rPr>
        <w:t>, 5 (5), 263-272.</w:t>
      </w:r>
    </w:p>
    <w:p w:rsidR="00D07FAB" w:rsidRPr="00D07FAB" w:rsidRDefault="00D07FAB" w:rsidP="00D07FAB">
      <w:pPr>
        <w:widowControl/>
        <w:autoSpaceDE/>
        <w:autoSpaceDN/>
        <w:adjustRightInd/>
        <w:spacing w:after="240" w:line="360" w:lineRule="auto"/>
        <w:ind w:left="1276" w:hanging="1276"/>
        <w:jc w:val="left"/>
        <w:rPr>
          <w:rFonts w:cs="Times New Roman"/>
          <w:szCs w:val="24"/>
          <w:lang w:val="en-ZA"/>
        </w:rPr>
      </w:pPr>
      <w:proofErr w:type="spellStart"/>
      <w:r w:rsidRPr="00D07FAB">
        <w:rPr>
          <w:rFonts w:cs="Times New Roman"/>
          <w:szCs w:val="24"/>
          <w:lang w:val="en-ZA"/>
        </w:rPr>
        <w:t>Alutu</w:t>
      </w:r>
      <w:proofErr w:type="spellEnd"/>
      <w:r w:rsidRPr="00D07FAB">
        <w:rPr>
          <w:rFonts w:cs="Times New Roman"/>
          <w:szCs w:val="24"/>
          <w:lang w:val="en-ZA"/>
        </w:rPr>
        <w:t xml:space="preserve">, A.N.G. (2005). The status of guidance services in secondary schools in Edo state. </w:t>
      </w:r>
      <w:r w:rsidRPr="00D07FAB">
        <w:rPr>
          <w:rFonts w:cs="Times New Roman"/>
          <w:i/>
          <w:szCs w:val="24"/>
          <w:lang w:val="en-ZA"/>
        </w:rPr>
        <w:t>The Nigerian Journal of Guidance and Counselling</w:t>
      </w:r>
      <w:r w:rsidRPr="00D07FAB">
        <w:rPr>
          <w:rFonts w:cs="Times New Roman"/>
          <w:szCs w:val="24"/>
          <w:lang w:val="en-ZA"/>
        </w:rPr>
        <w:t>, 10 (1), 114-125.</w:t>
      </w:r>
    </w:p>
    <w:p w:rsidR="00D07FAB" w:rsidRPr="00D07FAB" w:rsidRDefault="00D07FAB" w:rsidP="00D07FAB">
      <w:pPr>
        <w:widowControl/>
        <w:autoSpaceDE/>
        <w:autoSpaceDN/>
        <w:adjustRightInd/>
        <w:spacing w:after="240" w:line="360" w:lineRule="auto"/>
        <w:ind w:left="1276" w:hanging="1276"/>
        <w:jc w:val="left"/>
        <w:rPr>
          <w:rFonts w:cs="Times New Roman"/>
          <w:szCs w:val="24"/>
          <w:lang w:val="en-ZA"/>
        </w:rPr>
      </w:pPr>
      <w:proofErr w:type="gramStart"/>
      <w:r w:rsidRPr="00D07FAB">
        <w:rPr>
          <w:rFonts w:cs="Times New Roman"/>
          <w:szCs w:val="24"/>
          <w:lang w:val="en-ZA"/>
        </w:rPr>
        <w:t xml:space="preserve">American School </w:t>
      </w:r>
      <w:proofErr w:type="spellStart"/>
      <w:r w:rsidRPr="00D07FAB">
        <w:rPr>
          <w:rFonts w:cs="Times New Roman"/>
          <w:szCs w:val="24"/>
          <w:lang w:val="en-ZA"/>
        </w:rPr>
        <w:t>Counselor</w:t>
      </w:r>
      <w:proofErr w:type="spellEnd"/>
      <w:r w:rsidRPr="00D07FAB">
        <w:rPr>
          <w:rFonts w:cs="Times New Roman"/>
          <w:szCs w:val="24"/>
          <w:lang w:val="en-ZA"/>
        </w:rPr>
        <w:t xml:space="preserve"> Association - ASCA (2007).</w:t>
      </w:r>
      <w:proofErr w:type="gramEnd"/>
      <w:r w:rsidRPr="00D07FAB">
        <w:rPr>
          <w:rFonts w:cs="Times New Roman"/>
          <w:szCs w:val="24"/>
          <w:lang w:val="en-ZA"/>
        </w:rPr>
        <w:t xml:space="preserve"> </w:t>
      </w:r>
      <w:proofErr w:type="gramStart"/>
      <w:r w:rsidRPr="00D07FAB">
        <w:rPr>
          <w:rFonts w:cs="Times New Roman"/>
          <w:i/>
          <w:szCs w:val="24"/>
          <w:lang w:val="en-ZA"/>
        </w:rPr>
        <w:t>Career  Roles</w:t>
      </w:r>
      <w:proofErr w:type="gramEnd"/>
      <w:r w:rsidRPr="00D07FAB">
        <w:rPr>
          <w:rFonts w:cs="Times New Roman"/>
          <w:szCs w:val="24"/>
          <w:lang w:val="en-ZA"/>
        </w:rPr>
        <w:t xml:space="preserve">. </w:t>
      </w:r>
      <w:proofErr w:type="gramStart"/>
      <w:r w:rsidRPr="00D07FAB">
        <w:rPr>
          <w:rFonts w:cs="Times New Roman"/>
          <w:szCs w:val="24"/>
          <w:lang w:val="en-ZA"/>
        </w:rPr>
        <w:t xml:space="preserve">Retrieved from </w:t>
      </w:r>
      <w:hyperlink r:id="rId13" w:history="1">
        <w:r w:rsidRPr="00D07FAB">
          <w:rPr>
            <w:rStyle w:val="Hyperlink"/>
            <w:rFonts w:cs="Times New Roman"/>
            <w:color w:val="auto"/>
            <w:szCs w:val="24"/>
            <w:lang w:val="en-ZA"/>
          </w:rPr>
          <w:t>http://www.schoolcounselor.org</w:t>
        </w:r>
      </w:hyperlink>
      <w:r w:rsidRPr="00D07FAB">
        <w:rPr>
          <w:rFonts w:cs="Times New Roman"/>
          <w:szCs w:val="24"/>
          <w:lang w:val="en-ZA"/>
        </w:rPr>
        <w:t>.</w:t>
      </w:r>
      <w:proofErr w:type="gramEnd"/>
      <w:r w:rsidRPr="00D07FAB">
        <w:rPr>
          <w:rFonts w:cs="Times New Roman"/>
          <w:szCs w:val="24"/>
          <w:lang w:val="en-ZA"/>
        </w:rPr>
        <w:t xml:space="preserve"> </w:t>
      </w:r>
    </w:p>
    <w:p w:rsidR="00D07FAB" w:rsidRPr="00D07FAB" w:rsidRDefault="00D07FAB" w:rsidP="00D07FAB">
      <w:pPr>
        <w:pStyle w:val="Default"/>
        <w:spacing w:after="240" w:line="360" w:lineRule="auto"/>
        <w:ind w:left="1276" w:hanging="1276"/>
        <w:jc w:val="both"/>
        <w:rPr>
          <w:color w:val="auto"/>
        </w:rPr>
      </w:pPr>
      <w:proofErr w:type="spellStart"/>
      <w:r w:rsidRPr="00D07FAB">
        <w:rPr>
          <w:color w:val="auto"/>
        </w:rPr>
        <w:t>Amukoa</w:t>
      </w:r>
      <w:proofErr w:type="spellEnd"/>
      <w:r w:rsidRPr="00D07FAB">
        <w:rPr>
          <w:color w:val="auto"/>
        </w:rPr>
        <w:t xml:space="preserve">, E. (1984). </w:t>
      </w:r>
      <w:proofErr w:type="gramStart"/>
      <w:r w:rsidRPr="00D07FAB">
        <w:rPr>
          <w:i/>
          <w:color w:val="auto"/>
        </w:rPr>
        <w:t xml:space="preserve">Need for Serious </w:t>
      </w:r>
      <w:r w:rsidR="00C4772D">
        <w:rPr>
          <w:i/>
          <w:color w:val="auto"/>
        </w:rPr>
        <w:t>Counselling</w:t>
      </w:r>
      <w:r w:rsidRPr="00D07FAB">
        <w:rPr>
          <w:i/>
          <w:color w:val="auto"/>
        </w:rPr>
        <w:t xml:space="preserve"> In Kenyan Schools</w:t>
      </w:r>
      <w:r w:rsidRPr="00D07FAB">
        <w:rPr>
          <w:color w:val="auto"/>
        </w:rPr>
        <w:t>.</w:t>
      </w:r>
      <w:proofErr w:type="gramEnd"/>
      <w:r w:rsidRPr="00D07FAB">
        <w:rPr>
          <w:color w:val="auto"/>
        </w:rPr>
        <w:t xml:space="preserve"> University of Nairobi: Unpublished.</w:t>
      </w:r>
    </w:p>
    <w:p w:rsidR="00D07FAB" w:rsidRPr="00D07FAB" w:rsidRDefault="00D07FAB" w:rsidP="00D07FAB">
      <w:pPr>
        <w:spacing w:after="240" w:line="360" w:lineRule="auto"/>
        <w:ind w:left="1276" w:hanging="1276"/>
        <w:rPr>
          <w:rFonts w:cs="Times New Roman"/>
          <w:szCs w:val="24"/>
        </w:rPr>
      </w:pPr>
      <w:proofErr w:type="spellStart"/>
      <w:r w:rsidRPr="00D07FAB">
        <w:rPr>
          <w:rFonts w:cs="Times New Roman"/>
          <w:szCs w:val="24"/>
        </w:rPr>
        <w:t>Anagbogu</w:t>
      </w:r>
      <w:proofErr w:type="spellEnd"/>
      <w:r w:rsidRPr="00D07FAB">
        <w:rPr>
          <w:rFonts w:cs="Times New Roman"/>
          <w:szCs w:val="24"/>
        </w:rPr>
        <w:t xml:space="preserve">, M. A. (1988). </w:t>
      </w:r>
      <w:proofErr w:type="gramStart"/>
      <w:r w:rsidRPr="00D07FAB">
        <w:rPr>
          <w:rFonts w:cs="Times New Roman"/>
          <w:i/>
          <w:szCs w:val="24"/>
        </w:rPr>
        <w:t>Foundation of guidance counselling.</w:t>
      </w:r>
      <w:proofErr w:type="gramEnd"/>
      <w:r w:rsidRPr="00D07FAB">
        <w:rPr>
          <w:rFonts w:cs="Times New Roman"/>
          <w:i/>
          <w:szCs w:val="24"/>
        </w:rPr>
        <w:t xml:space="preserve"> </w:t>
      </w:r>
      <w:r w:rsidRPr="00D07FAB">
        <w:rPr>
          <w:rFonts w:cs="Times New Roman"/>
          <w:szCs w:val="24"/>
        </w:rPr>
        <w:t>New York: John Willey and Sons.</w:t>
      </w:r>
    </w:p>
    <w:p w:rsidR="00D07FAB" w:rsidRPr="00D07FAB" w:rsidRDefault="00D07FAB" w:rsidP="00D07FAB">
      <w:pPr>
        <w:pStyle w:val="Default"/>
        <w:spacing w:after="240" w:line="360" w:lineRule="auto"/>
        <w:ind w:left="1276" w:hanging="1276"/>
        <w:jc w:val="both"/>
        <w:rPr>
          <w:color w:val="auto"/>
        </w:rPr>
      </w:pPr>
      <w:proofErr w:type="gramStart"/>
      <w:r w:rsidRPr="00D07FAB">
        <w:rPr>
          <w:color w:val="auto"/>
        </w:rPr>
        <w:t>AUCC, (2002).</w:t>
      </w:r>
      <w:proofErr w:type="gramEnd"/>
      <w:r w:rsidRPr="00D07FAB">
        <w:rPr>
          <w:color w:val="auto"/>
        </w:rPr>
        <w:t xml:space="preserve"> </w:t>
      </w:r>
      <w:proofErr w:type="gramStart"/>
      <w:r w:rsidRPr="00D07FAB">
        <w:rPr>
          <w:i/>
          <w:color w:val="auto"/>
        </w:rPr>
        <w:t>Annual Survey of Counselling in Higher Education 2000-2001</w:t>
      </w:r>
      <w:r w:rsidRPr="00D07FAB">
        <w:rPr>
          <w:color w:val="auto"/>
        </w:rPr>
        <w:t>.</w:t>
      </w:r>
      <w:proofErr w:type="gramEnd"/>
      <w:r w:rsidRPr="00D07FAB">
        <w:rPr>
          <w:color w:val="auto"/>
        </w:rPr>
        <w:t xml:space="preserve"> New York: </w:t>
      </w:r>
      <w:r w:rsidRPr="00D07FAB">
        <w:rPr>
          <w:color w:val="auto"/>
        </w:rPr>
        <w:tab/>
        <w:t>AUCC.</w:t>
      </w:r>
    </w:p>
    <w:p w:rsidR="00D07FAB" w:rsidRPr="00D07FAB" w:rsidRDefault="00D07FAB" w:rsidP="00D07FAB">
      <w:pPr>
        <w:widowControl/>
        <w:autoSpaceDE/>
        <w:autoSpaceDN/>
        <w:adjustRightInd/>
        <w:spacing w:after="240" w:line="360" w:lineRule="auto"/>
        <w:ind w:left="1276" w:hanging="1276"/>
        <w:jc w:val="left"/>
        <w:rPr>
          <w:rFonts w:cs="Times New Roman"/>
          <w:szCs w:val="24"/>
          <w:lang w:val="en-ZA"/>
        </w:rPr>
      </w:pPr>
      <w:proofErr w:type="spellStart"/>
      <w:r w:rsidRPr="00D07FAB">
        <w:rPr>
          <w:rFonts w:cs="Times New Roman"/>
          <w:szCs w:val="24"/>
          <w:lang w:val="en-ZA"/>
        </w:rPr>
        <w:t>Auni</w:t>
      </w:r>
      <w:proofErr w:type="spellEnd"/>
      <w:r w:rsidRPr="00D07FAB">
        <w:rPr>
          <w:rFonts w:cs="Times New Roman"/>
          <w:szCs w:val="24"/>
          <w:lang w:val="en-ZA"/>
        </w:rPr>
        <w:t xml:space="preserve">, R.T. et al. (2014). Determinants of Guidance and </w:t>
      </w:r>
      <w:r w:rsidR="00C4772D">
        <w:rPr>
          <w:rFonts w:cs="Times New Roman"/>
          <w:szCs w:val="24"/>
          <w:lang w:val="en-ZA"/>
        </w:rPr>
        <w:t>Counselling</w:t>
      </w:r>
      <w:r w:rsidRPr="00D07FAB">
        <w:rPr>
          <w:rFonts w:cs="Times New Roman"/>
          <w:szCs w:val="24"/>
          <w:lang w:val="en-ZA"/>
        </w:rPr>
        <w:t xml:space="preserve"> Programme in    Addressing Students Social Adjustment in Secondary Schools in </w:t>
      </w:r>
      <w:proofErr w:type="spellStart"/>
      <w:r w:rsidRPr="00D07FAB">
        <w:rPr>
          <w:rFonts w:cs="Times New Roman"/>
          <w:szCs w:val="24"/>
          <w:lang w:val="en-ZA"/>
        </w:rPr>
        <w:t>Siaya</w:t>
      </w:r>
      <w:proofErr w:type="spellEnd"/>
      <w:r w:rsidRPr="00D07FAB">
        <w:rPr>
          <w:rFonts w:cs="Times New Roman"/>
          <w:szCs w:val="24"/>
          <w:lang w:val="en-ZA"/>
        </w:rPr>
        <w:t xml:space="preserve"> District</w:t>
      </w:r>
      <w:proofErr w:type="gramStart"/>
      <w:r w:rsidRPr="00D07FAB">
        <w:rPr>
          <w:rFonts w:cs="Times New Roman"/>
          <w:szCs w:val="24"/>
          <w:lang w:val="en-ZA"/>
        </w:rPr>
        <w:t>,  Kenya</w:t>
      </w:r>
      <w:proofErr w:type="gramEnd"/>
      <w:r w:rsidRPr="00D07FAB">
        <w:rPr>
          <w:rFonts w:cs="Times New Roman"/>
          <w:szCs w:val="24"/>
          <w:lang w:val="en-ZA"/>
        </w:rPr>
        <w:t xml:space="preserve">. </w:t>
      </w:r>
      <w:proofErr w:type="gramStart"/>
      <w:r w:rsidRPr="00D07FAB">
        <w:rPr>
          <w:rFonts w:cs="Times New Roman"/>
          <w:i/>
          <w:szCs w:val="24"/>
          <w:lang w:val="en-ZA"/>
        </w:rPr>
        <w:t>International Journal of Humanities and Social Science</w:t>
      </w:r>
      <w:r w:rsidRPr="00D07FAB">
        <w:rPr>
          <w:rFonts w:cs="Times New Roman"/>
          <w:szCs w:val="24"/>
          <w:lang w:val="en-ZA"/>
        </w:rPr>
        <w:t>, 4 (4).</w:t>
      </w:r>
      <w:proofErr w:type="gramEnd"/>
      <w:r w:rsidRPr="00D07FAB">
        <w:rPr>
          <w:rFonts w:cs="Times New Roman"/>
          <w:szCs w:val="24"/>
          <w:lang w:val="en-ZA"/>
        </w:rPr>
        <w:t xml:space="preserve"> 69. </w:t>
      </w:r>
    </w:p>
    <w:p w:rsidR="00D07FAB" w:rsidRPr="00D07FAB" w:rsidRDefault="00D07FAB" w:rsidP="00D07FAB">
      <w:pPr>
        <w:spacing w:after="240" w:line="360" w:lineRule="auto"/>
        <w:ind w:left="1276" w:hanging="1276"/>
        <w:rPr>
          <w:rFonts w:cs="Times New Roman"/>
          <w:szCs w:val="24"/>
        </w:rPr>
      </w:pPr>
      <w:proofErr w:type="spellStart"/>
      <w:proofErr w:type="gramStart"/>
      <w:r w:rsidRPr="00D07FAB">
        <w:rPr>
          <w:rFonts w:cs="Times New Roman"/>
          <w:szCs w:val="24"/>
        </w:rPr>
        <w:t>Bertocci</w:t>
      </w:r>
      <w:proofErr w:type="spellEnd"/>
      <w:r w:rsidRPr="00D07FAB">
        <w:rPr>
          <w:rFonts w:cs="Times New Roman"/>
          <w:szCs w:val="24"/>
        </w:rPr>
        <w:t xml:space="preserve">, D., Hirsch, E., </w:t>
      </w:r>
      <w:proofErr w:type="spellStart"/>
      <w:r w:rsidRPr="00D07FAB">
        <w:rPr>
          <w:rFonts w:cs="Times New Roman"/>
          <w:szCs w:val="24"/>
        </w:rPr>
        <w:t>Sommer</w:t>
      </w:r>
      <w:proofErr w:type="spellEnd"/>
      <w:r w:rsidRPr="00D07FAB">
        <w:rPr>
          <w:rFonts w:cs="Times New Roman"/>
          <w:szCs w:val="24"/>
        </w:rPr>
        <w:t>, W., &amp; Williams, A. (1992).</w:t>
      </w:r>
      <w:proofErr w:type="gramEnd"/>
      <w:r w:rsidRPr="00D07FAB">
        <w:rPr>
          <w:rFonts w:cs="Times New Roman"/>
          <w:szCs w:val="24"/>
        </w:rPr>
        <w:t xml:space="preserve"> Student mental health needs: Survey results and implications for service. </w:t>
      </w:r>
      <w:r w:rsidRPr="00D07FAB">
        <w:rPr>
          <w:rStyle w:val="Emphasis"/>
          <w:rFonts w:cs="Times New Roman"/>
          <w:szCs w:val="24"/>
        </w:rPr>
        <w:t>Journal of American College Health</w:t>
      </w:r>
      <w:r w:rsidRPr="00D07FAB">
        <w:rPr>
          <w:rFonts w:cs="Times New Roman"/>
          <w:szCs w:val="24"/>
        </w:rPr>
        <w:t>, 41, 3-10.</w:t>
      </w:r>
    </w:p>
    <w:p w:rsidR="00D07FAB" w:rsidRPr="00D07FAB" w:rsidRDefault="00D07FAB" w:rsidP="00D07FAB">
      <w:pPr>
        <w:spacing w:after="240" w:line="360" w:lineRule="auto"/>
        <w:ind w:left="1276" w:hanging="1276"/>
        <w:rPr>
          <w:rFonts w:cs="Times New Roman"/>
          <w:szCs w:val="24"/>
        </w:rPr>
      </w:pPr>
      <w:r w:rsidRPr="00D07FAB">
        <w:rPr>
          <w:rFonts w:cs="Times New Roman"/>
          <w:szCs w:val="24"/>
        </w:rPr>
        <w:lastRenderedPageBreak/>
        <w:t xml:space="preserve">Bishop, J. B. (1991). Managing demands on </w:t>
      </w:r>
      <w:r w:rsidR="00C4772D">
        <w:rPr>
          <w:rFonts w:cs="Times New Roman"/>
          <w:szCs w:val="24"/>
        </w:rPr>
        <w:t>counselling</w:t>
      </w:r>
      <w:r w:rsidRPr="00D07FAB">
        <w:rPr>
          <w:rFonts w:cs="Times New Roman"/>
          <w:szCs w:val="24"/>
        </w:rPr>
        <w:t xml:space="preserve"> services: A process of change (a            response to </w:t>
      </w:r>
      <w:proofErr w:type="spellStart"/>
      <w:r w:rsidRPr="00D07FAB">
        <w:rPr>
          <w:rFonts w:cs="Times New Roman"/>
          <w:szCs w:val="24"/>
        </w:rPr>
        <w:t>Dworkin</w:t>
      </w:r>
      <w:proofErr w:type="spellEnd"/>
      <w:r w:rsidRPr="00D07FAB">
        <w:rPr>
          <w:rFonts w:cs="Times New Roman"/>
          <w:szCs w:val="24"/>
        </w:rPr>
        <w:t xml:space="preserve"> and </w:t>
      </w:r>
      <w:proofErr w:type="spellStart"/>
      <w:r w:rsidRPr="00D07FAB">
        <w:rPr>
          <w:rFonts w:cs="Times New Roman"/>
          <w:szCs w:val="24"/>
        </w:rPr>
        <w:t>Lyddon</w:t>
      </w:r>
      <w:proofErr w:type="spellEnd"/>
      <w:r w:rsidRPr="00D07FAB">
        <w:rPr>
          <w:rFonts w:cs="Times New Roman"/>
          <w:szCs w:val="24"/>
        </w:rPr>
        <w:t xml:space="preserve">). </w:t>
      </w:r>
      <w:r w:rsidRPr="00D07FAB">
        <w:rPr>
          <w:rStyle w:val="Emphasis"/>
          <w:rFonts w:cs="Times New Roman"/>
          <w:szCs w:val="24"/>
        </w:rPr>
        <w:t xml:space="preserve">Journal of </w:t>
      </w:r>
      <w:r w:rsidR="00C4772D">
        <w:rPr>
          <w:rStyle w:val="Emphasis"/>
          <w:rFonts w:cs="Times New Roman"/>
          <w:szCs w:val="24"/>
        </w:rPr>
        <w:t>Counselling</w:t>
      </w:r>
      <w:r w:rsidRPr="00D07FAB">
        <w:rPr>
          <w:rStyle w:val="Emphasis"/>
          <w:rFonts w:cs="Times New Roman"/>
          <w:szCs w:val="24"/>
        </w:rPr>
        <w:t xml:space="preserve"> and Development</w:t>
      </w:r>
      <w:r w:rsidRPr="00D07FAB">
        <w:rPr>
          <w:rFonts w:cs="Times New Roman"/>
          <w:i/>
          <w:szCs w:val="24"/>
        </w:rPr>
        <w:t>,</w:t>
      </w:r>
      <w:r w:rsidRPr="00D07FAB">
        <w:rPr>
          <w:rFonts w:cs="Times New Roman"/>
          <w:szCs w:val="24"/>
        </w:rPr>
        <w:t xml:space="preserve"> 69 (5</w:t>
      </w:r>
      <w:proofErr w:type="gramStart"/>
      <w:r w:rsidRPr="00D07FAB">
        <w:rPr>
          <w:rFonts w:cs="Times New Roman"/>
          <w:szCs w:val="24"/>
        </w:rPr>
        <w:t>)  408</w:t>
      </w:r>
      <w:proofErr w:type="gramEnd"/>
      <w:r w:rsidRPr="00D07FAB">
        <w:rPr>
          <w:rFonts w:cs="Times New Roman"/>
          <w:szCs w:val="24"/>
        </w:rPr>
        <w:t>-410.</w:t>
      </w:r>
    </w:p>
    <w:p w:rsidR="00D07FAB" w:rsidRPr="00D07FAB" w:rsidRDefault="00D07FAB" w:rsidP="00D07FAB">
      <w:pPr>
        <w:spacing w:after="240" w:line="360" w:lineRule="auto"/>
        <w:ind w:left="1276" w:hanging="1276"/>
        <w:rPr>
          <w:rFonts w:cs="Times New Roman"/>
          <w:i/>
          <w:szCs w:val="24"/>
        </w:rPr>
      </w:pPr>
      <w:r w:rsidRPr="00D07FAB">
        <w:rPr>
          <w:rFonts w:cs="Times New Roman"/>
          <w:szCs w:val="24"/>
        </w:rPr>
        <w:t xml:space="preserve">Bless, C. &amp; </w:t>
      </w:r>
      <w:proofErr w:type="spellStart"/>
      <w:r w:rsidRPr="00D07FAB">
        <w:rPr>
          <w:rFonts w:cs="Times New Roman"/>
          <w:szCs w:val="24"/>
        </w:rPr>
        <w:t>Achola</w:t>
      </w:r>
      <w:proofErr w:type="spellEnd"/>
      <w:r w:rsidRPr="00D07FAB">
        <w:rPr>
          <w:rFonts w:cs="Times New Roman"/>
          <w:szCs w:val="24"/>
        </w:rPr>
        <w:t xml:space="preserve">, P. (1988). </w:t>
      </w:r>
      <w:r w:rsidRPr="00D07FAB">
        <w:rPr>
          <w:rFonts w:cs="Times New Roman"/>
          <w:i/>
          <w:szCs w:val="24"/>
        </w:rPr>
        <w:t xml:space="preserve">Fundamentals of Social Research Methods: An African          Perspective. </w:t>
      </w:r>
      <w:r w:rsidRPr="00D07FAB">
        <w:rPr>
          <w:rFonts w:cs="Times New Roman"/>
          <w:szCs w:val="24"/>
        </w:rPr>
        <w:t>Lusaka: Government Printer.</w:t>
      </w:r>
    </w:p>
    <w:p w:rsidR="00D07FAB" w:rsidRPr="00D07FAB" w:rsidRDefault="00D07FAB" w:rsidP="00D07FAB">
      <w:pPr>
        <w:widowControl/>
        <w:autoSpaceDE/>
        <w:autoSpaceDN/>
        <w:adjustRightInd/>
        <w:spacing w:after="240" w:line="360" w:lineRule="auto"/>
        <w:ind w:left="1276" w:hanging="1276"/>
        <w:jc w:val="left"/>
        <w:rPr>
          <w:rFonts w:cs="Times New Roman"/>
          <w:szCs w:val="24"/>
          <w:lang w:val="en-ZA"/>
        </w:rPr>
      </w:pPr>
      <w:proofErr w:type="spellStart"/>
      <w:proofErr w:type="gramStart"/>
      <w:r w:rsidRPr="00D07FAB">
        <w:rPr>
          <w:rFonts w:cs="Times New Roman"/>
          <w:szCs w:val="24"/>
          <w:lang w:val="en-ZA"/>
        </w:rPr>
        <w:t>Brigman</w:t>
      </w:r>
      <w:proofErr w:type="spellEnd"/>
      <w:r w:rsidRPr="00D07FAB">
        <w:rPr>
          <w:rFonts w:cs="Times New Roman"/>
          <w:szCs w:val="24"/>
          <w:lang w:val="en-ZA"/>
        </w:rPr>
        <w:t>, G., &amp; Campbell, C. (2003).</w:t>
      </w:r>
      <w:proofErr w:type="gramEnd"/>
      <w:r w:rsidRPr="00D07FAB">
        <w:rPr>
          <w:rFonts w:cs="Times New Roman"/>
          <w:szCs w:val="24"/>
          <w:lang w:val="en-ZA"/>
        </w:rPr>
        <w:t xml:space="preserve"> Helping students improve academic achievement               and school success </w:t>
      </w:r>
      <w:proofErr w:type="spellStart"/>
      <w:r w:rsidRPr="00D07FAB">
        <w:rPr>
          <w:rFonts w:cs="Times New Roman"/>
          <w:szCs w:val="24"/>
          <w:lang w:val="en-ZA"/>
        </w:rPr>
        <w:t>behavior</w:t>
      </w:r>
      <w:proofErr w:type="spellEnd"/>
      <w:r w:rsidRPr="00D07FAB">
        <w:rPr>
          <w:rFonts w:cs="Times New Roman"/>
          <w:szCs w:val="24"/>
          <w:lang w:val="en-ZA"/>
        </w:rPr>
        <w:t xml:space="preserve">. </w:t>
      </w:r>
      <w:r w:rsidRPr="00D07FAB">
        <w:rPr>
          <w:rFonts w:cs="Times New Roman"/>
          <w:i/>
          <w:szCs w:val="24"/>
          <w:lang w:val="en-ZA"/>
        </w:rPr>
        <w:t xml:space="preserve">Professional School </w:t>
      </w:r>
      <w:r w:rsidR="00C4772D">
        <w:rPr>
          <w:rFonts w:cs="Times New Roman"/>
          <w:i/>
          <w:szCs w:val="24"/>
          <w:lang w:val="en-ZA"/>
        </w:rPr>
        <w:t>Counselling</w:t>
      </w:r>
      <w:r w:rsidRPr="00D07FAB">
        <w:rPr>
          <w:rFonts w:cs="Times New Roman"/>
          <w:i/>
          <w:szCs w:val="24"/>
          <w:lang w:val="en-ZA"/>
        </w:rPr>
        <w:t xml:space="preserve"> journal</w:t>
      </w:r>
      <w:r w:rsidRPr="00D07FAB">
        <w:rPr>
          <w:rFonts w:cs="Times New Roman"/>
          <w:szCs w:val="24"/>
          <w:lang w:val="en-ZA"/>
        </w:rPr>
        <w:t xml:space="preserve">, 7, 91–98.         </w:t>
      </w:r>
    </w:p>
    <w:p w:rsidR="00D07FAB" w:rsidRPr="00D07FAB" w:rsidRDefault="00D07FAB" w:rsidP="00D07FAB">
      <w:pPr>
        <w:spacing w:after="240" w:line="360" w:lineRule="auto"/>
        <w:ind w:left="1276" w:hanging="1276"/>
        <w:rPr>
          <w:rFonts w:cs="Times New Roman"/>
          <w:szCs w:val="24"/>
        </w:rPr>
      </w:pPr>
      <w:proofErr w:type="spellStart"/>
      <w:r w:rsidRPr="00D07FAB">
        <w:rPr>
          <w:rFonts w:cs="Times New Roman"/>
          <w:szCs w:val="24"/>
        </w:rPr>
        <w:t>Bryman</w:t>
      </w:r>
      <w:proofErr w:type="spellEnd"/>
      <w:r w:rsidRPr="00D07FAB">
        <w:rPr>
          <w:rFonts w:cs="Times New Roman"/>
          <w:szCs w:val="24"/>
        </w:rPr>
        <w:t xml:space="preserve">, A. (2001). </w:t>
      </w:r>
      <w:proofErr w:type="gramStart"/>
      <w:r w:rsidRPr="00D07FAB">
        <w:rPr>
          <w:rFonts w:cs="Times New Roman"/>
          <w:i/>
          <w:szCs w:val="24"/>
        </w:rPr>
        <w:t>Social Research Methods.</w:t>
      </w:r>
      <w:proofErr w:type="gramEnd"/>
      <w:r w:rsidRPr="00D07FAB">
        <w:rPr>
          <w:rFonts w:cs="Times New Roman"/>
          <w:i/>
          <w:szCs w:val="24"/>
        </w:rPr>
        <w:t xml:space="preserve"> </w:t>
      </w:r>
      <w:r w:rsidRPr="00D07FAB">
        <w:rPr>
          <w:rFonts w:cs="Times New Roman"/>
          <w:szCs w:val="24"/>
        </w:rPr>
        <w:t>New York: Oxford University Press.</w:t>
      </w:r>
    </w:p>
    <w:p w:rsidR="00D07FAB" w:rsidRPr="00D07FAB" w:rsidRDefault="00D07FAB" w:rsidP="00D07FAB">
      <w:pPr>
        <w:widowControl/>
        <w:autoSpaceDE/>
        <w:autoSpaceDN/>
        <w:adjustRightInd/>
        <w:spacing w:after="240" w:line="360" w:lineRule="auto"/>
        <w:ind w:left="1276" w:hanging="1276"/>
        <w:jc w:val="left"/>
        <w:rPr>
          <w:rFonts w:cs="Times New Roman"/>
          <w:szCs w:val="24"/>
          <w:lang w:val="en-ZA"/>
        </w:rPr>
      </w:pPr>
      <w:proofErr w:type="spellStart"/>
      <w:r w:rsidRPr="00D07FAB">
        <w:rPr>
          <w:rFonts w:cs="Times New Roman"/>
          <w:szCs w:val="24"/>
          <w:lang w:val="en-ZA"/>
        </w:rPr>
        <w:t>Canel</w:t>
      </w:r>
      <w:proofErr w:type="spellEnd"/>
      <w:r w:rsidRPr="00D07FAB">
        <w:rPr>
          <w:rFonts w:cs="Times New Roman"/>
          <w:szCs w:val="24"/>
          <w:lang w:val="en-ZA"/>
        </w:rPr>
        <w:t xml:space="preserve">, A. N. (2007). </w:t>
      </w:r>
      <w:r w:rsidRPr="00D07FAB">
        <w:rPr>
          <w:rFonts w:cs="Times New Roman"/>
          <w:i/>
          <w:szCs w:val="24"/>
          <w:lang w:val="en-ZA"/>
        </w:rPr>
        <w:t xml:space="preserve">The Place and Importance of Guidance Services </w:t>
      </w:r>
      <w:proofErr w:type="gramStart"/>
      <w:r w:rsidRPr="00D07FAB">
        <w:rPr>
          <w:rFonts w:cs="Times New Roman"/>
          <w:i/>
          <w:szCs w:val="24"/>
          <w:lang w:val="en-ZA"/>
        </w:rPr>
        <w:t>in  Education</w:t>
      </w:r>
      <w:proofErr w:type="gramEnd"/>
      <w:r w:rsidRPr="00D07FAB">
        <w:rPr>
          <w:rFonts w:cs="Times New Roman"/>
          <w:i/>
          <w:szCs w:val="24"/>
          <w:lang w:val="en-ZA"/>
        </w:rPr>
        <w:t xml:space="preserve">. </w:t>
      </w:r>
      <w:r w:rsidRPr="00D07FAB">
        <w:rPr>
          <w:rFonts w:cs="Times New Roman"/>
          <w:szCs w:val="24"/>
          <w:lang w:val="en-ZA"/>
        </w:rPr>
        <w:t xml:space="preserve">Ankara: </w:t>
      </w:r>
      <w:proofErr w:type="spellStart"/>
      <w:r w:rsidRPr="00D07FAB">
        <w:rPr>
          <w:rFonts w:cs="Times New Roman"/>
          <w:szCs w:val="24"/>
          <w:lang w:val="en-ZA"/>
        </w:rPr>
        <w:t>Pegem</w:t>
      </w:r>
      <w:proofErr w:type="spellEnd"/>
      <w:r w:rsidRPr="00D07FAB">
        <w:rPr>
          <w:rFonts w:cs="Times New Roman"/>
          <w:szCs w:val="24"/>
          <w:lang w:val="en-ZA"/>
        </w:rPr>
        <w:t xml:space="preserve"> </w:t>
      </w:r>
      <w:proofErr w:type="spellStart"/>
      <w:r w:rsidRPr="00D07FAB">
        <w:rPr>
          <w:rFonts w:cs="Times New Roman"/>
          <w:szCs w:val="24"/>
          <w:lang w:val="en-ZA"/>
        </w:rPr>
        <w:t>Yayıicilik</w:t>
      </w:r>
      <w:proofErr w:type="spellEnd"/>
      <w:r w:rsidRPr="00D07FAB">
        <w:rPr>
          <w:rFonts w:cs="Times New Roman"/>
          <w:szCs w:val="24"/>
          <w:lang w:val="en-ZA"/>
        </w:rPr>
        <w:t xml:space="preserve">. </w:t>
      </w:r>
    </w:p>
    <w:p w:rsidR="00D07FAB" w:rsidRPr="00D07FAB" w:rsidRDefault="00D07FAB" w:rsidP="00D07FAB">
      <w:pPr>
        <w:widowControl/>
        <w:autoSpaceDE/>
        <w:autoSpaceDN/>
        <w:adjustRightInd/>
        <w:spacing w:after="240" w:line="360" w:lineRule="auto"/>
        <w:ind w:left="1276" w:hanging="1276"/>
        <w:jc w:val="left"/>
        <w:rPr>
          <w:rFonts w:cs="Times New Roman"/>
          <w:szCs w:val="24"/>
          <w:lang w:val="en-ZA"/>
        </w:rPr>
      </w:pPr>
      <w:proofErr w:type="gramStart"/>
      <w:r w:rsidRPr="00D07FAB">
        <w:rPr>
          <w:rFonts w:cs="Times New Roman"/>
          <w:szCs w:val="24"/>
          <w:lang w:val="en-ZA"/>
        </w:rPr>
        <w:t xml:space="preserve">Carlson, J., Watts, R. E., &amp; </w:t>
      </w:r>
      <w:proofErr w:type="spellStart"/>
      <w:r w:rsidRPr="00D07FAB">
        <w:rPr>
          <w:rFonts w:cs="Times New Roman"/>
          <w:szCs w:val="24"/>
          <w:lang w:val="en-ZA"/>
        </w:rPr>
        <w:t>Maniacci</w:t>
      </w:r>
      <w:proofErr w:type="spellEnd"/>
      <w:r w:rsidRPr="00D07FAB">
        <w:rPr>
          <w:rFonts w:cs="Times New Roman"/>
          <w:szCs w:val="24"/>
          <w:lang w:val="en-ZA"/>
        </w:rPr>
        <w:t>, M. (2006).</w:t>
      </w:r>
      <w:proofErr w:type="gramEnd"/>
      <w:r w:rsidRPr="00D07FAB">
        <w:rPr>
          <w:rFonts w:cs="Times New Roman"/>
          <w:szCs w:val="24"/>
          <w:lang w:val="en-ZA"/>
        </w:rPr>
        <w:t xml:space="preserve"> </w:t>
      </w:r>
      <w:proofErr w:type="spellStart"/>
      <w:r w:rsidRPr="00D07FAB">
        <w:rPr>
          <w:rFonts w:cs="Times New Roman"/>
          <w:i/>
          <w:szCs w:val="24"/>
          <w:lang w:val="en-ZA"/>
        </w:rPr>
        <w:t>Adlerian</w:t>
      </w:r>
      <w:proofErr w:type="spellEnd"/>
      <w:r w:rsidRPr="00D07FAB">
        <w:rPr>
          <w:rFonts w:cs="Times New Roman"/>
          <w:i/>
          <w:szCs w:val="24"/>
          <w:lang w:val="en-ZA"/>
        </w:rPr>
        <w:t xml:space="preserve"> therapy: Theory and practice.</w:t>
      </w:r>
      <w:r w:rsidRPr="00D07FAB">
        <w:rPr>
          <w:rFonts w:cs="Times New Roman"/>
          <w:szCs w:val="24"/>
          <w:lang w:val="en-ZA"/>
        </w:rPr>
        <w:t xml:space="preserve"> Washington, DC: American </w:t>
      </w:r>
      <w:proofErr w:type="spellStart"/>
      <w:r w:rsidRPr="00D07FAB">
        <w:rPr>
          <w:rFonts w:cs="Times New Roman"/>
          <w:szCs w:val="24"/>
          <w:lang w:val="en-ZA"/>
        </w:rPr>
        <w:t>Psy-chological</w:t>
      </w:r>
      <w:proofErr w:type="spellEnd"/>
      <w:r w:rsidRPr="00D07FAB">
        <w:rPr>
          <w:rFonts w:cs="Times New Roman"/>
          <w:szCs w:val="24"/>
          <w:lang w:val="en-ZA"/>
        </w:rPr>
        <w:t xml:space="preserve"> Association. </w:t>
      </w:r>
    </w:p>
    <w:p w:rsidR="00D07FAB" w:rsidRPr="00D07FAB" w:rsidRDefault="00D07FAB" w:rsidP="00D07FAB">
      <w:pPr>
        <w:widowControl/>
        <w:autoSpaceDE/>
        <w:autoSpaceDN/>
        <w:adjustRightInd/>
        <w:spacing w:after="240" w:line="360" w:lineRule="auto"/>
        <w:ind w:left="1276" w:hanging="1276"/>
        <w:jc w:val="left"/>
        <w:rPr>
          <w:rFonts w:cs="Times New Roman"/>
          <w:szCs w:val="24"/>
          <w:lang w:val="en-ZA"/>
        </w:rPr>
      </w:pPr>
      <w:proofErr w:type="spellStart"/>
      <w:r w:rsidRPr="00D07FAB">
        <w:rPr>
          <w:rFonts w:cs="Times New Roman"/>
          <w:szCs w:val="24"/>
          <w:lang w:val="en-ZA"/>
        </w:rPr>
        <w:t>Cetinkaya</w:t>
      </w:r>
      <w:proofErr w:type="spellEnd"/>
      <w:r w:rsidRPr="00D07FAB">
        <w:rPr>
          <w:rFonts w:cs="Times New Roman"/>
          <w:szCs w:val="24"/>
          <w:lang w:val="en-ZA"/>
        </w:rPr>
        <w:t xml:space="preserve">, B. (2007). </w:t>
      </w:r>
      <w:proofErr w:type="gramStart"/>
      <w:r w:rsidRPr="00D07FAB">
        <w:rPr>
          <w:rFonts w:cs="Times New Roman"/>
          <w:i/>
          <w:szCs w:val="24"/>
          <w:lang w:val="en-ZA"/>
        </w:rPr>
        <w:t>Main Concepts in Guidance.</w:t>
      </w:r>
      <w:proofErr w:type="gramEnd"/>
      <w:r w:rsidRPr="00D07FAB">
        <w:rPr>
          <w:rFonts w:cs="Times New Roman"/>
          <w:szCs w:val="24"/>
          <w:lang w:val="en-ZA"/>
        </w:rPr>
        <w:t xml:space="preserve"> Ankara: </w:t>
      </w:r>
      <w:proofErr w:type="spellStart"/>
      <w:r w:rsidRPr="00D07FAB">
        <w:rPr>
          <w:rFonts w:cs="Times New Roman"/>
          <w:szCs w:val="24"/>
          <w:lang w:val="en-ZA"/>
        </w:rPr>
        <w:t>Pegem</w:t>
      </w:r>
      <w:proofErr w:type="spellEnd"/>
      <w:r w:rsidRPr="00D07FAB">
        <w:rPr>
          <w:rFonts w:cs="Times New Roman"/>
          <w:szCs w:val="24"/>
          <w:lang w:val="en-ZA"/>
        </w:rPr>
        <w:t xml:space="preserve"> </w:t>
      </w:r>
      <w:proofErr w:type="spellStart"/>
      <w:r w:rsidRPr="00D07FAB">
        <w:rPr>
          <w:rFonts w:cs="Times New Roman"/>
          <w:szCs w:val="24"/>
          <w:lang w:val="en-ZA"/>
        </w:rPr>
        <w:t>Yayincilik</w:t>
      </w:r>
      <w:proofErr w:type="spellEnd"/>
      <w:r w:rsidRPr="00D07FAB">
        <w:rPr>
          <w:rFonts w:cs="Times New Roman"/>
          <w:szCs w:val="24"/>
          <w:lang w:val="en-ZA"/>
        </w:rPr>
        <w:t xml:space="preserve">. </w:t>
      </w:r>
    </w:p>
    <w:p w:rsidR="00D07FAB" w:rsidRPr="00D07FAB" w:rsidRDefault="00D07FAB" w:rsidP="00D07FAB">
      <w:pPr>
        <w:widowControl/>
        <w:autoSpaceDE/>
        <w:autoSpaceDN/>
        <w:adjustRightInd/>
        <w:spacing w:after="240" w:line="360" w:lineRule="auto"/>
        <w:ind w:left="1276" w:hanging="1276"/>
        <w:jc w:val="left"/>
        <w:rPr>
          <w:rFonts w:cs="Times New Roman"/>
          <w:szCs w:val="24"/>
          <w:lang w:val="en-ZA"/>
        </w:rPr>
      </w:pPr>
      <w:proofErr w:type="spellStart"/>
      <w:r w:rsidRPr="00D07FAB">
        <w:rPr>
          <w:rFonts w:cs="Times New Roman"/>
          <w:szCs w:val="24"/>
          <w:lang w:val="en-ZA"/>
        </w:rPr>
        <w:t>Chireshe</w:t>
      </w:r>
      <w:proofErr w:type="spellEnd"/>
      <w:r w:rsidRPr="00D07FAB">
        <w:rPr>
          <w:rFonts w:cs="Times New Roman"/>
          <w:szCs w:val="24"/>
          <w:lang w:val="en-ZA"/>
        </w:rPr>
        <w:t xml:space="preserve">, R. (2006). </w:t>
      </w:r>
      <w:proofErr w:type="gramStart"/>
      <w:r w:rsidRPr="00D07FAB">
        <w:rPr>
          <w:rFonts w:cs="Times New Roman"/>
          <w:i/>
          <w:szCs w:val="24"/>
          <w:lang w:val="en-ZA"/>
        </w:rPr>
        <w:t>An Assessment of the effectiveness of school Guidance and           Counselling Services in Zimbabwean secondary Schools.</w:t>
      </w:r>
      <w:proofErr w:type="gramEnd"/>
      <w:r w:rsidRPr="00D07FAB">
        <w:rPr>
          <w:rFonts w:cs="Times New Roman"/>
          <w:szCs w:val="24"/>
          <w:lang w:val="en-ZA"/>
        </w:rPr>
        <w:t xml:space="preserve"> Doctoral Dissertation:             University of South Africa.</w:t>
      </w:r>
    </w:p>
    <w:p w:rsidR="00D07FAB" w:rsidRPr="00D07FAB" w:rsidRDefault="00D07FAB" w:rsidP="00D07FAB">
      <w:pPr>
        <w:widowControl/>
        <w:autoSpaceDE/>
        <w:autoSpaceDN/>
        <w:adjustRightInd/>
        <w:spacing w:after="240" w:line="360" w:lineRule="auto"/>
        <w:ind w:left="1276" w:hanging="1276"/>
        <w:jc w:val="left"/>
        <w:rPr>
          <w:rFonts w:cs="Times New Roman"/>
          <w:i/>
          <w:szCs w:val="24"/>
          <w:lang w:val="en-ZA"/>
        </w:rPr>
      </w:pPr>
      <w:proofErr w:type="spellStart"/>
      <w:proofErr w:type="gramStart"/>
      <w:r w:rsidRPr="00D07FAB">
        <w:rPr>
          <w:rFonts w:cs="Times New Roman"/>
          <w:szCs w:val="24"/>
          <w:lang w:val="en-ZA"/>
        </w:rPr>
        <w:t>Chivonivoni</w:t>
      </w:r>
      <w:proofErr w:type="spellEnd"/>
      <w:r w:rsidRPr="00D07FAB">
        <w:rPr>
          <w:rFonts w:cs="Times New Roman"/>
          <w:szCs w:val="24"/>
          <w:lang w:val="en-ZA"/>
        </w:rPr>
        <w:t>, T. (2006).</w:t>
      </w:r>
      <w:proofErr w:type="gramEnd"/>
      <w:r w:rsidRPr="00D07FAB">
        <w:rPr>
          <w:rFonts w:cs="Times New Roman"/>
          <w:szCs w:val="24"/>
          <w:lang w:val="en-ZA"/>
        </w:rPr>
        <w:t xml:space="preserve"> </w:t>
      </w:r>
      <w:proofErr w:type="gramStart"/>
      <w:r w:rsidRPr="00D07FAB">
        <w:rPr>
          <w:rFonts w:cs="Times New Roman"/>
          <w:i/>
          <w:szCs w:val="24"/>
          <w:lang w:val="en-ZA"/>
        </w:rPr>
        <w:t xml:space="preserve">The State of School Counselling in </w:t>
      </w:r>
      <w:proofErr w:type="spellStart"/>
      <w:r w:rsidRPr="00D07FAB">
        <w:rPr>
          <w:rFonts w:cs="Times New Roman"/>
          <w:i/>
          <w:szCs w:val="24"/>
          <w:lang w:val="en-ZA"/>
        </w:rPr>
        <w:t>Chiredzi</w:t>
      </w:r>
      <w:proofErr w:type="spellEnd"/>
      <w:r w:rsidRPr="00D07FAB">
        <w:rPr>
          <w:rFonts w:cs="Times New Roman"/>
          <w:i/>
          <w:szCs w:val="24"/>
          <w:lang w:val="en-ZA"/>
        </w:rPr>
        <w:t xml:space="preserve"> North Secondary Schools.</w:t>
      </w:r>
      <w:proofErr w:type="gramEnd"/>
      <w:r w:rsidRPr="00D07FAB">
        <w:rPr>
          <w:rFonts w:cs="Times New Roman"/>
          <w:szCs w:val="24"/>
          <w:lang w:val="en-ZA"/>
        </w:rPr>
        <w:t xml:space="preserve"> BSc Counselling Dissertation, Zimbabwe Open University: Unpublished. </w:t>
      </w:r>
    </w:p>
    <w:p w:rsidR="00D07FAB" w:rsidRPr="00D07FAB" w:rsidRDefault="00D07FAB" w:rsidP="00D07FAB">
      <w:pPr>
        <w:widowControl/>
        <w:autoSpaceDE/>
        <w:autoSpaceDN/>
        <w:adjustRightInd/>
        <w:spacing w:after="240" w:line="360" w:lineRule="auto"/>
        <w:ind w:left="1276" w:hanging="1276"/>
        <w:jc w:val="left"/>
        <w:rPr>
          <w:rFonts w:cs="Times New Roman"/>
          <w:szCs w:val="24"/>
          <w:lang w:val="en-ZA"/>
        </w:rPr>
      </w:pPr>
      <w:r w:rsidRPr="00D07FAB">
        <w:rPr>
          <w:rStyle w:val="element-citation"/>
          <w:rFonts w:eastAsiaTheme="majorEastAsia" w:cs="Times New Roman"/>
          <w:szCs w:val="24"/>
        </w:rPr>
        <w:t xml:space="preserve">Coleman, J. C. (1998). </w:t>
      </w:r>
      <w:proofErr w:type="gramStart"/>
      <w:r w:rsidRPr="00D07FAB">
        <w:rPr>
          <w:rStyle w:val="ref-journal"/>
          <w:rFonts w:cs="Times New Roman"/>
          <w:i/>
          <w:szCs w:val="24"/>
        </w:rPr>
        <w:t>Abnormal Psychology and Modern Life</w:t>
      </w:r>
      <w:r w:rsidRPr="00D07FAB">
        <w:rPr>
          <w:rStyle w:val="ref-journal"/>
          <w:rFonts w:cs="Times New Roman"/>
          <w:szCs w:val="24"/>
        </w:rPr>
        <w:t>.</w:t>
      </w:r>
      <w:proofErr w:type="gramEnd"/>
      <w:r w:rsidRPr="00D07FAB">
        <w:rPr>
          <w:rStyle w:val="element-citation"/>
          <w:rFonts w:eastAsiaTheme="majorEastAsia" w:cs="Times New Roman"/>
          <w:szCs w:val="24"/>
        </w:rPr>
        <w:t xml:space="preserve"> Los Angles: Scott </w:t>
      </w:r>
      <w:proofErr w:type="spellStart"/>
      <w:r w:rsidRPr="00D07FAB">
        <w:rPr>
          <w:rStyle w:val="element-citation"/>
          <w:rFonts w:eastAsiaTheme="majorEastAsia" w:cs="Times New Roman"/>
          <w:szCs w:val="24"/>
        </w:rPr>
        <w:t>Foresman</w:t>
      </w:r>
      <w:proofErr w:type="spellEnd"/>
      <w:r w:rsidRPr="00D07FAB">
        <w:rPr>
          <w:rStyle w:val="element-citation"/>
          <w:rFonts w:eastAsiaTheme="majorEastAsia" w:cs="Times New Roman"/>
          <w:szCs w:val="24"/>
        </w:rPr>
        <w:t xml:space="preserve"> and Co. </w:t>
      </w:r>
    </w:p>
    <w:p w:rsidR="00D07FAB" w:rsidRPr="00D07FAB" w:rsidRDefault="00D07FAB" w:rsidP="00D07FAB">
      <w:pPr>
        <w:spacing w:after="240" w:line="360" w:lineRule="auto"/>
        <w:ind w:left="1276" w:hanging="1276"/>
        <w:rPr>
          <w:rFonts w:cs="Times New Roman"/>
          <w:szCs w:val="24"/>
        </w:rPr>
      </w:pPr>
      <w:r w:rsidRPr="00D07FAB">
        <w:rPr>
          <w:rFonts w:cs="Times New Roman"/>
          <w:szCs w:val="24"/>
        </w:rPr>
        <w:t xml:space="preserve">Corey, G. (2009). </w:t>
      </w:r>
      <w:proofErr w:type="gramStart"/>
      <w:r w:rsidRPr="00D07FAB">
        <w:rPr>
          <w:rFonts w:cs="Times New Roman"/>
          <w:i/>
          <w:szCs w:val="24"/>
        </w:rPr>
        <w:t xml:space="preserve">Theory and Practice of </w:t>
      </w:r>
      <w:r w:rsidR="00C4772D">
        <w:rPr>
          <w:rFonts w:cs="Times New Roman"/>
          <w:i/>
          <w:szCs w:val="24"/>
        </w:rPr>
        <w:t>Counselling</w:t>
      </w:r>
      <w:r w:rsidRPr="00D07FAB">
        <w:rPr>
          <w:rFonts w:cs="Times New Roman"/>
          <w:i/>
          <w:szCs w:val="24"/>
        </w:rPr>
        <w:t xml:space="preserve"> and Psychotherapy</w:t>
      </w:r>
      <w:r w:rsidRPr="00D07FAB">
        <w:rPr>
          <w:rFonts w:cs="Times New Roman"/>
          <w:szCs w:val="24"/>
        </w:rPr>
        <w:t>.</w:t>
      </w:r>
      <w:proofErr w:type="gramEnd"/>
      <w:r w:rsidRPr="00D07FAB">
        <w:rPr>
          <w:rFonts w:cs="Times New Roman"/>
          <w:szCs w:val="24"/>
        </w:rPr>
        <w:t xml:space="preserve"> </w:t>
      </w:r>
      <w:proofErr w:type="gramStart"/>
      <w:r w:rsidRPr="00D07FAB">
        <w:rPr>
          <w:rFonts w:cs="Times New Roman"/>
          <w:szCs w:val="24"/>
        </w:rPr>
        <w:t>Eighth edition.</w:t>
      </w:r>
      <w:proofErr w:type="gramEnd"/>
      <w:r w:rsidRPr="00D07FAB">
        <w:rPr>
          <w:rFonts w:cs="Times New Roman"/>
          <w:szCs w:val="24"/>
        </w:rPr>
        <w:t xml:space="preserve">            Belmont, CA: Brooks - Cole/Wadsworth. </w:t>
      </w:r>
    </w:p>
    <w:p w:rsidR="00D07FAB" w:rsidRPr="00D07FAB" w:rsidRDefault="00D07FAB" w:rsidP="00D07FAB">
      <w:pPr>
        <w:spacing w:after="240" w:line="360" w:lineRule="auto"/>
        <w:ind w:left="1276" w:hanging="1276"/>
        <w:rPr>
          <w:rFonts w:cs="Times New Roman"/>
          <w:szCs w:val="24"/>
        </w:rPr>
      </w:pPr>
      <w:r w:rsidRPr="00D07FAB">
        <w:rPr>
          <w:rFonts w:cs="Times New Roman"/>
          <w:szCs w:val="24"/>
        </w:rPr>
        <w:t xml:space="preserve">Creswell, J.W. (2009). </w:t>
      </w:r>
      <w:r w:rsidRPr="00D07FAB">
        <w:rPr>
          <w:rFonts w:cs="Times New Roman"/>
          <w:i/>
          <w:szCs w:val="24"/>
        </w:rPr>
        <w:t xml:space="preserve">Research design: Qualitative, Quantitative, and Mixed. </w:t>
      </w:r>
      <w:proofErr w:type="gramStart"/>
      <w:r w:rsidRPr="00D07FAB">
        <w:rPr>
          <w:rFonts w:cs="Times New Roman"/>
          <w:i/>
          <w:szCs w:val="24"/>
        </w:rPr>
        <w:t>Methods             Approaches.</w:t>
      </w:r>
      <w:proofErr w:type="gramEnd"/>
      <w:r w:rsidRPr="00D07FAB">
        <w:rPr>
          <w:rFonts w:cs="Times New Roman"/>
          <w:i/>
          <w:szCs w:val="24"/>
        </w:rPr>
        <w:t xml:space="preserve"> </w:t>
      </w:r>
      <w:r w:rsidRPr="00D07FAB">
        <w:rPr>
          <w:rFonts w:cs="Times New Roman"/>
          <w:szCs w:val="24"/>
        </w:rPr>
        <w:t>California: Sage Publications</w:t>
      </w:r>
    </w:p>
    <w:p w:rsidR="00D07FAB" w:rsidRPr="00D07FAB" w:rsidRDefault="00D07FAB" w:rsidP="00D07FAB">
      <w:pPr>
        <w:widowControl/>
        <w:autoSpaceDE/>
        <w:autoSpaceDN/>
        <w:adjustRightInd/>
        <w:spacing w:after="240" w:line="360" w:lineRule="auto"/>
        <w:ind w:left="1276" w:hanging="1276"/>
        <w:jc w:val="left"/>
        <w:rPr>
          <w:rFonts w:cs="Times New Roman"/>
          <w:szCs w:val="24"/>
        </w:rPr>
      </w:pPr>
      <w:proofErr w:type="gramStart"/>
      <w:r w:rsidRPr="00D07FAB">
        <w:rPr>
          <w:rFonts w:cs="Times New Roman"/>
          <w:szCs w:val="24"/>
          <w:lang w:val="en-ZA"/>
        </w:rPr>
        <w:t>Crow, L. D., &amp; Crow, A. (2008).</w:t>
      </w:r>
      <w:proofErr w:type="gramEnd"/>
      <w:r w:rsidRPr="00D07FAB">
        <w:rPr>
          <w:rFonts w:cs="Times New Roman"/>
          <w:szCs w:val="24"/>
          <w:lang w:val="en-ZA"/>
        </w:rPr>
        <w:t xml:space="preserve"> </w:t>
      </w:r>
      <w:proofErr w:type="gramStart"/>
      <w:r w:rsidRPr="00D07FAB">
        <w:rPr>
          <w:rFonts w:cs="Times New Roman"/>
          <w:i/>
          <w:szCs w:val="24"/>
          <w:lang w:val="en-ZA"/>
        </w:rPr>
        <w:t>An introduction to guidance.</w:t>
      </w:r>
      <w:proofErr w:type="gramEnd"/>
      <w:r w:rsidRPr="00D07FAB">
        <w:rPr>
          <w:rFonts w:cs="Times New Roman"/>
          <w:szCs w:val="24"/>
          <w:lang w:val="en-ZA"/>
        </w:rPr>
        <w:t xml:space="preserve"> Delhi: </w:t>
      </w:r>
      <w:proofErr w:type="spellStart"/>
      <w:r w:rsidRPr="00D07FAB">
        <w:rPr>
          <w:rFonts w:cs="Times New Roman"/>
          <w:szCs w:val="24"/>
          <w:lang w:val="en-ZA"/>
        </w:rPr>
        <w:t>Surjeet</w:t>
      </w:r>
      <w:proofErr w:type="spellEnd"/>
      <w:r w:rsidRPr="00D07FAB">
        <w:rPr>
          <w:rFonts w:cs="Times New Roman"/>
          <w:szCs w:val="24"/>
          <w:lang w:val="en-ZA"/>
        </w:rPr>
        <w:t xml:space="preserve"> Publications. </w:t>
      </w:r>
    </w:p>
    <w:p w:rsidR="00D07FAB" w:rsidRPr="00D07FAB" w:rsidRDefault="00D07FAB" w:rsidP="00D07FAB">
      <w:pPr>
        <w:pStyle w:val="Default"/>
        <w:spacing w:after="240" w:line="360" w:lineRule="auto"/>
        <w:ind w:left="1276" w:hanging="1276"/>
        <w:jc w:val="both"/>
        <w:rPr>
          <w:color w:val="auto"/>
        </w:rPr>
      </w:pPr>
      <w:proofErr w:type="gramStart"/>
      <w:r w:rsidRPr="00D07FAB">
        <w:rPr>
          <w:color w:val="auto"/>
        </w:rPr>
        <w:lastRenderedPageBreak/>
        <w:t>CVCP, (2000).</w:t>
      </w:r>
      <w:proofErr w:type="gramEnd"/>
      <w:r w:rsidRPr="00D07FAB">
        <w:rPr>
          <w:color w:val="auto"/>
        </w:rPr>
        <w:t xml:space="preserve"> </w:t>
      </w:r>
      <w:proofErr w:type="gramStart"/>
      <w:r w:rsidRPr="00D07FAB">
        <w:rPr>
          <w:i/>
          <w:color w:val="auto"/>
        </w:rPr>
        <w:t>Guidelines on Student Mental Health Policies and Procedures for higher               education</w:t>
      </w:r>
      <w:r w:rsidRPr="00D07FAB">
        <w:rPr>
          <w:i/>
          <w:color w:val="auto"/>
          <w:u w:val="single"/>
        </w:rPr>
        <w:t>.</w:t>
      </w:r>
      <w:proofErr w:type="gramEnd"/>
      <w:r w:rsidRPr="00D07FAB">
        <w:rPr>
          <w:color w:val="auto"/>
        </w:rPr>
        <w:t xml:space="preserve"> London: CVCP.</w:t>
      </w:r>
    </w:p>
    <w:p w:rsidR="00D07FAB" w:rsidRPr="00D07FAB" w:rsidRDefault="00D07FAB" w:rsidP="00D07FAB">
      <w:pPr>
        <w:spacing w:after="240" w:line="360" w:lineRule="auto"/>
        <w:ind w:left="1276" w:hanging="1276"/>
        <w:rPr>
          <w:rFonts w:cs="Times New Roman"/>
          <w:szCs w:val="24"/>
        </w:rPr>
      </w:pPr>
      <w:proofErr w:type="gramStart"/>
      <w:r w:rsidRPr="00D07FAB">
        <w:rPr>
          <w:rFonts w:cs="Times New Roman"/>
          <w:szCs w:val="24"/>
        </w:rPr>
        <w:t>DEC, (2012).</w:t>
      </w:r>
      <w:proofErr w:type="gramEnd"/>
      <w:r w:rsidRPr="00D07FAB">
        <w:rPr>
          <w:rFonts w:cs="Times New Roman"/>
          <w:szCs w:val="24"/>
        </w:rPr>
        <w:t xml:space="preserve">  </w:t>
      </w:r>
      <w:proofErr w:type="gramStart"/>
      <w:r w:rsidRPr="00D07FAB">
        <w:rPr>
          <w:rFonts w:cs="Times New Roman"/>
          <w:i/>
          <w:szCs w:val="24"/>
        </w:rPr>
        <w:t>Annual Report.</w:t>
      </w:r>
      <w:proofErr w:type="gramEnd"/>
      <w:r w:rsidRPr="00D07FAB">
        <w:rPr>
          <w:rFonts w:cs="Times New Roman"/>
          <w:szCs w:val="24"/>
        </w:rPr>
        <w:t xml:space="preserve"> </w:t>
      </w:r>
    </w:p>
    <w:p w:rsidR="00D07FAB" w:rsidRPr="00D07FAB" w:rsidRDefault="00D07FAB" w:rsidP="00D07FAB">
      <w:pPr>
        <w:spacing w:after="240" w:line="360" w:lineRule="auto"/>
        <w:ind w:left="1276" w:hanging="1276"/>
        <w:rPr>
          <w:rFonts w:cs="Times New Roman"/>
          <w:szCs w:val="24"/>
        </w:rPr>
      </w:pPr>
      <w:proofErr w:type="spellStart"/>
      <w:r w:rsidRPr="00D07FAB">
        <w:rPr>
          <w:rFonts w:cs="Times New Roman"/>
          <w:szCs w:val="24"/>
        </w:rPr>
        <w:t>Denga</w:t>
      </w:r>
      <w:proofErr w:type="spellEnd"/>
      <w:r w:rsidRPr="00D07FAB">
        <w:rPr>
          <w:rFonts w:cs="Times New Roman"/>
          <w:szCs w:val="24"/>
        </w:rPr>
        <w:t xml:space="preserve">, D. I. (1986). </w:t>
      </w:r>
      <w:r w:rsidRPr="00D07FAB">
        <w:rPr>
          <w:rFonts w:cs="Times New Roman"/>
          <w:i/>
          <w:szCs w:val="24"/>
        </w:rPr>
        <w:t xml:space="preserve">Guidance </w:t>
      </w:r>
      <w:proofErr w:type="gramStart"/>
      <w:r w:rsidRPr="00D07FAB">
        <w:rPr>
          <w:rFonts w:cs="Times New Roman"/>
          <w:i/>
          <w:szCs w:val="24"/>
        </w:rPr>
        <w:t>Counselling</w:t>
      </w:r>
      <w:proofErr w:type="gramEnd"/>
      <w:r w:rsidRPr="00D07FAB">
        <w:rPr>
          <w:rFonts w:cs="Times New Roman"/>
          <w:i/>
          <w:szCs w:val="24"/>
        </w:rPr>
        <w:t xml:space="preserve"> in school and non - school settings. </w:t>
      </w:r>
      <w:proofErr w:type="spellStart"/>
      <w:r w:rsidRPr="00D07FAB">
        <w:rPr>
          <w:rFonts w:cs="Times New Roman"/>
          <w:szCs w:val="24"/>
        </w:rPr>
        <w:t>Calabar</w:t>
      </w:r>
      <w:proofErr w:type="spellEnd"/>
      <w:r w:rsidRPr="00D07FAB">
        <w:rPr>
          <w:rFonts w:cs="Times New Roman"/>
          <w:szCs w:val="24"/>
        </w:rPr>
        <w:t xml:space="preserve">             </w:t>
      </w:r>
      <w:proofErr w:type="spellStart"/>
      <w:r w:rsidRPr="00D07FAB">
        <w:rPr>
          <w:rFonts w:cs="Times New Roman"/>
          <w:szCs w:val="24"/>
        </w:rPr>
        <w:t>Centeur</w:t>
      </w:r>
      <w:proofErr w:type="spellEnd"/>
      <w:r w:rsidRPr="00D07FAB">
        <w:rPr>
          <w:rFonts w:cs="Times New Roman"/>
          <w:szCs w:val="24"/>
        </w:rPr>
        <w:t xml:space="preserve"> Press Ltd.</w:t>
      </w:r>
    </w:p>
    <w:p w:rsidR="00D07FAB" w:rsidRPr="00D07FAB" w:rsidRDefault="00D07FAB" w:rsidP="00D07FAB">
      <w:pPr>
        <w:spacing w:after="240" w:line="360" w:lineRule="auto"/>
        <w:ind w:left="1276" w:hanging="1276"/>
        <w:rPr>
          <w:rFonts w:cs="Times New Roman"/>
          <w:szCs w:val="24"/>
        </w:rPr>
      </w:pPr>
      <w:proofErr w:type="spellStart"/>
      <w:r w:rsidRPr="00D07FAB">
        <w:rPr>
          <w:rFonts w:cs="Times New Roman"/>
          <w:szCs w:val="24"/>
        </w:rPr>
        <w:t>Denga</w:t>
      </w:r>
      <w:proofErr w:type="spellEnd"/>
      <w:r w:rsidRPr="00D07FAB">
        <w:rPr>
          <w:rFonts w:cs="Times New Roman"/>
          <w:szCs w:val="24"/>
        </w:rPr>
        <w:t xml:space="preserve">, D. I. (2001). </w:t>
      </w:r>
      <w:proofErr w:type="gramStart"/>
      <w:r w:rsidRPr="00D07FAB">
        <w:rPr>
          <w:rFonts w:cs="Times New Roman"/>
          <w:i/>
          <w:szCs w:val="24"/>
        </w:rPr>
        <w:t>Guidance and counselling in school and non school settings.</w:t>
      </w:r>
      <w:proofErr w:type="gramEnd"/>
      <w:r w:rsidRPr="00D07FAB">
        <w:rPr>
          <w:rFonts w:cs="Times New Roman"/>
          <w:i/>
          <w:szCs w:val="24"/>
        </w:rPr>
        <w:t xml:space="preserve"> </w:t>
      </w:r>
      <w:r w:rsidRPr="00D07FAB">
        <w:rPr>
          <w:rFonts w:cs="Times New Roman"/>
          <w:szCs w:val="24"/>
        </w:rPr>
        <w:t xml:space="preserve">2nd </w:t>
      </w:r>
      <w:proofErr w:type="gramStart"/>
      <w:r w:rsidRPr="00D07FAB">
        <w:rPr>
          <w:rFonts w:cs="Times New Roman"/>
          <w:szCs w:val="24"/>
        </w:rPr>
        <w:t>ed</w:t>
      </w:r>
      <w:proofErr w:type="gramEnd"/>
      <w:r w:rsidRPr="00D07FAB">
        <w:rPr>
          <w:rFonts w:cs="Times New Roman"/>
          <w:szCs w:val="24"/>
        </w:rPr>
        <w:t xml:space="preserve">.             </w:t>
      </w:r>
      <w:proofErr w:type="gramStart"/>
      <w:r w:rsidRPr="00D07FAB">
        <w:rPr>
          <w:rFonts w:cs="Times New Roman"/>
          <w:szCs w:val="24"/>
        </w:rPr>
        <w:t>Port Harcourt Double Diamond publications, Kenya.</w:t>
      </w:r>
      <w:proofErr w:type="gramEnd"/>
    </w:p>
    <w:p w:rsidR="00D07FAB" w:rsidRPr="00D07FAB" w:rsidRDefault="00D07FAB" w:rsidP="00D07FAB">
      <w:pPr>
        <w:pStyle w:val="Default"/>
        <w:spacing w:after="240" w:line="360" w:lineRule="auto"/>
        <w:ind w:left="1276" w:hanging="1276"/>
        <w:jc w:val="both"/>
        <w:rPr>
          <w:color w:val="auto"/>
        </w:rPr>
      </w:pPr>
      <w:r w:rsidRPr="00D07FAB">
        <w:rPr>
          <w:color w:val="auto"/>
        </w:rPr>
        <w:t xml:space="preserve">Downing, L. N., (1968). </w:t>
      </w:r>
      <w:proofErr w:type="gramStart"/>
      <w:r w:rsidRPr="00D07FAB">
        <w:rPr>
          <w:i/>
          <w:color w:val="auto"/>
        </w:rPr>
        <w:t>Guidance and Counselling Services</w:t>
      </w:r>
      <w:r w:rsidRPr="00D07FAB">
        <w:rPr>
          <w:color w:val="auto"/>
        </w:rPr>
        <w:t>.</w:t>
      </w:r>
      <w:proofErr w:type="gramEnd"/>
      <w:r w:rsidRPr="00D07FAB">
        <w:rPr>
          <w:color w:val="auto"/>
        </w:rPr>
        <w:t xml:space="preserve"> New York: McGraw-Hill               Book Co.</w:t>
      </w:r>
    </w:p>
    <w:p w:rsidR="00D07FAB" w:rsidRPr="00D07FAB" w:rsidRDefault="00D07FAB" w:rsidP="00D07FAB">
      <w:pPr>
        <w:spacing w:after="240" w:line="360" w:lineRule="auto"/>
        <w:ind w:left="1276" w:hanging="1276"/>
        <w:rPr>
          <w:rFonts w:cs="Times New Roman"/>
          <w:szCs w:val="24"/>
        </w:rPr>
      </w:pPr>
      <w:proofErr w:type="spellStart"/>
      <w:r w:rsidRPr="00D07FAB">
        <w:rPr>
          <w:rFonts w:cs="Times New Roman"/>
          <w:szCs w:val="24"/>
        </w:rPr>
        <w:t>Ebireri</w:t>
      </w:r>
      <w:proofErr w:type="spellEnd"/>
      <w:r w:rsidRPr="00D07FAB">
        <w:rPr>
          <w:rFonts w:cs="Times New Roman"/>
          <w:szCs w:val="24"/>
        </w:rPr>
        <w:t xml:space="preserve">, O. R., (2004). </w:t>
      </w:r>
      <w:proofErr w:type="gramStart"/>
      <w:r w:rsidRPr="00D07FAB">
        <w:rPr>
          <w:rFonts w:cs="Times New Roman"/>
          <w:i/>
          <w:szCs w:val="24"/>
        </w:rPr>
        <w:t>Counselling students of the faculty of education at the University              of Maiduguri against examination malpractice.</w:t>
      </w:r>
      <w:proofErr w:type="gramEnd"/>
      <w:r w:rsidRPr="00D07FAB">
        <w:rPr>
          <w:rFonts w:cs="Times New Roman"/>
          <w:szCs w:val="24"/>
        </w:rPr>
        <w:t xml:space="preserve"> </w:t>
      </w:r>
      <w:proofErr w:type="spellStart"/>
      <w:r w:rsidRPr="00D07FAB">
        <w:rPr>
          <w:rFonts w:cs="Times New Roman"/>
          <w:szCs w:val="24"/>
        </w:rPr>
        <w:t>Borno</w:t>
      </w:r>
      <w:proofErr w:type="spellEnd"/>
      <w:r w:rsidRPr="00D07FAB">
        <w:rPr>
          <w:rFonts w:cs="Times New Roman"/>
          <w:szCs w:val="24"/>
        </w:rPr>
        <w:t xml:space="preserve"> state: University </w:t>
      </w:r>
      <w:proofErr w:type="gramStart"/>
      <w:r w:rsidRPr="00D07FAB">
        <w:rPr>
          <w:rFonts w:cs="Times New Roman"/>
          <w:szCs w:val="24"/>
        </w:rPr>
        <w:t>of  Maiduguri</w:t>
      </w:r>
      <w:proofErr w:type="gramEnd"/>
      <w:r w:rsidRPr="00D07FAB">
        <w:rPr>
          <w:rFonts w:cs="Times New Roman"/>
          <w:szCs w:val="24"/>
        </w:rPr>
        <w:t>.</w:t>
      </w:r>
    </w:p>
    <w:p w:rsidR="00D07FAB" w:rsidRPr="00D07FAB" w:rsidRDefault="00D07FAB" w:rsidP="00D07FAB">
      <w:pPr>
        <w:pStyle w:val="Default"/>
        <w:spacing w:after="240" w:line="360" w:lineRule="auto"/>
        <w:ind w:left="1276" w:hanging="1276"/>
        <w:jc w:val="both"/>
        <w:rPr>
          <w:color w:val="auto"/>
        </w:rPr>
      </w:pPr>
      <w:r w:rsidRPr="00D07FAB">
        <w:rPr>
          <w:color w:val="auto"/>
        </w:rPr>
        <w:t xml:space="preserve">Egan, G. (2002). </w:t>
      </w:r>
      <w:proofErr w:type="gramStart"/>
      <w:r w:rsidRPr="00D07FAB">
        <w:rPr>
          <w:i/>
          <w:color w:val="auto"/>
        </w:rPr>
        <w:t xml:space="preserve">The skilled helper; </w:t>
      </w:r>
      <w:r w:rsidRPr="00D07FAB">
        <w:rPr>
          <w:i/>
          <w:iCs/>
          <w:color w:val="auto"/>
        </w:rPr>
        <w:t>A Problem-Management and Opportunity              Development Approach to Helping.</w:t>
      </w:r>
      <w:proofErr w:type="gramEnd"/>
      <w:r w:rsidRPr="00D07FAB">
        <w:rPr>
          <w:i/>
          <w:iCs/>
          <w:color w:val="auto"/>
        </w:rPr>
        <w:t xml:space="preserve"> </w:t>
      </w:r>
      <w:r w:rsidRPr="00D07FAB">
        <w:rPr>
          <w:color w:val="auto"/>
        </w:rPr>
        <w:t>Chicago: Brooks/Cole.</w:t>
      </w:r>
    </w:p>
    <w:p w:rsidR="00D07FAB" w:rsidRPr="00D07FAB" w:rsidRDefault="00D07FAB" w:rsidP="00D07FAB">
      <w:pPr>
        <w:spacing w:after="240" w:line="360" w:lineRule="auto"/>
        <w:ind w:left="1276" w:hanging="1276"/>
        <w:rPr>
          <w:rFonts w:cs="Times New Roman"/>
          <w:szCs w:val="24"/>
        </w:rPr>
      </w:pPr>
      <w:proofErr w:type="spellStart"/>
      <w:r w:rsidRPr="00D07FAB">
        <w:rPr>
          <w:rFonts w:cs="Times New Roman"/>
          <w:szCs w:val="24"/>
        </w:rPr>
        <w:t>Ekpenyong</w:t>
      </w:r>
      <w:proofErr w:type="spellEnd"/>
      <w:r w:rsidRPr="00D07FAB">
        <w:rPr>
          <w:rFonts w:cs="Times New Roman"/>
          <w:szCs w:val="24"/>
        </w:rPr>
        <w:t xml:space="preserve">, S.N. (2012). </w:t>
      </w:r>
      <w:proofErr w:type="gramStart"/>
      <w:r w:rsidRPr="00D07FAB">
        <w:rPr>
          <w:rFonts w:cs="Times New Roman"/>
          <w:szCs w:val="24"/>
        </w:rPr>
        <w:t>Drug Abuse in Nigerian Secondary Schools.</w:t>
      </w:r>
      <w:proofErr w:type="gramEnd"/>
      <w:r w:rsidRPr="00D07FAB">
        <w:rPr>
          <w:rFonts w:cs="Times New Roman"/>
          <w:szCs w:val="24"/>
        </w:rPr>
        <w:t xml:space="preserve"> </w:t>
      </w:r>
      <w:r w:rsidRPr="00D07FAB">
        <w:rPr>
          <w:rFonts w:cs="Times New Roman"/>
          <w:i/>
          <w:szCs w:val="24"/>
        </w:rPr>
        <w:t>International Journal             of Scientific Research in Education,</w:t>
      </w:r>
      <w:r w:rsidRPr="00D07FAB">
        <w:rPr>
          <w:rFonts w:cs="Times New Roman"/>
          <w:szCs w:val="24"/>
        </w:rPr>
        <w:t xml:space="preserve"> 5(3), 260-268.</w:t>
      </w:r>
    </w:p>
    <w:p w:rsidR="00D07FAB" w:rsidRPr="00D07FAB" w:rsidRDefault="00D07FAB" w:rsidP="00D07FAB">
      <w:pPr>
        <w:widowControl/>
        <w:autoSpaceDE/>
        <w:autoSpaceDN/>
        <w:adjustRightInd/>
        <w:spacing w:after="240" w:line="360" w:lineRule="auto"/>
        <w:ind w:left="1276" w:hanging="1276"/>
        <w:jc w:val="left"/>
        <w:rPr>
          <w:rFonts w:cs="Times New Roman"/>
          <w:szCs w:val="24"/>
          <w:lang w:val="en-ZA"/>
        </w:rPr>
      </w:pPr>
      <w:proofErr w:type="spellStart"/>
      <w:r w:rsidRPr="00D07FAB">
        <w:rPr>
          <w:rFonts w:cs="Times New Roman"/>
          <w:szCs w:val="24"/>
          <w:lang w:val="en-ZA"/>
        </w:rPr>
        <w:t>Esere</w:t>
      </w:r>
      <w:proofErr w:type="spellEnd"/>
      <w:r w:rsidRPr="00D07FAB">
        <w:rPr>
          <w:rFonts w:cs="Times New Roman"/>
          <w:szCs w:val="24"/>
          <w:lang w:val="en-ZA"/>
        </w:rPr>
        <w:t xml:space="preserve">, M. O. (1998). </w:t>
      </w:r>
      <w:r w:rsidRPr="00D07FAB">
        <w:rPr>
          <w:rFonts w:cs="Times New Roman"/>
          <w:i/>
          <w:szCs w:val="24"/>
          <w:lang w:val="en-ZA"/>
        </w:rPr>
        <w:t xml:space="preserve">Evaluation of guidance and counselling programme in Nigeria </w:t>
      </w:r>
      <w:proofErr w:type="spellStart"/>
      <w:proofErr w:type="gramStart"/>
      <w:r w:rsidRPr="00D07FAB">
        <w:rPr>
          <w:rFonts w:cs="Times New Roman"/>
          <w:i/>
          <w:szCs w:val="24"/>
          <w:lang w:val="en-ZA"/>
        </w:rPr>
        <w:t>vis</w:t>
      </w:r>
      <w:proofErr w:type="spellEnd"/>
      <w:proofErr w:type="gramEnd"/>
      <w:r w:rsidRPr="00D07FAB">
        <w:rPr>
          <w:rFonts w:cs="Times New Roman"/>
          <w:i/>
          <w:szCs w:val="24"/>
          <w:lang w:val="en-ZA"/>
        </w:rPr>
        <w:t xml:space="preserve">            a </w:t>
      </w:r>
      <w:proofErr w:type="spellStart"/>
      <w:r w:rsidRPr="00D07FAB">
        <w:rPr>
          <w:rFonts w:cs="Times New Roman"/>
          <w:i/>
          <w:szCs w:val="24"/>
          <w:lang w:val="en-ZA"/>
        </w:rPr>
        <w:t>vis</w:t>
      </w:r>
      <w:proofErr w:type="spellEnd"/>
      <w:r w:rsidRPr="00D07FAB">
        <w:rPr>
          <w:rFonts w:cs="Times New Roman"/>
          <w:i/>
          <w:szCs w:val="24"/>
          <w:lang w:val="en-ZA"/>
        </w:rPr>
        <w:t xml:space="preserve"> its pioneering philosophy.</w:t>
      </w:r>
      <w:r w:rsidRPr="00D07FAB">
        <w:rPr>
          <w:rFonts w:cs="Times New Roman"/>
          <w:szCs w:val="24"/>
          <w:lang w:val="en-ZA"/>
        </w:rPr>
        <w:t xml:space="preserve"> </w:t>
      </w:r>
      <w:proofErr w:type="gramStart"/>
      <w:r w:rsidRPr="00D07FAB">
        <w:rPr>
          <w:rFonts w:cs="Times New Roman"/>
          <w:szCs w:val="24"/>
          <w:lang w:val="en-ZA"/>
        </w:rPr>
        <w:t>An unpublished class seminar paper in EGG 756.</w:t>
      </w:r>
      <w:proofErr w:type="gramEnd"/>
      <w:r w:rsidRPr="00D07FAB">
        <w:rPr>
          <w:rFonts w:cs="Times New Roman"/>
          <w:szCs w:val="24"/>
          <w:lang w:val="en-ZA"/>
        </w:rPr>
        <w:t xml:space="preserve">            </w:t>
      </w:r>
      <w:proofErr w:type="gramStart"/>
      <w:r w:rsidRPr="00D07FAB">
        <w:rPr>
          <w:rFonts w:cs="Times New Roman"/>
          <w:szCs w:val="24"/>
          <w:lang w:val="en-ZA"/>
        </w:rPr>
        <w:t xml:space="preserve">Department of Guidance and Counselling, University of </w:t>
      </w:r>
      <w:proofErr w:type="spellStart"/>
      <w:r w:rsidRPr="00D07FAB">
        <w:rPr>
          <w:rFonts w:cs="Times New Roman"/>
          <w:szCs w:val="24"/>
          <w:lang w:val="en-ZA"/>
        </w:rPr>
        <w:t>llorin</w:t>
      </w:r>
      <w:proofErr w:type="spellEnd"/>
      <w:r w:rsidRPr="00D07FAB">
        <w:rPr>
          <w:rFonts w:cs="Times New Roman"/>
          <w:szCs w:val="24"/>
          <w:lang w:val="en-ZA"/>
        </w:rPr>
        <w:t>.</w:t>
      </w:r>
      <w:proofErr w:type="gramEnd"/>
      <w:r w:rsidRPr="00D07FAB">
        <w:rPr>
          <w:rFonts w:cs="Times New Roman"/>
          <w:szCs w:val="24"/>
          <w:lang w:val="en-ZA"/>
        </w:rPr>
        <w:t xml:space="preserve"> </w:t>
      </w:r>
    </w:p>
    <w:p w:rsidR="00D07FAB" w:rsidRPr="00D07FAB" w:rsidRDefault="00D07FAB" w:rsidP="00D07FAB">
      <w:pPr>
        <w:pStyle w:val="Default"/>
        <w:spacing w:after="240" w:line="360" w:lineRule="auto"/>
        <w:ind w:left="1276" w:hanging="1276"/>
        <w:jc w:val="both"/>
        <w:rPr>
          <w:color w:val="auto"/>
        </w:rPr>
      </w:pPr>
      <w:proofErr w:type="spellStart"/>
      <w:r w:rsidRPr="00D07FAB">
        <w:rPr>
          <w:color w:val="auto"/>
        </w:rPr>
        <w:t>Eshiwani</w:t>
      </w:r>
      <w:proofErr w:type="spellEnd"/>
      <w:r w:rsidRPr="00D07FAB">
        <w:rPr>
          <w:color w:val="auto"/>
        </w:rPr>
        <w:t xml:space="preserve">, G. (1993). </w:t>
      </w:r>
      <w:r w:rsidRPr="00D07FAB">
        <w:rPr>
          <w:i/>
          <w:color w:val="auto"/>
        </w:rPr>
        <w:t>Research in Education: The Kenya Register (1981 – 1986).</w:t>
      </w:r>
      <w:r w:rsidRPr="00D07FAB">
        <w:rPr>
          <w:color w:val="auto"/>
        </w:rPr>
        <w:t xml:space="preserve"> Nairobi:  Bureau of Educational Research, Kenyatta University.</w:t>
      </w:r>
    </w:p>
    <w:p w:rsidR="00D07FAB" w:rsidRPr="00D07FAB" w:rsidRDefault="00D07FAB" w:rsidP="00D07FAB">
      <w:pPr>
        <w:spacing w:after="240" w:line="360" w:lineRule="auto"/>
        <w:ind w:left="1276" w:hanging="1276"/>
        <w:rPr>
          <w:rFonts w:cs="Times New Roman"/>
          <w:szCs w:val="24"/>
        </w:rPr>
      </w:pPr>
      <w:r w:rsidRPr="00D07FAB">
        <w:rPr>
          <w:rFonts w:cs="Times New Roman"/>
          <w:szCs w:val="24"/>
        </w:rPr>
        <w:t xml:space="preserve">Ferguson, R. F. (1993). </w:t>
      </w:r>
      <w:proofErr w:type="gramStart"/>
      <w:r w:rsidRPr="00D07FAB">
        <w:rPr>
          <w:rFonts w:cs="Times New Roman"/>
          <w:i/>
          <w:szCs w:val="24"/>
        </w:rPr>
        <w:t xml:space="preserve">Spreading the paradigm of a master teacher: The Great              Expectations initiative in Oklahoma (Working Paper of the </w:t>
      </w:r>
      <w:proofErr w:type="spellStart"/>
      <w:r w:rsidRPr="00D07FAB">
        <w:rPr>
          <w:rFonts w:cs="Times New Roman"/>
          <w:i/>
          <w:szCs w:val="24"/>
        </w:rPr>
        <w:t>Taubman</w:t>
      </w:r>
      <w:proofErr w:type="spellEnd"/>
      <w:r w:rsidRPr="00D07FAB">
        <w:rPr>
          <w:rFonts w:cs="Times New Roman"/>
          <w:i/>
          <w:szCs w:val="24"/>
        </w:rPr>
        <w:t xml:space="preserve"> </w:t>
      </w:r>
      <w:proofErr w:type="spellStart"/>
      <w:r w:rsidRPr="00D07FAB">
        <w:rPr>
          <w:rFonts w:cs="Times New Roman"/>
          <w:i/>
          <w:szCs w:val="24"/>
        </w:rPr>
        <w:t>Center</w:t>
      </w:r>
      <w:proofErr w:type="spellEnd"/>
      <w:r w:rsidRPr="00D07FAB">
        <w:rPr>
          <w:rFonts w:cs="Times New Roman"/>
          <w:i/>
          <w:szCs w:val="24"/>
        </w:rPr>
        <w:t xml:space="preserve"> for State and Local Government).</w:t>
      </w:r>
      <w:proofErr w:type="gramEnd"/>
      <w:r w:rsidRPr="00D07FAB">
        <w:rPr>
          <w:rFonts w:cs="Times New Roman"/>
          <w:szCs w:val="24"/>
        </w:rPr>
        <w:t xml:space="preserve"> Cambridge, MA: Harvard University, John F. Kennedy School of Government.</w:t>
      </w:r>
    </w:p>
    <w:p w:rsidR="00D07FAB" w:rsidRPr="00D07FAB" w:rsidRDefault="00D07FAB" w:rsidP="00D07FAB">
      <w:pPr>
        <w:spacing w:after="240" w:line="360" w:lineRule="auto"/>
        <w:ind w:left="1276" w:hanging="1276"/>
        <w:rPr>
          <w:rFonts w:cs="Times New Roman"/>
          <w:szCs w:val="24"/>
        </w:rPr>
      </w:pPr>
      <w:r w:rsidRPr="00D07FAB">
        <w:rPr>
          <w:rFonts w:cs="Times New Roman"/>
          <w:szCs w:val="24"/>
        </w:rPr>
        <w:t>Gay, L.R. (1996).</w:t>
      </w:r>
      <w:r w:rsidRPr="00D07FAB">
        <w:rPr>
          <w:rFonts w:cs="Times New Roman"/>
          <w:i/>
          <w:szCs w:val="24"/>
        </w:rPr>
        <w:t xml:space="preserve"> </w:t>
      </w:r>
      <w:proofErr w:type="gramStart"/>
      <w:r w:rsidRPr="00D07FAB">
        <w:rPr>
          <w:rFonts w:cs="Times New Roman"/>
          <w:i/>
          <w:szCs w:val="24"/>
        </w:rPr>
        <w:t>Educational Research, Competencies for Analysis and Application.</w:t>
      </w:r>
      <w:proofErr w:type="gramEnd"/>
      <w:r w:rsidRPr="00D07FAB">
        <w:rPr>
          <w:rFonts w:cs="Times New Roman"/>
          <w:i/>
          <w:szCs w:val="24"/>
        </w:rPr>
        <w:t xml:space="preserve">  </w:t>
      </w:r>
      <w:proofErr w:type="gramStart"/>
      <w:r w:rsidRPr="00D07FAB">
        <w:rPr>
          <w:rFonts w:cs="Times New Roman"/>
          <w:szCs w:val="24"/>
        </w:rPr>
        <w:t>5</w:t>
      </w:r>
      <w:r w:rsidRPr="00D07FAB">
        <w:rPr>
          <w:rFonts w:cs="Times New Roman"/>
          <w:szCs w:val="24"/>
          <w:vertAlign w:val="superscript"/>
        </w:rPr>
        <w:t>th</w:t>
      </w:r>
      <w:r w:rsidRPr="00D07FAB">
        <w:rPr>
          <w:rFonts w:cs="Times New Roman"/>
          <w:szCs w:val="24"/>
        </w:rPr>
        <w:t xml:space="preserve">             Edition.</w:t>
      </w:r>
      <w:proofErr w:type="gramEnd"/>
      <w:r w:rsidRPr="00D07FAB">
        <w:rPr>
          <w:rFonts w:cs="Times New Roman"/>
          <w:szCs w:val="24"/>
        </w:rPr>
        <w:t xml:space="preserve"> New Jersey: Prentice-Hall.</w:t>
      </w:r>
    </w:p>
    <w:p w:rsidR="00D07FAB" w:rsidRPr="00D07FAB" w:rsidRDefault="00D07FAB" w:rsidP="00D07FAB">
      <w:pPr>
        <w:pStyle w:val="Default"/>
        <w:spacing w:after="240" w:line="360" w:lineRule="auto"/>
        <w:ind w:left="1276" w:hanging="1276"/>
        <w:jc w:val="both"/>
        <w:rPr>
          <w:color w:val="auto"/>
        </w:rPr>
      </w:pPr>
      <w:proofErr w:type="spellStart"/>
      <w:r w:rsidRPr="00D07FAB">
        <w:rPr>
          <w:color w:val="auto"/>
        </w:rPr>
        <w:lastRenderedPageBreak/>
        <w:t>Glanz</w:t>
      </w:r>
      <w:proofErr w:type="spellEnd"/>
      <w:r w:rsidRPr="00D07FAB">
        <w:rPr>
          <w:color w:val="auto"/>
        </w:rPr>
        <w:t xml:space="preserve">, E.C., (1964). </w:t>
      </w:r>
      <w:proofErr w:type="gramStart"/>
      <w:r w:rsidRPr="00D07FAB">
        <w:rPr>
          <w:i/>
          <w:color w:val="auto"/>
        </w:rPr>
        <w:t>Foundation and Principles of Guidance.</w:t>
      </w:r>
      <w:proofErr w:type="gramEnd"/>
      <w:r w:rsidRPr="00D07FAB">
        <w:rPr>
          <w:color w:val="auto"/>
        </w:rPr>
        <w:t xml:space="preserve"> Boston: </w:t>
      </w:r>
      <w:proofErr w:type="spellStart"/>
      <w:r w:rsidRPr="00D07FAB">
        <w:rPr>
          <w:color w:val="auto"/>
        </w:rPr>
        <w:t>Allyn</w:t>
      </w:r>
      <w:proofErr w:type="spellEnd"/>
      <w:r w:rsidRPr="00D07FAB">
        <w:rPr>
          <w:color w:val="auto"/>
        </w:rPr>
        <w:t xml:space="preserve"> and Bacon Inc.</w:t>
      </w:r>
    </w:p>
    <w:p w:rsidR="00D07FAB" w:rsidRPr="00D07FAB" w:rsidRDefault="00D07FAB" w:rsidP="00D07FAB">
      <w:pPr>
        <w:widowControl/>
        <w:autoSpaceDE/>
        <w:autoSpaceDN/>
        <w:adjustRightInd/>
        <w:spacing w:after="240" w:line="360" w:lineRule="auto"/>
        <w:ind w:left="1276" w:hanging="1276"/>
        <w:jc w:val="left"/>
        <w:rPr>
          <w:rFonts w:cs="Times New Roman"/>
          <w:szCs w:val="24"/>
          <w:lang w:val="en-ZA"/>
        </w:rPr>
      </w:pPr>
      <w:r w:rsidRPr="00D07FAB">
        <w:rPr>
          <w:rFonts w:cs="Times New Roman"/>
          <w:szCs w:val="24"/>
          <w:lang w:val="en-ZA"/>
        </w:rPr>
        <w:t>Goldberg, J. C. (</w:t>
      </w:r>
      <w:proofErr w:type="gramStart"/>
      <w:r w:rsidRPr="00D07FAB">
        <w:rPr>
          <w:rFonts w:cs="Times New Roman"/>
          <w:szCs w:val="24"/>
          <w:lang w:val="en-ZA"/>
        </w:rPr>
        <w:t>1980 )</w:t>
      </w:r>
      <w:proofErr w:type="gramEnd"/>
      <w:r w:rsidRPr="00D07FAB">
        <w:rPr>
          <w:rFonts w:cs="Times New Roman"/>
          <w:szCs w:val="24"/>
          <w:lang w:val="en-ZA"/>
        </w:rPr>
        <w:t xml:space="preserve">. </w:t>
      </w:r>
      <w:proofErr w:type="gramStart"/>
      <w:r w:rsidR="00C4772D">
        <w:rPr>
          <w:rFonts w:cs="Times New Roman"/>
          <w:i/>
          <w:szCs w:val="24"/>
          <w:lang w:val="en-ZA"/>
        </w:rPr>
        <w:t>Counselling</w:t>
      </w:r>
      <w:r w:rsidRPr="00D07FAB">
        <w:rPr>
          <w:rFonts w:cs="Times New Roman"/>
          <w:i/>
          <w:szCs w:val="24"/>
          <w:lang w:val="en-ZA"/>
        </w:rPr>
        <w:t xml:space="preserve"> the adult learner: A selective review of the literature.</w:t>
      </w:r>
      <w:proofErr w:type="gramEnd"/>
      <w:r w:rsidRPr="00D07FAB">
        <w:rPr>
          <w:rFonts w:cs="Times New Roman"/>
          <w:i/>
          <w:szCs w:val="24"/>
          <w:lang w:val="en-ZA"/>
        </w:rPr>
        <w:t xml:space="preserve"> </w:t>
      </w:r>
      <w:r w:rsidRPr="00D07FAB">
        <w:rPr>
          <w:rFonts w:cs="Times New Roman"/>
          <w:szCs w:val="24"/>
          <w:lang w:val="en-ZA"/>
        </w:rPr>
        <w:t xml:space="preserve">             Adult Education Quarterly</w:t>
      </w:r>
      <w:proofErr w:type="gramStart"/>
      <w:r w:rsidRPr="00D07FAB">
        <w:rPr>
          <w:rFonts w:cs="Times New Roman"/>
          <w:szCs w:val="24"/>
          <w:lang w:val="en-ZA"/>
        </w:rPr>
        <w:t>,30</w:t>
      </w:r>
      <w:proofErr w:type="gramEnd"/>
      <w:r w:rsidRPr="00D07FAB">
        <w:rPr>
          <w:rFonts w:cs="Times New Roman"/>
          <w:szCs w:val="24"/>
          <w:lang w:val="en-ZA"/>
        </w:rPr>
        <w:t>, 67–81.</w:t>
      </w:r>
    </w:p>
    <w:p w:rsidR="00D07FAB" w:rsidRPr="00D07FAB" w:rsidRDefault="00D07FAB" w:rsidP="00D07FAB">
      <w:pPr>
        <w:widowControl/>
        <w:autoSpaceDE/>
        <w:autoSpaceDN/>
        <w:adjustRightInd/>
        <w:spacing w:after="240" w:line="360" w:lineRule="auto"/>
        <w:ind w:left="1276" w:hanging="1276"/>
        <w:jc w:val="left"/>
        <w:rPr>
          <w:rFonts w:cs="Times New Roman"/>
          <w:szCs w:val="24"/>
        </w:rPr>
      </w:pPr>
      <w:r w:rsidRPr="00D07FAB">
        <w:rPr>
          <w:rFonts w:cs="Times New Roman"/>
          <w:szCs w:val="24"/>
        </w:rPr>
        <w:t xml:space="preserve">Gordon, R. H. (1978). </w:t>
      </w:r>
      <w:proofErr w:type="gramStart"/>
      <w:r w:rsidRPr="00D07FAB">
        <w:rPr>
          <w:rFonts w:cs="Times New Roman"/>
          <w:szCs w:val="24"/>
        </w:rPr>
        <w:t>Efficacy of a Group Crisis-</w:t>
      </w:r>
      <w:r w:rsidR="00C4772D">
        <w:rPr>
          <w:rFonts w:cs="Times New Roman"/>
          <w:szCs w:val="24"/>
        </w:rPr>
        <w:t>Counselling</w:t>
      </w:r>
      <w:r w:rsidRPr="00D07FAB">
        <w:rPr>
          <w:rFonts w:cs="Times New Roman"/>
          <w:szCs w:val="24"/>
        </w:rPr>
        <w:t xml:space="preserve"> Program for Men who              Accompany Women Seeking Abortions.</w:t>
      </w:r>
      <w:proofErr w:type="gramEnd"/>
      <w:r w:rsidRPr="00D07FAB">
        <w:rPr>
          <w:rFonts w:cs="Times New Roman"/>
          <w:szCs w:val="24"/>
        </w:rPr>
        <w:t xml:space="preserve"> </w:t>
      </w:r>
      <w:r w:rsidRPr="00D07FAB">
        <w:rPr>
          <w:rStyle w:val="source"/>
          <w:rFonts w:cs="Times New Roman"/>
          <w:i/>
          <w:szCs w:val="24"/>
        </w:rPr>
        <w:t xml:space="preserve">American Journal of </w:t>
      </w:r>
      <w:proofErr w:type="gramStart"/>
      <w:r w:rsidRPr="00D07FAB">
        <w:rPr>
          <w:rStyle w:val="source"/>
          <w:rFonts w:cs="Times New Roman"/>
          <w:i/>
          <w:szCs w:val="24"/>
        </w:rPr>
        <w:t>Community  Psychology</w:t>
      </w:r>
      <w:proofErr w:type="gramEnd"/>
      <w:r w:rsidRPr="00D07FAB">
        <w:rPr>
          <w:rStyle w:val="source"/>
          <w:rFonts w:cs="Times New Roman"/>
          <w:szCs w:val="24"/>
        </w:rPr>
        <w:t xml:space="preserve">, </w:t>
      </w:r>
      <w:r w:rsidRPr="00D07FAB">
        <w:rPr>
          <w:rStyle w:val="vol"/>
          <w:rFonts w:cs="Times New Roman"/>
          <w:szCs w:val="24"/>
        </w:rPr>
        <w:t>6</w:t>
      </w:r>
      <w:r w:rsidRPr="00D07FAB">
        <w:rPr>
          <w:rFonts w:cs="Times New Roman"/>
          <w:szCs w:val="24"/>
        </w:rPr>
        <w:t xml:space="preserve">(3), 3239-246. </w:t>
      </w:r>
    </w:p>
    <w:p w:rsidR="00D07FAB" w:rsidRPr="00D07FAB" w:rsidRDefault="00D07FAB" w:rsidP="00D07FAB">
      <w:pPr>
        <w:pStyle w:val="Default"/>
        <w:spacing w:after="240" w:line="360" w:lineRule="auto"/>
        <w:ind w:left="1276" w:hanging="1276"/>
        <w:jc w:val="both"/>
        <w:rPr>
          <w:color w:val="auto"/>
        </w:rPr>
      </w:pPr>
      <w:proofErr w:type="spellStart"/>
      <w:r w:rsidRPr="00D07FAB">
        <w:rPr>
          <w:color w:val="auto"/>
        </w:rPr>
        <w:t>Hamainza</w:t>
      </w:r>
      <w:proofErr w:type="spellEnd"/>
      <w:r w:rsidRPr="00D07FAB">
        <w:rPr>
          <w:color w:val="auto"/>
        </w:rPr>
        <w:t xml:space="preserve">, L. W. (2015). </w:t>
      </w:r>
      <w:proofErr w:type="gramStart"/>
      <w:r w:rsidRPr="00D07FAB">
        <w:rPr>
          <w:i/>
          <w:color w:val="auto"/>
        </w:rPr>
        <w:t>An exploration of factors affecting provision of guidance and   counselling services in inclusive secondary schools in southern and Lusaka               provinces, Zambia.</w:t>
      </w:r>
      <w:proofErr w:type="gramEnd"/>
      <w:r w:rsidRPr="00D07FAB">
        <w:rPr>
          <w:i/>
          <w:color w:val="auto"/>
        </w:rPr>
        <w:t xml:space="preserve"> </w:t>
      </w:r>
      <w:r w:rsidRPr="00D07FAB">
        <w:rPr>
          <w:color w:val="auto"/>
        </w:rPr>
        <w:t>The University of Zambia</w:t>
      </w:r>
    </w:p>
    <w:p w:rsidR="00D07FAB" w:rsidRPr="00D07FAB" w:rsidRDefault="00D07FAB" w:rsidP="00D07FAB">
      <w:pPr>
        <w:pStyle w:val="Default"/>
        <w:spacing w:after="240" w:line="360" w:lineRule="auto"/>
        <w:ind w:left="1276" w:hanging="1276"/>
        <w:jc w:val="both"/>
        <w:rPr>
          <w:color w:val="auto"/>
        </w:rPr>
      </w:pPr>
      <w:proofErr w:type="spellStart"/>
      <w:r w:rsidRPr="00D07FAB">
        <w:rPr>
          <w:color w:val="auto"/>
        </w:rPr>
        <w:t>Hardoy</w:t>
      </w:r>
      <w:proofErr w:type="spellEnd"/>
      <w:r w:rsidRPr="00D07FAB">
        <w:rPr>
          <w:color w:val="auto"/>
        </w:rPr>
        <w:t xml:space="preserve">, J. (1993). </w:t>
      </w:r>
      <w:proofErr w:type="gramStart"/>
      <w:r w:rsidRPr="00D07FAB">
        <w:rPr>
          <w:i/>
          <w:color w:val="auto"/>
        </w:rPr>
        <w:t>Environmental Problems in Third World Countries.</w:t>
      </w:r>
      <w:proofErr w:type="gramEnd"/>
      <w:r w:rsidRPr="00D07FAB">
        <w:rPr>
          <w:color w:val="auto"/>
        </w:rPr>
        <w:t xml:space="preserve"> London: Earth                  Scan.</w:t>
      </w:r>
    </w:p>
    <w:p w:rsidR="00D07FAB" w:rsidRPr="00D07FAB" w:rsidRDefault="00D07FAB" w:rsidP="00D07FAB">
      <w:pPr>
        <w:spacing w:after="240" w:line="360" w:lineRule="auto"/>
        <w:ind w:left="1276" w:hanging="1276"/>
        <w:rPr>
          <w:rFonts w:cs="Times New Roman"/>
          <w:i/>
          <w:szCs w:val="24"/>
        </w:rPr>
      </w:pPr>
      <w:proofErr w:type="spellStart"/>
      <w:r w:rsidRPr="00D07FAB">
        <w:rPr>
          <w:rFonts w:cs="Times New Roman"/>
          <w:szCs w:val="24"/>
        </w:rPr>
        <w:t>Hatlen</w:t>
      </w:r>
      <w:proofErr w:type="spellEnd"/>
      <w:r w:rsidRPr="00D07FAB">
        <w:rPr>
          <w:rFonts w:cs="Times New Roman"/>
          <w:szCs w:val="24"/>
        </w:rPr>
        <w:t xml:space="preserve">, P. (2001). </w:t>
      </w:r>
      <w:proofErr w:type="gramStart"/>
      <w:r w:rsidRPr="00D07FAB">
        <w:rPr>
          <w:rFonts w:cs="Times New Roman"/>
          <w:i/>
          <w:szCs w:val="24"/>
        </w:rPr>
        <w:t>Rehabilitation and Education for Blindness and Visual Impairment; DPI Journal</w:t>
      </w:r>
      <w:r w:rsidRPr="00D07FAB">
        <w:rPr>
          <w:rFonts w:cs="Times New Roman"/>
          <w:szCs w:val="24"/>
        </w:rPr>
        <w:t xml:space="preserve"> 28 (1).</w:t>
      </w:r>
      <w:proofErr w:type="gramEnd"/>
      <w:r w:rsidRPr="00D07FAB">
        <w:rPr>
          <w:rFonts w:cs="Times New Roman"/>
          <w:szCs w:val="24"/>
        </w:rPr>
        <w:t xml:space="preserve"> </w:t>
      </w:r>
    </w:p>
    <w:p w:rsidR="00D07FAB" w:rsidRPr="00D07FAB" w:rsidRDefault="00D07FAB" w:rsidP="00D07FAB">
      <w:pPr>
        <w:spacing w:after="240" w:line="360" w:lineRule="auto"/>
        <w:ind w:left="1276" w:hanging="1276"/>
        <w:rPr>
          <w:rFonts w:cs="Times New Roman"/>
          <w:szCs w:val="24"/>
        </w:rPr>
      </w:pPr>
      <w:proofErr w:type="gramStart"/>
      <w:r w:rsidRPr="00D07FAB">
        <w:rPr>
          <w:rFonts w:cs="Times New Roman"/>
          <w:szCs w:val="24"/>
        </w:rPr>
        <w:t xml:space="preserve">Highland, R. A., &amp; </w:t>
      </w:r>
      <w:proofErr w:type="spellStart"/>
      <w:r w:rsidRPr="00D07FAB">
        <w:rPr>
          <w:rFonts w:cs="Times New Roman"/>
          <w:szCs w:val="24"/>
        </w:rPr>
        <w:t>Dabney</w:t>
      </w:r>
      <w:proofErr w:type="spellEnd"/>
      <w:r w:rsidRPr="00D07FAB">
        <w:rPr>
          <w:rFonts w:cs="Times New Roman"/>
          <w:szCs w:val="24"/>
        </w:rPr>
        <w:t>, D. A. (2009).</w:t>
      </w:r>
      <w:proofErr w:type="gramEnd"/>
      <w:r w:rsidRPr="00D07FAB">
        <w:rPr>
          <w:rFonts w:cs="Times New Roman"/>
          <w:szCs w:val="24"/>
        </w:rPr>
        <w:t xml:space="preserve"> </w:t>
      </w:r>
      <w:proofErr w:type="gramStart"/>
      <w:r w:rsidRPr="00D07FAB">
        <w:rPr>
          <w:rFonts w:cs="Times New Roman"/>
          <w:szCs w:val="24"/>
        </w:rPr>
        <w:t xml:space="preserve">Using </w:t>
      </w:r>
      <w:proofErr w:type="spellStart"/>
      <w:r w:rsidRPr="00D07FAB">
        <w:rPr>
          <w:rFonts w:cs="Times New Roman"/>
          <w:szCs w:val="24"/>
        </w:rPr>
        <w:t>Adlerian</w:t>
      </w:r>
      <w:proofErr w:type="spellEnd"/>
      <w:r w:rsidRPr="00D07FAB">
        <w:rPr>
          <w:rFonts w:cs="Times New Roman"/>
          <w:szCs w:val="24"/>
        </w:rPr>
        <w:t xml:space="preserve"> Theory to shed light on drug            dealer motivations.</w:t>
      </w:r>
      <w:proofErr w:type="gramEnd"/>
      <w:r w:rsidRPr="00D07FAB">
        <w:rPr>
          <w:rFonts w:cs="Times New Roman"/>
          <w:szCs w:val="24"/>
        </w:rPr>
        <w:t xml:space="preserve"> </w:t>
      </w:r>
      <w:proofErr w:type="gramStart"/>
      <w:r w:rsidRPr="00D07FAB">
        <w:rPr>
          <w:rStyle w:val="Emphasis"/>
          <w:rFonts w:cs="Times New Roman"/>
          <w:szCs w:val="24"/>
        </w:rPr>
        <w:t>Applied Psychology in Criminal Justice, 5</w:t>
      </w:r>
      <w:r w:rsidRPr="00D07FAB">
        <w:rPr>
          <w:rFonts w:cs="Times New Roman"/>
          <w:szCs w:val="24"/>
        </w:rPr>
        <w:t>(2), 109-138.</w:t>
      </w:r>
      <w:proofErr w:type="gramEnd"/>
    </w:p>
    <w:p w:rsidR="00D07FAB" w:rsidRPr="00D07FAB" w:rsidRDefault="00D07FAB" w:rsidP="00D07FAB">
      <w:pPr>
        <w:spacing w:after="240" w:line="360" w:lineRule="auto"/>
        <w:ind w:left="1276" w:hanging="1276"/>
        <w:rPr>
          <w:rFonts w:cs="Times New Roman"/>
          <w:szCs w:val="24"/>
        </w:rPr>
      </w:pPr>
      <w:r w:rsidRPr="00D07FAB">
        <w:rPr>
          <w:rFonts w:cs="Times New Roman"/>
          <w:szCs w:val="24"/>
        </w:rPr>
        <w:t xml:space="preserve">Hussein, A. (2009). The use of triangulation in social sciences research: Can qualitative and quantitative methods be combined? </w:t>
      </w:r>
      <w:r w:rsidRPr="00D07FAB">
        <w:rPr>
          <w:rFonts w:cs="Times New Roman"/>
          <w:i/>
          <w:szCs w:val="24"/>
        </w:rPr>
        <w:t>Journal of Comparative Social Work</w:t>
      </w:r>
      <w:r w:rsidRPr="00D07FAB">
        <w:rPr>
          <w:rFonts w:cs="Times New Roman"/>
          <w:szCs w:val="24"/>
        </w:rPr>
        <w:t>, 1, 1-12.</w:t>
      </w:r>
    </w:p>
    <w:p w:rsidR="00D07FAB" w:rsidRPr="00D07FAB" w:rsidRDefault="00D07FAB" w:rsidP="00D07FAB">
      <w:pPr>
        <w:widowControl/>
        <w:autoSpaceDE/>
        <w:autoSpaceDN/>
        <w:adjustRightInd/>
        <w:spacing w:after="240" w:line="360" w:lineRule="auto"/>
        <w:ind w:left="1276" w:hanging="1276"/>
        <w:jc w:val="left"/>
        <w:rPr>
          <w:rFonts w:cs="Times New Roman"/>
          <w:szCs w:val="24"/>
          <w:lang w:val="en-ZA"/>
        </w:rPr>
      </w:pPr>
      <w:proofErr w:type="spellStart"/>
      <w:r w:rsidRPr="00D07FAB">
        <w:rPr>
          <w:rFonts w:cs="Times New Roman"/>
          <w:szCs w:val="24"/>
          <w:lang w:val="en-ZA"/>
        </w:rPr>
        <w:t>Idowu</w:t>
      </w:r>
      <w:proofErr w:type="spellEnd"/>
      <w:r w:rsidRPr="00D07FAB">
        <w:rPr>
          <w:rFonts w:cs="Times New Roman"/>
          <w:szCs w:val="24"/>
          <w:lang w:val="en-ZA"/>
        </w:rPr>
        <w:t xml:space="preserve">, A.I. (2004). </w:t>
      </w:r>
      <w:r w:rsidRPr="00D07FAB">
        <w:rPr>
          <w:rFonts w:cs="Times New Roman"/>
          <w:i/>
          <w:szCs w:val="24"/>
          <w:lang w:val="en-ZA"/>
        </w:rPr>
        <w:t xml:space="preserve">Guidance and Counselling: An Overview. </w:t>
      </w:r>
      <w:proofErr w:type="gramStart"/>
      <w:r w:rsidRPr="00D07FAB">
        <w:rPr>
          <w:rFonts w:cs="Times New Roman"/>
          <w:i/>
          <w:szCs w:val="24"/>
          <w:lang w:val="en-ZA"/>
        </w:rPr>
        <w:t xml:space="preserve">In </w:t>
      </w:r>
      <w:proofErr w:type="spellStart"/>
      <w:r w:rsidRPr="00D07FAB">
        <w:rPr>
          <w:rFonts w:cs="Times New Roman"/>
          <w:i/>
          <w:szCs w:val="24"/>
          <w:lang w:val="en-ZA"/>
        </w:rPr>
        <w:t>Idowu</w:t>
      </w:r>
      <w:proofErr w:type="spellEnd"/>
      <w:r w:rsidRPr="00D07FAB">
        <w:rPr>
          <w:rFonts w:cs="Times New Roman"/>
          <w:i/>
          <w:szCs w:val="24"/>
          <w:lang w:val="en-ZA"/>
        </w:rPr>
        <w:t xml:space="preserve"> A.I. (Ed.) (1- 20)             Guidance and Counselling in Education.</w:t>
      </w:r>
      <w:proofErr w:type="gramEnd"/>
      <w:r w:rsidRPr="00D07FAB">
        <w:rPr>
          <w:rFonts w:cs="Times New Roman"/>
          <w:szCs w:val="24"/>
          <w:lang w:val="en-ZA"/>
        </w:rPr>
        <w:t xml:space="preserve"> Ilorin: INDEMAC Publishers (Nig.) Ltd.</w:t>
      </w:r>
    </w:p>
    <w:p w:rsidR="00D07FAB" w:rsidRPr="00D07FAB" w:rsidRDefault="00D07FAB" w:rsidP="00D07FAB">
      <w:pPr>
        <w:widowControl/>
        <w:autoSpaceDE/>
        <w:autoSpaceDN/>
        <w:adjustRightInd/>
        <w:spacing w:after="240" w:line="360" w:lineRule="auto"/>
        <w:ind w:left="1276" w:hanging="1276"/>
        <w:jc w:val="left"/>
        <w:rPr>
          <w:rFonts w:cs="Times New Roman"/>
          <w:i/>
          <w:szCs w:val="24"/>
          <w:lang w:val="en-ZA"/>
        </w:rPr>
      </w:pPr>
      <w:proofErr w:type="spellStart"/>
      <w:proofErr w:type="gramStart"/>
      <w:r w:rsidRPr="00D07FAB">
        <w:rPr>
          <w:rFonts w:cs="Times New Roman"/>
          <w:szCs w:val="24"/>
          <w:lang w:val="en-ZA"/>
        </w:rPr>
        <w:t>İnanç</w:t>
      </w:r>
      <w:proofErr w:type="spellEnd"/>
      <w:r w:rsidRPr="00D07FAB">
        <w:rPr>
          <w:rFonts w:cs="Times New Roman"/>
          <w:szCs w:val="24"/>
          <w:lang w:val="en-ZA"/>
        </w:rPr>
        <w:t>, N. et al. (2004).</w:t>
      </w:r>
      <w:proofErr w:type="gramEnd"/>
      <w:r w:rsidRPr="00D07FAB">
        <w:rPr>
          <w:rFonts w:cs="Times New Roman"/>
          <w:szCs w:val="24"/>
          <w:lang w:val="en-ZA"/>
        </w:rPr>
        <w:t xml:space="preserve"> The clinical </w:t>
      </w:r>
      <w:proofErr w:type="gramStart"/>
      <w:r w:rsidRPr="00D07FAB">
        <w:rPr>
          <w:rFonts w:cs="Times New Roman"/>
          <w:szCs w:val="24"/>
          <w:lang w:val="en-ZA"/>
        </w:rPr>
        <w:t>and  socio</w:t>
      </w:r>
      <w:proofErr w:type="gramEnd"/>
      <w:r w:rsidRPr="00D07FAB">
        <w:rPr>
          <w:rFonts w:cs="Times New Roman"/>
          <w:szCs w:val="24"/>
          <w:lang w:val="en-ZA"/>
        </w:rPr>
        <w:t xml:space="preserve"> demographic characteristics of the students psychiatrically examined at the Medico-Social </w:t>
      </w:r>
      <w:proofErr w:type="spellStart"/>
      <w:r w:rsidRPr="00D07FAB">
        <w:rPr>
          <w:rFonts w:cs="Times New Roman"/>
          <w:szCs w:val="24"/>
          <w:lang w:val="en-ZA"/>
        </w:rPr>
        <w:t>Center</w:t>
      </w:r>
      <w:proofErr w:type="spellEnd"/>
      <w:r w:rsidRPr="00D07FAB">
        <w:rPr>
          <w:rFonts w:cs="Times New Roman"/>
          <w:szCs w:val="24"/>
          <w:lang w:val="en-ZA"/>
        </w:rPr>
        <w:t xml:space="preserve"> of Gaziantep University. </w:t>
      </w:r>
      <w:r w:rsidRPr="00D07FAB">
        <w:rPr>
          <w:rFonts w:cs="Times New Roman"/>
          <w:i/>
          <w:szCs w:val="24"/>
          <w:lang w:val="en-ZA"/>
        </w:rPr>
        <w:t>Anatolian</w:t>
      </w:r>
      <w:r w:rsidRPr="00D07FAB">
        <w:rPr>
          <w:rFonts w:cs="Times New Roman"/>
          <w:szCs w:val="24"/>
          <w:lang w:val="en-ZA"/>
        </w:rPr>
        <w:t xml:space="preserve"> </w:t>
      </w:r>
      <w:r w:rsidRPr="00D07FAB">
        <w:rPr>
          <w:rFonts w:cs="Times New Roman"/>
          <w:i/>
          <w:szCs w:val="24"/>
          <w:lang w:val="en-ZA"/>
        </w:rPr>
        <w:t xml:space="preserve">Journal </w:t>
      </w:r>
      <w:proofErr w:type="gramStart"/>
      <w:r w:rsidRPr="00D07FAB">
        <w:rPr>
          <w:rFonts w:cs="Times New Roman"/>
          <w:i/>
          <w:szCs w:val="24"/>
          <w:lang w:val="en-ZA"/>
        </w:rPr>
        <w:t>of  Psychiatry</w:t>
      </w:r>
      <w:proofErr w:type="gramEnd"/>
      <w:r w:rsidRPr="00D07FAB">
        <w:rPr>
          <w:rFonts w:cs="Times New Roman"/>
          <w:szCs w:val="24"/>
          <w:lang w:val="en-ZA"/>
        </w:rPr>
        <w:t xml:space="preserve">, 5, 222-230. </w:t>
      </w:r>
    </w:p>
    <w:p w:rsidR="00D07FAB" w:rsidRPr="00D07FAB" w:rsidRDefault="00D07FAB" w:rsidP="00D07FAB">
      <w:pPr>
        <w:widowControl/>
        <w:autoSpaceDE/>
        <w:autoSpaceDN/>
        <w:adjustRightInd/>
        <w:spacing w:after="240" w:line="360" w:lineRule="auto"/>
        <w:ind w:left="1276" w:hanging="1276"/>
        <w:jc w:val="left"/>
        <w:rPr>
          <w:rFonts w:cs="Times New Roman"/>
          <w:szCs w:val="24"/>
          <w:lang w:val="en-ZA"/>
        </w:rPr>
      </w:pPr>
      <w:r w:rsidRPr="00D07FAB">
        <w:rPr>
          <w:rFonts w:cs="Times New Roman"/>
          <w:szCs w:val="24"/>
          <w:lang w:val="en-ZA"/>
        </w:rPr>
        <w:t xml:space="preserve">Johnson, D. (2002). </w:t>
      </w:r>
      <w:r w:rsidRPr="00D07FAB">
        <w:rPr>
          <w:rFonts w:cs="Times New Roman"/>
          <w:i/>
          <w:szCs w:val="24"/>
          <w:lang w:val="en-ZA"/>
        </w:rPr>
        <w:t>ASOCHA in a broader Perspective: Counselling as an evolving               profession in Australia [Online].</w:t>
      </w:r>
      <w:r w:rsidRPr="00D07FAB">
        <w:rPr>
          <w:rFonts w:cs="Times New Roman"/>
          <w:szCs w:val="24"/>
          <w:lang w:val="en-ZA"/>
        </w:rPr>
        <w:t xml:space="preserve"> </w:t>
      </w:r>
      <w:proofErr w:type="gramStart"/>
      <w:r w:rsidRPr="00D07FAB">
        <w:rPr>
          <w:rFonts w:cs="Times New Roman"/>
          <w:szCs w:val="24"/>
          <w:lang w:val="en-ZA"/>
        </w:rPr>
        <w:t>Available  http:ampersandaus.com.au</w:t>
      </w:r>
      <w:proofErr w:type="gramEnd"/>
      <w:r w:rsidRPr="00D07FAB">
        <w:rPr>
          <w:rFonts w:cs="Times New Roman"/>
          <w:szCs w:val="24"/>
          <w:lang w:val="en-ZA"/>
        </w:rPr>
        <w:t>/about/</w:t>
      </w:r>
      <w:proofErr w:type="spellStart"/>
      <w:r w:rsidRPr="00D07FAB">
        <w:rPr>
          <w:rFonts w:cs="Times New Roman"/>
          <w:szCs w:val="24"/>
          <w:lang w:val="en-ZA"/>
        </w:rPr>
        <w:t>asocha</w:t>
      </w:r>
      <w:proofErr w:type="spellEnd"/>
      <w:r w:rsidRPr="00D07FAB">
        <w:rPr>
          <w:rFonts w:cs="Times New Roman"/>
          <w:szCs w:val="24"/>
          <w:lang w:val="en-ZA"/>
        </w:rPr>
        <w:t xml:space="preserve">/perspective.htm </w:t>
      </w:r>
    </w:p>
    <w:p w:rsidR="00D07FAB" w:rsidRPr="00D07FAB" w:rsidRDefault="00D07FAB" w:rsidP="00D07FAB">
      <w:pPr>
        <w:widowControl/>
        <w:autoSpaceDE/>
        <w:autoSpaceDN/>
        <w:adjustRightInd/>
        <w:spacing w:after="240" w:line="360" w:lineRule="auto"/>
        <w:ind w:left="1276" w:hanging="1276"/>
        <w:jc w:val="left"/>
        <w:rPr>
          <w:rFonts w:cs="Times New Roman"/>
          <w:szCs w:val="24"/>
          <w:lang w:val="en-ZA"/>
        </w:rPr>
      </w:pPr>
      <w:r w:rsidRPr="00D07FAB">
        <w:rPr>
          <w:rFonts w:cs="Times New Roman"/>
          <w:szCs w:val="24"/>
          <w:lang w:val="en-ZA"/>
        </w:rPr>
        <w:lastRenderedPageBreak/>
        <w:t xml:space="preserve">Jones, A. J. (2008). </w:t>
      </w:r>
      <w:r w:rsidRPr="00D07FAB">
        <w:rPr>
          <w:rFonts w:cs="Times New Roman"/>
          <w:i/>
          <w:szCs w:val="24"/>
          <w:lang w:val="en-ZA"/>
        </w:rPr>
        <w:t xml:space="preserve">Principles of guidance, (5th </w:t>
      </w:r>
      <w:proofErr w:type="spellStart"/>
      <w:proofErr w:type="gramStart"/>
      <w:r w:rsidRPr="00D07FAB">
        <w:rPr>
          <w:rFonts w:cs="Times New Roman"/>
          <w:i/>
          <w:szCs w:val="24"/>
          <w:lang w:val="en-ZA"/>
        </w:rPr>
        <w:t>ed</w:t>
      </w:r>
      <w:proofErr w:type="spellEnd"/>
      <w:proofErr w:type="gramEnd"/>
      <w:r w:rsidRPr="00D07FAB">
        <w:rPr>
          <w:rFonts w:cs="Times New Roman"/>
          <w:i/>
          <w:szCs w:val="24"/>
          <w:lang w:val="en-ZA"/>
        </w:rPr>
        <w:t>).</w:t>
      </w:r>
      <w:r w:rsidRPr="00D07FAB">
        <w:rPr>
          <w:rFonts w:cs="Times New Roman"/>
          <w:szCs w:val="24"/>
          <w:lang w:val="en-ZA"/>
        </w:rPr>
        <w:t xml:space="preserve"> Delhi: </w:t>
      </w:r>
      <w:proofErr w:type="spellStart"/>
      <w:r w:rsidRPr="00D07FAB">
        <w:rPr>
          <w:rFonts w:cs="Times New Roman"/>
          <w:szCs w:val="24"/>
          <w:lang w:val="en-ZA"/>
        </w:rPr>
        <w:t>Surjeet</w:t>
      </w:r>
      <w:proofErr w:type="spellEnd"/>
      <w:r w:rsidRPr="00D07FAB">
        <w:rPr>
          <w:rFonts w:cs="Times New Roman"/>
          <w:szCs w:val="24"/>
          <w:lang w:val="en-ZA"/>
        </w:rPr>
        <w:t xml:space="preserve"> Publications. </w:t>
      </w:r>
    </w:p>
    <w:p w:rsidR="00D07FAB" w:rsidRPr="00D07FAB" w:rsidRDefault="00D07FAB" w:rsidP="00D07FAB">
      <w:pPr>
        <w:spacing w:after="240" w:line="360" w:lineRule="auto"/>
        <w:ind w:left="1276" w:hanging="1276"/>
        <w:rPr>
          <w:rFonts w:cs="Times New Roman"/>
          <w:szCs w:val="24"/>
        </w:rPr>
      </w:pPr>
      <w:proofErr w:type="spellStart"/>
      <w:proofErr w:type="gramStart"/>
      <w:r w:rsidRPr="00D07FAB">
        <w:rPr>
          <w:rFonts w:cs="Times New Roman"/>
          <w:szCs w:val="24"/>
        </w:rPr>
        <w:t>Kasonde</w:t>
      </w:r>
      <w:proofErr w:type="spellEnd"/>
      <w:r w:rsidRPr="00D07FAB">
        <w:rPr>
          <w:rFonts w:cs="Times New Roman"/>
          <w:szCs w:val="24"/>
        </w:rPr>
        <w:t xml:space="preserve"> - </w:t>
      </w:r>
      <w:proofErr w:type="spellStart"/>
      <w:r w:rsidRPr="00D07FAB">
        <w:rPr>
          <w:rFonts w:cs="Times New Roman"/>
          <w:szCs w:val="24"/>
        </w:rPr>
        <w:t>Ng’andu</w:t>
      </w:r>
      <w:proofErr w:type="spellEnd"/>
      <w:r w:rsidRPr="00D07FAB">
        <w:rPr>
          <w:rFonts w:cs="Times New Roman"/>
          <w:szCs w:val="24"/>
        </w:rPr>
        <w:t xml:space="preserve">, S., </w:t>
      </w:r>
      <w:proofErr w:type="spellStart"/>
      <w:r w:rsidRPr="00D07FAB">
        <w:rPr>
          <w:rFonts w:cs="Times New Roman"/>
          <w:szCs w:val="24"/>
        </w:rPr>
        <w:t>Ndhlovu</w:t>
      </w:r>
      <w:proofErr w:type="spellEnd"/>
      <w:r w:rsidRPr="00D07FAB">
        <w:rPr>
          <w:rFonts w:cs="Times New Roman"/>
          <w:szCs w:val="24"/>
        </w:rPr>
        <w:t>, D. &amp; Phiri, J.T. (2009).</w:t>
      </w:r>
      <w:proofErr w:type="gramEnd"/>
      <w:r w:rsidRPr="00D07FAB">
        <w:rPr>
          <w:rFonts w:cs="Times New Roman"/>
          <w:szCs w:val="24"/>
        </w:rPr>
        <w:t xml:space="preserve"> </w:t>
      </w:r>
      <w:proofErr w:type="gramStart"/>
      <w:r w:rsidRPr="00D07FAB">
        <w:rPr>
          <w:rFonts w:cs="Times New Roman"/>
          <w:i/>
          <w:szCs w:val="24"/>
        </w:rPr>
        <w:t>The impact of guidance and              counselling services in high school.</w:t>
      </w:r>
      <w:proofErr w:type="gramEnd"/>
      <w:r w:rsidRPr="00D07FAB">
        <w:rPr>
          <w:rFonts w:cs="Times New Roman"/>
          <w:i/>
          <w:szCs w:val="24"/>
        </w:rPr>
        <w:t xml:space="preserve"> </w:t>
      </w:r>
      <w:r w:rsidRPr="00D07FAB">
        <w:rPr>
          <w:rFonts w:cs="Times New Roman"/>
          <w:szCs w:val="24"/>
        </w:rPr>
        <w:t xml:space="preserve">Lusaka: University of Zambia. Unpublished </w:t>
      </w:r>
    </w:p>
    <w:p w:rsidR="00D07FAB" w:rsidRPr="00D07FAB" w:rsidRDefault="00D07FAB" w:rsidP="00D07FAB">
      <w:pPr>
        <w:spacing w:after="240" w:line="360" w:lineRule="auto"/>
        <w:ind w:left="1276" w:hanging="1276"/>
        <w:rPr>
          <w:rFonts w:cs="Times New Roman"/>
          <w:szCs w:val="24"/>
        </w:rPr>
      </w:pPr>
      <w:proofErr w:type="spellStart"/>
      <w:r w:rsidRPr="00D07FAB">
        <w:rPr>
          <w:rFonts w:cs="Times New Roman"/>
          <w:szCs w:val="24"/>
        </w:rPr>
        <w:t>Kasonde</w:t>
      </w:r>
      <w:proofErr w:type="spellEnd"/>
      <w:r w:rsidRPr="00D07FAB">
        <w:rPr>
          <w:rFonts w:cs="Times New Roman"/>
          <w:szCs w:val="24"/>
        </w:rPr>
        <w:t xml:space="preserve">, S.N. (2013). </w:t>
      </w:r>
      <w:proofErr w:type="gramStart"/>
      <w:r w:rsidRPr="00D07FAB">
        <w:rPr>
          <w:rFonts w:cs="Times New Roman"/>
          <w:i/>
          <w:szCs w:val="24"/>
        </w:rPr>
        <w:t>Writing a Research Proposal in Educational Research.</w:t>
      </w:r>
      <w:proofErr w:type="gramEnd"/>
      <w:r w:rsidRPr="00D07FAB">
        <w:rPr>
          <w:rFonts w:cs="Times New Roman"/>
          <w:szCs w:val="24"/>
        </w:rPr>
        <w:t xml:space="preserve"> Lusaka:              The University of Zambia Press.</w:t>
      </w:r>
    </w:p>
    <w:p w:rsidR="00D07FAB" w:rsidRPr="00D07FAB" w:rsidRDefault="00D07FAB" w:rsidP="00D07FAB">
      <w:pPr>
        <w:spacing w:after="240" w:line="360" w:lineRule="auto"/>
        <w:ind w:left="1276" w:hanging="1276"/>
        <w:rPr>
          <w:rFonts w:cs="Times New Roman"/>
          <w:szCs w:val="24"/>
        </w:rPr>
      </w:pPr>
      <w:proofErr w:type="spellStart"/>
      <w:proofErr w:type="gramStart"/>
      <w:r w:rsidRPr="00D07FAB">
        <w:rPr>
          <w:rFonts w:cs="Times New Roman"/>
          <w:szCs w:val="24"/>
        </w:rPr>
        <w:t>Kauchak</w:t>
      </w:r>
      <w:proofErr w:type="spellEnd"/>
      <w:r w:rsidRPr="00D07FAB">
        <w:rPr>
          <w:rFonts w:cs="Times New Roman"/>
          <w:szCs w:val="24"/>
        </w:rPr>
        <w:t>.</w:t>
      </w:r>
      <w:proofErr w:type="gramEnd"/>
      <w:r w:rsidRPr="00D07FAB">
        <w:rPr>
          <w:rFonts w:cs="Times New Roman"/>
          <w:szCs w:val="24"/>
        </w:rPr>
        <w:t xml:space="preserve"> D. P. (2011). </w:t>
      </w:r>
      <w:r w:rsidRPr="00D07FAB">
        <w:rPr>
          <w:rFonts w:cs="Times New Roman"/>
          <w:i/>
          <w:szCs w:val="24"/>
        </w:rPr>
        <w:t>Introduction to teaching: Becoming a professional.</w:t>
      </w:r>
      <w:r w:rsidRPr="00D07FAB">
        <w:rPr>
          <w:rFonts w:cs="Times New Roman"/>
          <w:szCs w:val="24"/>
        </w:rPr>
        <w:t xml:space="preserve"> Upper Saddle              River, NJ: Prentice Hall. </w:t>
      </w:r>
    </w:p>
    <w:p w:rsidR="00D07FAB" w:rsidRPr="00D07FAB" w:rsidRDefault="00D07FAB" w:rsidP="00D07FAB">
      <w:pPr>
        <w:widowControl/>
        <w:autoSpaceDE/>
        <w:autoSpaceDN/>
        <w:adjustRightInd/>
        <w:spacing w:after="240" w:line="360" w:lineRule="auto"/>
        <w:ind w:left="1276" w:hanging="1276"/>
        <w:jc w:val="left"/>
        <w:rPr>
          <w:rFonts w:cs="Times New Roman"/>
          <w:szCs w:val="24"/>
          <w:lang w:val="en-ZA"/>
        </w:rPr>
      </w:pPr>
      <w:proofErr w:type="spellStart"/>
      <w:proofErr w:type="gramStart"/>
      <w:r w:rsidRPr="00D07FAB">
        <w:rPr>
          <w:rFonts w:cs="Times New Roman"/>
          <w:szCs w:val="24"/>
          <w:lang w:val="en-ZA"/>
        </w:rPr>
        <w:t>Kepceoglu</w:t>
      </w:r>
      <w:proofErr w:type="spellEnd"/>
      <w:r w:rsidRPr="00D07FAB">
        <w:rPr>
          <w:rFonts w:cs="Times New Roman"/>
          <w:szCs w:val="24"/>
          <w:lang w:val="en-ZA"/>
        </w:rPr>
        <w:t>, M. (1978).</w:t>
      </w:r>
      <w:proofErr w:type="gramEnd"/>
      <w:r w:rsidRPr="00D07FAB">
        <w:rPr>
          <w:rFonts w:cs="Times New Roman"/>
          <w:szCs w:val="24"/>
          <w:lang w:val="en-ZA"/>
        </w:rPr>
        <w:t xml:space="preserve"> </w:t>
      </w:r>
      <w:r w:rsidRPr="00D07FAB">
        <w:rPr>
          <w:rFonts w:cs="Times New Roman"/>
          <w:i/>
          <w:szCs w:val="24"/>
          <w:lang w:val="en-ZA"/>
        </w:rPr>
        <w:t xml:space="preserve">The Duties of Psychological </w:t>
      </w:r>
      <w:proofErr w:type="spellStart"/>
      <w:r w:rsidRPr="00D07FAB">
        <w:rPr>
          <w:rFonts w:cs="Times New Roman"/>
          <w:i/>
          <w:szCs w:val="24"/>
          <w:lang w:val="en-ZA"/>
        </w:rPr>
        <w:t>Counselors</w:t>
      </w:r>
      <w:proofErr w:type="spellEnd"/>
      <w:r w:rsidRPr="00D07FAB">
        <w:rPr>
          <w:rFonts w:cs="Times New Roman"/>
          <w:i/>
          <w:szCs w:val="24"/>
          <w:lang w:val="en-ZA"/>
        </w:rPr>
        <w:t xml:space="preserve"> in </w:t>
      </w:r>
      <w:proofErr w:type="gramStart"/>
      <w:r w:rsidRPr="00D07FAB">
        <w:rPr>
          <w:rFonts w:cs="Times New Roman"/>
          <w:i/>
          <w:szCs w:val="24"/>
          <w:lang w:val="en-ZA"/>
        </w:rPr>
        <w:t>Secondary  Schools</w:t>
      </w:r>
      <w:proofErr w:type="gramEnd"/>
      <w:r w:rsidRPr="00D07FAB">
        <w:rPr>
          <w:rFonts w:cs="Times New Roman"/>
          <w:i/>
          <w:szCs w:val="24"/>
          <w:lang w:val="en-ZA"/>
        </w:rPr>
        <w:t>: Perceptions and Expectations.</w:t>
      </w:r>
      <w:r w:rsidRPr="00D07FAB">
        <w:rPr>
          <w:rFonts w:cs="Times New Roman"/>
          <w:szCs w:val="24"/>
          <w:lang w:val="en-ZA"/>
        </w:rPr>
        <w:t xml:space="preserve"> Ankara: </w:t>
      </w:r>
      <w:proofErr w:type="spellStart"/>
      <w:r w:rsidRPr="00D07FAB">
        <w:rPr>
          <w:rFonts w:cs="Times New Roman"/>
          <w:szCs w:val="24"/>
          <w:lang w:val="en-ZA"/>
        </w:rPr>
        <w:t>Hacettepe</w:t>
      </w:r>
      <w:proofErr w:type="spellEnd"/>
      <w:r w:rsidRPr="00D07FAB">
        <w:rPr>
          <w:rFonts w:cs="Times New Roman"/>
          <w:szCs w:val="24"/>
          <w:lang w:val="en-ZA"/>
        </w:rPr>
        <w:t xml:space="preserve"> </w:t>
      </w:r>
      <w:proofErr w:type="spellStart"/>
      <w:r w:rsidRPr="00D07FAB">
        <w:rPr>
          <w:rFonts w:cs="Times New Roman"/>
          <w:szCs w:val="24"/>
          <w:lang w:val="en-ZA"/>
        </w:rPr>
        <w:t>Universitesi</w:t>
      </w:r>
      <w:proofErr w:type="spellEnd"/>
      <w:r w:rsidRPr="00D07FAB">
        <w:rPr>
          <w:rFonts w:cs="Times New Roman"/>
          <w:szCs w:val="24"/>
          <w:lang w:val="en-ZA"/>
        </w:rPr>
        <w:t xml:space="preserve">. </w:t>
      </w:r>
    </w:p>
    <w:p w:rsidR="00D07FAB" w:rsidRPr="00D07FAB" w:rsidRDefault="00D07FAB" w:rsidP="00D07FAB">
      <w:pPr>
        <w:widowControl/>
        <w:autoSpaceDE/>
        <w:autoSpaceDN/>
        <w:adjustRightInd/>
        <w:spacing w:after="240" w:line="360" w:lineRule="auto"/>
        <w:ind w:left="1276" w:hanging="1276"/>
        <w:jc w:val="left"/>
        <w:rPr>
          <w:rFonts w:cs="Times New Roman"/>
          <w:szCs w:val="24"/>
        </w:rPr>
      </w:pPr>
      <w:proofErr w:type="spellStart"/>
      <w:r w:rsidRPr="00D07FAB">
        <w:rPr>
          <w:rFonts w:cs="Times New Roman"/>
          <w:szCs w:val="24"/>
        </w:rPr>
        <w:t>Khaemba</w:t>
      </w:r>
      <w:proofErr w:type="spellEnd"/>
      <w:r w:rsidRPr="00D07FAB">
        <w:rPr>
          <w:rFonts w:cs="Times New Roman"/>
          <w:szCs w:val="24"/>
        </w:rPr>
        <w:t xml:space="preserve">, E. (1986). </w:t>
      </w:r>
      <w:proofErr w:type="gramStart"/>
      <w:r w:rsidRPr="00D07FAB">
        <w:rPr>
          <w:rFonts w:cs="Times New Roman"/>
          <w:i/>
          <w:szCs w:val="24"/>
        </w:rPr>
        <w:t xml:space="preserve">The Role of Guidance and </w:t>
      </w:r>
      <w:r w:rsidR="00C4772D">
        <w:rPr>
          <w:rFonts w:cs="Times New Roman"/>
          <w:i/>
          <w:szCs w:val="24"/>
        </w:rPr>
        <w:t>Counselling</w:t>
      </w:r>
      <w:r w:rsidRPr="00D07FAB">
        <w:rPr>
          <w:rFonts w:cs="Times New Roman"/>
          <w:i/>
          <w:szCs w:val="24"/>
        </w:rPr>
        <w:t xml:space="preserve"> in Selected Secondary              Schools in </w:t>
      </w:r>
      <w:proofErr w:type="spellStart"/>
      <w:r w:rsidRPr="00D07FAB">
        <w:rPr>
          <w:rFonts w:cs="Times New Roman"/>
          <w:i/>
          <w:szCs w:val="24"/>
        </w:rPr>
        <w:t>Nakuru</w:t>
      </w:r>
      <w:proofErr w:type="spellEnd"/>
      <w:r w:rsidRPr="00D07FAB">
        <w:rPr>
          <w:rFonts w:cs="Times New Roman"/>
          <w:i/>
          <w:szCs w:val="24"/>
        </w:rPr>
        <w:t xml:space="preserve"> Municipality.</w:t>
      </w:r>
      <w:proofErr w:type="gramEnd"/>
      <w:r w:rsidRPr="00D07FAB">
        <w:rPr>
          <w:rFonts w:cs="Times New Roman"/>
          <w:szCs w:val="24"/>
        </w:rPr>
        <w:t xml:space="preserve"> </w:t>
      </w:r>
      <w:proofErr w:type="gramStart"/>
      <w:r w:rsidRPr="00D07FAB">
        <w:rPr>
          <w:rFonts w:cs="Times New Roman"/>
          <w:szCs w:val="24"/>
        </w:rPr>
        <w:t>PGDE Thesis, Kenyatta University, Nairobi, Kenya.</w:t>
      </w:r>
      <w:proofErr w:type="gramEnd"/>
      <w:r w:rsidRPr="00D07FAB">
        <w:rPr>
          <w:rFonts w:cs="Times New Roman"/>
          <w:szCs w:val="24"/>
        </w:rPr>
        <w:t xml:space="preserve"> </w:t>
      </w:r>
      <w:proofErr w:type="gramStart"/>
      <w:r w:rsidRPr="00D07FAB">
        <w:rPr>
          <w:rFonts w:cs="Times New Roman"/>
          <w:szCs w:val="24"/>
        </w:rPr>
        <w:t>Unpublished.</w:t>
      </w:r>
      <w:proofErr w:type="gramEnd"/>
    </w:p>
    <w:p w:rsidR="00D07FAB" w:rsidRPr="00D07FAB" w:rsidRDefault="00D07FAB" w:rsidP="00D07FAB">
      <w:pPr>
        <w:spacing w:after="240" w:line="360" w:lineRule="auto"/>
        <w:ind w:left="1276" w:hanging="1276"/>
        <w:rPr>
          <w:rFonts w:cs="Times New Roman"/>
          <w:szCs w:val="24"/>
          <w:lang w:val="en-ZA"/>
        </w:rPr>
      </w:pPr>
      <w:proofErr w:type="spellStart"/>
      <w:proofErr w:type="gramStart"/>
      <w:r w:rsidRPr="00D07FAB">
        <w:rPr>
          <w:rFonts w:cs="Times New Roman"/>
          <w:szCs w:val="24"/>
        </w:rPr>
        <w:t>Kok</w:t>
      </w:r>
      <w:proofErr w:type="spellEnd"/>
      <w:r w:rsidRPr="00D07FAB">
        <w:rPr>
          <w:rFonts w:cs="Times New Roman"/>
          <w:szCs w:val="24"/>
        </w:rPr>
        <w:t>, J.K., Low, S. K., and Lee, M. N. (</w:t>
      </w:r>
      <w:r w:rsidRPr="00D07FAB">
        <w:rPr>
          <w:rFonts w:cs="Times New Roman"/>
          <w:szCs w:val="24"/>
          <w:lang w:val="en-ZA"/>
        </w:rPr>
        <w:t>2012).</w:t>
      </w:r>
      <w:proofErr w:type="gramEnd"/>
      <w:r w:rsidRPr="00D07FAB">
        <w:rPr>
          <w:rFonts w:cs="Times New Roman"/>
          <w:szCs w:val="24"/>
          <w:lang w:val="en-ZA"/>
        </w:rPr>
        <w:t xml:space="preserve"> </w:t>
      </w:r>
      <w:proofErr w:type="gramStart"/>
      <w:r w:rsidRPr="00D07FAB">
        <w:rPr>
          <w:rFonts w:cs="Times New Roman"/>
          <w:i/>
          <w:szCs w:val="24"/>
          <w:lang w:val="en-ZA"/>
        </w:rPr>
        <w:t>The provision of counselling services               in the secondary schools of Perak state, Malaysia.</w:t>
      </w:r>
      <w:proofErr w:type="gramEnd"/>
      <w:r w:rsidRPr="00D07FAB">
        <w:rPr>
          <w:rFonts w:cs="Times New Roman"/>
          <w:szCs w:val="24"/>
          <w:lang w:val="en-ZA"/>
        </w:rPr>
        <w:t xml:space="preserve"> </w:t>
      </w:r>
      <w:proofErr w:type="gramStart"/>
      <w:r w:rsidRPr="00D07FAB">
        <w:rPr>
          <w:rFonts w:cs="Times New Roman"/>
          <w:szCs w:val="24"/>
          <w:lang w:val="en-ZA"/>
        </w:rPr>
        <w:t>IPEDR vol.31.</w:t>
      </w:r>
      <w:proofErr w:type="gramEnd"/>
      <w:r w:rsidRPr="00D07FAB">
        <w:rPr>
          <w:rFonts w:cs="Times New Roman"/>
          <w:szCs w:val="24"/>
          <w:lang w:val="en-ZA"/>
        </w:rPr>
        <w:t xml:space="preserve"> Singapore:               IACSIT Press.</w:t>
      </w:r>
    </w:p>
    <w:p w:rsidR="00D07FAB" w:rsidRPr="00D07FAB" w:rsidRDefault="00D07FAB" w:rsidP="00D07FAB">
      <w:pPr>
        <w:spacing w:after="240" w:line="360" w:lineRule="auto"/>
        <w:ind w:left="1276" w:hanging="1276"/>
        <w:rPr>
          <w:rFonts w:cs="Times New Roman"/>
          <w:szCs w:val="24"/>
        </w:rPr>
      </w:pPr>
      <w:proofErr w:type="spellStart"/>
      <w:proofErr w:type="gramStart"/>
      <w:r w:rsidRPr="00D07FAB">
        <w:rPr>
          <w:rFonts w:cs="Times New Roman"/>
          <w:szCs w:val="24"/>
        </w:rPr>
        <w:t>Kombo</w:t>
      </w:r>
      <w:proofErr w:type="spellEnd"/>
      <w:r w:rsidRPr="00D07FAB">
        <w:rPr>
          <w:rFonts w:cs="Times New Roman"/>
          <w:szCs w:val="24"/>
        </w:rPr>
        <w:t>, L.K. and Tromp, D.L.A. (2006).</w:t>
      </w:r>
      <w:proofErr w:type="gramEnd"/>
      <w:r w:rsidRPr="00D07FAB">
        <w:rPr>
          <w:rFonts w:cs="Times New Roman"/>
          <w:szCs w:val="24"/>
        </w:rPr>
        <w:t xml:space="preserve"> </w:t>
      </w:r>
      <w:proofErr w:type="gramStart"/>
      <w:r w:rsidRPr="00D07FAB">
        <w:rPr>
          <w:rFonts w:cs="Times New Roman"/>
          <w:i/>
          <w:szCs w:val="24"/>
        </w:rPr>
        <w:t>Proposal and Thesis Writing.</w:t>
      </w:r>
      <w:proofErr w:type="gramEnd"/>
      <w:r w:rsidRPr="00D07FAB">
        <w:rPr>
          <w:rFonts w:cs="Times New Roman"/>
          <w:szCs w:val="24"/>
        </w:rPr>
        <w:t xml:space="preserve"> Nairobi: </w:t>
      </w:r>
      <w:proofErr w:type="spellStart"/>
      <w:r w:rsidRPr="00D07FAB">
        <w:rPr>
          <w:rFonts w:cs="Times New Roman"/>
          <w:szCs w:val="24"/>
        </w:rPr>
        <w:t>Paulines</w:t>
      </w:r>
      <w:proofErr w:type="spellEnd"/>
      <w:r w:rsidRPr="00D07FAB">
        <w:rPr>
          <w:rFonts w:cs="Times New Roman"/>
          <w:szCs w:val="24"/>
        </w:rPr>
        <w:t>.</w:t>
      </w:r>
    </w:p>
    <w:p w:rsidR="00D07FAB" w:rsidRPr="00D07FAB" w:rsidRDefault="00D07FAB" w:rsidP="00D07FAB">
      <w:pPr>
        <w:pStyle w:val="Default"/>
        <w:spacing w:after="240" w:line="360" w:lineRule="auto"/>
        <w:ind w:left="1276" w:hanging="1276"/>
        <w:jc w:val="both"/>
        <w:rPr>
          <w:color w:val="auto"/>
        </w:rPr>
      </w:pPr>
      <w:r w:rsidRPr="00D07FAB">
        <w:rPr>
          <w:color w:val="auto"/>
        </w:rPr>
        <w:t xml:space="preserve">Kothari, C. R. (2004). </w:t>
      </w:r>
      <w:r w:rsidRPr="00D07FAB">
        <w:rPr>
          <w:i/>
          <w:color w:val="auto"/>
        </w:rPr>
        <w:t>Research Methodology – Methods and Techniques</w:t>
      </w:r>
      <w:r w:rsidRPr="00D07FAB">
        <w:rPr>
          <w:color w:val="auto"/>
        </w:rPr>
        <w:t xml:space="preserve"> (2nd Ed) New              Delhi: Wiley Eastern Ltd.</w:t>
      </w:r>
    </w:p>
    <w:p w:rsidR="00D07FAB" w:rsidRPr="00D07FAB" w:rsidRDefault="00D07FAB" w:rsidP="00D07FAB">
      <w:pPr>
        <w:pStyle w:val="Default"/>
        <w:spacing w:after="240" w:line="360" w:lineRule="auto"/>
        <w:ind w:left="1276" w:hanging="1276"/>
        <w:jc w:val="both"/>
        <w:rPr>
          <w:color w:val="auto"/>
        </w:rPr>
      </w:pPr>
      <w:proofErr w:type="spellStart"/>
      <w:proofErr w:type="gramStart"/>
      <w:r w:rsidRPr="00D07FAB">
        <w:rPr>
          <w:color w:val="auto"/>
        </w:rPr>
        <w:t>Kwalombota</w:t>
      </w:r>
      <w:proofErr w:type="spellEnd"/>
      <w:r w:rsidRPr="00D07FAB">
        <w:rPr>
          <w:color w:val="auto"/>
        </w:rPr>
        <w:t>, M. (2014).</w:t>
      </w:r>
      <w:proofErr w:type="gramEnd"/>
      <w:r w:rsidRPr="00D07FAB">
        <w:rPr>
          <w:color w:val="auto"/>
        </w:rPr>
        <w:t xml:space="preserve"> </w:t>
      </w:r>
      <w:r w:rsidRPr="00D07FAB">
        <w:rPr>
          <w:i/>
          <w:color w:val="auto"/>
        </w:rPr>
        <w:t xml:space="preserve">An exploratory study on the role of guidance and counselling              teachers in preventing examination malpractices in selected special schools in              western province, Zambia. </w:t>
      </w:r>
      <w:proofErr w:type="gramStart"/>
      <w:r w:rsidRPr="00D07FAB">
        <w:rPr>
          <w:color w:val="auto"/>
        </w:rPr>
        <w:t>The University of Zambia.</w:t>
      </w:r>
      <w:proofErr w:type="gramEnd"/>
    </w:p>
    <w:p w:rsidR="00D07FAB" w:rsidRPr="00D07FAB" w:rsidRDefault="00D07FAB" w:rsidP="00D07FAB">
      <w:pPr>
        <w:widowControl/>
        <w:autoSpaceDE/>
        <w:autoSpaceDN/>
        <w:adjustRightInd/>
        <w:spacing w:after="240" w:line="360" w:lineRule="auto"/>
        <w:ind w:left="1276" w:hanging="1276"/>
        <w:jc w:val="left"/>
        <w:rPr>
          <w:rFonts w:cs="Times New Roman"/>
          <w:szCs w:val="24"/>
          <w:lang w:val="en-ZA"/>
        </w:rPr>
      </w:pPr>
      <w:proofErr w:type="spellStart"/>
      <w:proofErr w:type="gramStart"/>
      <w:r w:rsidRPr="00D07FAB">
        <w:rPr>
          <w:rFonts w:cs="Times New Roman"/>
          <w:szCs w:val="24"/>
          <w:lang w:val="en-ZA"/>
        </w:rPr>
        <w:t>Lapan</w:t>
      </w:r>
      <w:proofErr w:type="spellEnd"/>
      <w:r w:rsidRPr="00D07FAB">
        <w:rPr>
          <w:rFonts w:cs="Times New Roman"/>
          <w:szCs w:val="24"/>
          <w:lang w:val="en-ZA"/>
        </w:rPr>
        <w:t xml:space="preserve">, R.T., </w:t>
      </w:r>
      <w:proofErr w:type="spellStart"/>
      <w:r w:rsidRPr="00D07FAB">
        <w:rPr>
          <w:rFonts w:cs="Times New Roman"/>
          <w:szCs w:val="24"/>
          <w:lang w:val="en-ZA"/>
        </w:rPr>
        <w:t>Gysbers</w:t>
      </w:r>
      <w:proofErr w:type="spellEnd"/>
      <w:r w:rsidRPr="00D07FAB">
        <w:rPr>
          <w:rFonts w:cs="Times New Roman"/>
          <w:szCs w:val="24"/>
          <w:lang w:val="en-ZA"/>
        </w:rPr>
        <w:t>, N.C., &amp; Sun, Y. (1997).</w:t>
      </w:r>
      <w:proofErr w:type="gramEnd"/>
      <w:r w:rsidRPr="00D07FAB">
        <w:rPr>
          <w:rFonts w:cs="Times New Roman"/>
          <w:szCs w:val="24"/>
          <w:lang w:val="en-ZA"/>
        </w:rPr>
        <w:t xml:space="preserve"> The impact of more fully implemented                guidance programs on the school experiences of high school students: A </w:t>
      </w:r>
      <w:proofErr w:type="spellStart"/>
      <w:r w:rsidRPr="00D07FAB">
        <w:rPr>
          <w:rFonts w:cs="Times New Roman"/>
          <w:szCs w:val="24"/>
          <w:lang w:val="en-ZA"/>
        </w:rPr>
        <w:t>statewide</w:t>
      </w:r>
      <w:proofErr w:type="spellEnd"/>
      <w:r w:rsidRPr="00D07FAB">
        <w:rPr>
          <w:rFonts w:cs="Times New Roman"/>
          <w:szCs w:val="24"/>
          <w:lang w:val="en-ZA"/>
        </w:rPr>
        <w:t xml:space="preserve"> evaluation study. </w:t>
      </w:r>
      <w:r w:rsidRPr="00D07FAB">
        <w:rPr>
          <w:rFonts w:cs="Times New Roman"/>
          <w:i/>
          <w:szCs w:val="24"/>
          <w:lang w:val="en-ZA"/>
        </w:rPr>
        <w:t xml:space="preserve">Journal of </w:t>
      </w:r>
      <w:r w:rsidR="00C4772D">
        <w:rPr>
          <w:rFonts w:cs="Times New Roman"/>
          <w:i/>
          <w:szCs w:val="24"/>
          <w:lang w:val="en-ZA"/>
        </w:rPr>
        <w:t>Counselling</w:t>
      </w:r>
      <w:r w:rsidRPr="00D07FAB">
        <w:rPr>
          <w:rFonts w:cs="Times New Roman"/>
          <w:i/>
          <w:szCs w:val="24"/>
          <w:lang w:val="en-ZA"/>
        </w:rPr>
        <w:t xml:space="preserve"> &amp; Development</w:t>
      </w:r>
      <w:r w:rsidRPr="00D07FAB">
        <w:rPr>
          <w:rFonts w:cs="Times New Roman"/>
          <w:szCs w:val="24"/>
          <w:lang w:val="en-ZA"/>
        </w:rPr>
        <w:t>, 75, 292-302.</w:t>
      </w:r>
    </w:p>
    <w:p w:rsidR="00C4772D" w:rsidRDefault="00C4772D" w:rsidP="00D07FAB">
      <w:pPr>
        <w:widowControl/>
        <w:autoSpaceDE/>
        <w:autoSpaceDN/>
        <w:adjustRightInd/>
        <w:spacing w:after="240" w:line="360" w:lineRule="auto"/>
        <w:ind w:left="1276" w:hanging="1276"/>
        <w:jc w:val="left"/>
        <w:rPr>
          <w:rFonts w:cs="Times New Roman"/>
          <w:szCs w:val="24"/>
          <w:lang w:val="en-ZA"/>
        </w:rPr>
      </w:pPr>
    </w:p>
    <w:p w:rsidR="00D07FAB" w:rsidRPr="00D07FAB" w:rsidRDefault="00D07FAB" w:rsidP="00D07FAB">
      <w:pPr>
        <w:widowControl/>
        <w:autoSpaceDE/>
        <w:autoSpaceDN/>
        <w:adjustRightInd/>
        <w:spacing w:after="240" w:line="360" w:lineRule="auto"/>
        <w:ind w:left="1276" w:hanging="1276"/>
        <w:jc w:val="left"/>
        <w:rPr>
          <w:rFonts w:cs="Times New Roman"/>
          <w:szCs w:val="24"/>
          <w:lang w:val="en-ZA"/>
        </w:rPr>
      </w:pPr>
      <w:r w:rsidRPr="00D07FAB">
        <w:rPr>
          <w:rFonts w:cs="Times New Roman"/>
          <w:szCs w:val="24"/>
          <w:lang w:val="en-ZA"/>
        </w:rPr>
        <w:lastRenderedPageBreak/>
        <w:t xml:space="preserve">Lara, D. et al (2007), </w:t>
      </w:r>
      <w:proofErr w:type="gramStart"/>
      <w:r w:rsidRPr="00D07FAB">
        <w:rPr>
          <w:rFonts w:cs="Times New Roman"/>
          <w:i/>
          <w:szCs w:val="24"/>
          <w:lang w:val="en-ZA"/>
        </w:rPr>
        <w:t>Using</w:t>
      </w:r>
      <w:proofErr w:type="gramEnd"/>
      <w:r w:rsidRPr="00D07FAB">
        <w:rPr>
          <w:rFonts w:cs="Times New Roman"/>
          <w:i/>
          <w:szCs w:val="24"/>
          <w:lang w:val="en-ZA"/>
        </w:rPr>
        <w:t xml:space="preserve"> multiple data sources to understand the impact of </w:t>
      </w:r>
      <w:proofErr w:type="spellStart"/>
      <w:r w:rsidRPr="00D07FAB">
        <w:rPr>
          <w:rFonts w:cs="Times New Roman"/>
          <w:i/>
          <w:szCs w:val="24"/>
          <w:lang w:val="en-ZA"/>
        </w:rPr>
        <w:t>misoprostol</w:t>
      </w:r>
      <w:proofErr w:type="spellEnd"/>
      <w:r w:rsidRPr="00D07FAB">
        <w:rPr>
          <w:rFonts w:cs="Times New Roman"/>
          <w:i/>
          <w:szCs w:val="24"/>
          <w:lang w:val="en-ZA"/>
        </w:rPr>
        <w:t xml:space="preserve"> on reports of abortion complications in Mexican hospitals.</w:t>
      </w:r>
      <w:r w:rsidRPr="00D07FAB">
        <w:rPr>
          <w:rFonts w:cs="Times New Roman"/>
          <w:szCs w:val="24"/>
          <w:lang w:val="en-ZA"/>
        </w:rPr>
        <w:t xml:space="preserve"> Paper presented at the IUSSP International Seminar on Measurement of abortion incidence, abortion-related morbidity and mortality, Paris, 1, 7–9.</w:t>
      </w:r>
    </w:p>
    <w:p w:rsidR="00D07FAB" w:rsidRPr="00D07FAB" w:rsidRDefault="00D07FAB" w:rsidP="00D07FAB">
      <w:pPr>
        <w:pStyle w:val="Default"/>
        <w:spacing w:after="240" w:line="360" w:lineRule="auto"/>
        <w:ind w:left="1276" w:hanging="1276"/>
        <w:jc w:val="both"/>
        <w:rPr>
          <w:color w:val="auto"/>
        </w:rPr>
      </w:pPr>
      <w:proofErr w:type="gramStart"/>
      <w:r w:rsidRPr="00D07FAB">
        <w:rPr>
          <w:color w:val="auto"/>
        </w:rPr>
        <w:t>Locke, D. &amp; Latham, G. (1990).</w:t>
      </w:r>
      <w:proofErr w:type="gramEnd"/>
      <w:r w:rsidRPr="00D07FAB">
        <w:rPr>
          <w:color w:val="auto"/>
        </w:rPr>
        <w:t xml:space="preserve"> </w:t>
      </w:r>
      <w:proofErr w:type="gramStart"/>
      <w:r w:rsidRPr="00D07FAB">
        <w:rPr>
          <w:i/>
          <w:color w:val="auto"/>
        </w:rPr>
        <w:t>The goal setting theory.</w:t>
      </w:r>
      <w:proofErr w:type="gramEnd"/>
      <w:r w:rsidRPr="00D07FAB">
        <w:rPr>
          <w:color w:val="auto"/>
        </w:rPr>
        <w:t xml:space="preserve"> London: Macmillan Publishers.</w:t>
      </w:r>
    </w:p>
    <w:p w:rsidR="00D07FAB" w:rsidRPr="00D07FAB" w:rsidRDefault="00D07FAB" w:rsidP="00D07FAB">
      <w:pPr>
        <w:spacing w:after="240" w:line="360" w:lineRule="auto"/>
        <w:ind w:left="1276" w:hanging="1276"/>
        <w:rPr>
          <w:rFonts w:cs="Times New Roman"/>
          <w:szCs w:val="24"/>
        </w:rPr>
      </w:pPr>
      <w:proofErr w:type="spellStart"/>
      <w:r w:rsidRPr="00D07FAB">
        <w:rPr>
          <w:rFonts w:cs="Times New Roman"/>
          <w:szCs w:val="24"/>
        </w:rPr>
        <w:t>Macgowan</w:t>
      </w:r>
      <w:proofErr w:type="spellEnd"/>
      <w:r w:rsidRPr="00D07FAB">
        <w:rPr>
          <w:rFonts w:cs="Times New Roman"/>
          <w:szCs w:val="24"/>
        </w:rPr>
        <w:t xml:space="preserve">, M. J. (2006). Measuring and increasing engagement in substance abuse             treatment groups: Advancing evidence-based group work. </w:t>
      </w:r>
      <w:r w:rsidRPr="00D07FAB">
        <w:rPr>
          <w:rFonts w:cs="Times New Roman"/>
          <w:i/>
          <w:szCs w:val="24"/>
        </w:rPr>
        <w:t>Journal of Groups in             Addiction and Recovery</w:t>
      </w:r>
      <w:r w:rsidRPr="00D07FAB">
        <w:rPr>
          <w:rFonts w:cs="Times New Roman"/>
          <w:szCs w:val="24"/>
        </w:rPr>
        <w:t xml:space="preserve">, 1(2), 53-67. </w:t>
      </w:r>
    </w:p>
    <w:p w:rsidR="00D07FAB" w:rsidRPr="00D07FAB" w:rsidRDefault="00D07FAB" w:rsidP="00D07FAB">
      <w:pPr>
        <w:widowControl/>
        <w:autoSpaceDE/>
        <w:autoSpaceDN/>
        <w:adjustRightInd/>
        <w:spacing w:after="240" w:line="360" w:lineRule="auto"/>
        <w:ind w:left="1276" w:hanging="1276"/>
        <w:jc w:val="left"/>
        <w:rPr>
          <w:rFonts w:cs="Times New Roman"/>
          <w:szCs w:val="24"/>
          <w:lang w:val="en-ZA"/>
        </w:rPr>
      </w:pPr>
      <w:proofErr w:type="spellStart"/>
      <w:r w:rsidRPr="00D07FAB">
        <w:rPr>
          <w:rFonts w:cs="Times New Roman"/>
          <w:szCs w:val="24"/>
          <w:lang w:val="en-ZA"/>
        </w:rPr>
        <w:t>Makinde</w:t>
      </w:r>
      <w:proofErr w:type="spellEnd"/>
      <w:r w:rsidRPr="00D07FAB">
        <w:rPr>
          <w:rFonts w:cs="Times New Roman"/>
          <w:szCs w:val="24"/>
          <w:lang w:val="en-ZA"/>
        </w:rPr>
        <w:t xml:space="preserve">, O. (1988). </w:t>
      </w:r>
      <w:proofErr w:type="gramStart"/>
      <w:r w:rsidRPr="00D07FAB">
        <w:rPr>
          <w:rFonts w:cs="Times New Roman"/>
          <w:i/>
          <w:szCs w:val="24"/>
          <w:lang w:val="en-ZA"/>
        </w:rPr>
        <w:t>Fundamentals of Guidance and Counselling.</w:t>
      </w:r>
      <w:proofErr w:type="gramEnd"/>
      <w:r w:rsidRPr="00D07FAB">
        <w:rPr>
          <w:rFonts w:cs="Times New Roman"/>
          <w:szCs w:val="24"/>
          <w:lang w:val="en-ZA"/>
        </w:rPr>
        <w:t xml:space="preserve"> London: McMillan             Publishers.</w:t>
      </w:r>
    </w:p>
    <w:p w:rsidR="00D07FAB" w:rsidRPr="00D07FAB" w:rsidRDefault="00D07FAB" w:rsidP="00D07FAB">
      <w:pPr>
        <w:spacing w:after="240" w:line="360" w:lineRule="auto"/>
        <w:ind w:left="1276" w:hanging="1276"/>
        <w:rPr>
          <w:rFonts w:cs="Times New Roman"/>
          <w:szCs w:val="24"/>
        </w:rPr>
      </w:pPr>
      <w:proofErr w:type="spellStart"/>
      <w:r w:rsidRPr="00D07FAB">
        <w:rPr>
          <w:rFonts w:cs="Times New Roman"/>
          <w:szCs w:val="24"/>
        </w:rPr>
        <w:t>Mapfumo</w:t>
      </w:r>
      <w:proofErr w:type="spellEnd"/>
      <w:r w:rsidRPr="00D07FAB">
        <w:rPr>
          <w:rFonts w:cs="Times New Roman"/>
          <w:szCs w:val="24"/>
        </w:rPr>
        <w:t xml:space="preserve">, J.S. (2001). </w:t>
      </w:r>
      <w:proofErr w:type="gramStart"/>
      <w:r w:rsidRPr="00D07FAB">
        <w:rPr>
          <w:rFonts w:cs="Times New Roman"/>
          <w:i/>
          <w:szCs w:val="24"/>
        </w:rPr>
        <w:t>Guidance and Counselling in Education.</w:t>
      </w:r>
      <w:proofErr w:type="gramEnd"/>
      <w:r w:rsidRPr="00D07FAB">
        <w:rPr>
          <w:rFonts w:cs="Times New Roman"/>
          <w:szCs w:val="24"/>
        </w:rPr>
        <w:t xml:space="preserve"> Post Graduate Diploma in             Education, Module PGDE 012. Harare: Zimbabwe Open University. </w:t>
      </w:r>
    </w:p>
    <w:p w:rsidR="00D07FAB" w:rsidRPr="00D07FAB" w:rsidRDefault="00D07FAB" w:rsidP="00D07FAB">
      <w:pPr>
        <w:spacing w:after="240" w:line="360" w:lineRule="auto"/>
        <w:ind w:left="1276" w:hanging="1276"/>
        <w:rPr>
          <w:rFonts w:cs="Times New Roman"/>
          <w:szCs w:val="24"/>
        </w:rPr>
      </w:pPr>
      <w:proofErr w:type="spellStart"/>
      <w:proofErr w:type="gramStart"/>
      <w:r w:rsidRPr="00D07FAB">
        <w:rPr>
          <w:rFonts w:cs="Times New Roman"/>
          <w:szCs w:val="24"/>
        </w:rPr>
        <w:t>Masinde</w:t>
      </w:r>
      <w:proofErr w:type="spellEnd"/>
      <w:r w:rsidRPr="00D07FAB">
        <w:rPr>
          <w:rFonts w:cs="Times New Roman"/>
          <w:szCs w:val="24"/>
        </w:rPr>
        <w:t>, M. (2003).</w:t>
      </w:r>
      <w:proofErr w:type="gramEnd"/>
      <w:r w:rsidRPr="00D07FAB">
        <w:rPr>
          <w:rFonts w:cs="Times New Roman"/>
          <w:szCs w:val="24"/>
        </w:rPr>
        <w:t xml:space="preserve"> </w:t>
      </w:r>
      <w:proofErr w:type="gramStart"/>
      <w:r w:rsidRPr="00D07FAB">
        <w:rPr>
          <w:rFonts w:cs="Times New Roman"/>
          <w:i/>
          <w:szCs w:val="24"/>
        </w:rPr>
        <w:t>Problems Facing Students at Kenya Polytechnic</w:t>
      </w:r>
      <w:r w:rsidRPr="00D07FAB">
        <w:rPr>
          <w:rFonts w:cs="Times New Roman"/>
          <w:szCs w:val="24"/>
        </w:rPr>
        <w:t>.</w:t>
      </w:r>
      <w:proofErr w:type="gramEnd"/>
      <w:r w:rsidRPr="00D07FAB">
        <w:rPr>
          <w:rFonts w:cs="Times New Roman"/>
          <w:szCs w:val="24"/>
        </w:rPr>
        <w:t xml:space="preserve"> Kenya Polytechnic, Nairobi, Kenya: Unpublished.</w:t>
      </w:r>
    </w:p>
    <w:p w:rsidR="00D07FAB" w:rsidRPr="00D07FAB" w:rsidRDefault="00D07FAB" w:rsidP="00D07FAB">
      <w:pPr>
        <w:spacing w:after="240" w:line="360" w:lineRule="auto"/>
        <w:ind w:left="1276" w:hanging="1276"/>
        <w:rPr>
          <w:rFonts w:cs="Times New Roman"/>
          <w:szCs w:val="24"/>
        </w:rPr>
      </w:pPr>
      <w:proofErr w:type="gramStart"/>
      <w:r w:rsidRPr="00D07FAB">
        <w:rPr>
          <w:rFonts w:cs="Times New Roman"/>
          <w:szCs w:val="24"/>
        </w:rPr>
        <w:t xml:space="preserve">Mayes, A.N., &amp; </w:t>
      </w:r>
      <w:proofErr w:type="spellStart"/>
      <w:r w:rsidRPr="00D07FAB">
        <w:rPr>
          <w:rFonts w:cs="Times New Roman"/>
          <w:szCs w:val="24"/>
        </w:rPr>
        <w:t>McConatha</w:t>
      </w:r>
      <w:proofErr w:type="spellEnd"/>
      <w:r w:rsidRPr="00D07FAB">
        <w:rPr>
          <w:rFonts w:cs="Times New Roman"/>
          <w:szCs w:val="24"/>
        </w:rPr>
        <w:t>, J. (1982).</w:t>
      </w:r>
      <w:proofErr w:type="gramEnd"/>
      <w:r w:rsidRPr="00D07FAB">
        <w:rPr>
          <w:rFonts w:cs="Times New Roman"/>
          <w:szCs w:val="24"/>
        </w:rPr>
        <w:t xml:space="preserve"> Surveying student needs: A means evaluating              student services. </w:t>
      </w:r>
      <w:r w:rsidRPr="00D07FAB">
        <w:rPr>
          <w:rStyle w:val="Emphasis"/>
          <w:rFonts w:cs="Times New Roman"/>
          <w:szCs w:val="24"/>
        </w:rPr>
        <w:t>Journal of College Student Personnel</w:t>
      </w:r>
      <w:r w:rsidRPr="00D07FAB">
        <w:rPr>
          <w:rFonts w:cs="Times New Roman"/>
          <w:i/>
          <w:szCs w:val="24"/>
        </w:rPr>
        <w:t>,</w:t>
      </w:r>
      <w:r w:rsidRPr="00D07FAB">
        <w:rPr>
          <w:rFonts w:cs="Times New Roman"/>
          <w:szCs w:val="24"/>
        </w:rPr>
        <w:t xml:space="preserve"> 23, 473-476.</w:t>
      </w:r>
    </w:p>
    <w:p w:rsidR="00D07FAB" w:rsidRPr="00D07FAB" w:rsidRDefault="00D07FAB" w:rsidP="00D07FAB">
      <w:pPr>
        <w:pStyle w:val="Default"/>
        <w:spacing w:after="240" w:line="360" w:lineRule="auto"/>
        <w:ind w:left="1276" w:hanging="1276"/>
        <w:jc w:val="both"/>
        <w:rPr>
          <w:color w:val="auto"/>
        </w:rPr>
      </w:pPr>
      <w:proofErr w:type="spellStart"/>
      <w:proofErr w:type="gramStart"/>
      <w:r w:rsidRPr="00D07FAB">
        <w:rPr>
          <w:color w:val="auto"/>
        </w:rPr>
        <w:t>Mbiti</w:t>
      </w:r>
      <w:proofErr w:type="spellEnd"/>
      <w:r w:rsidRPr="00D07FAB">
        <w:rPr>
          <w:color w:val="auto"/>
        </w:rPr>
        <w:t>, M. (1981).</w:t>
      </w:r>
      <w:proofErr w:type="gramEnd"/>
      <w:r w:rsidRPr="00D07FAB">
        <w:rPr>
          <w:color w:val="auto"/>
        </w:rPr>
        <w:t xml:space="preserve"> </w:t>
      </w:r>
      <w:proofErr w:type="gramStart"/>
      <w:r w:rsidRPr="00D07FAB">
        <w:rPr>
          <w:i/>
          <w:color w:val="auto"/>
        </w:rPr>
        <w:t>An Introduction to Education.</w:t>
      </w:r>
      <w:proofErr w:type="gramEnd"/>
      <w:r w:rsidRPr="00D07FAB">
        <w:rPr>
          <w:color w:val="auto"/>
        </w:rPr>
        <w:t xml:space="preserve"> Nairobi: Oxford University Press.</w:t>
      </w:r>
    </w:p>
    <w:p w:rsidR="00D07FAB" w:rsidRPr="00D07FAB" w:rsidRDefault="00D07FAB" w:rsidP="00D07FAB">
      <w:pPr>
        <w:spacing w:after="240" w:line="360" w:lineRule="auto"/>
        <w:ind w:left="1276" w:hanging="1276"/>
        <w:rPr>
          <w:rFonts w:cs="Times New Roman"/>
          <w:szCs w:val="24"/>
        </w:rPr>
      </w:pPr>
      <w:proofErr w:type="spellStart"/>
      <w:r w:rsidRPr="00D07FAB">
        <w:rPr>
          <w:rFonts w:cs="Times New Roman"/>
          <w:szCs w:val="24"/>
        </w:rPr>
        <w:t>McLendon</w:t>
      </w:r>
      <w:proofErr w:type="spellEnd"/>
      <w:r w:rsidRPr="00D07FAB">
        <w:rPr>
          <w:rFonts w:cs="Times New Roman"/>
          <w:szCs w:val="24"/>
        </w:rPr>
        <w:t xml:space="preserve">, G. (1978). </w:t>
      </w:r>
      <w:proofErr w:type="gramStart"/>
      <w:r w:rsidRPr="00D07FAB">
        <w:rPr>
          <w:rFonts w:cs="Times New Roman"/>
          <w:i/>
          <w:szCs w:val="24"/>
        </w:rPr>
        <w:t>Recorded Interview with Tom Snyder</w:t>
      </w:r>
      <w:r w:rsidRPr="00D07FAB">
        <w:rPr>
          <w:rFonts w:cs="Times New Roman"/>
          <w:szCs w:val="24"/>
        </w:rPr>
        <w:t>.</w:t>
      </w:r>
      <w:proofErr w:type="gramEnd"/>
      <w:r w:rsidRPr="00D07FAB">
        <w:rPr>
          <w:rFonts w:cs="Times New Roman"/>
          <w:szCs w:val="24"/>
        </w:rPr>
        <w:t xml:space="preserve"> </w:t>
      </w:r>
      <w:proofErr w:type="gramStart"/>
      <w:r w:rsidRPr="00D07FAB">
        <w:rPr>
          <w:rFonts w:cs="Times New Roman"/>
          <w:i/>
          <w:szCs w:val="24"/>
        </w:rPr>
        <w:t>“Tomorrow Show”,</w:t>
      </w:r>
      <w:r w:rsidRPr="00D07FAB">
        <w:rPr>
          <w:rFonts w:cs="Times New Roman"/>
          <w:szCs w:val="24"/>
        </w:rPr>
        <w:t xml:space="preserve">               NBC television Network.</w:t>
      </w:r>
      <w:proofErr w:type="gramEnd"/>
      <w:r w:rsidRPr="00D07FAB">
        <w:rPr>
          <w:rFonts w:cs="Times New Roman"/>
          <w:szCs w:val="24"/>
        </w:rPr>
        <w:t xml:space="preserve"> </w:t>
      </w:r>
      <w:proofErr w:type="gramStart"/>
      <w:r w:rsidRPr="00D07FAB">
        <w:rPr>
          <w:rFonts w:cs="Times New Roman"/>
          <w:szCs w:val="24"/>
        </w:rPr>
        <w:t>Provided by Dennis Harp, Texas Tech University.</w:t>
      </w:r>
      <w:proofErr w:type="gramEnd"/>
    </w:p>
    <w:p w:rsidR="00D07FAB" w:rsidRPr="00D07FAB" w:rsidRDefault="00D07FAB" w:rsidP="00D07FAB">
      <w:pPr>
        <w:widowControl/>
        <w:autoSpaceDE/>
        <w:autoSpaceDN/>
        <w:adjustRightInd/>
        <w:spacing w:after="240" w:line="360" w:lineRule="auto"/>
        <w:ind w:left="1276" w:hanging="1276"/>
        <w:jc w:val="left"/>
        <w:rPr>
          <w:rFonts w:cs="Times New Roman"/>
          <w:szCs w:val="24"/>
          <w:lang w:val="en-ZA"/>
        </w:rPr>
      </w:pPr>
      <w:proofErr w:type="spellStart"/>
      <w:proofErr w:type="gramStart"/>
      <w:r w:rsidRPr="00D07FAB">
        <w:rPr>
          <w:rFonts w:cs="Times New Roman"/>
          <w:szCs w:val="24"/>
          <w:lang w:val="en-ZA"/>
        </w:rPr>
        <w:t>McWhirter</w:t>
      </w:r>
      <w:proofErr w:type="spellEnd"/>
      <w:r w:rsidRPr="00D07FAB">
        <w:rPr>
          <w:rFonts w:cs="Times New Roman"/>
          <w:szCs w:val="24"/>
          <w:lang w:val="en-ZA"/>
        </w:rPr>
        <w:t xml:space="preserve">, E.H., </w:t>
      </w:r>
      <w:proofErr w:type="spellStart"/>
      <w:r w:rsidRPr="00D07FAB">
        <w:rPr>
          <w:rFonts w:cs="Times New Roman"/>
          <w:szCs w:val="24"/>
          <w:lang w:val="en-ZA"/>
        </w:rPr>
        <w:t>Rasheed</w:t>
      </w:r>
      <w:proofErr w:type="spellEnd"/>
      <w:r w:rsidRPr="00D07FAB">
        <w:rPr>
          <w:rFonts w:cs="Times New Roman"/>
          <w:szCs w:val="24"/>
          <w:lang w:val="en-ZA"/>
        </w:rPr>
        <w:t>, S. &amp; Crothers, M. (2000).</w:t>
      </w:r>
      <w:proofErr w:type="gramEnd"/>
      <w:r w:rsidRPr="00D07FAB">
        <w:rPr>
          <w:rFonts w:cs="Times New Roman"/>
          <w:szCs w:val="24"/>
          <w:lang w:val="en-ZA"/>
        </w:rPr>
        <w:t xml:space="preserve"> </w:t>
      </w:r>
      <w:proofErr w:type="gramStart"/>
      <w:r w:rsidRPr="00D07FAB">
        <w:rPr>
          <w:rFonts w:cs="Times New Roman"/>
          <w:szCs w:val="24"/>
          <w:lang w:val="en-ZA"/>
        </w:rPr>
        <w:t>The Effects of High School Career                 Education on Social-Cognitive Variables.</w:t>
      </w:r>
      <w:proofErr w:type="gramEnd"/>
      <w:r w:rsidRPr="00D07FAB">
        <w:rPr>
          <w:rFonts w:cs="Times New Roman"/>
          <w:szCs w:val="24"/>
          <w:lang w:val="en-ZA"/>
        </w:rPr>
        <w:t xml:space="preserve"> </w:t>
      </w:r>
      <w:r w:rsidRPr="00D07FAB">
        <w:rPr>
          <w:rFonts w:cs="Times New Roman"/>
          <w:i/>
          <w:szCs w:val="24"/>
          <w:lang w:val="en-ZA"/>
        </w:rPr>
        <w:t>Journal of Counselling Psychology</w:t>
      </w:r>
      <w:r w:rsidRPr="00D07FAB">
        <w:rPr>
          <w:rFonts w:cs="Times New Roman"/>
          <w:szCs w:val="24"/>
          <w:lang w:val="en-ZA"/>
        </w:rPr>
        <w:t xml:space="preserve">, 47                 (3): 330-341 </w:t>
      </w:r>
    </w:p>
    <w:p w:rsidR="00D07FAB" w:rsidRPr="00D07FAB" w:rsidRDefault="00D07FAB" w:rsidP="00D07FAB">
      <w:pPr>
        <w:widowControl/>
        <w:autoSpaceDE/>
        <w:autoSpaceDN/>
        <w:adjustRightInd/>
        <w:spacing w:after="240" w:line="360" w:lineRule="auto"/>
        <w:ind w:left="1276" w:hanging="1276"/>
        <w:jc w:val="left"/>
        <w:rPr>
          <w:rFonts w:cs="Times New Roman"/>
          <w:szCs w:val="24"/>
          <w:lang w:val="en-ZA"/>
        </w:rPr>
      </w:pPr>
      <w:proofErr w:type="gramStart"/>
      <w:r w:rsidRPr="00D07FAB">
        <w:rPr>
          <w:rFonts w:cs="Times New Roman"/>
          <w:szCs w:val="24"/>
          <w:lang w:val="en-ZA"/>
        </w:rPr>
        <w:t>MESVTEE.</w:t>
      </w:r>
      <w:proofErr w:type="gramEnd"/>
      <w:r w:rsidRPr="00D07FAB">
        <w:rPr>
          <w:rFonts w:cs="Times New Roman"/>
          <w:szCs w:val="24"/>
          <w:lang w:val="en-ZA"/>
        </w:rPr>
        <w:t xml:space="preserve"> </w:t>
      </w:r>
      <w:proofErr w:type="gramStart"/>
      <w:r w:rsidRPr="00D07FAB">
        <w:rPr>
          <w:rFonts w:cs="Times New Roman"/>
          <w:szCs w:val="24"/>
          <w:lang w:val="en-ZA"/>
        </w:rPr>
        <w:t xml:space="preserve">(2013). </w:t>
      </w:r>
      <w:r w:rsidRPr="00D07FAB">
        <w:rPr>
          <w:rFonts w:cs="Times New Roman"/>
          <w:i/>
          <w:szCs w:val="24"/>
          <w:lang w:val="en-ZA"/>
        </w:rPr>
        <w:t>Handbook on Guidance and Counselling for Colleges of Education.</w:t>
      </w:r>
      <w:proofErr w:type="gramEnd"/>
      <w:r w:rsidRPr="00D07FAB">
        <w:rPr>
          <w:rFonts w:cs="Times New Roman"/>
          <w:szCs w:val="24"/>
          <w:lang w:val="en-ZA"/>
        </w:rPr>
        <w:t xml:space="preserve">                Lusaka: MESVTEE </w:t>
      </w:r>
    </w:p>
    <w:p w:rsidR="00D07FAB" w:rsidRPr="00D07FAB" w:rsidRDefault="00D07FAB" w:rsidP="00D07FAB">
      <w:pPr>
        <w:pStyle w:val="Default"/>
        <w:spacing w:after="240" w:line="360" w:lineRule="auto"/>
        <w:ind w:left="1276" w:hanging="1276"/>
        <w:jc w:val="both"/>
        <w:rPr>
          <w:color w:val="auto"/>
        </w:rPr>
      </w:pPr>
      <w:proofErr w:type="spellStart"/>
      <w:r w:rsidRPr="00D07FAB">
        <w:rPr>
          <w:color w:val="auto"/>
        </w:rPr>
        <w:t>Migiro</w:t>
      </w:r>
      <w:proofErr w:type="spellEnd"/>
      <w:r w:rsidRPr="00D07FAB">
        <w:rPr>
          <w:color w:val="auto"/>
        </w:rPr>
        <w:t xml:space="preserve"> N.N (2005). </w:t>
      </w:r>
      <w:proofErr w:type="gramStart"/>
      <w:r w:rsidRPr="00D07FAB">
        <w:rPr>
          <w:i/>
          <w:color w:val="auto"/>
        </w:rPr>
        <w:t xml:space="preserve">An Investigation into the </w:t>
      </w:r>
      <w:proofErr w:type="spellStart"/>
      <w:r w:rsidRPr="00D07FAB">
        <w:rPr>
          <w:i/>
          <w:color w:val="auto"/>
        </w:rPr>
        <w:t>Statee</w:t>
      </w:r>
      <w:proofErr w:type="spellEnd"/>
      <w:r w:rsidRPr="00D07FAB">
        <w:rPr>
          <w:i/>
          <w:color w:val="auto"/>
        </w:rPr>
        <w:t xml:space="preserve"> of Guidance and Counselling in             Secondary Schools.</w:t>
      </w:r>
      <w:proofErr w:type="gramEnd"/>
      <w:r w:rsidRPr="00D07FAB">
        <w:rPr>
          <w:color w:val="auto"/>
        </w:rPr>
        <w:t xml:space="preserve"> Kenyatta University, Nairobi, Kenya: Unpublished.</w:t>
      </w:r>
    </w:p>
    <w:p w:rsidR="00D07FAB" w:rsidRPr="00D07FAB" w:rsidRDefault="00D07FAB" w:rsidP="00D07FAB">
      <w:pPr>
        <w:widowControl/>
        <w:autoSpaceDE/>
        <w:autoSpaceDN/>
        <w:adjustRightInd/>
        <w:spacing w:after="240" w:line="360" w:lineRule="auto"/>
        <w:ind w:left="1276" w:hanging="1276"/>
        <w:jc w:val="left"/>
        <w:rPr>
          <w:rFonts w:cs="Times New Roman"/>
          <w:szCs w:val="24"/>
          <w:lang w:val="en-ZA"/>
        </w:rPr>
      </w:pPr>
      <w:proofErr w:type="gramStart"/>
      <w:r w:rsidRPr="00D07FAB">
        <w:rPr>
          <w:rFonts w:cs="Times New Roman"/>
          <w:szCs w:val="24"/>
          <w:lang w:val="en-ZA"/>
        </w:rPr>
        <w:lastRenderedPageBreak/>
        <w:t>Ministry of Education, Science, Vocational Training and Early Education (2013).</w:t>
      </w:r>
      <w:proofErr w:type="gramEnd"/>
      <w:r w:rsidRPr="00D07FAB">
        <w:rPr>
          <w:rFonts w:cs="Times New Roman"/>
          <w:szCs w:val="24"/>
          <w:lang w:val="en-ZA"/>
        </w:rPr>
        <w:t xml:space="preserve"> </w:t>
      </w:r>
      <w:proofErr w:type="gramStart"/>
      <w:r w:rsidRPr="00D07FAB">
        <w:rPr>
          <w:rFonts w:cs="Times New Roman"/>
          <w:i/>
          <w:szCs w:val="24"/>
          <w:lang w:val="en-ZA"/>
        </w:rPr>
        <w:t>Guidelines               on the Administration and Management of Guidance and Counselling in the                 Education System.</w:t>
      </w:r>
      <w:proofErr w:type="gramEnd"/>
      <w:r w:rsidRPr="00D07FAB">
        <w:rPr>
          <w:rFonts w:cs="Times New Roman"/>
          <w:szCs w:val="24"/>
          <w:lang w:val="en-ZA"/>
        </w:rPr>
        <w:t xml:space="preserve"> Lusaka: CDC</w:t>
      </w:r>
    </w:p>
    <w:p w:rsidR="00D07FAB" w:rsidRPr="00D07FAB" w:rsidRDefault="00D07FAB" w:rsidP="00D07FAB">
      <w:pPr>
        <w:pStyle w:val="Default"/>
        <w:spacing w:after="240" w:line="360" w:lineRule="auto"/>
        <w:ind w:left="1276" w:hanging="1276"/>
        <w:jc w:val="both"/>
        <w:rPr>
          <w:color w:val="auto"/>
        </w:rPr>
      </w:pPr>
      <w:proofErr w:type="spellStart"/>
      <w:proofErr w:type="gramStart"/>
      <w:r w:rsidRPr="00D07FAB">
        <w:rPr>
          <w:rFonts w:eastAsiaTheme="minorHAnsi"/>
          <w:color w:val="auto"/>
        </w:rPr>
        <w:t>MoE</w:t>
      </w:r>
      <w:proofErr w:type="spellEnd"/>
      <w:r w:rsidRPr="00D07FAB">
        <w:rPr>
          <w:rFonts w:eastAsiaTheme="minorHAnsi"/>
          <w:color w:val="auto"/>
        </w:rPr>
        <w:t xml:space="preserve"> (1996).</w:t>
      </w:r>
      <w:proofErr w:type="gramEnd"/>
      <w:r w:rsidRPr="00D07FAB">
        <w:rPr>
          <w:rFonts w:eastAsiaTheme="minorHAnsi"/>
          <w:color w:val="auto"/>
        </w:rPr>
        <w:t xml:space="preserve"> </w:t>
      </w:r>
      <w:proofErr w:type="gramStart"/>
      <w:r w:rsidRPr="00D07FAB">
        <w:rPr>
          <w:rFonts w:eastAsiaTheme="minorHAnsi"/>
          <w:i/>
          <w:color w:val="auto"/>
        </w:rPr>
        <w:t>Educating Our Future, National policy on Education</w:t>
      </w:r>
      <w:r w:rsidRPr="00D07FAB">
        <w:rPr>
          <w:rFonts w:eastAsiaTheme="minorHAnsi"/>
          <w:bCs/>
          <w:i/>
          <w:color w:val="auto"/>
        </w:rPr>
        <w:t>.</w:t>
      </w:r>
      <w:proofErr w:type="gramEnd"/>
      <w:r w:rsidRPr="00D07FAB">
        <w:rPr>
          <w:rFonts w:eastAsiaTheme="minorHAnsi"/>
          <w:color w:val="auto"/>
        </w:rPr>
        <w:t xml:space="preserve"> Lusaka: ZEPH.</w:t>
      </w:r>
    </w:p>
    <w:p w:rsidR="00D07FAB" w:rsidRPr="00D07FAB" w:rsidRDefault="00D07FAB" w:rsidP="00D07FAB">
      <w:pPr>
        <w:pStyle w:val="Default"/>
        <w:spacing w:after="240" w:line="360" w:lineRule="auto"/>
        <w:ind w:left="1276" w:hanging="1276"/>
        <w:jc w:val="both"/>
        <w:rPr>
          <w:rFonts w:eastAsiaTheme="minorHAnsi"/>
          <w:color w:val="auto"/>
          <w:lang w:val="en-ZA"/>
        </w:rPr>
      </w:pPr>
      <w:proofErr w:type="spellStart"/>
      <w:proofErr w:type="gramStart"/>
      <w:r w:rsidRPr="00D07FAB">
        <w:rPr>
          <w:rFonts w:eastAsiaTheme="minorHAnsi"/>
          <w:color w:val="auto"/>
          <w:lang w:val="en-ZA"/>
        </w:rPr>
        <w:t>MoE</w:t>
      </w:r>
      <w:proofErr w:type="spellEnd"/>
      <w:r w:rsidRPr="00D07FAB">
        <w:rPr>
          <w:rFonts w:eastAsiaTheme="minorHAnsi"/>
          <w:color w:val="auto"/>
          <w:lang w:val="en-ZA"/>
        </w:rPr>
        <w:t xml:space="preserve"> (1997) </w:t>
      </w:r>
      <w:r w:rsidRPr="00D07FAB">
        <w:rPr>
          <w:rFonts w:eastAsiaTheme="minorHAnsi"/>
          <w:bCs/>
          <w:i/>
          <w:color w:val="auto"/>
          <w:lang w:val="en-ZA"/>
        </w:rPr>
        <w:t>Standards and Evaluation Guidelines</w:t>
      </w:r>
      <w:r w:rsidRPr="00D07FAB">
        <w:rPr>
          <w:rFonts w:eastAsiaTheme="minorHAnsi"/>
          <w:color w:val="auto"/>
          <w:lang w:val="en-ZA"/>
        </w:rPr>
        <w:t>, Lusaka.</w:t>
      </w:r>
      <w:proofErr w:type="gramEnd"/>
    </w:p>
    <w:p w:rsidR="00D07FAB" w:rsidRPr="00D07FAB" w:rsidRDefault="00D07FAB" w:rsidP="00D07FAB">
      <w:pPr>
        <w:spacing w:after="240" w:line="360" w:lineRule="auto"/>
        <w:ind w:left="1276" w:hanging="1276"/>
        <w:rPr>
          <w:rFonts w:cs="Times New Roman"/>
          <w:szCs w:val="24"/>
        </w:rPr>
      </w:pPr>
      <w:proofErr w:type="spellStart"/>
      <w:r w:rsidRPr="00D07FAB">
        <w:rPr>
          <w:rFonts w:cs="Times New Roman"/>
          <w:szCs w:val="24"/>
        </w:rPr>
        <w:t>Mogbo</w:t>
      </w:r>
      <w:proofErr w:type="spellEnd"/>
      <w:r w:rsidRPr="00D07FAB">
        <w:rPr>
          <w:rFonts w:cs="Times New Roman"/>
          <w:szCs w:val="24"/>
        </w:rPr>
        <w:t>, I.N. (2005).</w:t>
      </w:r>
      <w:r w:rsidRPr="00D07FAB">
        <w:rPr>
          <w:rFonts w:cs="Times New Roman"/>
          <w:i/>
          <w:szCs w:val="24"/>
        </w:rPr>
        <w:t xml:space="preserve"> Practicum in Guidance and </w:t>
      </w:r>
      <w:r w:rsidR="00C4772D">
        <w:rPr>
          <w:rFonts w:cs="Times New Roman"/>
          <w:i/>
          <w:szCs w:val="24"/>
        </w:rPr>
        <w:t>Counselling</w:t>
      </w:r>
      <w:r w:rsidRPr="00D07FAB">
        <w:rPr>
          <w:rFonts w:cs="Times New Roman"/>
          <w:i/>
          <w:szCs w:val="24"/>
        </w:rPr>
        <w:t>: Basic Skills and              Techniques</w:t>
      </w:r>
      <w:r w:rsidRPr="00D07FAB">
        <w:rPr>
          <w:rFonts w:cs="Times New Roman"/>
          <w:szCs w:val="24"/>
        </w:rPr>
        <w:t xml:space="preserve">. </w:t>
      </w:r>
      <w:proofErr w:type="spellStart"/>
      <w:r w:rsidRPr="00D07FAB">
        <w:rPr>
          <w:rFonts w:cs="Times New Roman"/>
          <w:szCs w:val="24"/>
        </w:rPr>
        <w:t>Minna</w:t>
      </w:r>
      <w:proofErr w:type="spellEnd"/>
      <w:r w:rsidRPr="00D07FAB">
        <w:rPr>
          <w:rFonts w:cs="Times New Roman"/>
          <w:szCs w:val="24"/>
        </w:rPr>
        <w:t>: King James Publishers.</w:t>
      </w:r>
    </w:p>
    <w:p w:rsidR="00D07FAB" w:rsidRPr="00D07FAB" w:rsidRDefault="00D07FAB" w:rsidP="00D07FAB">
      <w:pPr>
        <w:pStyle w:val="Default"/>
        <w:spacing w:after="240" w:line="360" w:lineRule="auto"/>
        <w:ind w:left="1276" w:hanging="1276"/>
        <w:jc w:val="both"/>
        <w:rPr>
          <w:color w:val="auto"/>
        </w:rPr>
      </w:pPr>
      <w:proofErr w:type="spellStart"/>
      <w:r w:rsidRPr="00D07FAB">
        <w:rPr>
          <w:color w:val="auto"/>
        </w:rPr>
        <w:t>Muango</w:t>
      </w:r>
      <w:proofErr w:type="spellEnd"/>
      <w:r w:rsidRPr="00D07FAB">
        <w:rPr>
          <w:color w:val="auto"/>
        </w:rPr>
        <w:t xml:space="preserve">, G. and </w:t>
      </w:r>
      <w:proofErr w:type="spellStart"/>
      <w:r w:rsidRPr="00D07FAB">
        <w:rPr>
          <w:color w:val="auto"/>
        </w:rPr>
        <w:t>Ogutu</w:t>
      </w:r>
      <w:proofErr w:type="spellEnd"/>
      <w:r w:rsidRPr="00D07FAB">
        <w:rPr>
          <w:color w:val="auto"/>
        </w:rPr>
        <w:t xml:space="preserve">, J. P. (2012): </w:t>
      </w:r>
      <w:r w:rsidRPr="00D07FAB">
        <w:rPr>
          <w:i/>
          <w:color w:val="auto"/>
        </w:rPr>
        <w:t>An Evaluation of the Effectiveness of Guidance and Counselling Services in Public Universities in Kenya</w:t>
      </w:r>
      <w:r w:rsidRPr="00D07FAB">
        <w:rPr>
          <w:color w:val="auto"/>
        </w:rPr>
        <w:t xml:space="preserve">. </w:t>
      </w:r>
      <w:proofErr w:type="gramStart"/>
      <w:r w:rsidRPr="00D07FAB">
        <w:rPr>
          <w:color w:val="auto"/>
        </w:rPr>
        <w:t>Unpublished Thesis.</w:t>
      </w:r>
      <w:proofErr w:type="gramEnd"/>
    </w:p>
    <w:p w:rsidR="00D07FAB" w:rsidRPr="00D07FAB" w:rsidRDefault="00D07FAB" w:rsidP="00D07FAB">
      <w:pPr>
        <w:spacing w:after="240" w:line="360" w:lineRule="auto"/>
        <w:ind w:left="1276" w:hanging="1276"/>
        <w:rPr>
          <w:rFonts w:cs="Times New Roman"/>
          <w:szCs w:val="24"/>
        </w:rPr>
      </w:pPr>
      <w:proofErr w:type="spellStart"/>
      <w:proofErr w:type="gramStart"/>
      <w:r w:rsidRPr="00D07FAB">
        <w:rPr>
          <w:rFonts w:cs="Times New Roman"/>
          <w:szCs w:val="24"/>
        </w:rPr>
        <w:t>Mugenda</w:t>
      </w:r>
      <w:proofErr w:type="spellEnd"/>
      <w:r w:rsidRPr="00D07FAB">
        <w:rPr>
          <w:rFonts w:cs="Times New Roman"/>
          <w:szCs w:val="24"/>
        </w:rPr>
        <w:t xml:space="preserve">, O. &amp; </w:t>
      </w:r>
      <w:proofErr w:type="spellStart"/>
      <w:r w:rsidRPr="00D07FAB">
        <w:rPr>
          <w:rFonts w:cs="Times New Roman"/>
          <w:szCs w:val="24"/>
        </w:rPr>
        <w:t>Mugenda</w:t>
      </w:r>
      <w:proofErr w:type="spellEnd"/>
      <w:r w:rsidRPr="00D07FAB">
        <w:rPr>
          <w:rFonts w:cs="Times New Roman"/>
          <w:szCs w:val="24"/>
        </w:rPr>
        <w:t>, A. (1999).</w:t>
      </w:r>
      <w:proofErr w:type="gramEnd"/>
      <w:r w:rsidRPr="00D07FAB">
        <w:rPr>
          <w:rFonts w:cs="Times New Roman"/>
          <w:szCs w:val="24"/>
        </w:rPr>
        <w:t xml:space="preserve"> </w:t>
      </w:r>
      <w:r w:rsidRPr="00D07FAB">
        <w:rPr>
          <w:rFonts w:cs="Times New Roman"/>
          <w:i/>
          <w:szCs w:val="24"/>
        </w:rPr>
        <w:t>Research Methods: Qualitative and Quantitative            Approaches.</w:t>
      </w:r>
      <w:r w:rsidRPr="00D07FAB">
        <w:rPr>
          <w:rFonts w:cs="Times New Roman"/>
          <w:szCs w:val="24"/>
        </w:rPr>
        <w:t xml:space="preserve"> </w:t>
      </w:r>
      <w:proofErr w:type="gramStart"/>
      <w:r w:rsidRPr="00D07FAB">
        <w:rPr>
          <w:rFonts w:cs="Times New Roman"/>
          <w:szCs w:val="24"/>
        </w:rPr>
        <w:t>African Centre for Technology Studies Press, Nairobi.</w:t>
      </w:r>
      <w:proofErr w:type="gramEnd"/>
      <w:r w:rsidRPr="00D07FAB">
        <w:rPr>
          <w:rFonts w:cs="Times New Roman"/>
          <w:szCs w:val="24"/>
        </w:rPr>
        <w:t xml:space="preserve"> </w:t>
      </w:r>
    </w:p>
    <w:p w:rsidR="00D07FAB" w:rsidRPr="00D07FAB" w:rsidRDefault="00D07FAB" w:rsidP="00D07FAB">
      <w:pPr>
        <w:spacing w:after="240" w:line="360" w:lineRule="auto"/>
        <w:ind w:left="1276" w:hanging="1276"/>
        <w:rPr>
          <w:rFonts w:cs="Times New Roman"/>
          <w:szCs w:val="24"/>
        </w:rPr>
      </w:pPr>
      <w:proofErr w:type="spellStart"/>
      <w:r w:rsidRPr="00D07FAB">
        <w:rPr>
          <w:rFonts w:cs="Times New Roman"/>
          <w:szCs w:val="24"/>
        </w:rPr>
        <w:t>Mukhwana</w:t>
      </w:r>
      <w:proofErr w:type="spellEnd"/>
      <w:r w:rsidRPr="00D07FAB">
        <w:rPr>
          <w:rFonts w:cs="Times New Roman"/>
          <w:szCs w:val="24"/>
        </w:rPr>
        <w:t xml:space="preserve">, N. (2005). </w:t>
      </w:r>
      <w:r w:rsidRPr="00D07FAB">
        <w:rPr>
          <w:rFonts w:cs="Times New Roman"/>
          <w:i/>
          <w:szCs w:val="24"/>
        </w:rPr>
        <w:t xml:space="preserve">A study of factors that hinder the effective implementation of            career guidance and </w:t>
      </w:r>
      <w:r w:rsidR="00C4772D">
        <w:rPr>
          <w:rFonts w:cs="Times New Roman"/>
          <w:i/>
          <w:szCs w:val="24"/>
        </w:rPr>
        <w:t>counselling</w:t>
      </w:r>
      <w:r w:rsidRPr="00D07FAB">
        <w:rPr>
          <w:rFonts w:cs="Times New Roman"/>
          <w:i/>
          <w:szCs w:val="24"/>
        </w:rPr>
        <w:t xml:space="preserve"> programmes in public secondary schools </w:t>
      </w:r>
      <w:proofErr w:type="gramStart"/>
      <w:r w:rsidRPr="00D07FAB">
        <w:rPr>
          <w:rFonts w:cs="Times New Roman"/>
          <w:i/>
          <w:szCs w:val="24"/>
        </w:rPr>
        <w:t xml:space="preserve">in  </w:t>
      </w:r>
      <w:proofErr w:type="spellStart"/>
      <w:r w:rsidRPr="00D07FAB">
        <w:rPr>
          <w:rFonts w:cs="Times New Roman"/>
          <w:i/>
          <w:szCs w:val="24"/>
        </w:rPr>
        <w:t>Vihiga</w:t>
      </w:r>
      <w:proofErr w:type="spellEnd"/>
      <w:proofErr w:type="gramEnd"/>
      <w:r w:rsidRPr="00D07FAB">
        <w:rPr>
          <w:rFonts w:cs="Times New Roman"/>
          <w:i/>
          <w:szCs w:val="24"/>
        </w:rPr>
        <w:t xml:space="preserve"> District. </w:t>
      </w:r>
      <w:proofErr w:type="spellStart"/>
      <w:r w:rsidRPr="00D07FAB">
        <w:rPr>
          <w:rFonts w:cs="Times New Roman"/>
          <w:szCs w:val="24"/>
        </w:rPr>
        <w:t>M.Ed.Research</w:t>
      </w:r>
      <w:proofErr w:type="spellEnd"/>
      <w:r w:rsidRPr="00D07FAB">
        <w:rPr>
          <w:rFonts w:cs="Times New Roman"/>
          <w:szCs w:val="24"/>
        </w:rPr>
        <w:t xml:space="preserve"> Project, Nairobi: Unpublished.</w:t>
      </w:r>
    </w:p>
    <w:p w:rsidR="00D07FAB" w:rsidRPr="00D07FAB" w:rsidRDefault="00D07FAB" w:rsidP="00D07FAB">
      <w:pPr>
        <w:pStyle w:val="Default"/>
        <w:spacing w:after="240" w:line="360" w:lineRule="auto"/>
        <w:ind w:left="1276" w:hanging="1276"/>
        <w:jc w:val="both"/>
        <w:rPr>
          <w:color w:val="auto"/>
        </w:rPr>
      </w:pPr>
      <w:proofErr w:type="spellStart"/>
      <w:proofErr w:type="gramStart"/>
      <w:r w:rsidRPr="00D07FAB">
        <w:rPr>
          <w:color w:val="auto"/>
        </w:rPr>
        <w:t>Mutie</w:t>
      </w:r>
      <w:proofErr w:type="spellEnd"/>
      <w:r w:rsidRPr="00D07FAB">
        <w:rPr>
          <w:color w:val="auto"/>
        </w:rPr>
        <w:t xml:space="preserve">, H. &amp; </w:t>
      </w:r>
      <w:proofErr w:type="spellStart"/>
      <w:r w:rsidRPr="00D07FAB">
        <w:rPr>
          <w:color w:val="auto"/>
        </w:rPr>
        <w:t>Ndambuki</w:t>
      </w:r>
      <w:proofErr w:type="spellEnd"/>
      <w:r w:rsidRPr="00D07FAB">
        <w:rPr>
          <w:color w:val="auto"/>
        </w:rPr>
        <w:t>, W. (2003).</w:t>
      </w:r>
      <w:proofErr w:type="gramEnd"/>
      <w:r w:rsidRPr="00D07FAB">
        <w:rPr>
          <w:color w:val="auto"/>
        </w:rPr>
        <w:t xml:space="preserve"> </w:t>
      </w:r>
      <w:proofErr w:type="gramStart"/>
      <w:r w:rsidRPr="00D07FAB">
        <w:rPr>
          <w:i/>
          <w:color w:val="auto"/>
        </w:rPr>
        <w:t>The philosophy behind Guidance and Counselling.</w:t>
      </w:r>
      <w:proofErr w:type="gramEnd"/>
      <w:r w:rsidRPr="00D07FAB">
        <w:rPr>
          <w:color w:val="auto"/>
        </w:rPr>
        <w:t xml:space="preserve"> Nairobi: </w:t>
      </w:r>
      <w:proofErr w:type="spellStart"/>
      <w:r w:rsidRPr="00D07FAB">
        <w:rPr>
          <w:color w:val="auto"/>
        </w:rPr>
        <w:t>Gupa</w:t>
      </w:r>
      <w:proofErr w:type="spellEnd"/>
      <w:r w:rsidRPr="00D07FAB">
        <w:rPr>
          <w:color w:val="auto"/>
        </w:rPr>
        <w:t xml:space="preserve"> Press.</w:t>
      </w:r>
    </w:p>
    <w:p w:rsidR="00D07FAB" w:rsidRPr="00D07FAB" w:rsidRDefault="00D07FAB" w:rsidP="00D07FAB">
      <w:pPr>
        <w:spacing w:after="240" w:line="360" w:lineRule="auto"/>
        <w:ind w:left="1276" w:hanging="1276"/>
        <w:rPr>
          <w:rFonts w:cs="Times New Roman"/>
          <w:szCs w:val="24"/>
        </w:rPr>
      </w:pPr>
      <w:proofErr w:type="spellStart"/>
      <w:r w:rsidRPr="00D07FAB">
        <w:rPr>
          <w:rFonts w:cs="Times New Roman"/>
          <w:szCs w:val="24"/>
        </w:rPr>
        <w:t>Mwaba</w:t>
      </w:r>
      <w:proofErr w:type="spellEnd"/>
      <w:r w:rsidRPr="00D07FAB">
        <w:rPr>
          <w:rFonts w:cs="Times New Roman"/>
          <w:szCs w:val="24"/>
        </w:rPr>
        <w:t xml:space="preserve">, K. F. (2011). </w:t>
      </w:r>
      <w:proofErr w:type="gramStart"/>
      <w:r w:rsidRPr="00D07FAB">
        <w:rPr>
          <w:rFonts w:cs="Times New Roman"/>
          <w:i/>
          <w:szCs w:val="24"/>
        </w:rPr>
        <w:t>Guidance Service Provision in High Schools for the Blind.</w:t>
      </w:r>
      <w:proofErr w:type="gramEnd"/>
      <w:r w:rsidRPr="00D07FAB">
        <w:rPr>
          <w:rFonts w:cs="Times New Roman"/>
          <w:szCs w:val="24"/>
        </w:rPr>
        <w:t xml:space="preserve"> M. A.            </w:t>
      </w:r>
      <w:proofErr w:type="gramStart"/>
      <w:r w:rsidRPr="00D07FAB">
        <w:rPr>
          <w:rFonts w:cs="Times New Roman"/>
          <w:szCs w:val="24"/>
        </w:rPr>
        <w:t>Dissertation in M.Ed. Special Education.</w:t>
      </w:r>
      <w:proofErr w:type="gramEnd"/>
      <w:r w:rsidRPr="00D07FAB">
        <w:rPr>
          <w:rFonts w:cs="Times New Roman"/>
          <w:szCs w:val="24"/>
        </w:rPr>
        <w:t xml:space="preserve"> </w:t>
      </w:r>
      <w:proofErr w:type="gramStart"/>
      <w:r w:rsidRPr="00D07FAB">
        <w:rPr>
          <w:rFonts w:cs="Times New Roman"/>
          <w:szCs w:val="24"/>
        </w:rPr>
        <w:t>University of Zambia.</w:t>
      </w:r>
      <w:proofErr w:type="gramEnd"/>
      <w:r w:rsidRPr="00D07FAB">
        <w:rPr>
          <w:rFonts w:cs="Times New Roman"/>
          <w:szCs w:val="24"/>
        </w:rPr>
        <w:t xml:space="preserve"> </w:t>
      </w:r>
    </w:p>
    <w:p w:rsidR="00D07FAB" w:rsidRPr="00D07FAB" w:rsidRDefault="00D07FAB" w:rsidP="00D07FAB">
      <w:pPr>
        <w:widowControl/>
        <w:autoSpaceDE/>
        <w:autoSpaceDN/>
        <w:adjustRightInd/>
        <w:spacing w:after="240" w:line="360" w:lineRule="auto"/>
        <w:ind w:left="1276" w:hanging="1276"/>
        <w:jc w:val="left"/>
        <w:rPr>
          <w:rFonts w:cs="Times New Roman"/>
          <w:szCs w:val="24"/>
          <w:lang w:val="en-ZA"/>
        </w:rPr>
      </w:pPr>
      <w:proofErr w:type="spellStart"/>
      <w:r w:rsidRPr="00D07FAB">
        <w:rPr>
          <w:rFonts w:cs="Times New Roman"/>
          <w:szCs w:val="24"/>
          <w:lang w:val="en-ZA"/>
        </w:rPr>
        <w:t>Mwamba</w:t>
      </w:r>
      <w:proofErr w:type="spellEnd"/>
      <w:r w:rsidRPr="00D07FAB">
        <w:rPr>
          <w:rFonts w:cs="Times New Roman"/>
          <w:szCs w:val="24"/>
          <w:lang w:val="en-ZA"/>
        </w:rPr>
        <w:t xml:space="preserve">, K. (2011). </w:t>
      </w:r>
      <w:r w:rsidRPr="00D07FAB">
        <w:rPr>
          <w:rFonts w:cs="Times New Roman"/>
          <w:i/>
          <w:szCs w:val="24"/>
          <w:lang w:val="en-ZA"/>
        </w:rPr>
        <w:t>Guidance service provision in high schools for pupils with visual in             Lusaka and Central Province of Zambia</w:t>
      </w:r>
      <w:r w:rsidRPr="00D07FAB">
        <w:rPr>
          <w:rFonts w:cs="Times New Roman"/>
          <w:szCs w:val="24"/>
          <w:lang w:val="en-ZA"/>
        </w:rPr>
        <w:t xml:space="preserve">. M.A. Dissertation, University of Zambia: Unpublished. </w:t>
      </w:r>
    </w:p>
    <w:p w:rsidR="00D07FAB" w:rsidRPr="00D07FAB" w:rsidRDefault="00D07FAB" w:rsidP="00D07FAB">
      <w:pPr>
        <w:spacing w:after="240" w:line="360" w:lineRule="auto"/>
        <w:ind w:left="1276" w:hanging="1276"/>
        <w:rPr>
          <w:rFonts w:cs="Times New Roman"/>
          <w:szCs w:val="24"/>
        </w:rPr>
      </w:pPr>
      <w:proofErr w:type="spellStart"/>
      <w:r w:rsidRPr="00D07FAB">
        <w:rPr>
          <w:rFonts w:cs="Times New Roman"/>
          <w:szCs w:val="24"/>
        </w:rPr>
        <w:t>Ndanga</w:t>
      </w:r>
      <w:proofErr w:type="spellEnd"/>
      <w:r w:rsidRPr="00D07FAB">
        <w:rPr>
          <w:rFonts w:cs="Times New Roman"/>
          <w:szCs w:val="24"/>
        </w:rPr>
        <w:t xml:space="preserve">, H. J. (1994). </w:t>
      </w:r>
      <w:proofErr w:type="gramStart"/>
      <w:r w:rsidRPr="00D07FAB">
        <w:rPr>
          <w:rFonts w:cs="Times New Roman"/>
          <w:i/>
          <w:szCs w:val="24"/>
        </w:rPr>
        <w:t>Guidance and Counselling Circular</w:t>
      </w:r>
      <w:r w:rsidRPr="00D07FAB">
        <w:rPr>
          <w:rFonts w:cs="Times New Roman"/>
          <w:szCs w:val="24"/>
        </w:rPr>
        <w:t>.</w:t>
      </w:r>
      <w:proofErr w:type="gramEnd"/>
      <w:r w:rsidRPr="00D07FAB">
        <w:rPr>
          <w:rFonts w:cs="Times New Roman"/>
          <w:szCs w:val="24"/>
        </w:rPr>
        <w:t xml:space="preserve"> </w:t>
      </w:r>
      <w:proofErr w:type="spellStart"/>
      <w:r w:rsidRPr="00D07FAB">
        <w:rPr>
          <w:rFonts w:cs="Times New Roman"/>
          <w:szCs w:val="24"/>
        </w:rPr>
        <w:t>Masvingo</w:t>
      </w:r>
      <w:proofErr w:type="spellEnd"/>
      <w:r w:rsidRPr="00D07FAB">
        <w:rPr>
          <w:rFonts w:cs="Times New Roman"/>
          <w:szCs w:val="24"/>
        </w:rPr>
        <w:t>: Ministry of            Education, Sport and Culture</w:t>
      </w:r>
    </w:p>
    <w:p w:rsidR="00D07FAB" w:rsidRPr="00D07FAB" w:rsidRDefault="00D07FAB" w:rsidP="00D07FAB">
      <w:pPr>
        <w:widowControl/>
        <w:autoSpaceDE/>
        <w:autoSpaceDN/>
        <w:adjustRightInd/>
        <w:spacing w:after="240" w:line="360" w:lineRule="auto"/>
        <w:ind w:left="1276" w:hanging="1276"/>
        <w:jc w:val="left"/>
        <w:rPr>
          <w:rFonts w:cs="Times New Roman"/>
          <w:szCs w:val="24"/>
          <w:lang w:val="en-ZA"/>
        </w:rPr>
      </w:pPr>
      <w:proofErr w:type="spellStart"/>
      <w:r w:rsidRPr="00D07FAB">
        <w:rPr>
          <w:rFonts w:cs="Times New Roman"/>
          <w:szCs w:val="24"/>
          <w:lang w:val="en-ZA"/>
        </w:rPr>
        <w:t>Ndhlovu</w:t>
      </w:r>
      <w:proofErr w:type="spellEnd"/>
      <w:r w:rsidRPr="00D07FAB">
        <w:rPr>
          <w:rFonts w:cs="Times New Roman"/>
          <w:szCs w:val="24"/>
          <w:lang w:val="en-ZA"/>
        </w:rPr>
        <w:t xml:space="preserve">, D. (2015). </w:t>
      </w:r>
      <w:proofErr w:type="gramStart"/>
      <w:r w:rsidRPr="00D07FAB">
        <w:rPr>
          <w:rFonts w:cs="Times New Roman"/>
          <w:i/>
          <w:szCs w:val="24"/>
          <w:lang w:val="en-ZA"/>
        </w:rPr>
        <w:t>Theory and Practice of Guidance and Counselling for Schools and             Colleges</w:t>
      </w:r>
      <w:r w:rsidRPr="00D07FAB">
        <w:rPr>
          <w:rFonts w:cs="Times New Roman"/>
          <w:szCs w:val="24"/>
          <w:lang w:val="en-ZA"/>
        </w:rPr>
        <w:t>.</w:t>
      </w:r>
      <w:proofErr w:type="gramEnd"/>
      <w:r w:rsidRPr="00D07FAB">
        <w:rPr>
          <w:rFonts w:cs="Times New Roman"/>
          <w:szCs w:val="24"/>
          <w:lang w:val="en-ZA"/>
        </w:rPr>
        <w:t xml:space="preserve"> Lusaka: University of Zambia Press.</w:t>
      </w:r>
    </w:p>
    <w:p w:rsidR="00D07FAB" w:rsidRPr="00D07FAB" w:rsidRDefault="00D07FAB" w:rsidP="00D07FAB">
      <w:pPr>
        <w:widowControl/>
        <w:autoSpaceDE/>
        <w:autoSpaceDN/>
        <w:adjustRightInd/>
        <w:spacing w:after="240" w:line="360" w:lineRule="auto"/>
        <w:ind w:left="1276" w:hanging="1276"/>
        <w:jc w:val="left"/>
        <w:rPr>
          <w:rFonts w:cs="Times New Roman"/>
          <w:szCs w:val="24"/>
          <w:lang w:val="en-ZA"/>
        </w:rPr>
      </w:pPr>
      <w:proofErr w:type="spellStart"/>
      <w:r w:rsidRPr="00D07FAB">
        <w:rPr>
          <w:rFonts w:cs="Times New Roman"/>
          <w:szCs w:val="24"/>
          <w:lang w:val="en-ZA"/>
        </w:rPr>
        <w:t>Ndondo</w:t>
      </w:r>
      <w:proofErr w:type="spellEnd"/>
      <w:r w:rsidRPr="00D07FAB">
        <w:rPr>
          <w:rFonts w:cs="Times New Roman"/>
          <w:szCs w:val="24"/>
          <w:lang w:val="en-ZA"/>
        </w:rPr>
        <w:t xml:space="preserve">, O. (2004). </w:t>
      </w:r>
      <w:proofErr w:type="gramStart"/>
      <w:r w:rsidRPr="00D07FAB">
        <w:rPr>
          <w:rFonts w:cs="Times New Roman"/>
          <w:i/>
          <w:szCs w:val="24"/>
          <w:lang w:val="en-ZA"/>
        </w:rPr>
        <w:t>Guidance and Counselling for Schools and Colleges.</w:t>
      </w:r>
      <w:proofErr w:type="gramEnd"/>
      <w:r w:rsidRPr="00D07FAB">
        <w:rPr>
          <w:rFonts w:cs="Times New Roman"/>
          <w:szCs w:val="24"/>
          <w:lang w:val="en-ZA"/>
        </w:rPr>
        <w:t xml:space="preserve"> Nairobi. </w:t>
      </w:r>
      <w:proofErr w:type="gramStart"/>
      <w:r w:rsidRPr="00D07FAB">
        <w:rPr>
          <w:rFonts w:cs="Times New Roman"/>
          <w:szCs w:val="24"/>
          <w:lang w:val="en-ZA"/>
        </w:rPr>
        <w:t>Oxford             University Press.</w:t>
      </w:r>
      <w:proofErr w:type="gramEnd"/>
      <w:r w:rsidRPr="00D07FAB">
        <w:rPr>
          <w:rFonts w:cs="Times New Roman"/>
          <w:szCs w:val="24"/>
          <w:lang w:val="en-ZA"/>
        </w:rPr>
        <w:t xml:space="preserve"> </w:t>
      </w:r>
    </w:p>
    <w:p w:rsidR="00D07FAB" w:rsidRPr="00D07FAB" w:rsidRDefault="00D07FAB" w:rsidP="00D07FAB">
      <w:pPr>
        <w:widowControl/>
        <w:autoSpaceDE/>
        <w:autoSpaceDN/>
        <w:adjustRightInd/>
        <w:spacing w:after="240" w:line="360" w:lineRule="auto"/>
        <w:ind w:left="1276" w:hanging="1276"/>
        <w:jc w:val="left"/>
        <w:rPr>
          <w:rFonts w:cs="Times New Roman"/>
          <w:szCs w:val="24"/>
          <w:lang w:val="en-ZA"/>
        </w:rPr>
      </w:pPr>
      <w:proofErr w:type="spellStart"/>
      <w:r w:rsidRPr="00D07FAB">
        <w:rPr>
          <w:rFonts w:cs="Times New Roman"/>
          <w:szCs w:val="24"/>
          <w:lang w:val="en-ZA"/>
        </w:rPr>
        <w:lastRenderedPageBreak/>
        <w:t>Nkhata</w:t>
      </w:r>
      <w:proofErr w:type="spellEnd"/>
      <w:r w:rsidRPr="00D07FAB">
        <w:rPr>
          <w:rFonts w:cs="Times New Roman"/>
          <w:szCs w:val="24"/>
          <w:lang w:val="en-ZA"/>
        </w:rPr>
        <w:t xml:space="preserve"> L. (2010) </w:t>
      </w:r>
      <w:r w:rsidRPr="00D07FAB">
        <w:rPr>
          <w:rFonts w:cs="Times New Roman"/>
          <w:i/>
          <w:szCs w:val="24"/>
          <w:lang w:val="en-ZA"/>
        </w:rPr>
        <w:t xml:space="preserve">Guidance services in boarding high schools in Southern Province,            Zambia. </w:t>
      </w:r>
      <w:proofErr w:type="gramStart"/>
      <w:r w:rsidRPr="00D07FAB">
        <w:rPr>
          <w:rFonts w:cs="Times New Roman"/>
          <w:szCs w:val="24"/>
          <w:lang w:val="en-ZA"/>
        </w:rPr>
        <w:t>M.A. Dissertation.</w:t>
      </w:r>
      <w:proofErr w:type="gramEnd"/>
      <w:r w:rsidRPr="00D07FAB">
        <w:rPr>
          <w:rFonts w:cs="Times New Roman"/>
          <w:szCs w:val="24"/>
          <w:lang w:val="en-ZA"/>
        </w:rPr>
        <w:t xml:space="preserve"> University of Zambia: Unpublished. </w:t>
      </w:r>
    </w:p>
    <w:p w:rsidR="00D07FAB" w:rsidRPr="00D07FAB" w:rsidRDefault="00D07FAB" w:rsidP="00D07FAB">
      <w:pPr>
        <w:widowControl/>
        <w:autoSpaceDE/>
        <w:autoSpaceDN/>
        <w:adjustRightInd/>
        <w:spacing w:after="240" w:line="360" w:lineRule="auto"/>
        <w:ind w:left="1276" w:hanging="1276"/>
        <w:jc w:val="left"/>
        <w:rPr>
          <w:rFonts w:cs="Times New Roman"/>
          <w:szCs w:val="24"/>
          <w:lang w:val="en-ZA"/>
        </w:rPr>
      </w:pPr>
      <w:proofErr w:type="spellStart"/>
      <w:r w:rsidRPr="00D07FAB">
        <w:rPr>
          <w:rFonts w:cs="Times New Roman"/>
          <w:szCs w:val="24"/>
          <w:lang w:val="en-ZA"/>
        </w:rPr>
        <w:t>Nziramasanga</w:t>
      </w:r>
      <w:proofErr w:type="spellEnd"/>
      <w:r w:rsidRPr="00D07FAB">
        <w:rPr>
          <w:rFonts w:cs="Times New Roman"/>
          <w:szCs w:val="24"/>
          <w:lang w:val="en-ZA"/>
        </w:rPr>
        <w:t xml:space="preserve">, C. T. (1999). </w:t>
      </w:r>
      <w:proofErr w:type="gramStart"/>
      <w:r w:rsidRPr="00D07FAB">
        <w:rPr>
          <w:rFonts w:cs="Times New Roman"/>
          <w:i/>
          <w:szCs w:val="24"/>
          <w:lang w:val="en-ZA"/>
        </w:rPr>
        <w:t>Report of the Presidential Commission of Inquiry into the          Education and Training.</w:t>
      </w:r>
      <w:proofErr w:type="gramEnd"/>
      <w:r w:rsidRPr="00D07FAB">
        <w:rPr>
          <w:rFonts w:cs="Times New Roman"/>
          <w:i/>
          <w:szCs w:val="24"/>
          <w:lang w:val="en-ZA"/>
        </w:rPr>
        <w:t xml:space="preserve"> </w:t>
      </w:r>
      <w:r w:rsidRPr="00D07FAB">
        <w:rPr>
          <w:rFonts w:cs="Times New Roman"/>
          <w:szCs w:val="24"/>
          <w:lang w:val="en-ZA"/>
        </w:rPr>
        <w:t xml:space="preserve">Harare: Government Printers. </w:t>
      </w:r>
    </w:p>
    <w:p w:rsidR="00D07FAB" w:rsidRPr="00D07FAB" w:rsidRDefault="00D07FAB" w:rsidP="00D07FAB">
      <w:pPr>
        <w:widowControl/>
        <w:autoSpaceDE/>
        <w:autoSpaceDN/>
        <w:adjustRightInd/>
        <w:spacing w:after="240" w:line="360" w:lineRule="auto"/>
        <w:ind w:left="1276" w:hanging="1276"/>
        <w:jc w:val="left"/>
        <w:rPr>
          <w:rFonts w:cs="Times New Roman"/>
          <w:szCs w:val="24"/>
        </w:rPr>
      </w:pPr>
      <w:proofErr w:type="spellStart"/>
      <w:r w:rsidRPr="00D07FAB">
        <w:rPr>
          <w:rFonts w:cs="Times New Roman"/>
          <w:szCs w:val="24"/>
        </w:rPr>
        <w:t>Odeleye</w:t>
      </w:r>
      <w:proofErr w:type="spellEnd"/>
      <w:r w:rsidRPr="00D07FAB">
        <w:rPr>
          <w:rFonts w:cs="Times New Roman"/>
          <w:szCs w:val="24"/>
        </w:rPr>
        <w:t xml:space="preserve">, D.A. (2017). </w:t>
      </w:r>
      <w:proofErr w:type="gramStart"/>
      <w:r w:rsidRPr="00D07FAB">
        <w:rPr>
          <w:rFonts w:cs="Times New Roman"/>
          <w:i/>
          <w:szCs w:val="24"/>
        </w:rPr>
        <w:t>Engaging Soft Skills for Superior Counselling Services Delivery.</w:t>
      </w:r>
      <w:proofErr w:type="gramEnd"/>
      <w:r w:rsidRPr="00D07FAB">
        <w:rPr>
          <w:rFonts w:cs="Times New Roman"/>
          <w:szCs w:val="24"/>
        </w:rPr>
        <w:t xml:space="preserve">          Skills </w:t>
      </w:r>
    </w:p>
    <w:p w:rsidR="00D07FAB" w:rsidRPr="00D07FAB" w:rsidRDefault="00D07FAB" w:rsidP="00D07FAB">
      <w:pPr>
        <w:spacing w:after="240" w:line="360" w:lineRule="auto"/>
        <w:ind w:left="1276" w:hanging="1276"/>
        <w:rPr>
          <w:rFonts w:cs="Times New Roman"/>
          <w:szCs w:val="24"/>
        </w:rPr>
      </w:pPr>
      <w:proofErr w:type="spellStart"/>
      <w:proofErr w:type="gramStart"/>
      <w:r w:rsidRPr="00D07FAB">
        <w:rPr>
          <w:rFonts w:cs="Times New Roman"/>
          <w:szCs w:val="24"/>
        </w:rPr>
        <w:t>Omari</w:t>
      </w:r>
      <w:proofErr w:type="spellEnd"/>
      <w:r w:rsidRPr="00D07FAB">
        <w:rPr>
          <w:rFonts w:cs="Times New Roman"/>
          <w:szCs w:val="24"/>
        </w:rPr>
        <w:t xml:space="preserve">, M.I. &amp; </w:t>
      </w:r>
      <w:proofErr w:type="spellStart"/>
      <w:r w:rsidRPr="00D07FAB">
        <w:rPr>
          <w:rFonts w:cs="Times New Roman"/>
          <w:szCs w:val="24"/>
        </w:rPr>
        <w:t>Mihyo</w:t>
      </w:r>
      <w:proofErr w:type="spellEnd"/>
      <w:r w:rsidRPr="00D07FAB">
        <w:rPr>
          <w:rFonts w:cs="Times New Roman"/>
          <w:szCs w:val="24"/>
        </w:rPr>
        <w:t>, P.B. (1991).</w:t>
      </w:r>
      <w:proofErr w:type="gramEnd"/>
      <w:r w:rsidRPr="00D07FAB">
        <w:rPr>
          <w:rFonts w:cs="Times New Roman"/>
          <w:szCs w:val="24"/>
        </w:rPr>
        <w:t xml:space="preserve"> </w:t>
      </w:r>
      <w:proofErr w:type="gramStart"/>
      <w:r w:rsidRPr="00D07FAB">
        <w:rPr>
          <w:rFonts w:cs="Times New Roman"/>
          <w:i/>
          <w:szCs w:val="24"/>
        </w:rPr>
        <w:t>The rots of Student Unrest in African Universities.</w:t>
      </w:r>
      <w:proofErr w:type="gramEnd"/>
      <w:r w:rsidRPr="00D07FAB">
        <w:rPr>
          <w:rFonts w:cs="Times New Roman"/>
          <w:szCs w:val="24"/>
        </w:rPr>
        <w:t xml:space="preserve">           Man Graphics Limited. Nairobi, Kenya</w:t>
      </w:r>
    </w:p>
    <w:p w:rsidR="00D07FAB" w:rsidRPr="00D07FAB" w:rsidRDefault="00D07FAB" w:rsidP="00D07FAB">
      <w:pPr>
        <w:spacing w:after="240" w:line="360" w:lineRule="auto"/>
        <w:ind w:left="1276" w:hanging="1276"/>
        <w:rPr>
          <w:rFonts w:cs="Times New Roman"/>
          <w:szCs w:val="24"/>
        </w:rPr>
      </w:pPr>
      <w:proofErr w:type="spellStart"/>
      <w:proofErr w:type="gramStart"/>
      <w:r w:rsidRPr="00D07FAB">
        <w:rPr>
          <w:rFonts w:cs="Times New Roman"/>
          <w:szCs w:val="24"/>
        </w:rPr>
        <w:t>Orodho</w:t>
      </w:r>
      <w:proofErr w:type="spellEnd"/>
      <w:r w:rsidRPr="00D07FAB">
        <w:rPr>
          <w:rFonts w:cs="Times New Roman"/>
          <w:szCs w:val="24"/>
        </w:rPr>
        <w:t xml:space="preserve">, A. and </w:t>
      </w:r>
      <w:proofErr w:type="spellStart"/>
      <w:r w:rsidRPr="00D07FAB">
        <w:rPr>
          <w:rFonts w:cs="Times New Roman"/>
          <w:szCs w:val="24"/>
        </w:rPr>
        <w:t>Kombo</w:t>
      </w:r>
      <w:proofErr w:type="spellEnd"/>
      <w:r w:rsidRPr="00D07FAB">
        <w:rPr>
          <w:rFonts w:cs="Times New Roman"/>
          <w:szCs w:val="24"/>
        </w:rPr>
        <w:t>, D. K. (2002).</w:t>
      </w:r>
      <w:proofErr w:type="gramEnd"/>
      <w:r w:rsidRPr="00D07FAB">
        <w:rPr>
          <w:rFonts w:cs="Times New Roman"/>
          <w:szCs w:val="24"/>
        </w:rPr>
        <w:t xml:space="preserve"> </w:t>
      </w:r>
      <w:proofErr w:type="gramStart"/>
      <w:r w:rsidRPr="00D07FAB">
        <w:rPr>
          <w:rFonts w:cs="Times New Roman"/>
          <w:i/>
          <w:szCs w:val="24"/>
        </w:rPr>
        <w:t>Research Methods.</w:t>
      </w:r>
      <w:proofErr w:type="gramEnd"/>
      <w:r w:rsidRPr="00D07FAB">
        <w:rPr>
          <w:rFonts w:cs="Times New Roman"/>
          <w:szCs w:val="24"/>
        </w:rPr>
        <w:t xml:space="preserve"> Nairobi: Kenyatta University,           Institute of Open Learning.</w:t>
      </w:r>
    </w:p>
    <w:p w:rsidR="00D07FAB" w:rsidRPr="00D07FAB" w:rsidRDefault="00D07FAB" w:rsidP="00D07FAB">
      <w:pPr>
        <w:pStyle w:val="Default"/>
        <w:spacing w:after="240" w:line="360" w:lineRule="auto"/>
        <w:ind w:left="1276" w:hanging="1276"/>
        <w:jc w:val="both"/>
        <w:rPr>
          <w:color w:val="auto"/>
        </w:rPr>
      </w:pPr>
      <w:proofErr w:type="spellStart"/>
      <w:r w:rsidRPr="00D07FAB">
        <w:rPr>
          <w:color w:val="auto"/>
        </w:rPr>
        <w:t>Owino</w:t>
      </w:r>
      <w:proofErr w:type="spellEnd"/>
      <w:r w:rsidRPr="00D07FAB">
        <w:rPr>
          <w:color w:val="auto"/>
        </w:rPr>
        <w:t xml:space="preserve">, A. (2005). </w:t>
      </w:r>
      <w:r w:rsidRPr="00D07FAB">
        <w:rPr>
          <w:i/>
          <w:color w:val="auto"/>
        </w:rPr>
        <w:t xml:space="preserve">An inquiry into the existence, establishment and service delivery of            Guidance and Counselling units in secondary schools in </w:t>
      </w:r>
      <w:proofErr w:type="spellStart"/>
      <w:r w:rsidRPr="00D07FAB">
        <w:rPr>
          <w:i/>
          <w:color w:val="auto"/>
        </w:rPr>
        <w:t>Uasin</w:t>
      </w:r>
      <w:proofErr w:type="spellEnd"/>
      <w:r w:rsidRPr="00D07FAB">
        <w:rPr>
          <w:i/>
          <w:color w:val="auto"/>
        </w:rPr>
        <w:t xml:space="preserve"> </w:t>
      </w:r>
      <w:proofErr w:type="spellStart"/>
      <w:r w:rsidRPr="00D07FAB">
        <w:rPr>
          <w:i/>
          <w:color w:val="auto"/>
        </w:rPr>
        <w:t>Gishu</w:t>
      </w:r>
      <w:proofErr w:type="spellEnd"/>
      <w:r w:rsidRPr="00D07FAB">
        <w:rPr>
          <w:i/>
          <w:color w:val="auto"/>
        </w:rPr>
        <w:t xml:space="preserve"> District, Kenya.  </w:t>
      </w:r>
      <w:proofErr w:type="spellStart"/>
      <w:r w:rsidRPr="00D07FAB">
        <w:rPr>
          <w:color w:val="auto"/>
        </w:rPr>
        <w:t>M.Phil.</w:t>
      </w:r>
      <w:proofErr w:type="spellEnd"/>
      <w:r w:rsidRPr="00D07FAB">
        <w:rPr>
          <w:color w:val="auto"/>
        </w:rPr>
        <w:t xml:space="preserve"> Thesis, </w:t>
      </w:r>
      <w:proofErr w:type="spellStart"/>
      <w:r w:rsidRPr="00D07FAB">
        <w:rPr>
          <w:color w:val="auto"/>
        </w:rPr>
        <w:t>Moi</w:t>
      </w:r>
      <w:proofErr w:type="spellEnd"/>
      <w:r w:rsidRPr="00D07FAB">
        <w:rPr>
          <w:color w:val="auto"/>
        </w:rPr>
        <w:t xml:space="preserve"> University, </w:t>
      </w:r>
      <w:proofErr w:type="spellStart"/>
      <w:proofErr w:type="gramStart"/>
      <w:r w:rsidRPr="00D07FAB">
        <w:rPr>
          <w:color w:val="auto"/>
        </w:rPr>
        <w:t>Eldoret</w:t>
      </w:r>
      <w:proofErr w:type="spellEnd"/>
      <w:proofErr w:type="gramEnd"/>
      <w:r w:rsidRPr="00D07FAB">
        <w:rPr>
          <w:color w:val="auto"/>
        </w:rPr>
        <w:t>, Kenya: Unpublished.</w:t>
      </w:r>
    </w:p>
    <w:p w:rsidR="00D07FAB" w:rsidRPr="00D07FAB" w:rsidRDefault="00D07FAB" w:rsidP="00D07FAB">
      <w:pPr>
        <w:widowControl/>
        <w:autoSpaceDE/>
        <w:autoSpaceDN/>
        <w:adjustRightInd/>
        <w:spacing w:after="240" w:line="360" w:lineRule="auto"/>
        <w:ind w:left="1276" w:hanging="1276"/>
        <w:jc w:val="left"/>
        <w:rPr>
          <w:rFonts w:cs="Times New Roman"/>
          <w:szCs w:val="24"/>
          <w:lang w:val="en-ZA"/>
        </w:rPr>
      </w:pPr>
      <w:proofErr w:type="spellStart"/>
      <w:r w:rsidRPr="00D07FAB">
        <w:rPr>
          <w:rFonts w:cs="Times New Roman"/>
          <w:szCs w:val="24"/>
          <w:lang w:val="en-ZA"/>
        </w:rPr>
        <w:t>Ozbay</w:t>
      </w:r>
      <w:proofErr w:type="spellEnd"/>
      <w:r w:rsidRPr="00D07FAB">
        <w:rPr>
          <w:rFonts w:cs="Times New Roman"/>
          <w:szCs w:val="24"/>
          <w:lang w:val="en-ZA"/>
        </w:rPr>
        <w:t xml:space="preserve">, Y. (2004). </w:t>
      </w:r>
      <w:proofErr w:type="gramStart"/>
      <w:r w:rsidRPr="00D07FAB">
        <w:rPr>
          <w:rFonts w:cs="Times New Roman"/>
          <w:i/>
          <w:szCs w:val="24"/>
          <w:lang w:val="en-ZA"/>
        </w:rPr>
        <w:t>Personal Guidance</w:t>
      </w:r>
      <w:r w:rsidRPr="00D07FAB">
        <w:rPr>
          <w:rFonts w:cs="Times New Roman"/>
          <w:szCs w:val="24"/>
          <w:lang w:val="en-ZA"/>
        </w:rPr>
        <w:t>.</w:t>
      </w:r>
      <w:proofErr w:type="gramEnd"/>
      <w:r w:rsidRPr="00D07FAB">
        <w:rPr>
          <w:rFonts w:cs="Times New Roman"/>
          <w:szCs w:val="24"/>
          <w:lang w:val="en-ZA"/>
        </w:rPr>
        <w:t xml:space="preserve"> Ankara: </w:t>
      </w:r>
      <w:proofErr w:type="spellStart"/>
      <w:r w:rsidRPr="00D07FAB">
        <w:rPr>
          <w:rFonts w:cs="Times New Roman"/>
          <w:szCs w:val="24"/>
          <w:lang w:val="en-ZA"/>
        </w:rPr>
        <w:t>Pegem</w:t>
      </w:r>
      <w:proofErr w:type="spellEnd"/>
      <w:r w:rsidRPr="00D07FAB">
        <w:rPr>
          <w:rFonts w:cs="Times New Roman"/>
          <w:szCs w:val="24"/>
          <w:lang w:val="en-ZA"/>
        </w:rPr>
        <w:t xml:space="preserve"> </w:t>
      </w:r>
      <w:proofErr w:type="spellStart"/>
      <w:r w:rsidRPr="00D07FAB">
        <w:rPr>
          <w:rFonts w:cs="Times New Roman"/>
          <w:szCs w:val="24"/>
          <w:lang w:val="en-ZA"/>
        </w:rPr>
        <w:t>Yayincilik</w:t>
      </w:r>
      <w:proofErr w:type="spellEnd"/>
      <w:r w:rsidRPr="00D07FAB">
        <w:rPr>
          <w:rFonts w:cs="Times New Roman"/>
          <w:szCs w:val="24"/>
          <w:lang w:val="en-ZA"/>
        </w:rPr>
        <w:t xml:space="preserve">. </w:t>
      </w:r>
    </w:p>
    <w:p w:rsidR="00D07FAB" w:rsidRPr="00D07FAB" w:rsidRDefault="00D07FAB" w:rsidP="00D07FAB">
      <w:pPr>
        <w:spacing w:after="240" w:line="360" w:lineRule="auto"/>
        <w:ind w:left="1276" w:hanging="1276"/>
        <w:rPr>
          <w:rFonts w:cs="Times New Roman"/>
          <w:szCs w:val="24"/>
        </w:rPr>
      </w:pPr>
      <w:proofErr w:type="spellStart"/>
      <w:r w:rsidRPr="00D07FAB">
        <w:rPr>
          <w:rFonts w:cs="Times New Roman"/>
          <w:szCs w:val="24"/>
        </w:rPr>
        <w:t>Papalia</w:t>
      </w:r>
      <w:proofErr w:type="spellEnd"/>
      <w:r w:rsidRPr="00D07FAB">
        <w:rPr>
          <w:rFonts w:cs="Times New Roman"/>
          <w:szCs w:val="24"/>
        </w:rPr>
        <w:t xml:space="preserve">, D. E., Olds, S. W., &amp; Feldman, R. D. (1998). </w:t>
      </w:r>
      <w:proofErr w:type="gramStart"/>
      <w:r w:rsidRPr="00D07FAB">
        <w:rPr>
          <w:rStyle w:val="Emphasis"/>
          <w:rFonts w:cs="Times New Roman"/>
          <w:szCs w:val="24"/>
        </w:rPr>
        <w:t>Human Development</w:t>
      </w:r>
      <w:r w:rsidRPr="00D07FAB">
        <w:rPr>
          <w:rFonts w:cs="Times New Roman"/>
          <w:i/>
          <w:szCs w:val="24"/>
        </w:rPr>
        <w:t>.</w:t>
      </w:r>
      <w:proofErr w:type="gramEnd"/>
      <w:r w:rsidRPr="00D07FAB">
        <w:rPr>
          <w:rFonts w:cs="Times New Roman"/>
          <w:szCs w:val="24"/>
        </w:rPr>
        <w:t xml:space="preserve"> Boston:             McGraw-Hill.</w:t>
      </w:r>
    </w:p>
    <w:p w:rsidR="00D07FAB" w:rsidRPr="00D07FAB" w:rsidRDefault="00D07FAB" w:rsidP="00D07FAB">
      <w:pPr>
        <w:pStyle w:val="Default"/>
        <w:spacing w:after="240" w:line="360" w:lineRule="auto"/>
        <w:ind w:left="1276" w:hanging="1276"/>
        <w:jc w:val="both"/>
        <w:rPr>
          <w:color w:val="auto"/>
        </w:rPr>
      </w:pPr>
      <w:r w:rsidRPr="00D07FAB">
        <w:rPr>
          <w:color w:val="auto"/>
        </w:rPr>
        <w:t xml:space="preserve">Patterson, C.H., (1963). </w:t>
      </w:r>
      <w:r w:rsidRPr="00D07FAB">
        <w:rPr>
          <w:i/>
          <w:color w:val="auto"/>
        </w:rPr>
        <w:t xml:space="preserve">“Counselling and/or Psychotherapy?” </w:t>
      </w:r>
      <w:proofErr w:type="gramStart"/>
      <w:r w:rsidRPr="00D07FAB">
        <w:rPr>
          <w:color w:val="auto"/>
        </w:rPr>
        <w:t>American Psychologist, 18 (10).</w:t>
      </w:r>
      <w:proofErr w:type="gramEnd"/>
    </w:p>
    <w:p w:rsidR="00D07FAB" w:rsidRPr="00D07FAB" w:rsidRDefault="00D07FAB" w:rsidP="00D07FAB">
      <w:pPr>
        <w:spacing w:after="240" w:line="360" w:lineRule="auto"/>
        <w:ind w:left="1276" w:hanging="1276"/>
        <w:rPr>
          <w:rFonts w:cs="Times New Roman"/>
          <w:i/>
          <w:szCs w:val="24"/>
        </w:rPr>
      </w:pPr>
      <w:r w:rsidRPr="00D07FAB">
        <w:rPr>
          <w:rFonts w:cs="Times New Roman"/>
          <w:szCs w:val="24"/>
        </w:rPr>
        <w:t xml:space="preserve">Patton, D.F. (2002). </w:t>
      </w:r>
      <w:r w:rsidRPr="00D07FAB">
        <w:rPr>
          <w:rFonts w:cs="Times New Roman"/>
          <w:i/>
          <w:szCs w:val="24"/>
        </w:rPr>
        <w:t>Qualitative Research and evaluation Methods (3</w:t>
      </w:r>
      <w:r w:rsidRPr="00D07FAB">
        <w:rPr>
          <w:rFonts w:cs="Times New Roman"/>
          <w:i/>
          <w:szCs w:val="24"/>
          <w:vertAlign w:val="superscript"/>
        </w:rPr>
        <w:t>rd</w:t>
      </w:r>
      <w:r w:rsidRPr="00D07FAB">
        <w:rPr>
          <w:rFonts w:cs="Times New Roman"/>
          <w:i/>
          <w:szCs w:val="24"/>
        </w:rPr>
        <w:t xml:space="preserve"> </w:t>
      </w:r>
      <w:proofErr w:type="spellStart"/>
      <w:proofErr w:type="gramStart"/>
      <w:r w:rsidRPr="00D07FAB">
        <w:rPr>
          <w:rFonts w:cs="Times New Roman"/>
          <w:i/>
          <w:szCs w:val="24"/>
        </w:rPr>
        <w:t>ed</w:t>
      </w:r>
      <w:proofErr w:type="spellEnd"/>
      <w:proofErr w:type="gramEnd"/>
      <w:r w:rsidRPr="00D07FAB">
        <w:rPr>
          <w:rFonts w:cs="Times New Roman"/>
          <w:i/>
          <w:szCs w:val="24"/>
        </w:rPr>
        <w:t xml:space="preserve">). </w:t>
      </w:r>
      <w:r w:rsidRPr="00D07FAB">
        <w:rPr>
          <w:rFonts w:cs="Times New Roman"/>
          <w:szCs w:val="24"/>
        </w:rPr>
        <w:t>London: Sage publication</w:t>
      </w:r>
    </w:p>
    <w:p w:rsidR="00D07FAB" w:rsidRPr="00D07FAB" w:rsidRDefault="00D07FAB" w:rsidP="00D07FAB">
      <w:pPr>
        <w:spacing w:after="240" w:line="360" w:lineRule="auto"/>
        <w:ind w:left="1276" w:hanging="1276"/>
        <w:rPr>
          <w:rFonts w:cs="Times New Roman"/>
          <w:szCs w:val="24"/>
        </w:rPr>
      </w:pPr>
      <w:proofErr w:type="gramStart"/>
      <w:r w:rsidRPr="00D07FAB">
        <w:rPr>
          <w:rFonts w:cs="Times New Roman"/>
          <w:szCs w:val="24"/>
        </w:rPr>
        <w:t>Patton, M. (1990).</w:t>
      </w:r>
      <w:proofErr w:type="gramEnd"/>
      <w:r w:rsidRPr="00D07FAB">
        <w:rPr>
          <w:rFonts w:cs="Times New Roman"/>
          <w:szCs w:val="24"/>
        </w:rPr>
        <w:t xml:space="preserve"> </w:t>
      </w:r>
      <w:r w:rsidRPr="00D07FAB">
        <w:rPr>
          <w:rFonts w:cs="Times New Roman"/>
          <w:i/>
          <w:szCs w:val="24"/>
        </w:rPr>
        <w:t>Qualitative evaluation and research methods (2</w:t>
      </w:r>
      <w:r w:rsidRPr="00D07FAB">
        <w:rPr>
          <w:rFonts w:cs="Times New Roman"/>
          <w:i/>
          <w:szCs w:val="24"/>
          <w:vertAlign w:val="superscript"/>
        </w:rPr>
        <w:t>nd</w:t>
      </w:r>
      <w:r w:rsidRPr="00D07FAB">
        <w:rPr>
          <w:rFonts w:cs="Times New Roman"/>
          <w:i/>
          <w:szCs w:val="24"/>
        </w:rPr>
        <w:t xml:space="preserve"> </w:t>
      </w:r>
      <w:proofErr w:type="spellStart"/>
      <w:proofErr w:type="gramStart"/>
      <w:r w:rsidRPr="00D07FAB">
        <w:rPr>
          <w:rFonts w:cs="Times New Roman"/>
          <w:i/>
          <w:szCs w:val="24"/>
        </w:rPr>
        <w:t>ed</w:t>
      </w:r>
      <w:proofErr w:type="spellEnd"/>
      <w:proofErr w:type="gramEnd"/>
      <w:r w:rsidRPr="00D07FAB">
        <w:rPr>
          <w:rFonts w:cs="Times New Roman"/>
          <w:szCs w:val="24"/>
        </w:rPr>
        <w:t xml:space="preserve">). Newbury Park:            Longman. </w:t>
      </w:r>
    </w:p>
    <w:p w:rsidR="00D07FAB" w:rsidRPr="00D07FAB" w:rsidRDefault="00D07FAB" w:rsidP="00D07FAB">
      <w:pPr>
        <w:spacing w:after="240" w:line="360" w:lineRule="auto"/>
        <w:ind w:left="1276" w:hanging="1276"/>
        <w:rPr>
          <w:rFonts w:cs="Times New Roman"/>
          <w:szCs w:val="24"/>
        </w:rPr>
      </w:pPr>
      <w:proofErr w:type="gramStart"/>
      <w:r w:rsidRPr="00D07FAB">
        <w:rPr>
          <w:rFonts w:cs="Times New Roman"/>
          <w:szCs w:val="24"/>
        </w:rPr>
        <w:t xml:space="preserve">Phiri, J. T. &amp; </w:t>
      </w:r>
      <w:proofErr w:type="spellStart"/>
      <w:r w:rsidRPr="00D07FAB">
        <w:rPr>
          <w:rFonts w:cs="Times New Roman"/>
          <w:szCs w:val="24"/>
        </w:rPr>
        <w:t>Ndhlovu</w:t>
      </w:r>
      <w:proofErr w:type="spellEnd"/>
      <w:r w:rsidRPr="00D07FAB">
        <w:rPr>
          <w:rFonts w:cs="Times New Roman"/>
          <w:szCs w:val="24"/>
        </w:rPr>
        <w:t>, D. (2006).</w:t>
      </w:r>
      <w:proofErr w:type="gramEnd"/>
      <w:r w:rsidRPr="00D07FAB">
        <w:rPr>
          <w:rFonts w:cs="Times New Roman"/>
          <w:szCs w:val="24"/>
        </w:rPr>
        <w:t xml:space="preserve"> </w:t>
      </w:r>
      <w:proofErr w:type="gramStart"/>
      <w:r w:rsidRPr="00D07FAB">
        <w:rPr>
          <w:rFonts w:cs="Times New Roman"/>
          <w:i/>
          <w:szCs w:val="24"/>
        </w:rPr>
        <w:t>Introduction to guidance and counselling</w:t>
      </w:r>
      <w:r w:rsidRPr="00D07FAB">
        <w:rPr>
          <w:rFonts w:cs="Times New Roman"/>
          <w:szCs w:val="24"/>
        </w:rPr>
        <w:t>.</w:t>
      </w:r>
      <w:proofErr w:type="gramEnd"/>
      <w:r w:rsidRPr="00D07FAB">
        <w:rPr>
          <w:rFonts w:cs="Times New Roman"/>
          <w:szCs w:val="24"/>
        </w:rPr>
        <w:t xml:space="preserve"> Lusaka:             Zambia Open University </w:t>
      </w:r>
    </w:p>
    <w:p w:rsidR="00D07FAB" w:rsidRPr="00D07FAB" w:rsidRDefault="00D07FAB" w:rsidP="00D07FAB">
      <w:pPr>
        <w:pStyle w:val="Default"/>
        <w:spacing w:after="240" w:line="360" w:lineRule="auto"/>
        <w:ind w:left="1276" w:hanging="1276"/>
        <w:jc w:val="both"/>
        <w:rPr>
          <w:color w:val="auto"/>
        </w:rPr>
      </w:pPr>
      <w:r w:rsidRPr="00D07FAB">
        <w:rPr>
          <w:color w:val="auto"/>
        </w:rPr>
        <w:t xml:space="preserve">Piaget J, (1965). </w:t>
      </w:r>
      <w:proofErr w:type="gramStart"/>
      <w:r w:rsidRPr="00D07FAB">
        <w:rPr>
          <w:i/>
          <w:color w:val="auto"/>
        </w:rPr>
        <w:t xml:space="preserve">The Moral </w:t>
      </w:r>
      <w:proofErr w:type="spellStart"/>
      <w:r w:rsidRPr="00D07FAB">
        <w:rPr>
          <w:i/>
          <w:color w:val="auto"/>
        </w:rPr>
        <w:t>Judgement</w:t>
      </w:r>
      <w:proofErr w:type="spellEnd"/>
      <w:r w:rsidRPr="00D07FAB">
        <w:rPr>
          <w:i/>
          <w:color w:val="auto"/>
        </w:rPr>
        <w:t xml:space="preserve"> of the Child</w:t>
      </w:r>
      <w:r w:rsidRPr="00D07FAB">
        <w:rPr>
          <w:color w:val="auto"/>
        </w:rPr>
        <w:t>.</w:t>
      </w:r>
      <w:proofErr w:type="gramEnd"/>
      <w:r w:rsidRPr="00D07FAB">
        <w:rPr>
          <w:color w:val="auto"/>
        </w:rPr>
        <w:t xml:space="preserve"> New York: Tree press.</w:t>
      </w:r>
    </w:p>
    <w:p w:rsidR="00D07FAB" w:rsidRPr="00D07FAB" w:rsidRDefault="00D07FAB" w:rsidP="00D07FAB">
      <w:pPr>
        <w:pStyle w:val="Default"/>
        <w:spacing w:after="240" w:line="360" w:lineRule="auto"/>
        <w:ind w:left="1276" w:hanging="1276"/>
        <w:jc w:val="both"/>
        <w:rPr>
          <w:color w:val="auto"/>
        </w:rPr>
      </w:pPr>
      <w:proofErr w:type="spellStart"/>
      <w:r w:rsidRPr="00D07FAB">
        <w:rPr>
          <w:color w:val="auto"/>
        </w:rPr>
        <w:t>Rao</w:t>
      </w:r>
      <w:proofErr w:type="spellEnd"/>
      <w:r w:rsidRPr="00D07FAB">
        <w:rPr>
          <w:color w:val="auto"/>
        </w:rPr>
        <w:t xml:space="preserve">, N. (2003). </w:t>
      </w:r>
      <w:proofErr w:type="gramStart"/>
      <w:r w:rsidR="00C4772D">
        <w:rPr>
          <w:i/>
          <w:color w:val="auto"/>
        </w:rPr>
        <w:t>Counselling</w:t>
      </w:r>
      <w:r w:rsidRPr="00D07FAB">
        <w:rPr>
          <w:i/>
          <w:color w:val="auto"/>
        </w:rPr>
        <w:t xml:space="preserve"> and Guidance.</w:t>
      </w:r>
      <w:proofErr w:type="gramEnd"/>
      <w:r w:rsidRPr="00D07FAB">
        <w:rPr>
          <w:color w:val="auto"/>
        </w:rPr>
        <w:t xml:space="preserve"> New Delhi: McGraw – Hill.</w:t>
      </w:r>
    </w:p>
    <w:p w:rsidR="00D07FAB" w:rsidRPr="00D07FAB" w:rsidRDefault="00D07FAB" w:rsidP="00D07FAB">
      <w:pPr>
        <w:widowControl/>
        <w:autoSpaceDE/>
        <w:autoSpaceDN/>
        <w:adjustRightInd/>
        <w:spacing w:after="240" w:line="360" w:lineRule="auto"/>
        <w:ind w:left="1276" w:hanging="1276"/>
        <w:jc w:val="left"/>
        <w:rPr>
          <w:rFonts w:cs="Times New Roman"/>
          <w:szCs w:val="24"/>
          <w:lang w:val="en-ZA"/>
        </w:rPr>
      </w:pPr>
      <w:proofErr w:type="gramStart"/>
      <w:r w:rsidRPr="00D07FAB">
        <w:rPr>
          <w:rFonts w:cs="Times New Roman"/>
          <w:szCs w:val="24"/>
          <w:lang w:val="en-ZA"/>
        </w:rPr>
        <w:lastRenderedPageBreak/>
        <w:t>Republic of Kenya.</w:t>
      </w:r>
      <w:proofErr w:type="gramEnd"/>
      <w:r w:rsidRPr="00D07FAB">
        <w:rPr>
          <w:rFonts w:cs="Times New Roman"/>
          <w:szCs w:val="24"/>
          <w:lang w:val="en-ZA"/>
        </w:rPr>
        <w:t xml:space="preserve"> (1976). </w:t>
      </w:r>
      <w:r w:rsidRPr="00D07FAB">
        <w:rPr>
          <w:rFonts w:cs="Times New Roman"/>
          <w:i/>
          <w:szCs w:val="24"/>
          <w:lang w:val="en-ZA"/>
        </w:rPr>
        <w:t>Report on the national Committee on Educational Objectives              and Policies</w:t>
      </w:r>
      <w:r w:rsidRPr="00D07FAB">
        <w:rPr>
          <w:rFonts w:cs="Times New Roman"/>
          <w:szCs w:val="24"/>
          <w:lang w:val="en-ZA"/>
        </w:rPr>
        <w:t>. Nairobi: Government Printer.</w:t>
      </w:r>
    </w:p>
    <w:p w:rsidR="00D07FAB" w:rsidRPr="00D07FAB" w:rsidRDefault="00D07FAB" w:rsidP="00D07FAB">
      <w:pPr>
        <w:spacing w:after="240" w:line="360" w:lineRule="auto"/>
        <w:ind w:left="1276" w:hanging="1276"/>
        <w:rPr>
          <w:rFonts w:cs="Times New Roman"/>
          <w:szCs w:val="24"/>
        </w:rPr>
      </w:pPr>
      <w:r w:rsidRPr="00D07FAB">
        <w:rPr>
          <w:rFonts w:cs="Times New Roman"/>
          <w:szCs w:val="24"/>
        </w:rPr>
        <w:t xml:space="preserve">Roark, M. L. (1993). </w:t>
      </w:r>
      <w:proofErr w:type="gramStart"/>
      <w:r w:rsidRPr="00D07FAB">
        <w:rPr>
          <w:rFonts w:cs="Times New Roman"/>
          <w:szCs w:val="24"/>
        </w:rPr>
        <w:t>Conceptualizing campus violence: Definitions, underlying factors,              and effects.</w:t>
      </w:r>
      <w:proofErr w:type="gramEnd"/>
      <w:r w:rsidRPr="00D07FAB">
        <w:rPr>
          <w:rFonts w:cs="Times New Roman"/>
          <w:szCs w:val="24"/>
        </w:rPr>
        <w:t xml:space="preserve"> </w:t>
      </w:r>
      <w:r w:rsidRPr="00D07FAB">
        <w:rPr>
          <w:rStyle w:val="Emphasis"/>
          <w:rFonts w:cs="Times New Roman"/>
          <w:szCs w:val="24"/>
        </w:rPr>
        <w:t>Journal of College Student Psychotherapy</w:t>
      </w:r>
      <w:r w:rsidRPr="00D07FAB">
        <w:rPr>
          <w:rFonts w:cs="Times New Roman"/>
          <w:i/>
          <w:szCs w:val="24"/>
        </w:rPr>
        <w:t xml:space="preserve">, </w:t>
      </w:r>
      <w:r w:rsidRPr="00D07FAB">
        <w:rPr>
          <w:rFonts w:cs="Times New Roman"/>
          <w:szCs w:val="24"/>
        </w:rPr>
        <w:t>8, 1-27.</w:t>
      </w:r>
    </w:p>
    <w:p w:rsidR="00D07FAB" w:rsidRPr="00D07FAB" w:rsidRDefault="00D07FAB" w:rsidP="00D07FAB">
      <w:pPr>
        <w:pStyle w:val="Default"/>
        <w:spacing w:after="240" w:line="360" w:lineRule="auto"/>
        <w:ind w:left="1276" w:hanging="1276"/>
        <w:jc w:val="both"/>
        <w:rPr>
          <w:color w:val="auto"/>
        </w:rPr>
      </w:pPr>
      <w:proofErr w:type="gramStart"/>
      <w:r w:rsidRPr="00D07FAB">
        <w:rPr>
          <w:color w:val="auto"/>
        </w:rPr>
        <w:t>ROK (1999).</w:t>
      </w:r>
      <w:proofErr w:type="gramEnd"/>
      <w:r w:rsidRPr="00D07FAB">
        <w:rPr>
          <w:color w:val="auto"/>
        </w:rPr>
        <w:t xml:space="preserve"> </w:t>
      </w:r>
      <w:r w:rsidRPr="00D07FAB">
        <w:rPr>
          <w:i/>
          <w:color w:val="auto"/>
        </w:rPr>
        <w:t>Totally Integrated Quality Education and Training (</w:t>
      </w:r>
      <w:proofErr w:type="spellStart"/>
      <w:r w:rsidRPr="00D07FAB">
        <w:rPr>
          <w:i/>
          <w:color w:val="auto"/>
        </w:rPr>
        <w:t>Koech</w:t>
      </w:r>
      <w:proofErr w:type="spellEnd"/>
      <w:r w:rsidRPr="00D07FAB">
        <w:rPr>
          <w:i/>
          <w:color w:val="auto"/>
        </w:rPr>
        <w:t xml:space="preserve"> Report). </w:t>
      </w:r>
      <w:r w:rsidRPr="00D07FAB">
        <w:rPr>
          <w:color w:val="auto"/>
        </w:rPr>
        <w:t xml:space="preserve">            Nairobi: Government Printers. </w:t>
      </w:r>
    </w:p>
    <w:p w:rsidR="00D07FAB" w:rsidRPr="00D07FAB" w:rsidRDefault="00D07FAB" w:rsidP="00D07FAB">
      <w:pPr>
        <w:spacing w:after="240" w:line="360" w:lineRule="auto"/>
        <w:ind w:left="1276" w:hanging="1276"/>
        <w:rPr>
          <w:rFonts w:cs="Times New Roman"/>
          <w:szCs w:val="24"/>
        </w:rPr>
      </w:pPr>
      <w:proofErr w:type="spellStart"/>
      <w:r w:rsidRPr="00D07FAB">
        <w:rPr>
          <w:rFonts w:cs="Times New Roman"/>
          <w:szCs w:val="24"/>
        </w:rPr>
        <w:t>Sarantakos</w:t>
      </w:r>
      <w:proofErr w:type="spellEnd"/>
      <w:r w:rsidRPr="00D07FAB">
        <w:rPr>
          <w:rFonts w:cs="Times New Roman"/>
          <w:szCs w:val="24"/>
        </w:rPr>
        <w:t xml:space="preserve">, J. W. (2005). </w:t>
      </w:r>
      <w:proofErr w:type="gramStart"/>
      <w:r w:rsidRPr="00D07FAB">
        <w:rPr>
          <w:rFonts w:cs="Times New Roman"/>
          <w:i/>
          <w:szCs w:val="24"/>
        </w:rPr>
        <w:t>Life-Span Development (9th Ed).</w:t>
      </w:r>
      <w:proofErr w:type="gramEnd"/>
      <w:r w:rsidRPr="00D07FAB">
        <w:rPr>
          <w:rFonts w:cs="Times New Roman"/>
          <w:szCs w:val="24"/>
        </w:rPr>
        <w:t xml:space="preserve"> Boston, MA: McGraw-Hill</w:t>
      </w:r>
    </w:p>
    <w:p w:rsidR="00D07FAB" w:rsidRPr="00D07FAB" w:rsidRDefault="00D07FAB" w:rsidP="00D07FAB">
      <w:pPr>
        <w:widowControl/>
        <w:spacing w:after="240" w:line="360" w:lineRule="auto"/>
        <w:ind w:left="1276" w:hanging="1276"/>
        <w:jc w:val="left"/>
        <w:rPr>
          <w:rFonts w:eastAsiaTheme="minorHAnsi" w:cs="Times New Roman"/>
          <w:szCs w:val="24"/>
          <w:lang w:val="en-ZA" w:eastAsia="en-US"/>
        </w:rPr>
      </w:pPr>
      <w:r w:rsidRPr="00D07FAB">
        <w:rPr>
          <w:rFonts w:eastAsiaTheme="minorHAnsi" w:cs="Times New Roman"/>
          <w:szCs w:val="24"/>
          <w:lang w:val="en-ZA" w:eastAsia="en-US"/>
        </w:rPr>
        <w:t xml:space="preserve">Shana, S. (1974) </w:t>
      </w:r>
      <w:r w:rsidRPr="00D07FAB">
        <w:rPr>
          <w:rFonts w:eastAsiaTheme="minorHAnsi" w:cs="Times New Roman"/>
          <w:bCs/>
          <w:i/>
          <w:szCs w:val="24"/>
          <w:lang w:val="en-ZA" w:eastAsia="en-US"/>
        </w:rPr>
        <w:t xml:space="preserve">A Survey of Student Discipline Problems in Lusaka Secondary            Schools </w:t>
      </w:r>
      <w:proofErr w:type="gramStart"/>
      <w:r w:rsidRPr="00D07FAB">
        <w:rPr>
          <w:rFonts w:eastAsiaTheme="minorHAnsi" w:cs="Times New Roman"/>
          <w:bCs/>
          <w:i/>
          <w:szCs w:val="24"/>
          <w:lang w:val="en-ZA" w:eastAsia="en-US"/>
        </w:rPr>
        <w:t>From</w:t>
      </w:r>
      <w:proofErr w:type="gramEnd"/>
      <w:r w:rsidRPr="00D07FAB">
        <w:rPr>
          <w:rFonts w:eastAsiaTheme="minorHAnsi" w:cs="Times New Roman"/>
          <w:bCs/>
          <w:i/>
          <w:szCs w:val="24"/>
          <w:lang w:val="en-ZA" w:eastAsia="en-US"/>
        </w:rPr>
        <w:t xml:space="preserve"> 1960-1970</w:t>
      </w:r>
      <w:r w:rsidRPr="00D07FAB">
        <w:rPr>
          <w:rFonts w:eastAsiaTheme="minorHAnsi" w:cs="Times New Roman"/>
          <w:szCs w:val="24"/>
          <w:lang w:val="en-ZA" w:eastAsia="en-US"/>
        </w:rPr>
        <w:t xml:space="preserve">. </w:t>
      </w:r>
      <w:proofErr w:type="spellStart"/>
      <w:r w:rsidRPr="00D07FAB">
        <w:rPr>
          <w:rFonts w:eastAsiaTheme="minorHAnsi" w:cs="Times New Roman"/>
          <w:szCs w:val="24"/>
          <w:lang w:val="en-ZA" w:eastAsia="en-US"/>
        </w:rPr>
        <w:t>M.Ed</w:t>
      </w:r>
      <w:proofErr w:type="spellEnd"/>
      <w:r w:rsidRPr="00D07FAB">
        <w:rPr>
          <w:rFonts w:eastAsiaTheme="minorHAnsi" w:cs="Times New Roman"/>
          <w:szCs w:val="24"/>
          <w:lang w:val="en-ZA" w:eastAsia="en-US"/>
        </w:rPr>
        <w:t xml:space="preserve"> Thesis UNZA.</w:t>
      </w:r>
    </w:p>
    <w:p w:rsidR="00D07FAB" w:rsidRPr="00D07FAB" w:rsidRDefault="00D07FAB" w:rsidP="00D07FAB">
      <w:pPr>
        <w:spacing w:after="240" w:line="360" w:lineRule="auto"/>
        <w:ind w:left="1276" w:hanging="1276"/>
        <w:rPr>
          <w:rFonts w:cs="Times New Roman"/>
          <w:szCs w:val="24"/>
        </w:rPr>
      </w:pPr>
      <w:proofErr w:type="spellStart"/>
      <w:proofErr w:type="gramStart"/>
      <w:r w:rsidRPr="00D07FAB">
        <w:rPr>
          <w:rFonts w:cs="Times New Roman"/>
          <w:szCs w:val="24"/>
        </w:rPr>
        <w:t>Shertzer</w:t>
      </w:r>
      <w:proofErr w:type="spellEnd"/>
      <w:r w:rsidRPr="00D07FAB">
        <w:rPr>
          <w:rFonts w:cs="Times New Roman"/>
          <w:szCs w:val="24"/>
        </w:rPr>
        <w:t xml:space="preserve"> and Stone (1976).</w:t>
      </w:r>
      <w:proofErr w:type="gramEnd"/>
      <w:r w:rsidRPr="00D07FAB">
        <w:rPr>
          <w:rFonts w:cs="Times New Roman"/>
          <w:szCs w:val="24"/>
        </w:rPr>
        <w:t xml:space="preserve"> </w:t>
      </w:r>
      <w:proofErr w:type="gramStart"/>
      <w:r w:rsidRPr="00D07FAB">
        <w:rPr>
          <w:rFonts w:cs="Times New Roman"/>
          <w:i/>
          <w:szCs w:val="24"/>
        </w:rPr>
        <w:t>Fundamentals of Guidance</w:t>
      </w:r>
      <w:r w:rsidRPr="00D07FAB">
        <w:rPr>
          <w:rFonts w:cs="Times New Roman"/>
          <w:szCs w:val="24"/>
        </w:rPr>
        <w:t>; Boston, Houghton, Mifflin and            Company.</w:t>
      </w:r>
      <w:proofErr w:type="gramEnd"/>
    </w:p>
    <w:p w:rsidR="00D07FAB" w:rsidRPr="00D07FAB" w:rsidRDefault="00D07FAB" w:rsidP="00D07FAB">
      <w:pPr>
        <w:widowControl/>
        <w:autoSpaceDE/>
        <w:autoSpaceDN/>
        <w:adjustRightInd/>
        <w:spacing w:after="240" w:line="360" w:lineRule="auto"/>
        <w:ind w:left="1276" w:hanging="1276"/>
        <w:jc w:val="left"/>
        <w:rPr>
          <w:rFonts w:cs="Times New Roman"/>
          <w:szCs w:val="24"/>
          <w:lang w:val="en-ZA"/>
        </w:rPr>
      </w:pPr>
      <w:proofErr w:type="spellStart"/>
      <w:proofErr w:type="gramStart"/>
      <w:r w:rsidRPr="00D07FAB">
        <w:rPr>
          <w:rFonts w:cs="Times New Roman"/>
          <w:szCs w:val="24"/>
          <w:lang w:val="en-ZA"/>
        </w:rPr>
        <w:t>Shoffner</w:t>
      </w:r>
      <w:proofErr w:type="spellEnd"/>
      <w:r w:rsidRPr="00D07FAB">
        <w:rPr>
          <w:rFonts w:cs="Times New Roman"/>
          <w:szCs w:val="24"/>
          <w:lang w:val="en-ZA"/>
        </w:rPr>
        <w:t>, M. F., &amp; Briggs, M. K. (2001).</w:t>
      </w:r>
      <w:proofErr w:type="gramEnd"/>
      <w:r w:rsidRPr="00D07FAB">
        <w:rPr>
          <w:rFonts w:cs="Times New Roman"/>
          <w:szCs w:val="24"/>
          <w:lang w:val="en-ZA"/>
        </w:rPr>
        <w:t xml:space="preserve"> </w:t>
      </w:r>
      <w:proofErr w:type="gramStart"/>
      <w:r w:rsidRPr="00D07FAB">
        <w:rPr>
          <w:rFonts w:cs="Times New Roman"/>
          <w:i/>
          <w:szCs w:val="24"/>
          <w:lang w:val="en-ZA"/>
        </w:rPr>
        <w:t>An interactive approach for developing inter</w:t>
      </w:r>
      <w:proofErr w:type="gramEnd"/>
      <w:r w:rsidRPr="00D07FAB">
        <w:rPr>
          <w:rFonts w:cs="Times New Roman"/>
          <w:i/>
          <w:szCs w:val="24"/>
          <w:lang w:val="en-ZA"/>
        </w:rPr>
        <w:t>-           professional collaboration: Preparing school counsellors.</w:t>
      </w:r>
      <w:r w:rsidRPr="00D07FAB">
        <w:rPr>
          <w:rFonts w:cs="Times New Roman"/>
          <w:szCs w:val="24"/>
          <w:lang w:val="en-ZA"/>
        </w:rPr>
        <w:t xml:space="preserve"> Counsellor Education and            Supervision, 40, 193-200.</w:t>
      </w:r>
    </w:p>
    <w:p w:rsidR="00D07FAB" w:rsidRPr="00D07FAB" w:rsidRDefault="00D07FAB" w:rsidP="00D07FAB">
      <w:pPr>
        <w:widowControl/>
        <w:autoSpaceDE/>
        <w:autoSpaceDN/>
        <w:adjustRightInd/>
        <w:spacing w:after="240" w:line="360" w:lineRule="auto"/>
        <w:ind w:left="1276" w:hanging="1276"/>
        <w:jc w:val="left"/>
        <w:rPr>
          <w:rFonts w:cs="Times New Roman"/>
          <w:szCs w:val="24"/>
          <w:lang w:val="en-ZA"/>
        </w:rPr>
      </w:pPr>
      <w:r w:rsidRPr="00D07FAB">
        <w:rPr>
          <w:rFonts w:cs="Times New Roman"/>
          <w:szCs w:val="24"/>
          <w:lang w:val="en-ZA"/>
        </w:rPr>
        <w:t xml:space="preserve">Skinner, C. E. (2001). </w:t>
      </w:r>
      <w:proofErr w:type="gramStart"/>
      <w:r w:rsidRPr="00D07FAB">
        <w:rPr>
          <w:rFonts w:cs="Times New Roman"/>
          <w:i/>
          <w:szCs w:val="24"/>
          <w:lang w:val="en-ZA"/>
        </w:rPr>
        <w:t>Educational Psychology.</w:t>
      </w:r>
      <w:proofErr w:type="gramEnd"/>
      <w:r w:rsidRPr="00D07FAB">
        <w:rPr>
          <w:rFonts w:cs="Times New Roman"/>
          <w:szCs w:val="24"/>
          <w:lang w:val="en-ZA"/>
        </w:rPr>
        <w:t xml:space="preserve"> (4</w:t>
      </w:r>
      <w:r w:rsidRPr="00D07FAB">
        <w:rPr>
          <w:rFonts w:cs="Times New Roman"/>
          <w:szCs w:val="24"/>
          <w:vertAlign w:val="superscript"/>
          <w:lang w:val="en-ZA"/>
        </w:rPr>
        <w:t>th</w:t>
      </w:r>
      <w:r w:rsidRPr="00D07FAB">
        <w:rPr>
          <w:rFonts w:cs="Times New Roman"/>
          <w:szCs w:val="24"/>
          <w:lang w:val="en-ZA"/>
        </w:rPr>
        <w:t xml:space="preserve"> edition) New Delhi: Prentice-Hall. </w:t>
      </w:r>
    </w:p>
    <w:p w:rsidR="00D07FAB" w:rsidRPr="00D07FAB" w:rsidRDefault="00D07FAB" w:rsidP="00D07FAB">
      <w:pPr>
        <w:widowControl/>
        <w:autoSpaceDE/>
        <w:autoSpaceDN/>
        <w:adjustRightInd/>
        <w:spacing w:after="240" w:line="360" w:lineRule="auto"/>
        <w:ind w:left="1276" w:hanging="1276"/>
        <w:jc w:val="left"/>
        <w:rPr>
          <w:rFonts w:cs="Times New Roman"/>
          <w:szCs w:val="24"/>
        </w:rPr>
      </w:pPr>
      <w:proofErr w:type="spellStart"/>
      <w:proofErr w:type="gramStart"/>
      <w:r w:rsidRPr="00D07FAB">
        <w:rPr>
          <w:rFonts w:cs="Times New Roman"/>
          <w:szCs w:val="24"/>
        </w:rPr>
        <w:t>Ssekamwa</w:t>
      </w:r>
      <w:proofErr w:type="spellEnd"/>
      <w:r w:rsidRPr="00D07FAB">
        <w:rPr>
          <w:rFonts w:cs="Times New Roman"/>
          <w:szCs w:val="24"/>
        </w:rPr>
        <w:t>, M. (1970).</w:t>
      </w:r>
      <w:proofErr w:type="gramEnd"/>
      <w:r w:rsidRPr="00D07FAB">
        <w:rPr>
          <w:rFonts w:cs="Times New Roman"/>
          <w:szCs w:val="24"/>
        </w:rPr>
        <w:t xml:space="preserve"> </w:t>
      </w:r>
      <w:proofErr w:type="gramStart"/>
      <w:r w:rsidRPr="00D07FAB">
        <w:rPr>
          <w:rFonts w:cs="Times New Roman"/>
          <w:i/>
          <w:szCs w:val="24"/>
        </w:rPr>
        <w:t>Education in Africa.</w:t>
      </w:r>
      <w:proofErr w:type="gramEnd"/>
      <w:r w:rsidRPr="00D07FAB">
        <w:rPr>
          <w:rFonts w:cs="Times New Roman"/>
          <w:szCs w:val="24"/>
        </w:rPr>
        <w:t xml:space="preserve"> Kampala: </w:t>
      </w:r>
      <w:proofErr w:type="spellStart"/>
      <w:r w:rsidRPr="00D07FAB">
        <w:rPr>
          <w:rFonts w:cs="Times New Roman"/>
          <w:szCs w:val="24"/>
        </w:rPr>
        <w:t>Mugongo</w:t>
      </w:r>
      <w:proofErr w:type="spellEnd"/>
      <w:r w:rsidRPr="00D07FAB">
        <w:rPr>
          <w:rFonts w:cs="Times New Roman"/>
          <w:szCs w:val="24"/>
        </w:rPr>
        <w:t xml:space="preserve"> Press.</w:t>
      </w:r>
    </w:p>
    <w:p w:rsidR="00D07FAB" w:rsidRPr="00D07FAB" w:rsidRDefault="00D07FAB" w:rsidP="00D07FAB">
      <w:pPr>
        <w:spacing w:after="240" w:line="360" w:lineRule="auto"/>
        <w:ind w:left="1276" w:hanging="1276"/>
        <w:rPr>
          <w:rFonts w:cs="Times New Roman"/>
          <w:szCs w:val="24"/>
        </w:rPr>
      </w:pPr>
      <w:proofErr w:type="spellStart"/>
      <w:r w:rsidRPr="00D07FAB">
        <w:rPr>
          <w:rFonts w:cs="Times New Roman"/>
          <w:szCs w:val="24"/>
        </w:rPr>
        <w:t>Standa</w:t>
      </w:r>
      <w:proofErr w:type="spellEnd"/>
      <w:r w:rsidRPr="00D07FAB">
        <w:rPr>
          <w:rFonts w:cs="Times New Roman"/>
          <w:szCs w:val="24"/>
        </w:rPr>
        <w:t xml:space="preserve">, E. (2000). </w:t>
      </w:r>
      <w:proofErr w:type="gramStart"/>
      <w:r w:rsidRPr="00D07FAB">
        <w:rPr>
          <w:rFonts w:cs="Times New Roman"/>
          <w:i/>
          <w:szCs w:val="24"/>
        </w:rPr>
        <w:t>Report of the Vice Chancellors’ Committee on the Causes of           Disturbance/Riots in Public Universities</w:t>
      </w:r>
      <w:r w:rsidRPr="00D07FAB">
        <w:rPr>
          <w:rFonts w:cs="Times New Roman"/>
          <w:szCs w:val="24"/>
        </w:rPr>
        <w:t>.</w:t>
      </w:r>
      <w:proofErr w:type="gramEnd"/>
      <w:r w:rsidRPr="00D07FAB">
        <w:rPr>
          <w:rFonts w:cs="Times New Roman"/>
          <w:szCs w:val="24"/>
        </w:rPr>
        <w:t xml:space="preserve"> Nairobi: </w:t>
      </w:r>
      <w:proofErr w:type="spellStart"/>
      <w:r w:rsidRPr="00D07FAB">
        <w:rPr>
          <w:rFonts w:cs="Times New Roman"/>
          <w:szCs w:val="24"/>
        </w:rPr>
        <w:t>Jomo</w:t>
      </w:r>
      <w:proofErr w:type="spellEnd"/>
      <w:r w:rsidRPr="00D07FAB">
        <w:rPr>
          <w:rFonts w:cs="Times New Roman"/>
          <w:szCs w:val="24"/>
        </w:rPr>
        <w:t xml:space="preserve"> Kenyatta Foundation. </w:t>
      </w:r>
    </w:p>
    <w:p w:rsidR="00D07FAB" w:rsidRPr="00D07FAB" w:rsidRDefault="00D07FAB" w:rsidP="00D07FAB">
      <w:pPr>
        <w:widowControl/>
        <w:autoSpaceDE/>
        <w:autoSpaceDN/>
        <w:adjustRightInd/>
        <w:spacing w:after="240" w:line="360" w:lineRule="auto"/>
        <w:ind w:left="1276" w:hanging="1276"/>
        <w:jc w:val="left"/>
        <w:rPr>
          <w:rFonts w:cs="Times New Roman"/>
          <w:szCs w:val="24"/>
          <w:lang w:val="en-ZA"/>
        </w:rPr>
      </w:pPr>
      <w:r w:rsidRPr="00D07FAB">
        <w:rPr>
          <w:rFonts w:cs="Times New Roman"/>
          <w:szCs w:val="24"/>
          <w:lang w:val="en-ZA"/>
        </w:rPr>
        <w:t xml:space="preserve">Thompson, R. A. (2006). </w:t>
      </w:r>
      <w:r w:rsidRPr="00D07FAB">
        <w:rPr>
          <w:rFonts w:cs="Times New Roman"/>
          <w:i/>
          <w:szCs w:val="24"/>
          <w:lang w:val="en-ZA"/>
        </w:rPr>
        <w:t xml:space="preserve">The Development of the Person: Social Understanding, Relationships, Self, Conscience. </w:t>
      </w:r>
      <w:proofErr w:type="gramStart"/>
      <w:r w:rsidRPr="00D07FAB">
        <w:rPr>
          <w:rFonts w:cs="Times New Roman"/>
          <w:szCs w:val="24"/>
          <w:lang w:val="en-ZA"/>
        </w:rPr>
        <w:t>In W. Damon &amp; R. M. Lerner (Eds.), Handbook of           child psychology 6 (3).</w:t>
      </w:r>
      <w:proofErr w:type="gramEnd"/>
      <w:r w:rsidRPr="00D07FAB">
        <w:rPr>
          <w:rFonts w:cs="Times New Roman"/>
          <w:szCs w:val="24"/>
          <w:lang w:val="en-ZA"/>
        </w:rPr>
        <w:t xml:space="preserve"> </w:t>
      </w:r>
    </w:p>
    <w:p w:rsidR="00D07FAB" w:rsidRPr="00D07FAB" w:rsidRDefault="00D07FAB" w:rsidP="00D07FAB">
      <w:pPr>
        <w:pStyle w:val="Default"/>
        <w:spacing w:after="240" w:line="360" w:lineRule="auto"/>
        <w:ind w:left="1276" w:hanging="1276"/>
        <w:jc w:val="both"/>
        <w:rPr>
          <w:color w:val="auto"/>
        </w:rPr>
      </w:pPr>
      <w:r w:rsidRPr="00D07FAB">
        <w:rPr>
          <w:color w:val="auto"/>
        </w:rPr>
        <w:t xml:space="preserve">Thornburg H.G, (1997). </w:t>
      </w:r>
      <w:proofErr w:type="gramStart"/>
      <w:r w:rsidRPr="00D07FAB">
        <w:rPr>
          <w:i/>
          <w:iCs/>
          <w:color w:val="auto"/>
        </w:rPr>
        <w:t>Pre-Adolescent Development</w:t>
      </w:r>
      <w:r w:rsidRPr="00D07FAB">
        <w:rPr>
          <w:i/>
          <w:color w:val="auto"/>
        </w:rPr>
        <w:t>.</w:t>
      </w:r>
      <w:proofErr w:type="gramEnd"/>
      <w:r w:rsidRPr="00D07FAB">
        <w:rPr>
          <w:color w:val="auto"/>
        </w:rPr>
        <w:t xml:space="preserve"> Arizona: University of Arizona     Press. </w:t>
      </w:r>
    </w:p>
    <w:p w:rsidR="00D07FAB" w:rsidRPr="00D07FAB" w:rsidRDefault="00D07FAB" w:rsidP="00D07FAB">
      <w:pPr>
        <w:spacing w:after="240" w:line="360" w:lineRule="auto"/>
        <w:ind w:left="1276" w:hanging="1276"/>
        <w:rPr>
          <w:rFonts w:cs="Times New Roman"/>
          <w:szCs w:val="24"/>
        </w:rPr>
      </w:pPr>
      <w:proofErr w:type="spellStart"/>
      <w:r w:rsidRPr="00D07FAB">
        <w:rPr>
          <w:rFonts w:cs="Times New Roman"/>
          <w:szCs w:val="24"/>
        </w:rPr>
        <w:t>Tiberondwa</w:t>
      </w:r>
      <w:proofErr w:type="spellEnd"/>
      <w:r w:rsidRPr="00D07FAB">
        <w:rPr>
          <w:rFonts w:cs="Times New Roman"/>
          <w:szCs w:val="24"/>
        </w:rPr>
        <w:t xml:space="preserve">, K.A. (1978). </w:t>
      </w:r>
      <w:proofErr w:type="gramStart"/>
      <w:r w:rsidRPr="00D07FAB">
        <w:rPr>
          <w:rFonts w:cs="Times New Roman"/>
          <w:i/>
          <w:szCs w:val="24"/>
        </w:rPr>
        <w:t>Missionary teachers as agents of colonialism</w:t>
      </w:r>
      <w:r w:rsidRPr="00D07FAB">
        <w:rPr>
          <w:rFonts w:cs="Times New Roman"/>
          <w:szCs w:val="24"/>
        </w:rPr>
        <w:t>.</w:t>
      </w:r>
      <w:proofErr w:type="gramEnd"/>
      <w:r w:rsidRPr="00D07FAB">
        <w:rPr>
          <w:rFonts w:cs="Times New Roman"/>
          <w:szCs w:val="24"/>
        </w:rPr>
        <w:t xml:space="preserve"> Lusaka:           NECZAM. </w:t>
      </w:r>
    </w:p>
    <w:p w:rsidR="000A66E9" w:rsidRDefault="000A66E9" w:rsidP="00D07FAB">
      <w:pPr>
        <w:spacing w:after="240" w:line="360" w:lineRule="auto"/>
        <w:ind w:left="1276" w:hanging="1276"/>
        <w:rPr>
          <w:rFonts w:cs="Times New Roman"/>
          <w:szCs w:val="24"/>
        </w:rPr>
      </w:pPr>
    </w:p>
    <w:p w:rsidR="00D07FAB" w:rsidRPr="00D07FAB" w:rsidRDefault="00D07FAB" w:rsidP="00D07FAB">
      <w:pPr>
        <w:spacing w:after="240" w:line="360" w:lineRule="auto"/>
        <w:ind w:left="1276" w:hanging="1276"/>
        <w:rPr>
          <w:rFonts w:cs="Times New Roman"/>
          <w:szCs w:val="24"/>
        </w:rPr>
      </w:pPr>
      <w:proofErr w:type="spellStart"/>
      <w:proofErr w:type="gramStart"/>
      <w:r w:rsidRPr="00D07FAB">
        <w:rPr>
          <w:rFonts w:cs="Times New Roman"/>
          <w:szCs w:val="24"/>
        </w:rPr>
        <w:lastRenderedPageBreak/>
        <w:t>Türküm</w:t>
      </w:r>
      <w:proofErr w:type="spellEnd"/>
      <w:r w:rsidRPr="00D07FAB">
        <w:rPr>
          <w:rFonts w:cs="Times New Roman"/>
          <w:szCs w:val="24"/>
        </w:rPr>
        <w:t>, S. (2007).</w:t>
      </w:r>
      <w:proofErr w:type="gramEnd"/>
      <w:r w:rsidRPr="00D07FAB">
        <w:rPr>
          <w:rFonts w:cs="Times New Roman"/>
          <w:szCs w:val="24"/>
        </w:rPr>
        <w:t xml:space="preserve"> </w:t>
      </w:r>
      <w:proofErr w:type="spellStart"/>
      <w:proofErr w:type="gramStart"/>
      <w:r w:rsidRPr="00D07FAB">
        <w:rPr>
          <w:rFonts w:cs="Times New Roman"/>
          <w:i/>
          <w:szCs w:val="24"/>
        </w:rPr>
        <w:t>Üniversite</w:t>
      </w:r>
      <w:proofErr w:type="spellEnd"/>
      <w:r w:rsidRPr="00D07FAB">
        <w:rPr>
          <w:rFonts w:cs="Times New Roman"/>
          <w:i/>
          <w:szCs w:val="24"/>
        </w:rPr>
        <w:t xml:space="preserve"> </w:t>
      </w:r>
      <w:proofErr w:type="spellStart"/>
      <w:r w:rsidRPr="00D07FAB">
        <w:rPr>
          <w:rFonts w:cs="Times New Roman"/>
          <w:i/>
          <w:szCs w:val="24"/>
        </w:rPr>
        <w:t>gençliğine</w:t>
      </w:r>
      <w:proofErr w:type="spellEnd"/>
      <w:r w:rsidRPr="00D07FAB">
        <w:rPr>
          <w:rFonts w:cs="Times New Roman"/>
          <w:i/>
          <w:szCs w:val="24"/>
        </w:rPr>
        <w:t xml:space="preserve"> </w:t>
      </w:r>
      <w:proofErr w:type="spellStart"/>
      <w:r w:rsidRPr="00D07FAB">
        <w:rPr>
          <w:rFonts w:cs="Times New Roman"/>
          <w:i/>
          <w:szCs w:val="24"/>
        </w:rPr>
        <w:t>yönelik</w:t>
      </w:r>
      <w:proofErr w:type="spellEnd"/>
      <w:r w:rsidRPr="00D07FAB">
        <w:rPr>
          <w:rFonts w:cs="Times New Roman"/>
          <w:i/>
          <w:szCs w:val="24"/>
        </w:rPr>
        <w:t xml:space="preserve"> </w:t>
      </w:r>
      <w:proofErr w:type="spellStart"/>
      <w:r w:rsidRPr="00D07FAB">
        <w:rPr>
          <w:rFonts w:cs="Times New Roman"/>
          <w:i/>
          <w:szCs w:val="24"/>
        </w:rPr>
        <w:t>psikolojik</w:t>
      </w:r>
      <w:proofErr w:type="spellEnd"/>
      <w:r w:rsidRPr="00D07FAB">
        <w:rPr>
          <w:rFonts w:cs="Times New Roman"/>
          <w:i/>
          <w:szCs w:val="24"/>
        </w:rPr>
        <w:t xml:space="preserve"> </w:t>
      </w:r>
      <w:proofErr w:type="spellStart"/>
      <w:r w:rsidRPr="00D07FAB">
        <w:rPr>
          <w:rFonts w:cs="Times New Roman"/>
          <w:i/>
          <w:szCs w:val="24"/>
        </w:rPr>
        <w:t>danişma</w:t>
      </w:r>
      <w:proofErr w:type="spellEnd"/>
      <w:r w:rsidRPr="00D07FAB">
        <w:rPr>
          <w:rFonts w:cs="Times New Roman"/>
          <w:i/>
          <w:szCs w:val="24"/>
        </w:rPr>
        <w:t xml:space="preserve"> </w:t>
      </w:r>
      <w:proofErr w:type="spellStart"/>
      <w:r w:rsidRPr="00D07FAB">
        <w:rPr>
          <w:rFonts w:cs="Times New Roman"/>
          <w:i/>
          <w:szCs w:val="24"/>
        </w:rPr>
        <w:t>ve</w:t>
      </w:r>
      <w:proofErr w:type="spellEnd"/>
      <w:r w:rsidRPr="00D07FAB">
        <w:rPr>
          <w:rFonts w:cs="Times New Roman"/>
          <w:i/>
          <w:szCs w:val="24"/>
        </w:rPr>
        <w:t xml:space="preserve"> </w:t>
      </w:r>
      <w:proofErr w:type="spellStart"/>
      <w:r w:rsidRPr="00D07FAB">
        <w:rPr>
          <w:rFonts w:cs="Times New Roman"/>
          <w:i/>
          <w:szCs w:val="24"/>
        </w:rPr>
        <w:t>rehberlik</w:t>
      </w:r>
      <w:proofErr w:type="spellEnd"/>
      <w:r w:rsidRPr="00D07FAB">
        <w:rPr>
          <w:rFonts w:cs="Times New Roman"/>
          <w:i/>
          <w:szCs w:val="24"/>
        </w:rPr>
        <w:t xml:space="preserve">           </w:t>
      </w:r>
      <w:proofErr w:type="spellStart"/>
      <w:r w:rsidRPr="00D07FAB">
        <w:rPr>
          <w:rFonts w:cs="Times New Roman"/>
          <w:i/>
          <w:szCs w:val="24"/>
        </w:rPr>
        <w:t>hizmetleri</w:t>
      </w:r>
      <w:proofErr w:type="spellEnd"/>
      <w:r w:rsidRPr="00D07FAB">
        <w:rPr>
          <w:rFonts w:cs="Times New Roman"/>
          <w:i/>
          <w:szCs w:val="24"/>
        </w:rPr>
        <w:t>.</w:t>
      </w:r>
      <w:proofErr w:type="gramEnd"/>
      <w:r w:rsidRPr="00D07FAB">
        <w:rPr>
          <w:rFonts w:cs="Times New Roman"/>
          <w:i/>
          <w:szCs w:val="24"/>
        </w:rPr>
        <w:t xml:space="preserve"> </w:t>
      </w:r>
      <w:r w:rsidRPr="00D07FAB">
        <w:rPr>
          <w:rFonts w:cs="Times New Roman"/>
          <w:szCs w:val="24"/>
        </w:rPr>
        <w:t xml:space="preserve">Ankara: Nobel </w:t>
      </w:r>
      <w:proofErr w:type="spellStart"/>
      <w:r w:rsidRPr="00D07FAB">
        <w:rPr>
          <w:rFonts w:cs="Times New Roman"/>
          <w:szCs w:val="24"/>
        </w:rPr>
        <w:t>Yayın</w:t>
      </w:r>
      <w:proofErr w:type="spellEnd"/>
      <w:r w:rsidRPr="00D07FAB">
        <w:rPr>
          <w:rFonts w:cs="Times New Roman"/>
          <w:szCs w:val="24"/>
        </w:rPr>
        <w:t xml:space="preserve"> </w:t>
      </w:r>
      <w:proofErr w:type="spellStart"/>
      <w:r w:rsidRPr="00D07FAB">
        <w:rPr>
          <w:rFonts w:cs="Times New Roman"/>
          <w:szCs w:val="24"/>
        </w:rPr>
        <w:t>Dağıtım</w:t>
      </w:r>
      <w:proofErr w:type="spellEnd"/>
      <w:r w:rsidRPr="00D07FAB">
        <w:rPr>
          <w:rFonts w:cs="Times New Roman"/>
          <w:szCs w:val="24"/>
        </w:rPr>
        <w:t xml:space="preserve">. </w:t>
      </w:r>
    </w:p>
    <w:p w:rsidR="00D07FAB" w:rsidRPr="00D07FAB" w:rsidRDefault="00D07FAB" w:rsidP="00D07FAB">
      <w:pPr>
        <w:spacing w:after="240" w:line="360" w:lineRule="auto"/>
        <w:ind w:left="1276" w:hanging="1276"/>
        <w:rPr>
          <w:rFonts w:cs="Times New Roman"/>
          <w:szCs w:val="24"/>
        </w:rPr>
      </w:pPr>
      <w:proofErr w:type="spellStart"/>
      <w:proofErr w:type="gramStart"/>
      <w:r w:rsidRPr="00D07FAB">
        <w:rPr>
          <w:rFonts w:cs="Times New Roman"/>
          <w:szCs w:val="24"/>
        </w:rPr>
        <w:t>Ujjwala</w:t>
      </w:r>
      <w:proofErr w:type="spellEnd"/>
      <w:r w:rsidRPr="00D07FAB">
        <w:rPr>
          <w:rFonts w:cs="Times New Roman"/>
          <w:szCs w:val="24"/>
        </w:rPr>
        <w:t>.</w:t>
      </w:r>
      <w:proofErr w:type="gramEnd"/>
      <w:r w:rsidRPr="00D07FAB">
        <w:rPr>
          <w:rFonts w:cs="Times New Roman"/>
          <w:szCs w:val="24"/>
        </w:rPr>
        <w:t xml:space="preserve"> </w:t>
      </w:r>
      <w:proofErr w:type="gramStart"/>
      <w:r w:rsidRPr="00D07FAB">
        <w:rPr>
          <w:rFonts w:cs="Times New Roman"/>
          <w:szCs w:val="24"/>
        </w:rPr>
        <w:t>T. (1996).</w:t>
      </w:r>
      <w:proofErr w:type="gramEnd"/>
      <w:r w:rsidRPr="00D07FAB">
        <w:rPr>
          <w:rFonts w:cs="Times New Roman"/>
          <w:szCs w:val="24"/>
        </w:rPr>
        <w:t xml:space="preserve"> </w:t>
      </w:r>
      <w:r w:rsidRPr="00D07FAB">
        <w:rPr>
          <w:rFonts w:cs="Times New Roman"/>
          <w:i/>
          <w:szCs w:val="24"/>
        </w:rPr>
        <w:t>A critical study of the guidance and counselling practices in           secondary schools in Greater Mumbai.</w:t>
      </w:r>
      <w:r w:rsidRPr="00D07FAB">
        <w:rPr>
          <w:rFonts w:cs="Times New Roman"/>
          <w:szCs w:val="24"/>
        </w:rPr>
        <w:t xml:space="preserve"> </w:t>
      </w:r>
      <w:proofErr w:type="gramStart"/>
      <w:r w:rsidRPr="00D07FAB">
        <w:rPr>
          <w:rFonts w:cs="Times New Roman"/>
          <w:szCs w:val="24"/>
        </w:rPr>
        <w:t>Unpublished.</w:t>
      </w:r>
      <w:proofErr w:type="gramEnd"/>
    </w:p>
    <w:p w:rsidR="00D07FAB" w:rsidRPr="00D07FAB" w:rsidRDefault="00D07FAB" w:rsidP="00D07FAB">
      <w:pPr>
        <w:spacing w:after="240" w:line="360" w:lineRule="auto"/>
        <w:ind w:left="1276" w:hanging="1276"/>
        <w:rPr>
          <w:rFonts w:cs="Times New Roman"/>
          <w:szCs w:val="24"/>
        </w:rPr>
      </w:pPr>
      <w:proofErr w:type="gramStart"/>
      <w:r w:rsidRPr="00D07FAB">
        <w:rPr>
          <w:rFonts w:cs="Times New Roman"/>
          <w:szCs w:val="24"/>
        </w:rPr>
        <w:t>UNESCO, (1998).</w:t>
      </w:r>
      <w:proofErr w:type="gramEnd"/>
      <w:r w:rsidRPr="00D07FAB">
        <w:rPr>
          <w:rFonts w:cs="Times New Roman"/>
          <w:szCs w:val="24"/>
        </w:rPr>
        <w:t xml:space="preserve"> </w:t>
      </w:r>
      <w:r w:rsidRPr="00D07FAB">
        <w:rPr>
          <w:rFonts w:cs="Times New Roman"/>
          <w:i/>
          <w:szCs w:val="24"/>
        </w:rPr>
        <w:t xml:space="preserve">Guidance and </w:t>
      </w:r>
      <w:r w:rsidR="00C4772D">
        <w:rPr>
          <w:rFonts w:cs="Times New Roman"/>
          <w:i/>
          <w:szCs w:val="24"/>
        </w:rPr>
        <w:t>counselling</w:t>
      </w:r>
      <w:r w:rsidRPr="00D07FAB">
        <w:rPr>
          <w:rFonts w:cs="Times New Roman"/>
          <w:i/>
          <w:szCs w:val="24"/>
        </w:rPr>
        <w:t xml:space="preserve"> Modules, Guidance and </w:t>
      </w:r>
      <w:r w:rsidR="00C4772D">
        <w:rPr>
          <w:rFonts w:cs="Times New Roman"/>
          <w:i/>
          <w:szCs w:val="24"/>
        </w:rPr>
        <w:t>counselling</w:t>
      </w:r>
      <w:r w:rsidRPr="00D07FAB">
        <w:rPr>
          <w:rFonts w:cs="Times New Roman"/>
          <w:i/>
          <w:szCs w:val="24"/>
        </w:rPr>
        <w:t xml:space="preserve">          programme. </w:t>
      </w:r>
      <w:proofErr w:type="spellStart"/>
      <w:r w:rsidRPr="00D07FAB">
        <w:rPr>
          <w:rFonts w:cs="Times New Roman"/>
          <w:szCs w:val="24"/>
        </w:rPr>
        <w:t>Guez</w:t>
      </w:r>
      <w:proofErr w:type="spellEnd"/>
      <w:r w:rsidRPr="00D07FAB">
        <w:rPr>
          <w:rFonts w:cs="Times New Roman"/>
          <w:szCs w:val="24"/>
        </w:rPr>
        <w:t xml:space="preserve"> W. and Allen J. (</w:t>
      </w:r>
      <w:proofErr w:type="spellStart"/>
      <w:proofErr w:type="gramStart"/>
      <w:r w:rsidRPr="00D07FAB">
        <w:rPr>
          <w:rFonts w:cs="Times New Roman"/>
          <w:szCs w:val="24"/>
        </w:rPr>
        <w:t>ed</w:t>
      </w:r>
      <w:proofErr w:type="spellEnd"/>
      <w:proofErr w:type="gramEnd"/>
      <w:r w:rsidRPr="00D07FAB">
        <w:rPr>
          <w:rFonts w:cs="Times New Roman"/>
          <w:szCs w:val="24"/>
        </w:rPr>
        <w:t xml:space="preserve">). France. </w:t>
      </w:r>
    </w:p>
    <w:p w:rsidR="00D07FAB" w:rsidRPr="00D07FAB" w:rsidRDefault="00D07FAB" w:rsidP="00D07FAB">
      <w:pPr>
        <w:spacing w:after="240" w:line="360" w:lineRule="auto"/>
        <w:ind w:left="1276" w:hanging="1276"/>
        <w:rPr>
          <w:rFonts w:cs="Times New Roman"/>
          <w:szCs w:val="24"/>
        </w:rPr>
      </w:pPr>
      <w:proofErr w:type="gramStart"/>
      <w:r w:rsidRPr="00D07FAB">
        <w:rPr>
          <w:rFonts w:cs="Times New Roman"/>
          <w:szCs w:val="24"/>
        </w:rPr>
        <w:t>UNESCO, (2002).</w:t>
      </w:r>
      <w:proofErr w:type="gramEnd"/>
      <w:r w:rsidRPr="00D07FAB">
        <w:rPr>
          <w:rFonts w:cs="Times New Roman"/>
          <w:szCs w:val="24"/>
        </w:rPr>
        <w:t xml:space="preserve"> </w:t>
      </w:r>
      <w:r w:rsidRPr="00D07FAB">
        <w:rPr>
          <w:rFonts w:cs="Times New Roman"/>
          <w:i/>
          <w:szCs w:val="24"/>
        </w:rPr>
        <w:t>A Handbook on Career Counselling</w:t>
      </w:r>
      <w:r w:rsidRPr="00D07FAB">
        <w:rPr>
          <w:rFonts w:cs="Times New Roman"/>
          <w:szCs w:val="24"/>
        </w:rPr>
        <w:t xml:space="preserve">, UNESCO7, Place de </w:t>
      </w:r>
      <w:proofErr w:type="spellStart"/>
      <w:r w:rsidRPr="00D07FAB">
        <w:rPr>
          <w:rFonts w:cs="Times New Roman"/>
          <w:szCs w:val="24"/>
        </w:rPr>
        <w:t>Fontenoy</w:t>
      </w:r>
      <w:proofErr w:type="spellEnd"/>
      <w:r w:rsidRPr="00D07FAB">
        <w:rPr>
          <w:rFonts w:cs="Times New Roman"/>
          <w:szCs w:val="24"/>
        </w:rPr>
        <w:t xml:space="preserve">,           75352, </w:t>
      </w:r>
      <w:proofErr w:type="gramStart"/>
      <w:r w:rsidRPr="00D07FAB">
        <w:rPr>
          <w:rFonts w:cs="Times New Roman"/>
          <w:szCs w:val="24"/>
        </w:rPr>
        <w:t>Paris .</w:t>
      </w:r>
      <w:proofErr w:type="gramEnd"/>
    </w:p>
    <w:p w:rsidR="00D07FAB" w:rsidRPr="00D07FAB" w:rsidRDefault="00D07FAB" w:rsidP="00D07FAB">
      <w:pPr>
        <w:widowControl/>
        <w:autoSpaceDE/>
        <w:autoSpaceDN/>
        <w:adjustRightInd/>
        <w:spacing w:after="240" w:line="360" w:lineRule="auto"/>
        <w:ind w:left="1276" w:hanging="1276"/>
        <w:jc w:val="left"/>
        <w:rPr>
          <w:rFonts w:cs="Times New Roman"/>
          <w:szCs w:val="24"/>
          <w:lang w:val="en-ZA"/>
        </w:rPr>
      </w:pPr>
      <w:proofErr w:type="spellStart"/>
      <w:proofErr w:type="gramStart"/>
      <w:r w:rsidRPr="00D07FAB">
        <w:rPr>
          <w:rFonts w:cs="Times New Roman"/>
          <w:szCs w:val="24"/>
          <w:lang w:val="en-ZA"/>
        </w:rPr>
        <w:t>Uz</w:t>
      </w:r>
      <w:proofErr w:type="spellEnd"/>
      <w:r w:rsidRPr="00D07FAB">
        <w:rPr>
          <w:rFonts w:cs="Times New Roman"/>
          <w:szCs w:val="24"/>
          <w:lang w:val="en-ZA"/>
        </w:rPr>
        <w:t>-Bas (2007).</w:t>
      </w:r>
      <w:proofErr w:type="gramEnd"/>
      <w:r w:rsidRPr="00D07FAB">
        <w:rPr>
          <w:rFonts w:cs="Times New Roman"/>
          <w:szCs w:val="24"/>
          <w:lang w:val="en-ZA"/>
        </w:rPr>
        <w:t xml:space="preserve"> </w:t>
      </w:r>
      <w:proofErr w:type="gramStart"/>
      <w:r w:rsidRPr="00D07FAB">
        <w:rPr>
          <w:rFonts w:cs="Times New Roman"/>
          <w:szCs w:val="24"/>
          <w:lang w:val="en-ZA"/>
        </w:rPr>
        <w:t>S</w:t>
      </w:r>
      <w:r w:rsidRPr="00D07FAB">
        <w:rPr>
          <w:rFonts w:cs="Times New Roman"/>
          <w:i/>
          <w:szCs w:val="24"/>
          <w:lang w:val="en-ZA"/>
        </w:rPr>
        <w:t>ervice Variety in Guidance.</w:t>
      </w:r>
      <w:proofErr w:type="gramEnd"/>
      <w:r w:rsidRPr="00D07FAB">
        <w:rPr>
          <w:rFonts w:cs="Times New Roman"/>
          <w:i/>
          <w:szCs w:val="24"/>
          <w:lang w:val="en-ZA"/>
        </w:rPr>
        <w:t xml:space="preserve"> </w:t>
      </w:r>
      <w:r w:rsidRPr="00D07FAB">
        <w:rPr>
          <w:rFonts w:cs="Times New Roman"/>
          <w:szCs w:val="24"/>
          <w:lang w:val="en-ZA"/>
        </w:rPr>
        <w:t xml:space="preserve">Ankara: </w:t>
      </w:r>
      <w:proofErr w:type="spellStart"/>
      <w:r w:rsidRPr="00D07FAB">
        <w:rPr>
          <w:rFonts w:cs="Times New Roman"/>
          <w:szCs w:val="24"/>
          <w:lang w:val="en-ZA"/>
        </w:rPr>
        <w:t>Pegem</w:t>
      </w:r>
      <w:proofErr w:type="spellEnd"/>
      <w:r w:rsidRPr="00D07FAB">
        <w:rPr>
          <w:rFonts w:cs="Times New Roman"/>
          <w:szCs w:val="24"/>
          <w:lang w:val="en-ZA"/>
        </w:rPr>
        <w:t xml:space="preserve"> </w:t>
      </w:r>
      <w:proofErr w:type="spellStart"/>
      <w:r w:rsidRPr="00D07FAB">
        <w:rPr>
          <w:rFonts w:cs="Times New Roman"/>
          <w:szCs w:val="24"/>
          <w:lang w:val="en-ZA"/>
        </w:rPr>
        <w:t>Yayincilik</w:t>
      </w:r>
      <w:proofErr w:type="spellEnd"/>
      <w:r w:rsidRPr="00D07FAB">
        <w:rPr>
          <w:rFonts w:cs="Times New Roman"/>
          <w:szCs w:val="24"/>
          <w:lang w:val="en-ZA"/>
        </w:rPr>
        <w:t xml:space="preserve">. </w:t>
      </w:r>
    </w:p>
    <w:p w:rsidR="00D07FAB" w:rsidRPr="00D07FAB" w:rsidRDefault="00D07FAB" w:rsidP="00D07FAB">
      <w:pPr>
        <w:widowControl/>
        <w:autoSpaceDE/>
        <w:autoSpaceDN/>
        <w:adjustRightInd/>
        <w:spacing w:after="240" w:line="360" w:lineRule="auto"/>
        <w:ind w:left="1276" w:hanging="1276"/>
        <w:jc w:val="left"/>
        <w:rPr>
          <w:rFonts w:cs="Times New Roman"/>
          <w:szCs w:val="24"/>
          <w:lang w:val="en-ZA"/>
        </w:rPr>
      </w:pPr>
      <w:proofErr w:type="spellStart"/>
      <w:r w:rsidRPr="00D07FAB">
        <w:rPr>
          <w:rFonts w:cs="Times New Roman"/>
          <w:szCs w:val="24"/>
        </w:rPr>
        <w:t>Vishala</w:t>
      </w:r>
      <w:proofErr w:type="spellEnd"/>
      <w:r w:rsidRPr="00D07FAB">
        <w:rPr>
          <w:rFonts w:cs="Times New Roman"/>
          <w:szCs w:val="24"/>
        </w:rPr>
        <w:t>, SND. 2012</w:t>
      </w:r>
      <w:r w:rsidRPr="00D07FAB">
        <w:rPr>
          <w:rStyle w:val="ff1"/>
          <w:rFonts w:cs="Times New Roman"/>
          <w:szCs w:val="24"/>
        </w:rPr>
        <w:t xml:space="preserve">, Guidance and </w:t>
      </w:r>
      <w:r w:rsidR="00C4772D">
        <w:rPr>
          <w:rStyle w:val="ff1"/>
          <w:rFonts w:cs="Times New Roman"/>
          <w:szCs w:val="24"/>
        </w:rPr>
        <w:t>counselling</w:t>
      </w:r>
      <w:r w:rsidRPr="00D07FAB">
        <w:rPr>
          <w:rFonts w:cs="Times New Roman"/>
          <w:szCs w:val="24"/>
        </w:rPr>
        <w:t xml:space="preserve">, S </w:t>
      </w:r>
      <w:proofErr w:type="spellStart"/>
      <w:r w:rsidRPr="00D07FAB">
        <w:rPr>
          <w:rFonts w:cs="Times New Roman"/>
          <w:szCs w:val="24"/>
        </w:rPr>
        <w:t>Chand</w:t>
      </w:r>
      <w:proofErr w:type="spellEnd"/>
      <w:r w:rsidRPr="00D07FAB">
        <w:rPr>
          <w:rFonts w:cs="Times New Roman"/>
          <w:szCs w:val="24"/>
        </w:rPr>
        <w:t xml:space="preserve"> Publication, New Delhi</w:t>
      </w:r>
    </w:p>
    <w:p w:rsidR="00D07FAB" w:rsidRPr="00D07FAB" w:rsidRDefault="00D07FAB" w:rsidP="00D07FAB">
      <w:pPr>
        <w:widowControl/>
        <w:autoSpaceDE/>
        <w:autoSpaceDN/>
        <w:adjustRightInd/>
        <w:spacing w:after="240" w:line="360" w:lineRule="auto"/>
        <w:ind w:left="1276" w:hanging="1276"/>
        <w:jc w:val="left"/>
        <w:rPr>
          <w:rFonts w:cs="Times New Roman"/>
          <w:szCs w:val="24"/>
        </w:rPr>
      </w:pPr>
      <w:r w:rsidRPr="00D07FAB">
        <w:rPr>
          <w:rFonts w:cs="Times New Roman"/>
          <w:szCs w:val="24"/>
        </w:rPr>
        <w:t xml:space="preserve">Warner, R.W. (1975). </w:t>
      </w:r>
      <w:proofErr w:type="gramStart"/>
      <w:r w:rsidRPr="00D07FAB">
        <w:rPr>
          <w:rFonts w:cs="Times New Roman"/>
          <w:szCs w:val="24"/>
        </w:rPr>
        <w:t>Planning for research and evaluation: Necessary conditions.</w:t>
      </w:r>
      <w:proofErr w:type="gramEnd"/>
      <w:r w:rsidRPr="00D07FAB">
        <w:rPr>
          <w:rFonts w:cs="Times New Roman"/>
          <w:szCs w:val="24"/>
        </w:rPr>
        <w:t xml:space="preserve">           </w:t>
      </w:r>
      <w:r w:rsidRPr="00D07FAB">
        <w:rPr>
          <w:rStyle w:val="Emphasis"/>
          <w:rFonts w:cs="Times New Roman"/>
          <w:szCs w:val="24"/>
        </w:rPr>
        <w:t>Personnel and Guidance Journal</w:t>
      </w:r>
      <w:r w:rsidRPr="00D07FAB">
        <w:rPr>
          <w:rFonts w:cs="Times New Roman"/>
          <w:i/>
          <w:szCs w:val="24"/>
        </w:rPr>
        <w:t>,</w:t>
      </w:r>
      <w:r w:rsidRPr="00D07FAB">
        <w:rPr>
          <w:rFonts w:cs="Times New Roman"/>
          <w:szCs w:val="24"/>
        </w:rPr>
        <w:t xml:space="preserve"> 54, 10-11.</w:t>
      </w:r>
    </w:p>
    <w:p w:rsidR="00D07FAB" w:rsidRPr="00D07FAB" w:rsidRDefault="00D07FAB" w:rsidP="00D07FAB">
      <w:pPr>
        <w:spacing w:after="240" w:line="360" w:lineRule="auto"/>
        <w:ind w:left="1276" w:hanging="1276"/>
        <w:rPr>
          <w:rStyle w:val="ls60"/>
          <w:rFonts w:cs="Times New Roman"/>
          <w:szCs w:val="24"/>
        </w:rPr>
      </w:pPr>
      <w:proofErr w:type="gramStart"/>
      <w:r w:rsidRPr="00D07FAB">
        <w:rPr>
          <w:rFonts w:cs="Times New Roman"/>
          <w:szCs w:val="24"/>
        </w:rPr>
        <w:t xml:space="preserve">Watts, R. E., &amp; </w:t>
      </w:r>
      <w:proofErr w:type="spellStart"/>
      <w:r w:rsidRPr="00D07FAB">
        <w:rPr>
          <w:rFonts w:cs="Times New Roman"/>
          <w:szCs w:val="24"/>
        </w:rPr>
        <w:t>Critelli</w:t>
      </w:r>
      <w:proofErr w:type="spellEnd"/>
      <w:r w:rsidRPr="00D07FAB">
        <w:rPr>
          <w:rFonts w:cs="Times New Roman"/>
          <w:szCs w:val="24"/>
        </w:rPr>
        <w:t>, J. (1997).</w:t>
      </w:r>
      <w:proofErr w:type="gramEnd"/>
      <w:r w:rsidRPr="00D07FAB">
        <w:rPr>
          <w:rFonts w:cs="Times New Roman"/>
          <w:szCs w:val="24"/>
        </w:rPr>
        <w:t xml:space="preserve"> Roots of contemporary cognitive theories and the            Individual Psychology of Alfred Adler: A review. </w:t>
      </w:r>
      <w:r w:rsidRPr="00D07FAB">
        <w:rPr>
          <w:rStyle w:val="ff7"/>
          <w:rFonts w:cs="Times New Roman"/>
          <w:i/>
          <w:szCs w:val="24"/>
        </w:rPr>
        <w:t>Journal of Cognitive            Psychotherapy</w:t>
      </w:r>
      <w:r w:rsidRPr="00D07FAB">
        <w:rPr>
          <w:rStyle w:val="ff7"/>
          <w:rFonts w:cs="Times New Roman"/>
          <w:szCs w:val="24"/>
        </w:rPr>
        <w:t>, 11,</w:t>
      </w:r>
      <w:r w:rsidRPr="00D07FAB">
        <w:rPr>
          <w:rStyle w:val="ls60"/>
          <w:rFonts w:cs="Times New Roman"/>
          <w:szCs w:val="24"/>
        </w:rPr>
        <w:t xml:space="preserve"> 147-156.</w:t>
      </w:r>
    </w:p>
    <w:p w:rsidR="00D07FAB" w:rsidRPr="00D07FAB" w:rsidRDefault="00D07FAB" w:rsidP="00D07FAB">
      <w:pPr>
        <w:pStyle w:val="Default"/>
        <w:spacing w:after="240" w:line="360" w:lineRule="auto"/>
        <w:ind w:left="1276" w:hanging="1276"/>
        <w:jc w:val="both"/>
        <w:rPr>
          <w:color w:val="auto"/>
        </w:rPr>
      </w:pPr>
      <w:proofErr w:type="spellStart"/>
      <w:r w:rsidRPr="00D07FAB">
        <w:rPr>
          <w:color w:val="auto"/>
        </w:rPr>
        <w:t>Waudo</w:t>
      </w:r>
      <w:proofErr w:type="spellEnd"/>
      <w:r w:rsidRPr="00D07FAB">
        <w:rPr>
          <w:color w:val="auto"/>
        </w:rPr>
        <w:t xml:space="preserve"> J, (2001). </w:t>
      </w:r>
      <w:r w:rsidRPr="00D07FAB">
        <w:rPr>
          <w:i/>
          <w:iCs/>
          <w:color w:val="auto"/>
        </w:rPr>
        <w:t xml:space="preserve">A study of the Factors Affecting Teachers Implementation of Guidance             and </w:t>
      </w:r>
      <w:proofErr w:type="spellStart"/>
      <w:r w:rsidRPr="00D07FAB">
        <w:rPr>
          <w:i/>
          <w:iCs/>
          <w:color w:val="auto"/>
        </w:rPr>
        <w:t>Conselling</w:t>
      </w:r>
      <w:proofErr w:type="spellEnd"/>
      <w:r w:rsidRPr="00D07FAB">
        <w:rPr>
          <w:i/>
          <w:iCs/>
          <w:color w:val="auto"/>
        </w:rPr>
        <w:t xml:space="preserve"> in Public Primary Schools in </w:t>
      </w:r>
      <w:proofErr w:type="spellStart"/>
      <w:r w:rsidRPr="00D07FAB">
        <w:rPr>
          <w:i/>
          <w:iCs/>
          <w:color w:val="auto"/>
        </w:rPr>
        <w:t>Makadara</w:t>
      </w:r>
      <w:proofErr w:type="spellEnd"/>
      <w:r w:rsidRPr="00D07FAB">
        <w:rPr>
          <w:i/>
          <w:iCs/>
          <w:color w:val="auto"/>
        </w:rPr>
        <w:t xml:space="preserve"> Division</w:t>
      </w:r>
      <w:r w:rsidRPr="00D07FAB">
        <w:rPr>
          <w:iCs/>
          <w:color w:val="auto"/>
        </w:rPr>
        <w:t>.</w:t>
      </w:r>
      <w:r w:rsidRPr="00D07FAB">
        <w:rPr>
          <w:i/>
          <w:iCs/>
          <w:color w:val="auto"/>
        </w:rPr>
        <w:t xml:space="preserve"> </w:t>
      </w:r>
      <w:proofErr w:type="spellStart"/>
      <w:r w:rsidRPr="00D07FAB">
        <w:rPr>
          <w:color w:val="auto"/>
        </w:rPr>
        <w:t>Master‟s</w:t>
      </w:r>
      <w:proofErr w:type="spellEnd"/>
      <w:r w:rsidRPr="00D07FAB">
        <w:rPr>
          <w:color w:val="auto"/>
        </w:rPr>
        <w:t xml:space="preserve"> Thesis, University of Nairobi, Nairobi, Kenya: Unpublished.</w:t>
      </w:r>
    </w:p>
    <w:p w:rsidR="00D07FAB" w:rsidRPr="00D07FAB" w:rsidRDefault="00D07FAB" w:rsidP="00D07FAB">
      <w:pPr>
        <w:pStyle w:val="Default"/>
        <w:spacing w:after="240" w:line="360" w:lineRule="auto"/>
        <w:ind w:left="1276" w:hanging="1276"/>
        <w:jc w:val="both"/>
        <w:rPr>
          <w:color w:val="auto"/>
        </w:rPr>
      </w:pPr>
      <w:proofErr w:type="gramStart"/>
      <w:r w:rsidRPr="00D07FAB">
        <w:rPr>
          <w:color w:val="auto"/>
        </w:rPr>
        <w:t>Webster, M. (1985).</w:t>
      </w:r>
      <w:proofErr w:type="gramEnd"/>
      <w:r w:rsidRPr="00D07FAB">
        <w:rPr>
          <w:color w:val="auto"/>
        </w:rPr>
        <w:t xml:space="preserve"> </w:t>
      </w:r>
      <w:r w:rsidRPr="00D07FAB">
        <w:rPr>
          <w:i/>
          <w:color w:val="auto"/>
        </w:rPr>
        <w:t xml:space="preserve">Webster`s </w:t>
      </w:r>
      <w:proofErr w:type="spellStart"/>
      <w:r w:rsidRPr="00D07FAB">
        <w:rPr>
          <w:i/>
          <w:color w:val="auto"/>
        </w:rPr>
        <w:t>nith</w:t>
      </w:r>
      <w:proofErr w:type="spellEnd"/>
      <w:r w:rsidRPr="00D07FAB">
        <w:rPr>
          <w:i/>
          <w:color w:val="auto"/>
        </w:rPr>
        <w:t xml:space="preserve"> new collegiate dictionary.</w:t>
      </w:r>
      <w:r w:rsidRPr="00D07FAB">
        <w:rPr>
          <w:color w:val="auto"/>
        </w:rPr>
        <w:t xml:space="preserve"> </w:t>
      </w:r>
      <w:proofErr w:type="spellStart"/>
      <w:r w:rsidRPr="00D07FAB">
        <w:rPr>
          <w:color w:val="auto"/>
        </w:rPr>
        <w:t>Meriam</w:t>
      </w:r>
      <w:proofErr w:type="spellEnd"/>
      <w:r w:rsidRPr="00D07FAB">
        <w:rPr>
          <w:color w:val="auto"/>
        </w:rPr>
        <w:t xml:space="preserve"> - Webster Inc.</w:t>
      </w:r>
    </w:p>
    <w:p w:rsidR="00D07FAB" w:rsidRPr="00D07FAB" w:rsidRDefault="00D07FAB" w:rsidP="00D07FAB">
      <w:pPr>
        <w:pStyle w:val="Default"/>
        <w:spacing w:after="240" w:line="360" w:lineRule="auto"/>
        <w:ind w:left="1276" w:hanging="1276"/>
        <w:jc w:val="both"/>
        <w:rPr>
          <w:color w:val="auto"/>
        </w:rPr>
      </w:pPr>
      <w:proofErr w:type="spellStart"/>
      <w:r w:rsidRPr="00D07FAB">
        <w:rPr>
          <w:color w:val="auto"/>
        </w:rPr>
        <w:t>Whiston</w:t>
      </w:r>
      <w:proofErr w:type="spellEnd"/>
      <w:r w:rsidRPr="00D07FAB">
        <w:rPr>
          <w:color w:val="auto"/>
        </w:rPr>
        <w:t xml:space="preserve">, S. C. (2003). </w:t>
      </w:r>
      <w:r w:rsidRPr="00D07FAB">
        <w:rPr>
          <w:i/>
          <w:color w:val="auto"/>
        </w:rPr>
        <w:t xml:space="preserve">Outcomes research on school </w:t>
      </w:r>
      <w:r w:rsidR="00C4772D">
        <w:rPr>
          <w:i/>
          <w:color w:val="auto"/>
        </w:rPr>
        <w:t>counselling</w:t>
      </w:r>
      <w:r w:rsidRPr="00D07FAB">
        <w:rPr>
          <w:i/>
          <w:color w:val="auto"/>
        </w:rPr>
        <w:t xml:space="preserve"> services.</w:t>
      </w:r>
      <w:r w:rsidRPr="00D07FAB">
        <w:rPr>
          <w:color w:val="auto"/>
        </w:rPr>
        <w:t xml:space="preserve"> Upper             Saddle </w:t>
      </w:r>
      <w:r w:rsidRPr="00D07FAB">
        <w:rPr>
          <w:color w:val="auto"/>
        </w:rPr>
        <w:tab/>
        <w:t>River, NJ: Merrill Prentice Hall.</w:t>
      </w:r>
    </w:p>
    <w:p w:rsidR="00D07FAB" w:rsidRPr="00D07FAB" w:rsidRDefault="00D07FAB" w:rsidP="00D07FAB">
      <w:pPr>
        <w:widowControl/>
        <w:autoSpaceDE/>
        <w:autoSpaceDN/>
        <w:adjustRightInd/>
        <w:spacing w:after="240" w:line="360" w:lineRule="auto"/>
        <w:ind w:left="1276" w:hanging="1276"/>
        <w:jc w:val="left"/>
        <w:rPr>
          <w:rFonts w:cs="Times New Roman"/>
          <w:szCs w:val="24"/>
          <w:lang w:val="en-ZA"/>
        </w:rPr>
      </w:pPr>
      <w:proofErr w:type="gramStart"/>
      <w:r w:rsidRPr="00D07FAB">
        <w:rPr>
          <w:rFonts w:cs="Times New Roman"/>
          <w:szCs w:val="24"/>
          <w:lang w:val="en-ZA"/>
        </w:rPr>
        <w:t>Wikipedia (2009).</w:t>
      </w:r>
      <w:proofErr w:type="gramEnd"/>
      <w:r w:rsidRPr="00D07FAB">
        <w:rPr>
          <w:rFonts w:cs="Times New Roman"/>
          <w:szCs w:val="24"/>
          <w:lang w:val="en-ZA"/>
        </w:rPr>
        <w:t xml:space="preserve"> </w:t>
      </w:r>
      <w:proofErr w:type="gramStart"/>
      <w:r w:rsidRPr="00D07FAB">
        <w:rPr>
          <w:rFonts w:cs="Times New Roman"/>
          <w:szCs w:val="24"/>
          <w:lang w:val="en-ZA"/>
        </w:rPr>
        <w:t xml:space="preserve">The free </w:t>
      </w:r>
      <w:proofErr w:type="spellStart"/>
      <w:r w:rsidRPr="00D07FAB">
        <w:rPr>
          <w:rFonts w:cs="Times New Roman"/>
          <w:szCs w:val="24"/>
          <w:lang w:val="en-ZA"/>
        </w:rPr>
        <w:t>Encyclopedia</w:t>
      </w:r>
      <w:proofErr w:type="spellEnd"/>
      <w:r w:rsidRPr="00D07FAB">
        <w:rPr>
          <w:rFonts w:cs="Times New Roman"/>
          <w:szCs w:val="24"/>
          <w:lang w:val="en-ZA"/>
        </w:rPr>
        <w:t>.</w:t>
      </w:r>
      <w:proofErr w:type="gramEnd"/>
      <w:r w:rsidRPr="00D07FAB">
        <w:rPr>
          <w:rFonts w:cs="Times New Roman"/>
          <w:szCs w:val="24"/>
          <w:lang w:val="en-ZA"/>
        </w:rPr>
        <w:t xml:space="preserve"> </w:t>
      </w:r>
    </w:p>
    <w:p w:rsidR="009B3BE1" w:rsidRDefault="00D07FAB" w:rsidP="00D07FAB">
      <w:pPr>
        <w:spacing w:after="240" w:line="360" w:lineRule="auto"/>
        <w:ind w:left="1276" w:hanging="1276"/>
        <w:rPr>
          <w:rFonts w:cs="Times New Roman"/>
          <w:szCs w:val="24"/>
        </w:rPr>
      </w:pPr>
      <w:proofErr w:type="spellStart"/>
      <w:r w:rsidRPr="00D07FAB">
        <w:rPr>
          <w:rFonts w:cs="Times New Roman"/>
          <w:szCs w:val="24"/>
        </w:rPr>
        <w:t>Yesilyaprak</w:t>
      </w:r>
      <w:proofErr w:type="spellEnd"/>
      <w:r w:rsidRPr="00D07FAB">
        <w:rPr>
          <w:rFonts w:cs="Times New Roman"/>
          <w:szCs w:val="24"/>
        </w:rPr>
        <w:t xml:space="preserve">, B. (2001). </w:t>
      </w:r>
      <w:proofErr w:type="spellStart"/>
      <w:r w:rsidRPr="00D07FAB">
        <w:rPr>
          <w:rFonts w:cs="Times New Roman"/>
          <w:i/>
          <w:szCs w:val="24"/>
        </w:rPr>
        <w:t>Egitimde</w:t>
      </w:r>
      <w:proofErr w:type="spellEnd"/>
      <w:r w:rsidRPr="00D07FAB">
        <w:rPr>
          <w:rFonts w:cs="Times New Roman"/>
          <w:i/>
          <w:szCs w:val="24"/>
        </w:rPr>
        <w:t xml:space="preserve"> </w:t>
      </w:r>
      <w:proofErr w:type="spellStart"/>
      <w:r w:rsidRPr="00D07FAB">
        <w:rPr>
          <w:rFonts w:cs="Times New Roman"/>
          <w:i/>
          <w:szCs w:val="24"/>
        </w:rPr>
        <w:t>Rehberlik</w:t>
      </w:r>
      <w:proofErr w:type="spellEnd"/>
      <w:r w:rsidRPr="00D07FAB">
        <w:rPr>
          <w:rFonts w:cs="Times New Roman"/>
          <w:i/>
          <w:szCs w:val="24"/>
        </w:rPr>
        <w:t xml:space="preserve"> </w:t>
      </w:r>
      <w:proofErr w:type="spellStart"/>
      <w:r w:rsidRPr="00D07FAB">
        <w:rPr>
          <w:rFonts w:cs="Times New Roman"/>
          <w:i/>
          <w:szCs w:val="24"/>
        </w:rPr>
        <w:t>Hizmetleri</w:t>
      </w:r>
      <w:proofErr w:type="spellEnd"/>
      <w:r w:rsidRPr="00D07FAB">
        <w:rPr>
          <w:rFonts w:cs="Times New Roman"/>
          <w:i/>
          <w:szCs w:val="24"/>
        </w:rPr>
        <w:t xml:space="preserve"> (Guidance Services </w:t>
      </w:r>
      <w:proofErr w:type="gramStart"/>
      <w:r w:rsidRPr="00D07FAB">
        <w:rPr>
          <w:rFonts w:cs="Times New Roman"/>
          <w:i/>
          <w:szCs w:val="24"/>
        </w:rPr>
        <w:t>In</w:t>
      </w:r>
      <w:proofErr w:type="gramEnd"/>
      <w:r w:rsidRPr="00D07FAB">
        <w:rPr>
          <w:rFonts w:cs="Times New Roman"/>
          <w:i/>
          <w:szCs w:val="24"/>
        </w:rPr>
        <w:t xml:space="preserve"> Education). </w:t>
      </w:r>
      <w:r w:rsidRPr="00D07FAB">
        <w:rPr>
          <w:rFonts w:cs="Times New Roman"/>
          <w:szCs w:val="24"/>
        </w:rPr>
        <w:t xml:space="preserve">              Ankara: Nobel </w:t>
      </w:r>
      <w:proofErr w:type="spellStart"/>
      <w:r w:rsidRPr="00D07FAB">
        <w:rPr>
          <w:rFonts w:cs="Times New Roman"/>
          <w:szCs w:val="24"/>
        </w:rPr>
        <w:t>Yayın</w:t>
      </w:r>
      <w:proofErr w:type="spellEnd"/>
      <w:r w:rsidRPr="00D07FAB">
        <w:rPr>
          <w:rFonts w:cs="Times New Roman"/>
          <w:szCs w:val="24"/>
        </w:rPr>
        <w:t>.</w:t>
      </w:r>
    </w:p>
    <w:p w:rsidR="009B3BE1" w:rsidRDefault="009B3BE1" w:rsidP="00D07FAB">
      <w:pPr>
        <w:spacing w:after="240" w:line="360" w:lineRule="auto"/>
        <w:ind w:left="1276" w:hanging="1276"/>
        <w:rPr>
          <w:rFonts w:cs="Times New Roman"/>
          <w:szCs w:val="24"/>
        </w:rPr>
      </w:pPr>
    </w:p>
    <w:p w:rsidR="00D07FAB" w:rsidRPr="00D07FAB" w:rsidRDefault="00D07FAB" w:rsidP="00D07FAB">
      <w:pPr>
        <w:spacing w:after="240" w:line="360" w:lineRule="auto"/>
        <w:ind w:left="1276" w:hanging="1276"/>
        <w:rPr>
          <w:rFonts w:cs="Times New Roman"/>
          <w:szCs w:val="24"/>
        </w:rPr>
      </w:pPr>
      <w:proofErr w:type="spellStart"/>
      <w:r w:rsidRPr="00D07FAB">
        <w:rPr>
          <w:rFonts w:cs="Times New Roman"/>
          <w:szCs w:val="24"/>
        </w:rPr>
        <w:lastRenderedPageBreak/>
        <w:t>Ziwa</w:t>
      </w:r>
      <w:proofErr w:type="spellEnd"/>
      <w:r w:rsidRPr="00D07FAB">
        <w:rPr>
          <w:rFonts w:cs="Times New Roman"/>
          <w:szCs w:val="24"/>
        </w:rPr>
        <w:t xml:space="preserve">, J.L.I. (2014). </w:t>
      </w:r>
      <w:proofErr w:type="gramStart"/>
      <w:r w:rsidRPr="00D07FAB">
        <w:rPr>
          <w:rFonts w:cs="Times New Roman"/>
          <w:i/>
          <w:szCs w:val="24"/>
        </w:rPr>
        <w:t>An Analysis of the contributions of the Holy Cross sisters to the               Educational Empowerment of Women in Zambia.</w:t>
      </w:r>
      <w:proofErr w:type="gramEnd"/>
      <w:r w:rsidRPr="00D07FAB">
        <w:rPr>
          <w:rFonts w:cs="Times New Roman"/>
          <w:szCs w:val="24"/>
        </w:rPr>
        <w:t xml:space="preserve"> Doctoral Thesis, University of Zambia: Unpublished.</w:t>
      </w:r>
    </w:p>
    <w:p w:rsidR="00646750" w:rsidRDefault="00646750" w:rsidP="00323498">
      <w:pPr>
        <w:spacing w:after="240" w:line="360" w:lineRule="auto"/>
        <w:rPr>
          <w:rFonts w:eastAsia="Calibri" w:cs="Times New Roman"/>
          <w:szCs w:val="24"/>
          <w:lang w:val="en-US" w:eastAsia="en-US"/>
        </w:rPr>
      </w:pPr>
    </w:p>
    <w:p w:rsidR="009B3BE1" w:rsidRDefault="009B3BE1" w:rsidP="00323498">
      <w:pPr>
        <w:spacing w:after="240" w:line="360" w:lineRule="auto"/>
        <w:rPr>
          <w:rFonts w:eastAsia="Calibri" w:cs="Times New Roman"/>
          <w:szCs w:val="24"/>
          <w:lang w:val="en-US" w:eastAsia="en-US"/>
        </w:rPr>
      </w:pPr>
    </w:p>
    <w:p w:rsidR="009B3BE1" w:rsidRDefault="009B3BE1" w:rsidP="00323498">
      <w:pPr>
        <w:spacing w:after="240" w:line="360" w:lineRule="auto"/>
        <w:rPr>
          <w:rFonts w:eastAsia="Calibri" w:cs="Times New Roman"/>
          <w:szCs w:val="24"/>
          <w:lang w:val="en-US" w:eastAsia="en-US"/>
        </w:rPr>
      </w:pPr>
    </w:p>
    <w:p w:rsidR="009B3BE1" w:rsidRDefault="009B3BE1" w:rsidP="00323498">
      <w:pPr>
        <w:spacing w:after="240" w:line="360" w:lineRule="auto"/>
        <w:rPr>
          <w:rFonts w:eastAsia="Calibri" w:cs="Times New Roman"/>
          <w:szCs w:val="24"/>
          <w:lang w:val="en-US" w:eastAsia="en-US"/>
        </w:rPr>
      </w:pPr>
    </w:p>
    <w:p w:rsidR="009B3BE1" w:rsidRDefault="009B3BE1" w:rsidP="00323498">
      <w:pPr>
        <w:spacing w:after="240" w:line="360" w:lineRule="auto"/>
        <w:rPr>
          <w:rFonts w:eastAsia="Calibri" w:cs="Times New Roman"/>
          <w:szCs w:val="24"/>
          <w:lang w:val="en-US" w:eastAsia="en-US"/>
        </w:rPr>
      </w:pPr>
    </w:p>
    <w:p w:rsidR="009B3BE1" w:rsidRDefault="009B3BE1" w:rsidP="00323498">
      <w:pPr>
        <w:spacing w:after="240" w:line="360" w:lineRule="auto"/>
        <w:rPr>
          <w:rFonts w:eastAsia="Calibri" w:cs="Times New Roman"/>
          <w:szCs w:val="24"/>
          <w:lang w:val="en-US" w:eastAsia="en-US"/>
        </w:rPr>
      </w:pPr>
    </w:p>
    <w:p w:rsidR="009B3BE1" w:rsidRDefault="009B3BE1" w:rsidP="00323498">
      <w:pPr>
        <w:spacing w:after="240" w:line="360" w:lineRule="auto"/>
        <w:rPr>
          <w:rFonts w:eastAsia="Calibri" w:cs="Times New Roman"/>
          <w:szCs w:val="24"/>
          <w:lang w:val="en-US" w:eastAsia="en-US"/>
        </w:rPr>
      </w:pPr>
    </w:p>
    <w:p w:rsidR="009B3BE1" w:rsidRDefault="009B3BE1" w:rsidP="00323498">
      <w:pPr>
        <w:spacing w:after="240" w:line="360" w:lineRule="auto"/>
        <w:rPr>
          <w:rFonts w:eastAsia="Calibri" w:cs="Times New Roman"/>
          <w:szCs w:val="24"/>
          <w:lang w:val="en-US" w:eastAsia="en-US"/>
        </w:rPr>
      </w:pPr>
    </w:p>
    <w:p w:rsidR="009B3BE1" w:rsidRDefault="009B3BE1" w:rsidP="00323498">
      <w:pPr>
        <w:spacing w:after="240" w:line="360" w:lineRule="auto"/>
        <w:rPr>
          <w:rFonts w:eastAsia="Calibri" w:cs="Times New Roman"/>
          <w:szCs w:val="24"/>
          <w:lang w:val="en-US" w:eastAsia="en-US"/>
        </w:rPr>
      </w:pPr>
    </w:p>
    <w:p w:rsidR="009B3BE1" w:rsidRDefault="009B3BE1" w:rsidP="00323498">
      <w:pPr>
        <w:spacing w:after="240" w:line="360" w:lineRule="auto"/>
        <w:rPr>
          <w:rFonts w:eastAsia="Calibri" w:cs="Times New Roman"/>
          <w:szCs w:val="24"/>
          <w:lang w:val="en-US" w:eastAsia="en-US"/>
        </w:rPr>
      </w:pPr>
    </w:p>
    <w:p w:rsidR="009B3BE1" w:rsidRDefault="009B3BE1" w:rsidP="00323498">
      <w:pPr>
        <w:spacing w:after="240" w:line="360" w:lineRule="auto"/>
        <w:rPr>
          <w:rFonts w:eastAsia="Calibri" w:cs="Times New Roman"/>
          <w:szCs w:val="24"/>
          <w:lang w:val="en-US" w:eastAsia="en-US"/>
        </w:rPr>
      </w:pPr>
    </w:p>
    <w:p w:rsidR="009B3BE1" w:rsidRDefault="009B3BE1" w:rsidP="00323498">
      <w:pPr>
        <w:spacing w:after="240" w:line="360" w:lineRule="auto"/>
        <w:rPr>
          <w:rFonts w:eastAsia="Calibri" w:cs="Times New Roman"/>
          <w:szCs w:val="24"/>
          <w:lang w:val="en-US" w:eastAsia="en-US"/>
        </w:rPr>
      </w:pPr>
    </w:p>
    <w:p w:rsidR="009B3BE1" w:rsidRDefault="009B3BE1" w:rsidP="00323498">
      <w:pPr>
        <w:spacing w:after="240" w:line="360" w:lineRule="auto"/>
        <w:rPr>
          <w:rFonts w:eastAsia="Calibri" w:cs="Times New Roman"/>
          <w:szCs w:val="24"/>
          <w:lang w:val="en-US" w:eastAsia="en-US"/>
        </w:rPr>
      </w:pPr>
    </w:p>
    <w:p w:rsidR="009B3BE1" w:rsidRDefault="009B3BE1" w:rsidP="00323498">
      <w:pPr>
        <w:spacing w:after="240" w:line="360" w:lineRule="auto"/>
        <w:rPr>
          <w:rFonts w:eastAsia="Calibri" w:cs="Times New Roman"/>
          <w:szCs w:val="24"/>
          <w:lang w:val="en-US" w:eastAsia="en-US"/>
        </w:rPr>
      </w:pPr>
    </w:p>
    <w:p w:rsidR="009B3BE1" w:rsidRDefault="009B3BE1" w:rsidP="00323498">
      <w:pPr>
        <w:spacing w:after="240" w:line="360" w:lineRule="auto"/>
        <w:rPr>
          <w:rFonts w:eastAsia="Calibri" w:cs="Times New Roman"/>
          <w:szCs w:val="24"/>
          <w:lang w:val="en-US" w:eastAsia="en-US"/>
        </w:rPr>
      </w:pPr>
    </w:p>
    <w:p w:rsidR="009B3BE1" w:rsidRDefault="009B3BE1" w:rsidP="00323498">
      <w:pPr>
        <w:spacing w:after="240" w:line="360" w:lineRule="auto"/>
        <w:rPr>
          <w:rFonts w:eastAsia="Calibri" w:cs="Times New Roman"/>
          <w:szCs w:val="24"/>
          <w:lang w:val="en-US" w:eastAsia="en-US"/>
        </w:rPr>
      </w:pPr>
    </w:p>
    <w:p w:rsidR="009B3BE1" w:rsidRPr="00E269F8" w:rsidRDefault="009B3BE1" w:rsidP="00323498">
      <w:pPr>
        <w:spacing w:after="240" w:line="360" w:lineRule="auto"/>
        <w:rPr>
          <w:rFonts w:eastAsia="Calibri" w:cs="Times New Roman"/>
          <w:szCs w:val="24"/>
          <w:lang w:val="en-US" w:eastAsia="en-US"/>
        </w:rPr>
      </w:pPr>
    </w:p>
    <w:p w:rsidR="00A239E9" w:rsidRPr="00E269F8" w:rsidRDefault="00204C14" w:rsidP="00204C14">
      <w:pPr>
        <w:pStyle w:val="Heading1"/>
      </w:pPr>
      <w:bookmarkStart w:id="157" w:name="_Toc536446198"/>
      <w:r>
        <w:lastRenderedPageBreak/>
        <w:t>APPENDICES</w:t>
      </w:r>
      <w:bookmarkEnd w:id="157"/>
    </w:p>
    <w:p w:rsidR="00A239E9" w:rsidRPr="00E269F8" w:rsidRDefault="00204C14" w:rsidP="00204C14">
      <w:pPr>
        <w:pStyle w:val="Heading2"/>
      </w:pPr>
      <w:bookmarkStart w:id="158" w:name="_Toc536446199"/>
      <w:r>
        <w:t>Appendix 1: Questionnaire f</w:t>
      </w:r>
      <w:r w:rsidRPr="00E269F8">
        <w:t>or Students</w:t>
      </w:r>
      <w:bookmarkEnd w:id="158"/>
    </w:p>
    <w:p w:rsidR="00A239E9" w:rsidRPr="00E269F8" w:rsidRDefault="00A239E9" w:rsidP="00323498">
      <w:pPr>
        <w:spacing w:after="240" w:line="360" w:lineRule="auto"/>
        <w:rPr>
          <w:rFonts w:cs="Times New Roman"/>
          <w:szCs w:val="24"/>
        </w:rPr>
      </w:pPr>
      <w:r w:rsidRPr="00E269F8">
        <w:rPr>
          <w:rFonts w:cs="Times New Roman"/>
          <w:szCs w:val="24"/>
        </w:rPr>
        <w:t>The question of whether institutions of higher learning provide relevant counselling services to students is difficult. We are interested in learning your opinion on this topic. Your responses will be treated with strict confidence and anonymity. This data will be used for research purposes only. There is no right or wrong answer. Please follow the instructions and the key provided below.</w:t>
      </w:r>
    </w:p>
    <w:p w:rsidR="00A239E9" w:rsidRPr="00E269F8" w:rsidRDefault="00A239E9" w:rsidP="00323498">
      <w:pPr>
        <w:spacing w:after="240" w:line="360" w:lineRule="auto"/>
        <w:rPr>
          <w:rFonts w:cs="Times New Roman"/>
          <w:szCs w:val="24"/>
        </w:rPr>
      </w:pPr>
      <w:r w:rsidRPr="00E269F8">
        <w:rPr>
          <w:rFonts w:cs="Times New Roman"/>
          <w:b/>
          <w:szCs w:val="24"/>
        </w:rPr>
        <w:t>Instructions;</w:t>
      </w:r>
      <w:r w:rsidRPr="00E269F8">
        <w:rPr>
          <w:rFonts w:cs="Times New Roman"/>
          <w:szCs w:val="24"/>
        </w:rPr>
        <w:t xml:space="preserve"> Do not write your name but indicate by ticking against the option that best represents your opinion / views, Use the key were necessary to guide you. </w:t>
      </w:r>
    </w:p>
    <w:p w:rsidR="00A239E9" w:rsidRPr="00E269F8" w:rsidRDefault="00A239E9" w:rsidP="00323498">
      <w:pPr>
        <w:spacing w:after="240" w:line="360" w:lineRule="auto"/>
        <w:rPr>
          <w:rFonts w:cs="Times New Roman"/>
          <w:b/>
          <w:szCs w:val="24"/>
        </w:rPr>
      </w:pPr>
      <w:r w:rsidRPr="00E269F8">
        <w:rPr>
          <w:rFonts w:cs="Times New Roman"/>
          <w:b/>
          <w:szCs w:val="24"/>
        </w:rPr>
        <w:t>Key:</w:t>
      </w:r>
      <w:r w:rsidRPr="00E269F8">
        <w:rPr>
          <w:rFonts w:cs="Times New Roman"/>
          <w:szCs w:val="24"/>
        </w:rPr>
        <w:t xml:space="preserve"> </w:t>
      </w:r>
      <w:r w:rsidRPr="00E269F8">
        <w:rPr>
          <w:rFonts w:cs="Times New Roman"/>
          <w:b/>
          <w:szCs w:val="24"/>
        </w:rPr>
        <w:t>Strongly Agree</w:t>
      </w:r>
      <w:r w:rsidRPr="00E269F8">
        <w:rPr>
          <w:rFonts w:cs="Times New Roman"/>
          <w:szCs w:val="24"/>
        </w:rPr>
        <w:t xml:space="preserve"> [SA</w:t>
      </w:r>
      <w:r w:rsidRPr="00E269F8">
        <w:rPr>
          <w:rFonts w:cs="Times New Roman"/>
          <w:b/>
          <w:szCs w:val="24"/>
        </w:rPr>
        <w:t>],</w:t>
      </w:r>
      <w:r w:rsidRPr="00E269F8">
        <w:rPr>
          <w:rFonts w:cs="Times New Roman"/>
          <w:szCs w:val="24"/>
        </w:rPr>
        <w:t xml:space="preserve"> </w:t>
      </w:r>
      <w:r w:rsidRPr="00E269F8">
        <w:rPr>
          <w:rFonts w:cs="Times New Roman"/>
          <w:b/>
          <w:szCs w:val="24"/>
        </w:rPr>
        <w:t>Agree</w:t>
      </w:r>
      <w:r w:rsidRPr="00E269F8">
        <w:rPr>
          <w:rFonts w:cs="Times New Roman"/>
          <w:szCs w:val="24"/>
        </w:rPr>
        <w:t xml:space="preserve"> [A], </w:t>
      </w:r>
      <w:r w:rsidRPr="00E269F8">
        <w:rPr>
          <w:rFonts w:cs="Times New Roman"/>
          <w:b/>
          <w:szCs w:val="24"/>
        </w:rPr>
        <w:t>Undecided</w:t>
      </w:r>
      <w:r w:rsidRPr="00E269F8">
        <w:rPr>
          <w:rFonts w:cs="Times New Roman"/>
          <w:szCs w:val="24"/>
        </w:rPr>
        <w:t xml:space="preserve"> [U], </w:t>
      </w:r>
      <w:r w:rsidRPr="00E269F8">
        <w:rPr>
          <w:rFonts w:cs="Times New Roman"/>
          <w:b/>
          <w:szCs w:val="24"/>
        </w:rPr>
        <w:t>Disagree</w:t>
      </w:r>
      <w:r w:rsidRPr="00E269F8">
        <w:rPr>
          <w:rFonts w:cs="Times New Roman"/>
          <w:szCs w:val="24"/>
        </w:rPr>
        <w:t xml:space="preserve"> [D] </w:t>
      </w:r>
      <w:r w:rsidRPr="00E269F8">
        <w:rPr>
          <w:rFonts w:cs="Times New Roman"/>
          <w:b/>
          <w:szCs w:val="24"/>
        </w:rPr>
        <w:t xml:space="preserve">Strongly Disagree      </w:t>
      </w:r>
    </w:p>
    <w:p w:rsidR="00A239E9" w:rsidRPr="00E269F8" w:rsidRDefault="00A239E9" w:rsidP="00323498">
      <w:pPr>
        <w:spacing w:after="240" w:line="360" w:lineRule="auto"/>
        <w:rPr>
          <w:rFonts w:cs="Times New Roman"/>
          <w:szCs w:val="24"/>
        </w:rPr>
      </w:pPr>
      <w:r w:rsidRPr="00E269F8">
        <w:rPr>
          <w:rFonts w:cs="Times New Roman"/>
          <w:b/>
          <w:szCs w:val="24"/>
        </w:rPr>
        <w:t xml:space="preserve">          </w:t>
      </w:r>
      <w:r w:rsidRPr="00E269F8">
        <w:rPr>
          <w:rFonts w:cs="Times New Roman"/>
          <w:szCs w:val="24"/>
        </w:rPr>
        <w:t>[SD],</w:t>
      </w:r>
    </w:p>
    <w:p w:rsidR="00A239E9" w:rsidRPr="00E269F8" w:rsidRDefault="00A239E9" w:rsidP="00323498">
      <w:pPr>
        <w:spacing w:after="240" w:line="360" w:lineRule="auto"/>
        <w:rPr>
          <w:rFonts w:cs="Times New Roman"/>
          <w:b/>
          <w:szCs w:val="24"/>
        </w:rPr>
      </w:pPr>
      <w:r w:rsidRPr="00E269F8">
        <w:rPr>
          <w:rFonts w:cs="Times New Roman"/>
          <w:b/>
          <w:szCs w:val="24"/>
        </w:rPr>
        <w:t>Section A: Personal details</w:t>
      </w:r>
    </w:p>
    <w:p w:rsidR="00A239E9" w:rsidRPr="00E269F8" w:rsidRDefault="00A239E9" w:rsidP="00323498">
      <w:pPr>
        <w:spacing w:after="240" w:line="360" w:lineRule="auto"/>
        <w:rPr>
          <w:rFonts w:cs="Times New Roman"/>
          <w:szCs w:val="24"/>
        </w:rPr>
      </w:pPr>
      <w:r w:rsidRPr="00E269F8">
        <w:rPr>
          <w:rFonts w:cs="Times New Roman"/>
          <w:szCs w:val="24"/>
        </w:rPr>
        <w:t>1. What is your gender? Male [  ] Female [  ]</w:t>
      </w:r>
    </w:p>
    <w:p w:rsidR="00A239E9" w:rsidRPr="00E269F8" w:rsidRDefault="00A239E9" w:rsidP="00323498">
      <w:pPr>
        <w:spacing w:after="240" w:line="360" w:lineRule="auto"/>
        <w:rPr>
          <w:rFonts w:cs="Times New Roman"/>
          <w:szCs w:val="24"/>
        </w:rPr>
      </w:pPr>
      <w:r w:rsidRPr="00E269F8">
        <w:rPr>
          <w:rFonts w:cs="Times New Roman"/>
          <w:szCs w:val="24"/>
        </w:rPr>
        <w:t xml:space="preserve">2a.In which school are you? </w:t>
      </w:r>
      <w:proofErr w:type="gramStart"/>
      <w:r w:rsidRPr="00E269F8">
        <w:rPr>
          <w:rFonts w:cs="Times New Roman"/>
          <w:szCs w:val="24"/>
        </w:rPr>
        <w:t>Agriculture [  ] Education [  ] Engineering [  ] Humanities [  ] Natural Sciences [  ] Veterinary Medicine [  ].</w:t>
      </w:r>
      <w:proofErr w:type="gramEnd"/>
      <w:r w:rsidRPr="00E269F8">
        <w:rPr>
          <w:rFonts w:cs="Times New Roman"/>
          <w:szCs w:val="24"/>
        </w:rPr>
        <w:t xml:space="preserve">  Other, Specify……………………………</w:t>
      </w:r>
    </w:p>
    <w:p w:rsidR="00A239E9" w:rsidRPr="00E269F8" w:rsidRDefault="00A239E9" w:rsidP="00323498">
      <w:pPr>
        <w:spacing w:after="240" w:line="360" w:lineRule="auto"/>
        <w:rPr>
          <w:rFonts w:cs="Times New Roman"/>
          <w:szCs w:val="24"/>
        </w:rPr>
      </w:pPr>
      <w:r w:rsidRPr="00E269F8">
        <w:rPr>
          <w:rFonts w:cs="Times New Roman"/>
          <w:szCs w:val="24"/>
        </w:rPr>
        <w:t xml:space="preserve">2b.Which year are you in? First year [  ] Second Year [  ] Third year [  ] Fourth year [  ] </w:t>
      </w:r>
    </w:p>
    <w:p w:rsidR="00A239E9" w:rsidRPr="00E269F8" w:rsidRDefault="00A239E9" w:rsidP="00323498">
      <w:pPr>
        <w:spacing w:after="240" w:line="360" w:lineRule="auto"/>
        <w:rPr>
          <w:rFonts w:cs="Times New Roman"/>
          <w:b/>
          <w:szCs w:val="24"/>
        </w:rPr>
      </w:pPr>
      <w:r w:rsidRPr="00E269F8">
        <w:rPr>
          <w:rFonts w:cs="Times New Roman"/>
          <w:szCs w:val="24"/>
        </w:rPr>
        <w:t xml:space="preserve">    Fifth year [  ] </w:t>
      </w:r>
    </w:p>
    <w:p w:rsidR="00A239E9" w:rsidRPr="00E269F8" w:rsidRDefault="00A239E9" w:rsidP="00323498">
      <w:pPr>
        <w:spacing w:after="240" w:line="360" w:lineRule="auto"/>
        <w:rPr>
          <w:rFonts w:cs="Times New Roman"/>
          <w:b/>
          <w:szCs w:val="24"/>
        </w:rPr>
      </w:pPr>
      <w:r w:rsidRPr="00E269F8">
        <w:rPr>
          <w:rFonts w:cs="Times New Roman"/>
          <w:b/>
          <w:szCs w:val="24"/>
        </w:rPr>
        <w:t>Section B: Factors influencing guidance and counselling</w:t>
      </w:r>
    </w:p>
    <w:p w:rsidR="00A239E9" w:rsidRPr="00E269F8" w:rsidRDefault="00A239E9" w:rsidP="00323498">
      <w:pPr>
        <w:spacing w:after="240" w:line="360" w:lineRule="auto"/>
        <w:rPr>
          <w:rFonts w:cs="Times New Roman"/>
          <w:szCs w:val="24"/>
        </w:rPr>
      </w:pPr>
      <w:r w:rsidRPr="00E269F8">
        <w:rPr>
          <w:rFonts w:cs="Times New Roman"/>
          <w:szCs w:val="24"/>
        </w:rPr>
        <w:t>3. Have you ever been counselled? Yes [   ]     No [   ]</w:t>
      </w:r>
    </w:p>
    <w:p w:rsidR="00A239E9" w:rsidRPr="00E269F8" w:rsidRDefault="00A239E9" w:rsidP="00323498">
      <w:pPr>
        <w:spacing w:after="240" w:line="360" w:lineRule="auto"/>
        <w:rPr>
          <w:rFonts w:cs="Times New Roman"/>
          <w:szCs w:val="24"/>
        </w:rPr>
      </w:pPr>
      <w:r w:rsidRPr="00E269F8">
        <w:rPr>
          <w:rFonts w:cs="Times New Roman"/>
          <w:szCs w:val="24"/>
        </w:rPr>
        <w:t xml:space="preserve">4a. </w:t>
      </w:r>
      <w:proofErr w:type="gramStart"/>
      <w:r w:rsidRPr="00E269F8">
        <w:rPr>
          <w:rFonts w:cs="Times New Roman"/>
          <w:szCs w:val="24"/>
        </w:rPr>
        <w:t>If</w:t>
      </w:r>
      <w:proofErr w:type="gramEnd"/>
      <w:r w:rsidRPr="00E269F8">
        <w:rPr>
          <w:rFonts w:cs="Times New Roman"/>
          <w:szCs w:val="24"/>
        </w:rPr>
        <w:t xml:space="preserve"> your answer in “3” above is YES, then which area of G&amp;C was the problem concerned with? Academics [    </w:t>
      </w:r>
      <w:proofErr w:type="gramStart"/>
      <w:r w:rsidRPr="00E269F8">
        <w:rPr>
          <w:rFonts w:cs="Times New Roman"/>
          <w:szCs w:val="24"/>
        </w:rPr>
        <w:t>]  Psychological</w:t>
      </w:r>
      <w:proofErr w:type="gramEnd"/>
      <w:r w:rsidRPr="00E269F8">
        <w:rPr>
          <w:rFonts w:cs="Times New Roman"/>
          <w:szCs w:val="24"/>
        </w:rPr>
        <w:t xml:space="preserve"> [   ] Health [     ]  Indiscipline [    ]  HIV/AIDS [   ]</w:t>
      </w:r>
    </w:p>
    <w:p w:rsidR="00A239E9" w:rsidRPr="00E269F8" w:rsidRDefault="00A239E9" w:rsidP="00323498">
      <w:pPr>
        <w:spacing w:after="240" w:line="360" w:lineRule="auto"/>
        <w:rPr>
          <w:rFonts w:cs="Times New Roman"/>
          <w:szCs w:val="24"/>
        </w:rPr>
      </w:pPr>
      <w:r w:rsidRPr="00E269F8">
        <w:rPr>
          <w:rFonts w:cs="Times New Roman"/>
          <w:szCs w:val="24"/>
        </w:rPr>
        <w:t>Other, Specify…………………………………………</w:t>
      </w:r>
    </w:p>
    <w:p w:rsidR="00A239E9" w:rsidRPr="00E269F8" w:rsidRDefault="00A239E9" w:rsidP="00323498">
      <w:pPr>
        <w:spacing w:after="240" w:line="360" w:lineRule="auto"/>
        <w:rPr>
          <w:rFonts w:cs="Times New Roman"/>
          <w:szCs w:val="24"/>
        </w:rPr>
      </w:pPr>
      <w:r w:rsidRPr="00E269F8">
        <w:rPr>
          <w:rFonts w:cs="Times New Roman"/>
          <w:szCs w:val="24"/>
        </w:rPr>
        <w:t xml:space="preserve">4b. </w:t>
      </w:r>
      <w:proofErr w:type="gramStart"/>
      <w:r w:rsidRPr="00E269F8">
        <w:rPr>
          <w:rFonts w:cs="Times New Roman"/>
          <w:szCs w:val="24"/>
        </w:rPr>
        <w:t>What</w:t>
      </w:r>
      <w:proofErr w:type="gramEnd"/>
      <w:r w:rsidRPr="00E269F8">
        <w:rPr>
          <w:rFonts w:cs="Times New Roman"/>
          <w:szCs w:val="24"/>
        </w:rPr>
        <w:t xml:space="preserve"> sex of counsellor would you prefer to attend to you</w:t>
      </w:r>
    </w:p>
    <w:p w:rsidR="00A239E9" w:rsidRPr="00E269F8" w:rsidRDefault="00A239E9" w:rsidP="00323498">
      <w:pPr>
        <w:spacing w:after="240" w:line="360" w:lineRule="auto"/>
        <w:rPr>
          <w:rFonts w:cs="Times New Roman"/>
          <w:szCs w:val="24"/>
        </w:rPr>
      </w:pPr>
      <w:r w:rsidRPr="00E269F8">
        <w:rPr>
          <w:rFonts w:cs="Times New Roman"/>
          <w:szCs w:val="24"/>
        </w:rPr>
        <w:t xml:space="preserve">                      Male     [        ]</w:t>
      </w:r>
    </w:p>
    <w:p w:rsidR="00A239E9" w:rsidRPr="00E269F8" w:rsidRDefault="00A239E9" w:rsidP="00323498">
      <w:pPr>
        <w:spacing w:after="240" w:line="360" w:lineRule="auto"/>
        <w:rPr>
          <w:rFonts w:cs="Times New Roman"/>
          <w:szCs w:val="24"/>
        </w:rPr>
      </w:pPr>
      <w:r w:rsidRPr="00E269F8">
        <w:rPr>
          <w:rFonts w:cs="Times New Roman"/>
          <w:szCs w:val="24"/>
        </w:rPr>
        <w:lastRenderedPageBreak/>
        <w:t xml:space="preserve">                      Female [        ]</w:t>
      </w:r>
    </w:p>
    <w:p w:rsidR="00A239E9" w:rsidRPr="00E269F8" w:rsidRDefault="00A239E9" w:rsidP="00323498">
      <w:pPr>
        <w:pStyle w:val="Default"/>
        <w:spacing w:after="240" w:line="360" w:lineRule="auto"/>
        <w:rPr>
          <w:rFonts w:eastAsiaTheme="minorHAnsi"/>
          <w:color w:val="auto"/>
        </w:rPr>
      </w:pPr>
      <w:r w:rsidRPr="00E269F8">
        <w:rPr>
          <w:rFonts w:eastAsia="Times New Roman"/>
          <w:color w:val="auto"/>
          <w:lang w:eastAsia="en-ZA"/>
        </w:rPr>
        <w:t xml:space="preserve">5. </w:t>
      </w:r>
      <w:r w:rsidRPr="00E269F8">
        <w:rPr>
          <w:color w:val="auto"/>
        </w:rPr>
        <w:t xml:space="preserve">Do you know about the guidance and counselling services offered at the University </w:t>
      </w:r>
      <w:proofErr w:type="gramStart"/>
      <w:r w:rsidRPr="00E269F8">
        <w:rPr>
          <w:color w:val="auto"/>
        </w:rPr>
        <w:t>of</w:t>
      </w:r>
      <w:proofErr w:type="gramEnd"/>
      <w:r w:rsidRPr="00E269F8">
        <w:rPr>
          <w:color w:val="auto"/>
        </w:rPr>
        <w:t xml:space="preserve"> Zambia (UNZA)?           Yes [   ]   No [   ]</w:t>
      </w:r>
    </w:p>
    <w:p w:rsidR="00A239E9" w:rsidRPr="00E269F8" w:rsidRDefault="00A239E9" w:rsidP="00323498">
      <w:pPr>
        <w:spacing w:after="240" w:line="360" w:lineRule="auto"/>
        <w:rPr>
          <w:rFonts w:cs="Times New Roman"/>
          <w:szCs w:val="24"/>
        </w:rPr>
      </w:pPr>
      <w:r w:rsidRPr="00E269F8">
        <w:rPr>
          <w:rFonts w:cs="Times New Roman"/>
          <w:szCs w:val="24"/>
        </w:rPr>
        <w:t xml:space="preserve">6. Does the (UNZA) guidance and counselling centre have a counselling room/ office? </w:t>
      </w:r>
    </w:p>
    <w:p w:rsidR="00A239E9" w:rsidRPr="00E269F8" w:rsidRDefault="00A239E9" w:rsidP="00323498">
      <w:pPr>
        <w:spacing w:after="240" w:line="360" w:lineRule="auto"/>
        <w:rPr>
          <w:rFonts w:cs="Times New Roman"/>
          <w:szCs w:val="24"/>
        </w:rPr>
      </w:pPr>
      <w:r w:rsidRPr="00E269F8">
        <w:rPr>
          <w:rFonts w:cs="Times New Roman"/>
          <w:szCs w:val="24"/>
        </w:rPr>
        <w:t>Yes [  ] No [  ]</w:t>
      </w:r>
    </w:p>
    <w:p w:rsidR="00A239E9" w:rsidRPr="00E269F8" w:rsidRDefault="00A239E9" w:rsidP="00323498">
      <w:pPr>
        <w:spacing w:after="240" w:line="360" w:lineRule="auto"/>
        <w:rPr>
          <w:rFonts w:cs="Times New Roman"/>
          <w:szCs w:val="24"/>
        </w:rPr>
      </w:pPr>
      <w:r w:rsidRPr="00E269F8">
        <w:rPr>
          <w:rFonts w:cs="Times New Roman"/>
          <w:szCs w:val="24"/>
        </w:rPr>
        <w:t>7. If the answer for “6” above is “No”, then where do the counsellors carry out guidance and</w:t>
      </w:r>
    </w:p>
    <w:p w:rsidR="00A239E9" w:rsidRPr="00E269F8" w:rsidRDefault="00A239E9" w:rsidP="00323498">
      <w:pPr>
        <w:spacing w:after="240" w:line="360" w:lineRule="auto"/>
        <w:rPr>
          <w:rFonts w:cs="Times New Roman"/>
          <w:szCs w:val="24"/>
        </w:rPr>
      </w:pPr>
      <w:r w:rsidRPr="00E269F8">
        <w:rPr>
          <w:rFonts w:cs="Times New Roman"/>
          <w:szCs w:val="24"/>
        </w:rPr>
        <w:t xml:space="preserve"> Counselling sessions......................................................................................</w:t>
      </w:r>
    </w:p>
    <w:p w:rsidR="00A239E9" w:rsidRPr="00E269F8" w:rsidRDefault="00A239E9" w:rsidP="00323498">
      <w:pPr>
        <w:spacing w:after="240" w:line="360" w:lineRule="auto"/>
        <w:rPr>
          <w:rFonts w:cs="Times New Roman"/>
          <w:szCs w:val="24"/>
        </w:rPr>
      </w:pPr>
      <w:r w:rsidRPr="00E269F8">
        <w:rPr>
          <w:rFonts w:cs="Times New Roman"/>
          <w:szCs w:val="24"/>
        </w:rPr>
        <w:t xml:space="preserve">8. The guidance and counselling room /office in your school is adequately furnished. (Use the Key provided above)  [SA].............. [A].......... [U]........... [D].............. [SD]............... </w:t>
      </w:r>
    </w:p>
    <w:p w:rsidR="00A239E9" w:rsidRPr="00E269F8" w:rsidRDefault="00A239E9" w:rsidP="00323498">
      <w:pPr>
        <w:spacing w:after="240" w:line="360" w:lineRule="auto"/>
        <w:rPr>
          <w:rFonts w:cs="Times New Roman"/>
          <w:szCs w:val="24"/>
        </w:rPr>
      </w:pPr>
      <w:r w:rsidRPr="00E269F8">
        <w:rPr>
          <w:rFonts w:cs="Times New Roman"/>
          <w:szCs w:val="24"/>
        </w:rPr>
        <w:t>9. Recording and filling Resources in the guidance and counselling room/office in your school is adequate.      [SA].............. [A].......... [U]........... [D].............. [SD]........</w:t>
      </w:r>
    </w:p>
    <w:p w:rsidR="00A239E9" w:rsidRPr="00E269F8" w:rsidRDefault="00A239E9" w:rsidP="00323498">
      <w:pPr>
        <w:spacing w:after="240" w:line="360" w:lineRule="auto"/>
        <w:rPr>
          <w:rFonts w:cs="Times New Roman"/>
          <w:szCs w:val="24"/>
        </w:rPr>
      </w:pPr>
      <w:r w:rsidRPr="00E269F8">
        <w:rPr>
          <w:rFonts w:cs="Times New Roman"/>
          <w:szCs w:val="24"/>
        </w:rPr>
        <w:t>10. There are times when you feel confused and would welcome external help for your personal problems.     [SA]............... [A]</w:t>
      </w:r>
      <w:proofErr w:type="gramStart"/>
      <w:r w:rsidRPr="00E269F8">
        <w:rPr>
          <w:rFonts w:cs="Times New Roman"/>
          <w:szCs w:val="24"/>
        </w:rPr>
        <w:t>.............[</w:t>
      </w:r>
      <w:proofErr w:type="gramEnd"/>
      <w:r w:rsidRPr="00E269F8">
        <w:rPr>
          <w:rFonts w:cs="Times New Roman"/>
          <w:szCs w:val="24"/>
        </w:rPr>
        <w:t>U]........... [D]........... [SD]............</w:t>
      </w:r>
    </w:p>
    <w:p w:rsidR="00A239E9" w:rsidRPr="00E269F8" w:rsidRDefault="00A239E9" w:rsidP="00323498">
      <w:pPr>
        <w:spacing w:after="240" w:line="360" w:lineRule="auto"/>
        <w:rPr>
          <w:rFonts w:cs="Times New Roman"/>
          <w:szCs w:val="24"/>
        </w:rPr>
      </w:pPr>
      <w:r w:rsidRPr="00E269F8">
        <w:rPr>
          <w:rFonts w:cs="Times New Roman"/>
          <w:szCs w:val="24"/>
        </w:rPr>
        <w:t>11</w:t>
      </w:r>
      <w:proofErr w:type="gramStart"/>
      <w:r w:rsidRPr="00E269F8">
        <w:rPr>
          <w:rFonts w:cs="Times New Roman"/>
          <w:szCs w:val="24"/>
        </w:rPr>
        <w:t>.You</w:t>
      </w:r>
      <w:proofErr w:type="gramEnd"/>
      <w:r w:rsidRPr="00E269F8">
        <w:rPr>
          <w:rFonts w:cs="Times New Roman"/>
          <w:szCs w:val="24"/>
        </w:rPr>
        <w:t xml:space="preserve"> always seek help from a counsellor whenever you have problems. [SA]………</w:t>
      </w:r>
      <w:proofErr w:type="gramStart"/>
      <w:r w:rsidRPr="00E269F8">
        <w:rPr>
          <w:rFonts w:cs="Times New Roman"/>
          <w:szCs w:val="24"/>
        </w:rPr>
        <w:t>.[</w:t>
      </w:r>
      <w:proofErr w:type="gramEnd"/>
      <w:r w:rsidRPr="00E269F8">
        <w:rPr>
          <w:rFonts w:cs="Times New Roman"/>
          <w:szCs w:val="24"/>
        </w:rPr>
        <w:t>A]..............[U].......... [D]…………</w:t>
      </w:r>
      <w:proofErr w:type="gramStart"/>
      <w:r w:rsidRPr="00E269F8">
        <w:rPr>
          <w:rFonts w:cs="Times New Roman"/>
          <w:szCs w:val="24"/>
        </w:rPr>
        <w:t>.[</w:t>
      </w:r>
      <w:proofErr w:type="gramEnd"/>
      <w:r w:rsidRPr="00E269F8">
        <w:rPr>
          <w:rFonts w:cs="Times New Roman"/>
          <w:szCs w:val="24"/>
        </w:rPr>
        <w:t>SD]................</w:t>
      </w:r>
    </w:p>
    <w:p w:rsidR="00A239E9" w:rsidRPr="00E269F8" w:rsidRDefault="00A239E9" w:rsidP="00323498">
      <w:pPr>
        <w:spacing w:after="240" w:line="360" w:lineRule="auto"/>
        <w:rPr>
          <w:rFonts w:cs="Times New Roman"/>
          <w:szCs w:val="24"/>
        </w:rPr>
      </w:pPr>
      <w:r w:rsidRPr="00E269F8">
        <w:rPr>
          <w:rFonts w:cs="Times New Roman"/>
          <w:szCs w:val="24"/>
        </w:rPr>
        <w:t>12</w:t>
      </w:r>
      <w:proofErr w:type="gramStart"/>
      <w:r w:rsidRPr="00E269F8">
        <w:rPr>
          <w:rFonts w:cs="Times New Roman"/>
          <w:szCs w:val="24"/>
        </w:rPr>
        <w:t>.You</w:t>
      </w:r>
      <w:proofErr w:type="gramEnd"/>
      <w:r w:rsidRPr="00E269F8">
        <w:rPr>
          <w:rFonts w:cs="Times New Roman"/>
          <w:szCs w:val="24"/>
        </w:rPr>
        <w:t xml:space="preserve"> have never sought help from a counsellor when you have problems. </w:t>
      </w:r>
    </w:p>
    <w:p w:rsidR="00A239E9" w:rsidRPr="00E269F8" w:rsidRDefault="00A239E9" w:rsidP="00323498">
      <w:pPr>
        <w:spacing w:after="240" w:line="360" w:lineRule="auto"/>
        <w:rPr>
          <w:rFonts w:cs="Times New Roman"/>
          <w:szCs w:val="24"/>
        </w:rPr>
      </w:pPr>
      <w:r w:rsidRPr="00E269F8">
        <w:rPr>
          <w:rFonts w:cs="Times New Roman"/>
          <w:szCs w:val="24"/>
        </w:rPr>
        <w:t>[SA].......... [A]</w:t>
      </w:r>
      <w:proofErr w:type="gramStart"/>
      <w:r w:rsidRPr="00E269F8">
        <w:rPr>
          <w:rFonts w:cs="Times New Roman"/>
          <w:szCs w:val="24"/>
        </w:rPr>
        <w:t>...............[</w:t>
      </w:r>
      <w:proofErr w:type="gramEnd"/>
      <w:r w:rsidRPr="00E269F8">
        <w:rPr>
          <w:rFonts w:cs="Times New Roman"/>
          <w:szCs w:val="24"/>
        </w:rPr>
        <w:t>U].............[D]...............[SD]…...........</w:t>
      </w:r>
    </w:p>
    <w:p w:rsidR="00A239E9" w:rsidRPr="00E269F8" w:rsidRDefault="00A239E9" w:rsidP="00323498">
      <w:pPr>
        <w:spacing w:after="240" w:line="360" w:lineRule="auto"/>
        <w:rPr>
          <w:rFonts w:cs="Times New Roman"/>
          <w:szCs w:val="24"/>
        </w:rPr>
      </w:pPr>
      <w:r w:rsidRPr="00E269F8">
        <w:rPr>
          <w:rFonts w:cs="Times New Roman"/>
          <w:szCs w:val="24"/>
        </w:rPr>
        <w:t>13. There are some problems you would feel ashamed to disclose to a counsellor</w:t>
      </w:r>
    </w:p>
    <w:p w:rsidR="00A239E9" w:rsidRPr="00E269F8" w:rsidRDefault="00A239E9" w:rsidP="00323498">
      <w:pPr>
        <w:spacing w:after="240" w:line="360" w:lineRule="auto"/>
        <w:rPr>
          <w:rFonts w:cs="Times New Roman"/>
          <w:szCs w:val="24"/>
        </w:rPr>
      </w:pPr>
      <w:r w:rsidRPr="00E269F8">
        <w:rPr>
          <w:rFonts w:cs="Times New Roman"/>
          <w:szCs w:val="24"/>
        </w:rPr>
        <w:t xml:space="preserve">SA]....... </w:t>
      </w:r>
      <w:proofErr w:type="gramStart"/>
      <w:r w:rsidRPr="00E269F8">
        <w:rPr>
          <w:rFonts w:cs="Times New Roman"/>
          <w:szCs w:val="24"/>
        </w:rPr>
        <w:t>…[</w:t>
      </w:r>
      <w:proofErr w:type="gramEnd"/>
      <w:r w:rsidRPr="00E269F8">
        <w:rPr>
          <w:rFonts w:cs="Times New Roman"/>
          <w:szCs w:val="24"/>
        </w:rPr>
        <w:t>A].............. [U]............. [D]............. [SD]...........</w:t>
      </w:r>
    </w:p>
    <w:p w:rsidR="00A239E9" w:rsidRPr="00E269F8" w:rsidRDefault="00A239E9" w:rsidP="00323498">
      <w:pPr>
        <w:spacing w:after="240" w:line="360" w:lineRule="auto"/>
        <w:rPr>
          <w:rFonts w:cs="Times New Roman"/>
          <w:szCs w:val="24"/>
        </w:rPr>
      </w:pPr>
      <w:r w:rsidRPr="00E269F8">
        <w:rPr>
          <w:rFonts w:cs="Times New Roman"/>
          <w:szCs w:val="24"/>
        </w:rPr>
        <w:t>14. You would not confide intimate matter to a counsellor for fear of breaking confidentiality. [SA]......... [A]................ [U].............. [D]............. [SD]..........</w:t>
      </w:r>
    </w:p>
    <w:p w:rsidR="00A239E9" w:rsidRPr="00E269F8" w:rsidRDefault="00A239E9" w:rsidP="00323498">
      <w:pPr>
        <w:spacing w:after="240" w:line="360" w:lineRule="auto"/>
        <w:rPr>
          <w:rFonts w:cs="Times New Roman"/>
          <w:szCs w:val="24"/>
        </w:rPr>
      </w:pPr>
      <w:r w:rsidRPr="00E269F8">
        <w:rPr>
          <w:rFonts w:cs="Times New Roman"/>
          <w:szCs w:val="24"/>
        </w:rPr>
        <w:t>15. You would rather live with your mental conflict than go through the process of counselling. [SA]............ [A].............. [U]............... [D]............ [SD]............</w:t>
      </w:r>
    </w:p>
    <w:p w:rsidR="00A239E9" w:rsidRPr="00E269F8" w:rsidRDefault="00A239E9" w:rsidP="00323498">
      <w:pPr>
        <w:spacing w:after="240" w:line="360" w:lineRule="auto"/>
        <w:rPr>
          <w:rFonts w:cs="Times New Roman"/>
          <w:szCs w:val="24"/>
        </w:rPr>
      </w:pPr>
    </w:p>
    <w:p w:rsidR="00A239E9" w:rsidRPr="00E269F8" w:rsidRDefault="00A239E9" w:rsidP="00323498">
      <w:pPr>
        <w:spacing w:after="240" w:line="360" w:lineRule="auto"/>
        <w:rPr>
          <w:rFonts w:cs="Times New Roman"/>
          <w:b/>
          <w:szCs w:val="24"/>
        </w:rPr>
      </w:pPr>
      <w:r w:rsidRPr="00E269F8">
        <w:rPr>
          <w:rFonts w:cs="Times New Roman"/>
          <w:b/>
          <w:szCs w:val="24"/>
        </w:rPr>
        <w:lastRenderedPageBreak/>
        <w:t xml:space="preserve">Section C: Counselling needs </w:t>
      </w:r>
    </w:p>
    <w:p w:rsidR="00A239E9" w:rsidRPr="00E269F8" w:rsidRDefault="00A239E9" w:rsidP="00323498">
      <w:pPr>
        <w:pStyle w:val="ListParagraph"/>
        <w:numPr>
          <w:ilvl w:val="0"/>
          <w:numId w:val="7"/>
        </w:numPr>
        <w:spacing w:after="240" w:line="360" w:lineRule="auto"/>
        <w:rPr>
          <w:rFonts w:cs="Times New Roman"/>
          <w:szCs w:val="24"/>
        </w:rPr>
      </w:pPr>
      <w:r w:rsidRPr="00E269F8">
        <w:rPr>
          <w:rFonts w:cs="Times New Roman"/>
          <w:szCs w:val="24"/>
        </w:rPr>
        <w:t xml:space="preserve">Would you consider counselling on academic issues? </w:t>
      </w:r>
    </w:p>
    <w:p w:rsidR="00A239E9" w:rsidRPr="00E269F8" w:rsidRDefault="00A239E9" w:rsidP="00323498">
      <w:pPr>
        <w:pStyle w:val="ListParagraph"/>
        <w:widowControl/>
        <w:numPr>
          <w:ilvl w:val="1"/>
          <w:numId w:val="16"/>
        </w:numPr>
        <w:autoSpaceDE/>
        <w:autoSpaceDN/>
        <w:adjustRightInd/>
        <w:spacing w:after="240" w:line="360" w:lineRule="auto"/>
        <w:jc w:val="left"/>
        <w:rPr>
          <w:rFonts w:cs="Times New Roman"/>
          <w:szCs w:val="24"/>
        </w:rPr>
      </w:pPr>
      <w:r w:rsidRPr="00E269F8">
        <w:rPr>
          <w:rFonts w:cs="Times New Roman"/>
          <w:szCs w:val="24"/>
        </w:rPr>
        <w:t xml:space="preserve">Agree </w:t>
      </w:r>
      <w:r w:rsidRPr="00E269F8">
        <w:rPr>
          <w:rFonts w:cs="Times New Roman"/>
          <w:szCs w:val="24"/>
        </w:rPr>
        <w:tab/>
      </w:r>
      <w:r w:rsidRPr="00E269F8">
        <w:rPr>
          <w:rFonts w:cs="Times New Roman"/>
          <w:szCs w:val="24"/>
        </w:rPr>
        <w:tab/>
      </w:r>
      <w:r w:rsidRPr="00E269F8">
        <w:rPr>
          <w:rFonts w:cs="Times New Roman"/>
          <w:szCs w:val="24"/>
        </w:rPr>
        <w:tab/>
      </w:r>
      <w:r w:rsidRPr="00E269F8">
        <w:rPr>
          <w:rFonts w:cs="Times New Roman"/>
          <w:szCs w:val="24"/>
        </w:rPr>
        <w:tab/>
        <w:t xml:space="preserve"> [    ]</w:t>
      </w:r>
    </w:p>
    <w:p w:rsidR="00A239E9" w:rsidRPr="00E269F8" w:rsidRDefault="00A239E9" w:rsidP="00323498">
      <w:pPr>
        <w:pStyle w:val="ListParagraph"/>
        <w:widowControl/>
        <w:numPr>
          <w:ilvl w:val="1"/>
          <w:numId w:val="16"/>
        </w:numPr>
        <w:autoSpaceDE/>
        <w:autoSpaceDN/>
        <w:adjustRightInd/>
        <w:spacing w:after="240" w:line="360" w:lineRule="auto"/>
        <w:jc w:val="left"/>
        <w:rPr>
          <w:rFonts w:cs="Times New Roman"/>
          <w:szCs w:val="24"/>
        </w:rPr>
      </w:pPr>
      <w:r w:rsidRPr="00E269F8">
        <w:rPr>
          <w:rFonts w:cs="Times New Roman"/>
          <w:szCs w:val="24"/>
        </w:rPr>
        <w:t xml:space="preserve">Strongly agree      </w:t>
      </w:r>
      <w:r w:rsidRPr="00E269F8">
        <w:rPr>
          <w:rFonts w:cs="Times New Roman"/>
          <w:szCs w:val="24"/>
        </w:rPr>
        <w:tab/>
      </w:r>
      <w:r w:rsidRPr="00E269F8">
        <w:rPr>
          <w:rFonts w:cs="Times New Roman"/>
          <w:szCs w:val="24"/>
        </w:rPr>
        <w:tab/>
        <w:t xml:space="preserve"> [    ]       </w:t>
      </w:r>
    </w:p>
    <w:p w:rsidR="00A239E9" w:rsidRPr="00E269F8" w:rsidRDefault="00A239E9" w:rsidP="00323498">
      <w:pPr>
        <w:pStyle w:val="ListParagraph"/>
        <w:widowControl/>
        <w:numPr>
          <w:ilvl w:val="1"/>
          <w:numId w:val="16"/>
        </w:numPr>
        <w:autoSpaceDE/>
        <w:autoSpaceDN/>
        <w:adjustRightInd/>
        <w:spacing w:after="240" w:line="360" w:lineRule="auto"/>
        <w:jc w:val="left"/>
        <w:rPr>
          <w:rFonts w:cs="Times New Roman"/>
          <w:szCs w:val="24"/>
        </w:rPr>
      </w:pPr>
      <w:r w:rsidRPr="00E269F8">
        <w:rPr>
          <w:rFonts w:cs="Times New Roman"/>
          <w:szCs w:val="24"/>
        </w:rPr>
        <w:t>Do not know</w:t>
      </w:r>
      <w:r w:rsidRPr="00E269F8">
        <w:rPr>
          <w:rFonts w:cs="Times New Roman"/>
          <w:szCs w:val="24"/>
        </w:rPr>
        <w:tab/>
      </w:r>
      <w:r w:rsidRPr="00E269F8">
        <w:rPr>
          <w:rFonts w:cs="Times New Roman"/>
          <w:szCs w:val="24"/>
        </w:rPr>
        <w:tab/>
      </w:r>
      <w:r w:rsidRPr="00E269F8">
        <w:rPr>
          <w:rFonts w:cs="Times New Roman"/>
          <w:szCs w:val="24"/>
        </w:rPr>
        <w:tab/>
        <w:t xml:space="preserve"> [    ]</w:t>
      </w:r>
    </w:p>
    <w:p w:rsidR="00A239E9" w:rsidRPr="00E269F8" w:rsidRDefault="00A239E9" w:rsidP="00323498">
      <w:pPr>
        <w:pStyle w:val="ListParagraph"/>
        <w:widowControl/>
        <w:numPr>
          <w:ilvl w:val="1"/>
          <w:numId w:val="16"/>
        </w:numPr>
        <w:autoSpaceDE/>
        <w:autoSpaceDN/>
        <w:adjustRightInd/>
        <w:spacing w:after="240" w:line="360" w:lineRule="auto"/>
        <w:jc w:val="left"/>
        <w:rPr>
          <w:rFonts w:cs="Times New Roman"/>
          <w:szCs w:val="24"/>
        </w:rPr>
      </w:pPr>
      <w:r w:rsidRPr="00E269F8">
        <w:rPr>
          <w:rFonts w:cs="Times New Roman"/>
          <w:szCs w:val="24"/>
        </w:rPr>
        <w:t>Strongly disagree                     [    ]</w:t>
      </w:r>
    </w:p>
    <w:p w:rsidR="00A239E9" w:rsidRPr="00204C14" w:rsidRDefault="00A239E9" w:rsidP="00323498">
      <w:pPr>
        <w:pStyle w:val="ListParagraph"/>
        <w:widowControl/>
        <w:numPr>
          <w:ilvl w:val="1"/>
          <w:numId w:val="16"/>
        </w:numPr>
        <w:autoSpaceDE/>
        <w:autoSpaceDN/>
        <w:adjustRightInd/>
        <w:spacing w:after="240" w:line="360" w:lineRule="auto"/>
        <w:jc w:val="left"/>
        <w:rPr>
          <w:rFonts w:cs="Times New Roman"/>
          <w:szCs w:val="24"/>
        </w:rPr>
      </w:pPr>
      <w:r w:rsidRPr="00E269F8">
        <w:rPr>
          <w:rFonts w:cs="Times New Roman"/>
          <w:szCs w:val="24"/>
        </w:rPr>
        <w:t>Disagree                                   [    ]</w:t>
      </w:r>
    </w:p>
    <w:p w:rsidR="00A239E9" w:rsidRPr="00E269F8" w:rsidRDefault="00A239E9" w:rsidP="00323498">
      <w:pPr>
        <w:pStyle w:val="ListParagraph"/>
        <w:numPr>
          <w:ilvl w:val="0"/>
          <w:numId w:val="7"/>
        </w:numPr>
        <w:spacing w:after="240" w:line="360" w:lineRule="auto"/>
        <w:rPr>
          <w:rFonts w:cs="Times New Roman"/>
          <w:szCs w:val="24"/>
        </w:rPr>
      </w:pPr>
      <w:r w:rsidRPr="00E269F8">
        <w:rPr>
          <w:rFonts w:cs="Times New Roman"/>
          <w:szCs w:val="24"/>
        </w:rPr>
        <w:t>Would you consider counselling on career choices?</w:t>
      </w:r>
    </w:p>
    <w:p w:rsidR="00A239E9" w:rsidRPr="00E269F8" w:rsidRDefault="00A239E9" w:rsidP="00323498">
      <w:pPr>
        <w:pStyle w:val="ListParagraph"/>
        <w:widowControl/>
        <w:numPr>
          <w:ilvl w:val="1"/>
          <w:numId w:val="7"/>
        </w:numPr>
        <w:autoSpaceDE/>
        <w:autoSpaceDN/>
        <w:adjustRightInd/>
        <w:spacing w:after="240" w:line="360" w:lineRule="auto"/>
        <w:jc w:val="left"/>
        <w:rPr>
          <w:rFonts w:cs="Times New Roman"/>
          <w:szCs w:val="24"/>
        </w:rPr>
      </w:pPr>
      <w:r w:rsidRPr="00E269F8">
        <w:rPr>
          <w:rFonts w:cs="Times New Roman"/>
          <w:szCs w:val="24"/>
        </w:rPr>
        <w:t xml:space="preserve">Agree </w:t>
      </w:r>
      <w:r w:rsidRPr="00E269F8">
        <w:rPr>
          <w:rFonts w:cs="Times New Roman"/>
          <w:szCs w:val="24"/>
        </w:rPr>
        <w:tab/>
      </w:r>
      <w:r w:rsidRPr="00E269F8">
        <w:rPr>
          <w:rFonts w:cs="Times New Roman"/>
          <w:szCs w:val="24"/>
        </w:rPr>
        <w:tab/>
      </w:r>
      <w:r w:rsidRPr="00E269F8">
        <w:rPr>
          <w:rFonts w:cs="Times New Roman"/>
          <w:szCs w:val="24"/>
        </w:rPr>
        <w:tab/>
      </w:r>
      <w:r w:rsidRPr="00E269F8">
        <w:rPr>
          <w:rFonts w:cs="Times New Roman"/>
          <w:szCs w:val="24"/>
        </w:rPr>
        <w:tab/>
        <w:t xml:space="preserve"> [    ]</w:t>
      </w:r>
    </w:p>
    <w:p w:rsidR="00A239E9" w:rsidRPr="00E269F8" w:rsidRDefault="00A239E9" w:rsidP="00323498">
      <w:pPr>
        <w:pStyle w:val="ListParagraph"/>
        <w:widowControl/>
        <w:numPr>
          <w:ilvl w:val="1"/>
          <w:numId w:val="7"/>
        </w:numPr>
        <w:autoSpaceDE/>
        <w:autoSpaceDN/>
        <w:adjustRightInd/>
        <w:spacing w:after="240" w:line="360" w:lineRule="auto"/>
        <w:jc w:val="left"/>
        <w:rPr>
          <w:rFonts w:cs="Times New Roman"/>
          <w:szCs w:val="24"/>
        </w:rPr>
      </w:pPr>
      <w:r w:rsidRPr="00E269F8">
        <w:rPr>
          <w:rFonts w:cs="Times New Roman"/>
          <w:szCs w:val="24"/>
        </w:rPr>
        <w:t xml:space="preserve">Strongly agree      </w:t>
      </w:r>
      <w:r w:rsidRPr="00E269F8">
        <w:rPr>
          <w:rFonts w:cs="Times New Roman"/>
          <w:szCs w:val="24"/>
        </w:rPr>
        <w:tab/>
      </w:r>
      <w:r w:rsidRPr="00E269F8">
        <w:rPr>
          <w:rFonts w:cs="Times New Roman"/>
          <w:szCs w:val="24"/>
        </w:rPr>
        <w:tab/>
        <w:t xml:space="preserve"> [    ]       </w:t>
      </w:r>
    </w:p>
    <w:p w:rsidR="00A239E9" w:rsidRPr="00E269F8" w:rsidRDefault="00A239E9" w:rsidP="00323498">
      <w:pPr>
        <w:pStyle w:val="ListParagraph"/>
        <w:widowControl/>
        <w:numPr>
          <w:ilvl w:val="1"/>
          <w:numId w:val="7"/>
        </w:numPr>
        <w:autoSpaceDE/>
        <w:autoSpaceDN/>
        <w:adjustRightInd/>
        <w:spacing w:after="240" w:line="360" w:lineRule="auto"/>
        <w:jc w:val="left"/>
        <w:rPr>
          <w:rFonts w:cs="Times New Roman"/>
          <w:szCs w:val="24"/>
        </w:rPr>
      </w:pPr>
      <w:r w:rsidRPr="00E269F8">
        <w:rPr>
          <w:rFonts w:cs="Times New Roman"/>
          <w:szCs w:val="24"/>
        </w:rPr>
        <w:t>Do not know</w:t>
      </w:r>
      <w:r w:rsidRPr="00E269F8">
        <w:rPr>
          <w:rFonts w:cs="Times New Roman"/>
          <w:szCs w:val="24"/>
        </w:rPr>
        <w:tab/>
      </w:r>
      <w:r w:rsidRPr="00E269F8">
        <w:rPr>
          <w:rFonts w:cs="Times New Roman"/>
          <w:szCs w:val="24"/>
        </w:rPr>
        <w:tab/>
      </w:r>
      <w:r w:rsidRPr="00E269F8">
        <w:rPr>
          <w:rFonts w:cs="Times New Roman"/>
          <w:szCs w:val="24"/>
        </w:rPr>
        <w:tab/>
        <w:t xml:space="preserve"> [    ]</w:t>
      </w:r>
    </w:p>
    <w:p w:rsidR="00A239E9" w:rsidRPr="00E269F8" w:rsidRDefault="00A239E9" w:rsidP="00323498">
      <w:pPr>
        <w:pStyle w:val="ListParagraph"/>
        <w:widowControl/>
        <w:numPr>
          <w:ilvl w:val="1"/>
          <w:numId w:val="7"/>
        </w:numPr>
        <w:autoSpaceDE/>
        <w:autoSpaceDN/>
        <w:adjustRightInd/>
        <w:spacing w:after="240" w:line="360" w:lineRule="auto"/>
        <w:jc w:val="left"/>
        <w:rPr>
          <w:rFonts w:cs="Times New Roman"/>
          <w:szCs w:val="24"/>
        </w:rPr>
      </w:pPr>
      <w:r w:rsidRPr="00E269F8">
        <w:rPr>
          <w:rFonts w:cs="Times New Roman"/>
          <w:szCs w:val="24"/>
        </w:rPr>
        <w:t>Strongly disagree                     [    ]</w:t>
      </w:r>
    </w:p>
    <w:p w:rsidR="00A239E9" w:rsidRPr="00E269F8" w:rsidRDefault="00A239E9" w:rsidP="00323498">
      <w:pPr>
        <w:pStyle w:val="ListParagraph"/>
        <w:widowControl/>
        <w:numPr>
          <w:ilvl w:val="1"/>
          <w:numId w:val="7"/>
        </w:numPr>
        <w:autoSpaceDE/>
        <w:autoSpaceDN/>
        <w:adjustRightInd/>
        <w:spacing w:after="240" w:line="360" w:lineRule="auto"/>
        <w:jc w:val="left"/>
        <w:rPr>
          <w:rFonts w:cs="Times New Roman"/>
          <w:szCs w:val="24"/>
        </w:rPr>
      </w:pPr>
      <w:r w:rsidRPr="00E269F8">
        <w:rPr>
          <w:rFonts w:cs="Times New Roman"/>
          <w:szCs w:val="24"/>
        </w:rPr>
        <w:t>Disagree                                   [    ]</w:t>
      </w:r>
    </w:p>
    <w:p w:rsidR="00A239E9" w:rsidRPr="00E269F8" w:rsidRDefault="00A239E9" w:rsidP="00323498">
      <w:pPr>
        <w:pStyle w:val="ListParagraph"/>
        <w:numPr>
          <w:ilvl w:val="0"/>
          <w:numId w:val="7"/>
        </w:numPr>
        <w:spacing w:after="240" w:line="360" w:lineRule="auto"/>
        <w:rPr>
          <w:rFonts w:cs="Times New Roman"/>
          <w:szCs w:val="24"/>
        </w:rPr>
      </w:pPr>
      <w:r w:rsidRPr="00E269F8">
        <w:rPr>
          <w:rFonts w:cs="Times New Roman"/>
          <w:szCs w:val="24"/>
        </w:rPr>
        <w:t>Would you consider counselling on issues concerning your health?</w:t>
      </w:r>
    </w:p>
    <w:p w:rsidR="00A239E9" w:rsidRPr="00E269F8" w:rsidRDefault="00A239E9" w:rsidP="00323498">
      <w:pPr>
        <w:pStyle w:val="ListParagraph"/>
        <w:widowControl/>
        <w:numPr>
          <w:ilvl w:val="1"/>
          <w:numId w:val="7"/>
        </w:numPr>
        <w:autoSpaceDE/>
        <w:autoSpaceDN/>
        <w:adjustRightInd/>
        <w:spacing w:after="240" w:line="360" w:lineRule="auto"/>
        <w:jc w:val="left"/>
        <w:rPr>
          <w:rFonts w:cs="Times New Roman"/>
          <w:szCs w:val="24"/>
        </w:rPr>
      </w:pPr>
      <w:r w:rsidRPr="00E269F8">
        <w:rPr>
          <w:rFonts w:cs="Times New Roman"/>
          <w:szCs w:val="24"/>
        </w:rPr>
        <w:t xml:space="preserve">Agree </w:t>
      </w:r>
      <w:r w:rsidRPr="00E269F8">
        <w:rPr>
          <w:rFonts w:cs="Times New Roman"/>
          <w:szCs w:val="24"/>
        </w:rPr>
        <w:tab/>
      </w:r>
      <w:r w:rsidRPr="00E269F8">
        <w:rPr>
          <w:rFonts w:cs="Times New Roman"/>
          <w:szCs w:val="24"/>
        </w:rPr>
        <w:tab/>
      </w:r>
      <w:r w:rsidRPr="00E269F8">
        <w:rPr>
          <w:rFonts w:cs="Times New Roman"/>
          <w:szCs w:val="24"/>
        </w:rPr>
        <w:tab/>
      </w:r>
      <w:r w:rsidRPr="00E269F8">
        <w:rPr>
          <w:rFonts w:cs="Times New Roman"/>
          <w:szCs w:val="24"/>
        </w:rPr>
        <w:tab/>
        <w:t xml:space="preserve"> [    ]</w:t>
      </w:r>
    </w:p>
    <w:p w:rsidR="00A239E9" w:rsidRPr="00E269F8" w:rsidRDefault="00A239E9" w:rsidP="00323498">
      <w:pPr>
        <w:pStyle w:val="ListParagraph"/>
        <w:widowControl/>
        <w:numPr>
          <w:ilvl w:val="1"/>
          <w:numId w:val="7"/>
        </w:numPr>
        <w:autoSpaceDE/>
        <w:autoSpaceDN/>
        <w:adjustRightInd/>
        <w:spacing w:after="240" w:line="360" w:lineRule="auto"/>
        <w:jc w:val="left"/>
        <w:rPr>
          <w:rFonts w:cs="Times New Roman"/>
          <w:szCs w:val="24"/>
        </w:rPr>
      </w:pPr>
      <w:r w:rsidRPr="00E269F8">
        <w:rPr>
          <w:rFonts w:cs="Times New Roman"/>
          <w:szCs w:val="24"/>
        </w:rPr>
        <w:t xml:space="preserve">Strongly agree      </w:t>
      </w:r>
      <w:r w:rsidRPr="00E269F8">
        <w:rPr>
          <w:rFonts w:cs="Times New Roman"/>
          <w:szCs w:val="24"/>
        </w:rPr>
        <w:tab/>
      </w:r>
      <w:r w:rsidRPr="00E269F8">
        <w:rPr>
          <w:rFonts w:cs="Times New Roman"/>
          <w:szCs w:val="24"/>
        </w:rPr>
        <w:tab/>
        <w:t xml:space="preserve"> [    ]       </w:t>
      </w:r>
    </w:p>
    <w:p w:rsidR="00A239E9" w:rsidRPr="00E269F8" w:rsidRDefault="00A239E9" w:rsidP="00323498">
      <w:pPr>
        <w:pStyle w:val="ListParagraph"/>
        <w:widowControl/>
        <w:numPr>
          <w:ilvl w:val="1"/>
          <w:numId w:val="7"/>
        </w:numPr>
        <w:autoSpaceDE/>
        <w:autoSpaceDN/>
        <w:adjustRightInd/>
        <w:spacing w:after="240" w:line="360" w:lineRule="auto"/>
        <w:jc w:val="left"/>
        <w:rPr>
          <w:rFonts w:cs="Times New Roman"/>
          <w:szCs w:val="24"/>
        </w:rPr>
      </w:pPr>
      <w:r w:rsidRPr="00E269F8">
        <w:rPr>
          <w:rFonts w:cs="Times New Roman"/>
          <w:szCs w:val="24"/>
        </w:rPr>
        <w:t>Do not know</w:t>
      </w:r>
      <w:r w:rsidRPr="00E269F8">
        <w:rPr>
          <w:rFonts w:cs="Times New Roman"/>
          <w:szCs w:val="24"/>
        </w:rPr>
        <w:tab/>
      </w:r>
      <w:r w:rsidRPr="00E269F8">
        <w:rPr>
          <w:rFonts w:cs="Times New Roman"/>
          <w:szCs w:val="24"/>
        </w:rPr>
        <w:tab/>
      </w:r>
      <w:r w:rsidRPr="00E269F8">
        <w:rPr>
          <w:rFonts w:cs="Times New Roman"/>
          <w:szCs w:val="24"/>
        </w:rPr>
        <w:tab/>
        <w:t xml:space="preserve"> [    ]</w:t>
      </w:r>
    </w:p>
    <w:p w:rsidR="00A239E9" w:rsidRPr="00E269F8" w:rsidRDefault="00A239E9" w:rsidP="00323498">
      <w:pPr>
        <w:pStyle w:val="ListParagraph"/>
        <w:widowControl/>
        <w:numPr>
          <w:ilvl w:val="1"/>
          <w:numId w:val="7"/>
        </w:numPr>
        <w:autoSpaceDE/>
        <w:autoSpaceDN/>
        <w:adjustRightInd/>
        <w:spacing w:after="240" w:line="360" w:lineRule="auto"/>
        <w:jc w:val="left"/>
        <w:rPr>
          <w:rFonts w:cs="Times New Roman"/>
          <w:szCs w:val="24"/>
        </w:rPr>
      </w:pPr>
      <w:r w:rsidRPr="00E269F8">
        <w:rPr>
          <w:rFonts w:cs="Times New Roman"/>
          <w:szCs w:val="24"/>
        </w:rPr>
        <w:t>Strongly disagree                     [    ]</w:t>
      </w:r>
    </w:p>
    <w:p w:rsidR="00A239E9" w:rsidRPr="00E269F8" w:rsidRDefault="00A239E9" w:rsidP="00323498">
      <w:pPr>
        <w:pStyle w:val="ListParagraph"/>
        <w:widowControl/>
        <w:numPr>
          <w:ilvl w:val="1"/>
          <w:numId w:val="7"/>
        </w:numPr>
        <w:autoSpaceDE/>
        <w:autoSpaceDN/>
        <w:adjustRightInd/>
        <w:spacing w:after="240" w:line="360" w:lineRule="auto"/>
        <w:jc w:val="left"/>
        <w:rPr>
          <w:rFonts w:cs="Times New Roman"/>
          <w:szCs w:val="24"/>
        </w:rPr>
      </w:pPr>
      <w:r w:rsidRPr="00E269F8">
        <w:rPr>
          <w:rFonts w:cs="Times New Roman"/>
          <w:szCs w:val="24"/>
        </w:rPr>
        <w:t>Disagree                                   [    ]</w:t>
      </w:r>
    </w:p>
    <w:p w:rsidR="00A239E9" w:rsidRPr="00E269F8" w:rsidRDefault="00A239E9" w:rsidP="00323498">
      <w:pPr>
        <w:pStyle w:val="ListParagraph"/>
        <w:widowControl/>
        <w:autoSpaceDE/>
        <w:autoSpaceDN/>
        <w:adjustRightInd/>
        <w:spacing w:after="240" w:line="360" w:lineRule="auto"/>
        <w:ind w:left="1440"/>
        <w:jc w:val="left"/>
        <w:rPr>
          <w:rFonts w:cs="Times New Roman"/>
          <w:szCs w:val="24"/>
        </w:rPr>
      </w:pPr>
    </w:p>
    <w:p w:rsidR="00A239E9" w:rsidRPr="00E269F8" w:rsidRDefault="00A239E9" w:rsidP="00323498">
      <w:pPr>
        <w:pStyle w:val="ListParagraph"/>
        <w:numPr>
          <w:ilvl w:val="0"/>
          <w:numId w:val="7"/>
        </w:numPr>
        <w:spacing w:after="240" w:line="360" w:lineRule="auto"/>
        <w:rPr>
          <w:rFonts w:cs="Times New Roman"/>
          <w:szCs w:val="24"/>
        </w:rPr>
      </w:pPr>
      <w:r w:rsidRPr="00E269F8">
        <w:rPr>
          <w:rFonts w:cs="Times New Roman"/>
          <w:szCs w:val="24"/>
        </w:rPr>
        <w:t>Would you consider counselling on social issues?</w:t>
      </w:r>
    </w:p>
    <w:p w:rsidR="00A239E9" w:rsidRPr="00E269F8" w:rsidRDefault="00A239E9" w:rsidP="00323498">
      <w:pPr>
        <w:pStyle w:val="ListParagraph"/>
        <w:widowControl/>
        <w:numPr>
          <w:ilvl w:val="0"/>
          <w:numId w:val="17"/>
        </w:numPr>
        <w:autoSpaceDE/>
        <w:autoSpaceDN/>
        <w:adjustRightInd/>
        <w:spacing w:after="240" w:line="360" w:lineRule="auto"/>
        <w:jc w:val="left"/>
        <w:rPr>
          <w:rFonts w:cs="Times New Roman"/>
          <w:szCs w:val="24"/>
        </w:rPr>
      </w:pPr>
      <w:r w:rsidRPr="00E269F8">
        <w:rPr>
          <w:rFonts w:cs="Times New Roman"/>
          <w:szCs w:val="24"/>
        </w:rPr>
        <w:t xml:space="preserve">Agree </w:t>
      </w:r>
      <w:r w:rsidRPr="00E269F8">
        <w:rPr>
          <w:rFonts w:cs="Times New Roman"/>
          <w:szCs w:val="24"/>
        </w:rPr>
        <w:tab/>
      </w:r>
      <w:r w:rsidRPr="00E269F8">
        <w:rPr>
          <w:rFonts w:cs="Times New Roman"/>
          <w:szCs w:val="24"/>
        </w:rPr>
        <w:tab/>
      </w:r>
      <w:r w:rsidRPr="00E269F8">
        <w:rPr>
          <w:rFonts w:cs="Times New Roman"/>
          <w:szCs w:val="24"/>
        </w:rPr>
        <w:tab/>
      </w:r>
      <w:r w:rsidRPr="00E269F8">
        <w:rPr>
          <w:rFonts w:cs="Times New Roman"/>
          <w:szCs w:val="24"/>
        </w:rPr>
        <w:tab/>
        <w:t xml:space="preserve"> [    ]</w:t>
      </w:r>
    </w:p>
    <w:p w:rsidR="00A239E9" w:rsidRPr="00E269F8" w:rsidRDefault="00A239E9" w:rsidP="00323498">
      <w:pPr>
        <w:pStyle w:val="ListParagraph"/>
        <w:widowControl/>
        <w:numPr>
          <w:ilvl w:val="0"/>
          <w:numId w:val="17"/>
        </w:numPr>
        <w:autoSpaceDE/>
        <w:autoSpaceDN/>
        <w:adjustRightInd/>
        <w:spacing w:after="240" w:line="360" w:lineRule="auto"/>
        <w:jc w:val="left"/>
        <w:rPr>
          <w:rFonts w:cs="Times New Roman"/>
          <w:szCs w:val="24"/>
        </w:rPr>
      </w:pPr>
      <w:r w:rsidRPr="00E269F8">
        <w:rPr>
          <w:rFonts w:cs="Times New Roman"/>
          <w:szCs w:val="24"/>
        </w:rPr>
        <w:t xml:space="preserve">Strongly agree      </w:t>
      </w:r>
      <w:r w:rsidRPr="00E269F8">
        <w:rPr>
          <w:rFonts w:cs="Times New Roman"/>
          <w:szCs w:val="24"/>
        </w:rPr>
        <w:tab/>
      </w:r>
      <w:r w:rsidRPr="00E269F8">
        <w:rPr>
          <w:rFonts w:cs="Times New Roman"/>
          <w:szCs w:val="24"/>
        </w:rPr>
        <w:tab/>
        <w:t xml:space="preserve"> [    ]       </w:t>
      </w:r>
    </w:p>
    <w:p w:rsidR="00A239E9" w:rsidRPr="00E269F8" w:rsidRDefault="00A239E9" w:rsidP="00323498">
      <w:pPr>
        <w:pStyle w:val="ListParagraph"/>
        <w:widowControl/>
        <w:numPr>
          <w:ilvl w:val="0"/>
          <w:numId w:val="17"/>
        </w:numPr>
        <w:autoSpaceDE/>
        <w:autoSpaceDN/>
        <w:adjustRightInd/>
        <w:spacing w:after="240" w:line="360" w:lineRule="auto"/>
        <w:jc w:val="left"/>
        <w:rPr>
          <w:rFonts w:cs="Times New Roman"/>
          <w:szCs w:val="24"/>
        </w:rPr>
      </w:pPr>
      <w:r w:rsidRPr="00E269F8">
        <w:rPr>
          <w:rFonts w:cs="Times New Roman"/>
          <w:szCs w:val="24"/>
        </w:rPr>
        <w:t>Do not know</w:t>
      </w:r>
      <w:r w:rsidRPr="00E269F8">
        <w:rPr>
          <w:rFonts w:cs="Times New Roman"/>
          <w:szCs w:val="24"/>
        </w:rPr>
        <w:tab/>
      </w:r>
      <w:r w:rsidRPr="00E269F8">
        <w:rPr>
          <w:rFonts w:cs="Times New Roman"/>
          <w:szCs w:val="24"/>
        </w:rPr>
        <w:tab/>
      </w:r>
      <w:r w:rsidRPr="00E269F8">
        <w:rPr>
          <w:rFonts w:cs="Times New Roman"/>
          <w:szCs w:val="24"/>
        </w:rPr>
        <w:tab/>
        <w:t xml:space="preserve"> [    ]</w:t>
      </w:r>
    </w:p>
    <w:p w:rsidR="00A239E9" w:rsidRPr="00E269F8" w:rsidRDefault="00A239E9" w:rsidP="00323498">
      <w:pPr>
        <w:pStyle w:val="ListParagraph"/>
        <w:widowControl/>
        <w:numPr>
          <w:ilvl w:val="0"/>
          <w:numId w:val="17"/>
        </w:numPr>
        <w:autoSpaceDE/>
        <w:autoSpaceDN/>
        <w:adjustRightInd/>
        <w:spacing w:after="240" w:line="360" w:lineRule="auto"/>
        <w:jc w:val="left"/>
        <w:rPr>
          <w:rFonts w:cs="Times New Roman"/>
          <w:szCs w:val="24"/>
        </w:rPr>
      </w:pPr>
      <w:r w:rsidRPr="00E269F8">
        <w:rPr>
          <w:rFonts w:cs="Times New Roman"/>
          <w:szCs w:val="24"/>
        </w:rPr>
        <w:t>Strongly disagree                     [    ]</w:t>
      </w:r>
    </w:p>
    <w:p w:rsidR="00A239E9" w:rsidRPr="00204C14" w:rsidRDefault="00A239E9" w:rsidP="00323498">
      <w:pPr>
        <w:pStyle w:val="ListParagraph"/>
        <w:widowControl/>
        <w:numPr>
          <w:ilvl w:val="0"/>
          <w:numId w:val="17"/>
        </w:numPr>
        <w:autoSpaceDE/>
        <w:autoSpaceDN/>
        <w:adjustRightInd/>
        <w:spacing w:after="240" w:line="360" w:lineRule="auto"/>
        <w:jc w:val="left"/>
        <w:rPr>
          <w:rFonts w:cs="Times New Roman"/>
          <w:szCs w:val="24"/>
        </w:rPr>
      </w:pPr>
      <w:r w:rsidRPr="00E269F8">
        <w:rPr>
          <w:rFonts w:cs="Times New Roman"/>
          <w:szCs w:val="24"/>
        </w:rPr>
        <w:t>Disagree                                   [    ]</w:t>
      </w:r>
    </w:p>
    <w:p w:rsidR="00A239E9" w:rsidRPr="00E269F8" w:rsidRDefault="00A239E9" w:rsidP="00323498">
      <w:pPr>
        <w:pStyle w:val="ListParagraph"/>
        <w:numPr>
          <w:ilvl w:val="0"/>
          <w:numId w:val="7"/>
        </w:numPr>
        <w:spacing w:after="240" w:line="360" w:lineRule="auto"/>
        <w:rPr>
          <w:rFonts w:cs="Times New Roman"/>
          <w:szCs w:val="24"/>
        </w:rPr>
      </w:pPr>
      <w:r w:rsidRPr="00E269F8">
        <w:rPr>
          <w:rFonts w:cs="Times New Roman"/>
          <w:szCs w:val="24"/>
        </w:rPr>
        <w:t>Would you consider counselling on issues concerning religion?</w:t>
      </w:r>
    </w:p>
    <w:p w:rsidR="00A239E9" w:rsidRPr="00E269F8" w:rsidRDefault="00A239E9" w:rsidP="00323498">
      <w:pPr>
        <w:pStyle w:val="ListParagraph"/>
        <w:widowControl/>
        <w:numPr>
          <w:ilvl w:val="0"/>
          <w:numId w:val="19"/>
        </w:numPr>
        <w:autoSpaceDE/>
        <w:autoSpaceDN/>
        <w:adjustRightInd/>
        <w:spacing w:after="240" w:line="360" w:lineRule="auto"/>
        <w:jc w:val="left"/>
        <w:rPr>
          <w:rFonts w:cs="Times New Roman"/>
          <w:szCs w:val="24"/>
        </w:rPr>
      </w:pPr>
      <w:r w:rsidRPr="00E269F8">
        <w:rPr>
          <w:rFonts w:cs="Times New Roman"/>
          <w:szCs w:val="24"/>
        </w:rPr>
        <w:t xml:space="preserve">Agree </w:t>
      </w:r>
      <w:r w:rsidRPr="00E269F8">
        <w:rPr>
          <w:rFonts w:cs="Times New Roman"/>
          <w:szCs w:val="24"/>
        </w:rPr>
        <w:tab/>
      </w:r>
      <w:r w:rsidRPr="00E269F8">
        <w:rPr>
          <w:rFonts w:cs="Times New Roman"/>
          <w:szCs w:val="24"/>
        </w:rPr>
        <w:tab/>
      </w:r>
      <w:r w:rsidRPr="00E269F8">
        <w:rPr>
          <w:rFonts w:cs="Times New Roman"/>
          <w:szCs w:val="24"/>
        </w:rPr>
        <w:tab/>
      </w:r>
      <w:r w:rsidRPr="00E269F8">
        <w:rPr>
          <w:rFonts w:cs="Times New Roman"/>
          <w:szCs w:val="24"/>
        </w:rPr>
        <w:tab/>
        <w:t xml:space="preserve"> [    ]</w:t>
      </w:r>
    </w:p>
    <w:p w:rsidR="00A239E9" w:rsidRPr="00E269F8" w:rsidRDefault="00A239E9" w:rsidP="00323498">
      <w:pPr>
        <w:pStyle w:val="ListParagraph"/>
        <w:widowControl/>
        <w:numPr>
          <w:ilvl w:val="0"/>
          <w:numId w:val="19"/>
        </w:numPr>
        <w:autoSpaceDE/>
        <w:autoSpaceDN/>
        <w:adjustRightInd/>
        <w:spacing w:after="240" w:line="360" w:lineRule="auto"/>
        <w:jc w:val="left"/>
        <w:rPr>
          <w:rFonts w:cs="Times New Roman"/>
          <w:szCs w:val="24"/>
        </w:rPr>
      </w:pPr>
      <w:r w:rsidRPr="00E269F8">
        <w:rPr>
          <w:rFonts w:cs="Times New Roman"/>
          <w:szCs w:val="24"/>
        </w:rPr>
        <w:t xml:space="preserve">Strongly agree      </w:t>
      </w:r>
      <w:r w:rsidRPr="00E269F8">
        <w:rPr>
          <w:rFonts w:cs="Times New Roman"/>
          <w:szCs w:val="24"/>
        </w:rPr>
        <w:tab/>
      </w:r>
      <w:r w:rsidRPr="00E269F8">
        <w:rPr>
          <w:rFonts w:cs="Times New Roman"/>
          <w:szCs w:val="24"/>
        </w:rPr>
        <w:tab/>
        <w:t xml:space="preserve"> [    ]       </w:t>
      </w:r>
    </w:p>
    <w:p w:rsidR="00A239E9" w:rsidRPr="00E269F8" w:rsidRDefault="00A239E9" w:rsidP="00323498">
      <w:pPr>
        <w:pStyle w:val="ListParagraph"/>
        <w:widowControl/>
        <w:numPr>
          <w:ilvl w:val="0"/>
          <w:numId w:val="19"/>
        </w:numPr>
        <w:autoSpaceDE/>
        <w:autoSpaceDN/>
        <w:adjustRightInd/>
        <w:spacing w:after="240" w:line="360" w:lineRule="auto"/>
        <w:jc w:val="left"/>
        <w:rPr>
          <w:rFonts w:cs="Times New Roman"/>
          <w:szCs w:val="24"/>
        </w:rPr>
      </w:pPr>
      <w:r w:rsidRPr="00E269F8">
        <w:rPr>
          <w:rFonts w:cs="Times New Roman"/>
          <w:szCs w:val="24"/>
        </w:rPr>
        <w:t>Do not know</w:t>
      </w:r>
      <w:r w:rsidRPr="00E269F8">
        <w:rPr>
          <w:rFonts w:cs="Times New Roman"/>
          <w:szCs w:val="24"/>
        </w:rPr>
        <w:tab/>
      </w:r>
      <w:r w:rsidRPr="00E269F8">
        <w:rPr>
          <w:rFonts w:cs="Times New Roman"/>
          <w:szCs w:val="24"/>
        </w:rPr>
        <w:tab/>
      </w:r>
      <w:r w:rsidRPr="00E269F8">
        <w:rPr>
          <w:rFonts w:cs="Times New Roman"/>
          <w:szCs w:val="24"/>
        </w:rPr>
        <w:tab/>
        <w:t xml:space="preserve"> [    ]</w:t>
      </w:r>
    </w:p>
    <w:p w:rsidR="00A239E9" w:rsidRPr="00E269F8" w:rsidRDefault="00A239E9" w:rsidP="00323498">
      <w:pPr>
        <w:pStyle w:val="ListParagraph"/>
        <w:widowControl/>
        <w:numPr>
          <w:ilvl w:val="0"/>
          <w:numId w:val="19"/>
        </w:numPr>
        <w:autoSpaceDE/>
        <w:autoSpaceDN/>
        <w:adjustRightInd/>
        <w:spacing w:after="240" w:line="360" w:lineRule="auto"/>
        <w:jc w:val="left"/>
        <w:rPr>
          <w:rFonts w:cs="Times New Roman"/>
          <w:szCs w:val="24"/>
        </w:rPr>
      </w:pPr>
      <w:r w:rsidRPr="00E269F8">
        <w:rPr>
          <w:rFonts w:cs="Times New Roman"/>
          <w:szCs w:val="24"/>
        </w:rPr>
        <w:t>Strongly disagree                     [    ]</w:t>
      </w:r>
    </w:p>
    <w:p w:rsidR="00A239E9" w:rsidRPr="00E269F8" w:rsidRDefault="00A239E9" w:rsidP="00323498">
      <w:pPr>
        <w:pStyle w:val="ListParagraph"/>
        <w:widowControl/>
        <w:numPr>
          <w:ilvl w:val="0"/>
          <w:numId w:val="19"/>
        </w:numPr>
        <w:autoSpaceDE/>
        <w:autoSpaceDN/>
        <w:adjustRightInd/>
        <w:spacing w:after="240" w:line="360" w:lineRule="auto"/>
        <w:jc w:val="left"/>
        <w:rPr>
          <w:rFonts w:cs="Times New Roman"/>
          <w:szCs w:val="24"/>
        </w:rPr>
      </w:pPr>
      <w:r w:rsidRPr="00E269F8">
        <w:rPr>
          <w:rFonts w:cs="Times New Roman"/>
          <w:szCs w:val="24"/>
        </w:rPr>
        <w:t>Disagree                                   [    ]</w:t>
      </w:r>
    </w:p>
    <w:p w:rsidR="00A239E9" w:rsidRPr="00E269F8" w:rsidRDefault="00A239E9" w:rsidP="00323498">
      <w:pPr>
        <w:pStyle w:val="ListParagraph"/>
        <w:widowControl/>
        <w:autoSpaceDE/>
        <w:autoSpaceDN/>
        <w:adjustRightInd/>
        <w:spacing w:after="240" w:line="360" w:lineRule="auto"/>
        <w:jc w:val="left"/>
        <w:rPr>
          <w:rFonts w:cs="Times New Roman"/>
          <w:szCs w:val="24"/>
        </w:rPr>
      </w:pPr>
    </w:p>
    <w:p w:rsidR="00A239E9" w:rsidRPr="00E269F8" w:rsidRDefault="00A239E9" w:rsidP="00323498">
      <w:pPr>
        <w:spacing w:after="240" w:line="360" w:lineRule="auto"/>
        <w:rPr>
          <w:rFonts w:cs="Times New Roman"/>
          <w:b/>
          <w:szCs w:val="24"/>
        </w:rPr>
      </w:pPr>
      <w:r w:rsidRPr="00E269F8">
        <w:rPr>
          <w:rFonts w:cs="Times New Roman"/>
          <w:b/>
          <w:szCs w:val="24"/>
        </w:rPr>
        <w:lastRenderedPageBreak/>
        <w:t xml:space="preserve">Section D: Students Attitude towards Guidance and Counselling </w:t>
      </w:r>
    </w:p>
    <w:p w:rsidR="00A239E9" w:rsidRPr="00E269F8" w:rsidRDefault="00A239E9" w:rsidP="00323498">
      <w:pPr>
        <w:pStyle w:val="Default"/>
        <w:spacing w:after="240" w:line="360" w:lineRule="auto"/>
        <w:rPr>
          <w:rFonts w:eastAsiaTheme="minorHAnsi"/>
          <w:color w:val="auto"/>
        </w:rPr>
      </w:pPr>
      <w:r w:rsidRPr="00E269F8">
        <w:rPr>
          <w:color w:val="auto"/>
        </w:rPr>
        <w:t xml:space="preserve">16. In the table below are general statements on the role of Guidance and Counselling (Using the key provided below, please tick the answer you consider most appropriate) </w:t>
      </w:r>
    </w:p>
    <w:p w:rsidR="00A239E9" w:rsidRPr="00E269F8" w:rsidRDefault="00A239E9" w:rsidP="00323498">
      <w:pPr>
        <w:pStyle w:val="Default"/>
        <w:spacing w:after="240" w:line="360" w:lineRule="auto"/>
        <w:rPr>
          <w:color w:val="auto"/>
        </w:rPr>
      </w:pPr>
      <w:r w:rsidRPr="00E269F8">
        <w:rPr>
          <w:color w:val="auto"/>
        </w:rPr>
        <w:t xml:space="preserve">Key: </w:t>
      </w:r>
      <w:r w:rsidRPr="00E269F8">
        <w:rPr>
          <w:b/>
          <w:bCs/>
          <w:color w:val="auto"/>
        </w:rPr>
        <w:t xml:space="preserve">1 </w:t>
      </w:r>
      <w:r w:rsidRPr="00E269F8">
        <w:rPr>
          <w:color w:val="auto"/>
        </w:rPr>
        <w:t xml:space="preserve">(Strongly Disagree), </w:t>
      </w:r>
      <w:r w:rsidRPr="00E269F8">
        <w:rPr>
          <w:b/>
          <w:bCs/>
          <w:color w:val="auto"/>
        </w:rPr>
        <w:t>2</w:t>
      </w:r>
      <w:r w:rsidRPr="00E269F8">
        <w:rPr>
          <w:color w:val="auto"/>
        </w:rPr>
        <w:t xml:space="preserve">(Disagree), </w:t>
      </w:r>
      <w:r w:rsidRPr="00E269F8">
        <w:rPr>
          <w:b/>
          <w:bCs/>
          <w:color w:val="auto"/>
        </w:rPr>
        <w:t>3</w:t>
      </w:r>
      <w:r w:rsidRPr="00E269F8">
        <w:rPr>
          <w:color w:val="auto"/>
        </w:rPr>
        <w:t xml:space="preserve">(Agree), </w:t>
      </w:r>
      <w:r w:rsidRPr="00E269F8">
        <w:rPr>
          <w:b/>
          <w:bCs/>
          <w:color w:val="auto"/>
        </w:rPr>
        <w:t>4</w:t>
      </w:r>
      <w:r w:rsidRPr="00E269F8">
        <w:rPr>
          <w:color w:val="auto"/>
        </w:rPr>
        <w:t>(Strongly Agree)</w:t>
      </w:r>
    </w:p>
    <w:tbl>
      <w:tblPr>
        <w:tblStyle w:val="TableGrid"/>
        <w:tblW w:w="0" w:type="auto"/>
        <w:tblLook w:val="04A0"/>
      </w:tblPr>
      <w:tblGrid>
        <w:gridCol w:w="1540"/>
        <w:gridCol w:w="4805"/>
        <w:gridCol w:w="709"/>
        <w:gridCol w:w="709"/>
        <w:gridCol w:w="709"/>
        <w:gridCol w:w="770"/>
      </w:tblGrid>
      <w:tr w:rsidR="00A239E9" w:rsidRPr="00E269F8" w:rsidTr="00A239E9">
        <w:tc>
          <w:tcPr>
            <w:tcW w:w="1540" w:type="dxa"/>
            <w:tcBorders>
              <w:top w:val="single" w:sz="4" w:space="0" w:color="auto"/>
              <w:left w:val="single" w:sz="4" w:space="0" w:color="auto"/>
              <w:bottom w:val="single" w:sz="4" w:space="0" w:color="auto"/>
              <w:right w:val="single" w:sz="4" w:space="0" w:color="auto"/>
            </w:tcBorders>
            <w:hideMark/>
          </w:tcPr>
          <w:p w:rsidR="00A239E9" w:rsidRPr="00E269F8" w:rsidRDefault="00A239E9" w:rsidP="00323498">
            <w:pPr>
              <w:pStyle w:val="Default"/>
              <w:spacing w:line="360" w:lineRule="auto"/>
              <w:rPr>
                <w:b/>
                <w:color w:val="auto"/>
              </w:rPr>
            </w:pPr>
            <w:r w:rsidRPr="00E269F8">
              <w:rPr>
                <w:b/>
                <w:color w:val="auto"/>
              </w:rPr>
              <w:t>Item No.</w:t>
            </w:r>
          </w:p>
        </w:tc>
        <w:tc>
          <w:tcPr>
            <w:tcW w:w="4805" w:type="dxa"/>
            <w:tcBorders>
              <w:top w:val="single" w:sz="4" w:space="0" w:color="auto"/>
              <w:left w:val="single" w:sz="4" w:space="0" w:color="auto"/>
              <w:bottom w:val="single" w:sz="4" w:space="0" w:color="auto"/>
              <w:right w:val="single" w:sz="4" w:space="0" w:color="auto"/>
            </w:tcBorders>
            <w:hideMark/>
          </w:tcPr>
          <w:p w:rsidR="00A239E9" w:rsidRPr="00E269F8" w:rsidRDefault="00A239E9" w:rsidP="00323498">
            <w:pPr>
              <w:pStyle w:val="Default"/>
              <w:spacing w:line="360" w:lineRule="auto"/>
              <w:rPr>
                <w:b/>
                <w:color w:val="auto"/>
              </w:rPr>
            </w:pPr>
            <w:r w:rsidRPr="00E269F8">
              <w:rPr>
                <w:b/>
                <w:color w:val="auto"/>
              </w:rPr>
              <w:t>Statement</w:t>
            </w:r>
          </w:p>
        </w:tc>
        <w:tc>
          <w:tcPr>
            <w:tcW w:w="709" w:type="dxa"/>
            <w:tcBorders>
              <w:top w:val="single" w:sz="4" w:space="0" w:color="auto"/>
              <w:left w:val="single" w:sz="4" w:space="0" w:color="auto"/>
              <w:bottom w:val="single" w:sz="4" w:space="0" w:color="auto"/>
              <w:right w:val="single" w:sz="4" w:space="0" w:color="auto"/>
            </w:tcBorders>
            <w:hideMark/>
          </w:tcPr>
          <w:p w:rsidR="00A239E9" w:rsidRPr="00E269F8" w:rsidRDefault="00A239E9" w:rsidP="00323498">
            <w:pPr>
              <w:pStyle w:val="Default"/>
              <w:spacing w:line="360" w:lineRule="auto"/>
              <w:rPr>
                <w:b/>
                <w:color w:val="auto"/>
              </w:rPr>
            </w:pPr>
            <w:r w:rsidRPr="00E269F8">
              <w:rPr>
                <w:b/>
                <w:color w:val="auto"/>
              </w:rPr>
              <w:t>1</w:t>
            </w:r>
          </w:p>
        </w:tc>
        <w:tc>
          <w:tcPr>
            <w:tcW w:w="709" w:type="dxa"/>
            <w:tcBorders>
              <w:top w:val="single" w:sz="4" w:space="0" w:color="auto"/>
              <w:left w:val="single" w:sz="4" w:space="0" w:color="auto"/>
              <w:bottom w:val="single" w:sz="4" w:space="0" w:color="auto"/>
              <w:right w:val="single" w:sz="4" w:space="0" w:color="auto"/>
            </w:tcBorders>
            <w:hideMark/>
          </w:tcPr>
          <w:p w:rsidR="00A239E9" w:rsidRPr="00E269F8" w:rsidRDefault="00A239E9" w:rsidP="00323498">
            <w:pPr>
              <w:pStyle w:val="Default"/>
              <w:spacing w:line="360" w:lineRule="auto"/>
              <w:rPr>
                <w:b/>
                <w:color w:val="auto"/>
              </w:rPr>
            </w:pPr>
            <w:r w:rsidRPr="00E269F8">
              <w:rPr>
                <w:b/>
                <w:color w:val="auto"/>
              </w:rPr>
              <w:t>2</w:t>
            </w:r>
          </w:p>
        </w:tc>
        <w:tc>
          <w:tcPr>
            <w:tcW w:w="709" w:type="dxa"/>
            <w:tcBorders>
              <w:top w:val="single" w:sz="4" w:space="0" w:color="auto"/>
              <w:left w:val="single" w:sz="4" w:space="0" w:color="auto"/>
              <w:bottom w:val="single" w:sz="4" w:space="0" w:color="auto"/>
              <w:right w:val="single" w:sz="4" w:space="0" w:color="auto"/>
            </w:tcBorders>
            <w:hideMark/>
          </w:tcPr>
          <w:p w:rsidR="00A239E9" w:rsidRPr="00E269F8" w:rsidRDefault="00A239E9" w:rsidP="00323498">
            <w:pPr>
              <w:pStyle w:val="Default"/>
              <w:spacing w:line="360" w:lineRule="auto"/>
              <w:rPr>
                <w:b/>
                <w:color w:val="auto"/>
              </w:rPr>
            </w:pPr>
            <w:r w:rsidRPr="00E269F8">
              <w:rPr>
                <w:b/>
                <w:color w:val="auto"/>
              </w:rPr>
              <w:t>3</w:t>
            </w:r>
          </w:p>
        </w:tc>
        <w:tc>
          <w:tcPr>
            <w:tcW w:w="770" w:type="dxa"/>
            <w:tcBorders>
              <w:top w:val="single" w:sz="4" w:space="0" w:color="auto"/>
              <w:left w:val="single" w:sz="4" w:space="0" w:color="auto"/>
              <w:bottom w:val="single" w:sz="4" w:space="0" w:color="auto"/>
              <w:right w:val="single" w:sz="4" w:space="0" w:color="auto"/>
            </w:tcBorders>
            <w:hideMark/>
          </w:tcPr>
          <w:p w:rsidR="00A239E9" w:rsidRPr="00E269F8" w:rsidRDefault="00A239E9" w:rsidP="00323498">
            <w:pPr>
              <w:pStyle w:val="Default"/>
              <w:spacing w:line="360" w:lineRule="auto"/>
              <w:rPr>
                <w:b/>
                <w:color w:val="auto"/>
              </w:rPr>
            </w:pPr>
            <w:r w:rsidRPr="00E269F8">
              <w:rPr>
                <w:b/>
                <w:color w:val="auto"/>
              </w:rPr>
              <w:t>4</w:t>
            </w:r>
          </w:p>
        </w:tc>
      </w:tr>
      <w:tr w:rsidR="00A239E9" w:rsidRPr="00E269F8" w:rsidTr="00A239E9">
        <w:tc>
          <w:tcPr>
            <w:tcW w:w="1540" w:type="dxa"/>
            <w:tcBorders>
              <w:top w:val="single" w:sz="4" w:space="0" w:color="auto"/>
              <w:left w:val="single" w:sz="4" w:space="0" w:color="auto"/>
              <w:bottom w:val="single" w:sz="4" w:space="0" w:color="auto"/>
              <w:right w:val="single" w:sz="4" w:space="0" w:color="auto"/>
            </w:tcBorders>
            <w:hideMark/>
          </w:tcPr>
          <w:p w:rsidR="00A239E9" w:rsidRPr="00E269F8" w:rsidRDefault="00A239E9" w:rsidP="00323498">
            <w:pPr>
              <w:pStyle w:val="Default"/>
              <w:spacing w:line="360" w:lineRule="auto"/>
              <w:rPr>
                <w:color w:val="auto"/>
              </w:rPr>
            </w:pPr>
            <w:r w:rsidRPr="00E269F8">
              <w:rPr>
                <w:color w:val="auto"/>
              </w:rPr>
              <w:t>1.</w:t>
            </w:r>
          </w:p>
        </w:tc>
        <w:tc>
          <w:tcPr>
            <w:tcW w:w="4805" w:type="dxa"/>
            <w:tcBorders>
              <w:top w:val="single" w:sz="4" w:space="0" w:color="auto"/>
              <w:left w:val="single" w:sz="4" w:space="0" w:color="auto"/>
              <w:bottom w:val="single" w:sz="4" w:space="0" w:color="auto"/>
              <w:right w:val="single" w:sz="4" w:space="0" w:color="auto"/>
            </w:tcBorders>
          </w:tcPr>
          <w:p w:rsidR="00A239E9" w:rsidRPr="00E269F8" w:rsidRDefault="00A239E9" w:rsidP="00323498">
            <w:pPr>
              <w:pStyle w:val="Default"/>
              <w:spacing w:line="360" w:lineRule="auto"/>
              <w:rPr>
                <w:color w:val="auto"/>
              </w:rPr>
            </w:pPr>
            <w:r w:rsidRPr="00E269F8">
              <w:rPr>
                <w:color w:val="auto"/>
              </w:rPr>
              <w:t xml:space="preserve">Guidance and Counselling (G&amp;C) services are only for unruly students </w:t>
            </w:r>
          </w:p>
          <w:p w:rsidR="00A239E9" w:rsidRPr="00E269F8" w:rsidRDefault="00A239E9" w:rsidP="00323498">
            <w:pPr>
              <w:pStyle w:val="Default"/>
              <w:spacing w:line="360" w:lineRule="auto"/>
              <w:rPr>
                <w:color w:val="auto"/>
              </w:rPr>
            </w:pPr>
          </w:p>
        </w:tc>
        <w:tc>
          <w:tcPr>
            <w:tcW w:w="709" w:type="dxa"/>
            <w:tcBorders>
              <w:top w:val="single" w:sz="4" w:space="0" w:color="auto"/>
              <w:left w:val="single" w:sz="4" w:space="0" w:color="auto"/>
              <w:bottom w:val="single" w:sz="4" w:space="0" w:color="auto"/>
              <w:right w:val="single" w:sz="4" w:space="0" w:color="auto"/>
            </w:tcBorders>
          </w:tcPr>
          <w:p w:rsidR="00A239E9" w:rsidRPr="00E269F8" w:rsidRDefault="00A239E9" w:rsidP="00323498">
            <w:pPr>
              <w:pStyle w:val="Default"/>
              <w:spacing w:line="360" w:lineRule="auto"/>
              <w:rPr>
                <w:color w:val="auto"/>
              </w:rPr>
            </w:pPr>
          </w:p>
        </w:tc>
        <w:tc>
          <w:tcPr>
            <w:tcW w:w="709" w:type="dxa"/>
            <w:tcBorders>
              <w:top w:val="single" w:sz="4" w:space="0" w:color="auto"/>
              <w:left w:val="single" w:sz="4" w:space="0" w:color="auto"/>
              <w:bottom w:val="single" w:sz="4" w:space="0" w:color="auto"/>
              <w:right w:val="single" w:sz="4" w:space="0" w:color="auto"/>
            </w:tcBorders>
          </w:tcPr>
          <w:p w:rsidR="00A239E9" w:rsidRPr="00E269F8" w:rsidRDefault="00A239E9" w:rsidP="00323498">
            <w:pPr>
              <w:pStyle w:val="Default"/>
              <w:spacing w:line="360" w:lineRule="auto"/>
              <w:rPr>
                <w:color w:val="auto"/>
              </w:rPr>
            </w:pPr>
          </w:p>
        </w:tc>
        <w:tc>
          <w:tcPr>
            <w:tcW w:w="709" w:type="dxa"/>
            <w:tcBorders>
              <w:top w:val="single" w:sz="4" w:space="0" w:color="auto"/>
              <w:left w:val="single" w:sz="4" w:space="0" w:color="auto"/>
              <w:bottom w:val="single" w:sz="4" w:space="0" w:color="auto"/>
              <w:right w:val="single" w:sz="4" w:space="0" w:color="auto"/>
            </w:tcBorders>
          </w:tcPr>
          <w:p w:rsidR="00A239E9" w:rsidRPr="00E269F8" w:rsidRDefault="00A239E9" w:rsidP="00323498">
            <w:pPr>
              <w:pStyle w:val="Default"/>
              <w:spacing w:line="360" w:lineRule="auto"/>
              <w:rPr>
                <w:color w:val="auto"/>
              </w:rPr>
            </w:pPr>
          </w:p>
        </w:tc>
        <w:tc>
          <w:tcPr>
            <w:tcW w:w="770" w:type="dxa"/>
            <w:tcBorders>
              <w:top w:val="single" w:sz="4" w:space="0" w:color="auto"/>
              <w:left w:val="single" w:sz="4" w:space="0" w:color="auto"/>
              <w:bottom w:val="single" w:sz="4" w:space="0" w:color="auto"/>
              <w:right w:val="single" w:sz="4" w:space="0" w:color="auto"/>
            </w:tcBorders>
          </w:tcPr>
          <w:p w:rsidR="00A239E9" w:rsidRPr="00E269F8" w:rsidRDefault="00A239E9" w:rsidP="00323498">
            <w:pPr>
              <w:pStyle w:val="Default"/>
              <w:spacing w:line="360" w:lineRule="auto"/>
              <w:rPr>
                <w:color w:val="auto"/>
              </w:rPr>
            </w:pPr>
          </w:p>
        </w:tc>
      </w:tr>
      <w:tr w:rsidR="00A239E9" w:rsidRPr="00E269F8" w:rsidTr="00A239E9">
        <w:tc>
          <w:tcPr>
            <w:tcW w:w="1540" w:type="dxa"/>
            <w:tcBorders>
              <w:top w:val="single" w:sz="4" w:space="0" w:color="auto"/>
              <w:left w:val="single" w:sz="4" w:space="0" w:color="auto"/>
              <w:bottom w:val="single" w:sz="4" w:space="0" w:color="auto"/>
              <w:right w:val="single" w:sz="4" w:space="0" w:color="auto"/>
            </w:tcBorders>
            <w:hideMark/>
          </w:tcPr>
          <w:p w:rsidR="00A239E9" w:rsidRPr="00E269F8" w:rsidRDefault="00A239E9" w:rsidP="00323498">
            <w:pPr>
              <w:pStyle w:val="Default"/>
              <w:spacing w:line="360" w:lineRule="auto"/>
              <w:rPr>
                <w:color w:val="auto"/>
              </w:rPr>
            </w:pPr>
            <w:r w:rsidRPr="00E269F8">
              <w:rPr>
                <w:color w:val="auto"/>
              </w:rPr>
              <w:t>2.</w:t>
            </w:r>
          </w:p>
        </w:tc>
        <w:tc>
          <w:tcPr>
            <w:tcW w:w="4805" w:type="dxa"/>
            <w:tcBorders>
              <w:top w:val="single" w:sz="4" w:space="0" w:color="auto"/>
              <w:left w:val="single" w:sz="4" w:space="0" w:color="auto"/>
              <w:bottom w:val="single" w:sz="4" w:space="0" w:color="auto"/>
              <w:right w:val="single" w:sz="4" w:space="0" w:color="auto"/>
            </w:tcBorders>
            <w:hideMark/>
          </w:tcPr>
          <w:p w:rsidR="00A239E9" w:rsidRPr="00E269F8" w:rsidRDefault="00A239E9" w:rsidP="00323498">
            <w:pPr>
              <w:pStyle w:val="Default"/>
              <w:spacing w:line="360" w:lineRule="auto"/>
              <w:rPr>
                <w:color w:val="auto"/>
              </w:rPr>
            </w:pPr>
            <w:r w:rsidRPr="00E269F8">
              <w:rPr>
                <w:color w:val="auto"/>
              </w:rPr>
              <w:t>Guidance &amp; Counselling is not necessary since the students are mature</w:t>
            </w:r>
          </w:p>
          <w:p w:rsidR="00A239E9" w:rsidRPr="00E269F8" w:rsidRDefault="00A239E9" w:rsidP="00323498">
            <w:pPr>
              <w:pStyle w:val="Default"/>
              <w:spacing w:line="360" w:lineRule="auto"/>
              <w:rPr>
                <w:color w:val="auto"/>
              </w:rPr>
            </w:pPr>
            <w:r w:rsidRPr="00E269F8">
              <w:rPr>
                <w:color w:val="auto"/>
              </w:rPr>
              <w:t xml:space="preserve"> </w:t>
            </w:r>
          </w:p>
        </w:tc>
        <w:tc>
          <w:tcPr>
            <w:tcW w:w="709" w:type="dxa"/>
            <w:tcBorders>
              <w:top w:val="single" w:sz="4" w:space="0" w:color="auto"/>
              <w:left w:val="single" w:sz="4" w:space="0" w:color="auto"/>
              <w:bottom w:val="single" w:sz="4" w:space="0" w:color="auto"/>
              <w:right w:val="single" w:sz="4" w:space="0" w:color="auto"/>
            </w:tcBorders>
          </w:tcPr>
          <w:p w:rsidR="00A239E9" w:rsidRPr="00E269F8" w:rsidRDefault="00A239E9" w:rsidP="00323498">
            <w:pPr>
              <w:pStyle w:val="Default"/>
              <w:spacing w:line="360" w:lineRule="auto"/>
              <w:rPr>
                <w:color w:val="auto"/>
              </w:rPr>
            </w:pPr>
          </w:p>
        </w:tc>
        <w:tc>
          <w:tcPr>
            <w:tcW w:w="709" w:type="dxa"/>
            <w:tcBorders>
              <w:top w:val="single" w:sz="4" w:space="0" w:color="auto"/>
              <w:left w:val="single" w:sz="4" w:space="0" w:color="auto"/>
              <w:bottom w:val="single" w:sz="4" w:space="0" w:color="auto"/>
              <w:right w:val="single" w:sz="4" w:space="0" w:color="auto"/>
            </w:tcBorders>
          </w:tcPr>
          <w:p w:rsidR="00A239E9" w:rsidRPr="00E269F8" w:rsidRDefault="00A239E9" w:rsidP="00323498">
            <w:pPr>
              <w:pStyle w:val="Default"/>
              <w:spacing w:line="360" w:lineRule="auto"/>
              <w:rPr>
                <w:color w:val="auto"/>
              </w:rPr>
            </w:pPr>
          </w:p>
        </w:tc>
        <w:tc>
          <w:tcPr>
            <w:tcW w:w="709" w:type="dxa"/>
            <w:tcBorders>
              <w:top w:val="single" w:sz="4" w:space="0" w:color="auto"/>
              <w:left w:val="single" w:sz="4" w:space="0" w:color="auto"/>
              <w:bottom w:val="single" w:sz="4" w:space="0" w:color="auto"/>
              <w:right w:val="single" w:sz="4" w:space="0" w:color="auto"/>
            </w:tcBorders>
          </w:tcPr>
          <w:p w:rsidR="00A239E9" w:rsidRPr="00E269F8" w:rsidRDefault="00A239E9" w:rsidP="00323498">
            <w:pPr>
              <w:pStyle w:val="Default"/>
              <w:spacing w:line="360" w:lineRule="auto"/>
              <w:rPr>
                <w:color w:val="auto"/>
              </w:rPr>
            </w:pPr>
          </w:p>
        </w:tc>
        <w:tc>
          <w:tcPr>
            <w:tcW w:w="770" w:type="dxa"/>
            <w:tcBorders>
              <w:top w:val="single" w:sz="4" w:space="0" w:color="auto"/>
              <w:left w:val="single" w:sz="4" w:space="0" w:color="auto"/>
              <w:bottom w:val="single" w:sz="4" w:space="0" w:color="auto"/>
              <w:right w:val="single" w:sz="4" w:space="0" w:color="auto"/>
            </w:tcBorders>
          </w:tcPr>
          <w:p w:rsidR="00A239E9" w:rsidRPr="00E269F8" w:rsidRDefault="00A239E9" w:rsidP="00323498">
            <w:pPr>
              <w:pStyle w:val="Default"/>
              <w:spacing w:line="360" w:lineRule="auto"/>
              <w:rPr>
                <w:color w:val="auto"/>
              </w:rPr>
            </w:pPr>
          </w:p>
        </w:tc>
      </w:tr>
      <w:tr w:rsidR="00A239E9" w:rsidRPr="00E269F8" w:rsidTr="00A239E9">
        <w:tc>
          <w:tcPr>
            <w:tcW w:w="1540" w:type="dxa"/>
            <w:tcBorders>
              <w:top w:val="single" w:sz="4" w:space="0" w:color="auto"/>
              <w:left w:val="single" w:sz="4" w:space="0" w:color="auto"/>
              <w:bottom w:val="single" w:sz="4" w:space="0" w:color="auto"/>
              <w:right w:val="single" w:sz="4" w:space="0" w:color="auto"/>
            </w:tcBorders>
            <w:hideMark/>
          </w:tcPr>
          <w:p w:rsidR="00A239E9" w:rsidRPr="00E269F8" w:rsidRDefault="00A239E9" w:rsidP="00323498">
            <w:pPr>
              <w:pStyle w:val="Default"/>
              <w:spacing w:line="360" w:lineRule="auto"/>
              <w:rPr>
                <w:color w:val="auto"/>
              </w:rPr>
            </w:pPr>
            <w:r w:rsidRPr="00E269F8">
              <w:rPr>
                <w:color w:val="auto"/>
              </w:rPr>
              <w:t>3.</w:t>
            </w:r>
          </w:p>
        </w:tc>
        <w:tc>
          <w:tcPr>
            <w:tcW w:w="4805" w:type="dxa"/>
            <w:tcBorders>
              <w:top w:val="single" w:sz="4" w:space="0" w:color="auto"/>
              <w:left w:val="single" w:sz="4" w:space="0" w:color="auto"/>
              <w:bottom w:val="single" w:sz="4" w:space="0" w:color="auto"/>
              <w:right w:val="single" w:sz="4" w:space="0" w:color="auto"/>
            </w:tcBorders>
          </w:tcPr>
          <w:p w:rsidR="00A239E9" w:rsidRPr="00E269F8" w:rsidRDefault="00A239E9" w:rsidP="00323498">
            <w:pPr>
              <w:pStyle w:val="Default"/>
              <w:spacing w:line="360" w:lineRule="auto"/>
              <w:rPr>
                <w:color w:val="auto"/>
              </w:rPr>
            </w:pPr>
            <w:r w:rsidRPr="00E269F8">
              <w:rPr>
                <w:color w:val="auto"/>
              </w:rPr>
              <w:t xml:space="preserve">It is not necessary because college rules and regulations provide enough guidance </w:t>
            </w:r>
          </w:p>
          <w:p w:rsidR="00A239E9" w:rsidRPr="00E269F8" w:rsidRDefault="00A239E9" w:rsidP="00323498">
            <w:pPr>
              <w:pStyle w:val="Default"/>
              <w:spacing w:line="360" w:lineRule="auto"/>
              <w:rPr>
                <w:color w:val="auto"/>
              </w:rPr>
            </w:pPr>
          </w:p>
        </w:tc>
        <w:tc>
          <w:tcPr>
            <w:tcW w:w="709" w:type="dxa"/>
            <w:tcBorders>
              <w:top w:val="single" w:sz="4" w:space="0" w:color="auto"/>
              <w:left w:val="single" w:sz="4" w:space="0" w:color="auto"/>
              <w:bottom w:val="single" w:sz="4" w:space="0" w:color="auto"/>
              <w:right w:val="single" w:sz="4" w:space="0" w:color="auto"/>
            </w:tcBorders>
          </w:tcPr>
          <w:p w:rsidR="00A239E9" w:rsidRPr="00E269F8" w:rsidRDefault="00A239E9" w:rsidP="00323498">
            <w:pPr>
              <w:pStyle w:val="Default"/>
              <w:spacing w:line="360" w:lineRule="auto"/>
              <w:rPr>
                <w:color w:val="auto"/>
              </w:rPr>
            </w:pPr>
          </w:p>
        </w:tc>
        <w:tc>
          <w:tcPr>
            <w:tcW w:w="709" w:type="dxa"/>
            <w:tcBorders>
              <w:top w:val="single" w:sz="4" w:space="0" w:color="auto"/>
              <w:left w:val="single" w:sz="4" w:space="0" w:color="auto"/>
              <w:bottom w:val="single" w:sz="4" w:space="0" w:color="auto"/>
              <w:right w:val="single" w:sz="4" w:space="0" w:color="auto"/>
            </w:tcBorders>
          </w:tcPr>
          <w:p w:rsidR="00A239E9" w:rsidRPr="00E269F8" w:rsidRDefault="00A239E9" w:rsidP="00323498">
            <w:pPr>
              <w:pStyle w:val="Default"/>
              <w:spacing w:line="360" w:lineRule="auto"/>
              <w:rPr>
                <w:color w:val="auto"/>
              </w:rPr>
            </w:pPr>
          </w:p>
        </w:tc>
        <w:tc>
          <w:tcPr>
            <w:tcW w:w="709" w:type="dxa"/>
            <w:tcBorders>
              <w:top w:val="single" w:sz="4" w:space="0" w:color="auto"/>
              <w:left w:val="single" w:sz="4" w:space="0" w:color="auto"/>
              <w:bottom w:val="single" w:sz="4" w:space="0" w:color="auto"/>
              <w:right w:val="single" w:sz="4" w:space="0" w:color="auto"/>
            </w:tcBorders>
          </w:tcPr>
          <w:p w:rsidR="00A239E9" w:rsidRPr="00E269F8" w:rsidRDefault="00A239E9" w:rsidP="00323498">
            <w:pPr>
              <w:pStyle w:val="Default"/>
              <w:spacing w:line="360" w:lineRule="auto"/>
              <w:rPr>
                <w:color w:val="auto"/>
              </w:rPr>
            </w:pPr>
          </w:p>
        </w:tc>
        <w:tc>
          <w:tcPr>
            <w:tcW w:w="770" w:type="dxa"/>
            <w:tcBorders>
              <w:top w:val="single" w:sz="4" w:space="0" w:color="auto"/>
              <w:left w:val="single" w:sz="4" w:space="0" w:color="auto"/>
              <w:bottom w:val="single" w:sz="4" w:space="0" w:color="auto"/>
              <w:right w:val="single" w:sz="4" w:space="0" w:color="auto"/>
            </w:tcBorders>
          </w:tcPr>
          <w:p w:rsidR="00A239E9" w:rsidRPr="00E269F8" w:rsidRDefault="00A239E9" w:rsidP="00323498">
            <w:pPr>
              <w:pStyle w:val="Default"/>
              <w:spacing w:line="360" w:lineRule="auto"/>
              <w:rPr>
                <w:color w:val="auto"/>
              </w:rPr>
            </w:pPr>
          </w:p>
        </w:tc>
      </w:tr>
      <w:tr w:rsidR="00A239E9" w:rsidRPr="00E269F8" w:rsidTr="00A239E9">
        <w:tc>
          <w:tcPr>
            <w:tcW w:w="1540" w:type="dxa"/>
            <w:tcBorders>
              <w:top w:val="single" w:sz="4" w:space="0" w:color="auto"/>
              <w:left w:val="single" w:sz="4" w:space="0" w:color="auto"/>
              <w:bottom w:val="single" w:sz="4" w:space="0" w:color="auto"/>
              <w:right w:val="single" w:sz="4" w:space="0" w:color="auto"/>
            </w:tcBorders>
            <w:hideMark/>
          </w:tcPr>
          <w:p w:rsidR="00A239E9" w:rsidRPr="00E269F8" w:rsidRDefault="00A239E9" w:rsidP="00323498">
            <w:pPr>
              <w:pStyle w:val="Default"/>
              <w:spacing w:line="360" w:lineRule="auto"/>
              <w:rPr>
                <w:color w:val="auto"/>
              </w:rPr>
            </w:pPr>
            <w:r w:rsidRPr="00E269F8">
              <w:rPr>
                <w:color w:val="auto"/>
              </w:rPr>
              <w:t>4.</w:t>
            </w:r>
          </w:p>
        </w:tc>
        <w:tc>
          <w:tcPr>
            <w:tcW w:w="4805" w:type="dxa"/>
            <w:tcBorders>
              <w:top w:val="single" w:sz="4" w:space="0" w:color="auto"/>
              <w:left w:val="single" w:sz="4" w:space="0" w:color="auto"/>
              <w:bottom w:val="single" w:sz="4" w:space="0" w:color="auto"/>
              <w:right w:val="single" w:sz="4" w:space="0" w:color="auto"/>
            </w:tcBorders>
          </w:tcPr>
          <w:p w:rsidR="00A239E9" w:rsidRPr="00E269F8" w:rsidRDefault="00A239E9" w:rsidP="00323498">
            <w:pPr>
              <w:pStyle w:val="Default"/>
              <w:spacing w:line="360" w:lineRule="auto"/>
              <w:rPr>
                <w:color w:val="auto"/>
              </w:rPr>
            </w:pPr>
            <w:r w:rsidRPr="00E269F8">
              <w:rPr>
                <w:color w:val="auto"/>
              </w:rPr>
              <w:t xml:space="preserve">It is for mentally challenged and the weak </w:t>
            </w:r>
          </w:p>
          <w:p w:rsidR="00A239E9" w:rsidRPr="00E269F8" w:rsidRDefault="00A239E9" w:rsidP="00323498">
            <w:pPr>
              <w:pStyle w:val="Default"/>
              <w:spacing w:line="360" w:lineRule="auto"/>
              <w:rPr>
                <w:color w:val="auto"/>
              </w:rPr>
            </w:pPr>
          </w:p>
        </w:tc>
        <w:tc>
          <w:tcPr>
            <w:tcW w:w="709" w:type="dxa"/>
            <w:tcBorders>
              <w:top w:val="single" w:sz="4" w:space="0" w:color="auto"/>
              <w:left w:val="single" w:sz="4" w:space="0" w:color="auto"/>
              <w:bottom w:val="single" w:sz="4" w:space="0" w:color="auto"/>
              <w:right w:val="single" w:sz="4" w:space="0" w:color="auto"/>
            </w:tcBorders>
          </w:tcPr>
          <w:p w:rsidR="00A239E9" w:rsidRPr="00E269F8" w:rsidRDefault="00A239E9" w:rsidP="00323498">
            <w:pPr>
              <w:pStyle w:val="Default"/>
              <w:spacing w:line="360" w:lineRule="auto"/>
              <w:rPr>
                <w:color w:val="auto"/>
              </w:rPr>
            </w:pPr>
          </w:p>
        </w:tc>
        <w:tc>
          <w:tcPr>
            <w:tcW w:w="709" w:type="dxa"/>
            <w:tcBorders>
              <w:top w:val="single" w:sz="4" w:space="0" w:color="auto"/>
              <w:left w:val="single" w:sz="4" w:space="0" w:color="auto"/>
              <w:bottom w:val="single" w:sz="4" w:space="0" w:color="auto"/>
              <w:right w:val="single" w:sz="4" w:space="0" w:color="auto"/>
            </w:tcBorders>
          </w:tcPr>
          <w:p w:rsidR="00A239E9" w:rsidRPr="00E269F8" w:rsidRDefault="00A239E9" w:rsidP="00323498">
            <w:pPr>
              <w:pStyle w:val="Default"/>
              <w:spacing w:line="360" w:lineRule="auto"/>
              <w:rPr>
                <w:color w:val="auto"/>
              </w:rPr>
            </w:pPr>
          </w:p>
        </w:tc>
        <w:tc>
          <w:tcPr>
            <w:tcW w:w="709" w:type="dxa"/>
            <w:tcBorders>
              <w:top w:val="single" w:sz="4" w:space="0" w:color="auto"/>
              <w:left w:val="single" w:sz="4" w:space="0" w:color="auto"/>
              <w:bottom w:val="single" w:sz="4" w:space="0" w:color="auto"/>
              <w:right w:val="single" w:sz="4" w:space="0" w:color="auto"/>
            </w:tcBorders>
          </w:tcPr>
          <w:p w:rsidR="00A239E9" w:rsidRPr="00E269F8" w:rsidRDefault="00A239E9" w:rsidP="00323498">
            <w:pPr>
              <w:pStyle w:val="Default"/>
              <w:spacing w:line="360" w:lineRule="auto"/>
              <w:rPr>
                <w:color w:val="auto"/>
              </w:rPr>
            </w:pPr>
          </w:p>
        </w:tc>
        <w:tc>
          <w:tcPr>
            <w:tcW w:w="770" w:type="dxa"/>
            <w:tcBorders>
              <w:top w:val="single" w:sz="4" w:space="0" w:color="auto"/>
              <w:left w:val="single" w:sz="4" w:space="0" w:color="auto"/>
              <w:bottom w:val="single" w:sz="4" w:space="0" w:color="auto"/>
              <w:right w:val="single" w:sz="4" w:space="0" w:color="auto"/>
            </w:tcBorders>
          </w:tcPr>
          <w:p w:rsidR="00A239E9" w:rsidRPr="00E269F8" w:rsidRDefault="00A239E9" w:rsidP="00323498">
            <w:pPr>
              <w:pStyle w:val="Default"/>
              <w:spacing w:line="360" w:lineRule="auto"/>
              <w:rPr>
                <w:color w:val="auto"/>
              </w:rPr>
            </w:pPr>
          </w:p>
        </w:tc>
      </w:tr>
    </w:tbl>
    <w:p w:rsidR="00A239E9" w:rsidRPr="00E269F8" w:rsidRDefault="00A239E9" w:rsidP="00323498">
      <w:pPr>
        <w:pStyle w:val="Default"/>
        <w:spacing w:line="360" w:lineRule="auto"/>
        <w:rPr>
          <w:color w:val="auto"/>
        </w:rPr>
      </w:pPr>
    </w:p>
    <w:p w:rsidR="00A239E9" w:rsidRPr="00E269F8" w:rsidRDefault="00A239E9" w:rsidP="00323498">
      <w:pPr>
        <w:spacing w:after="240" w:line="360" w:lineRule="auto"/>
        <w:rPr>
          <w:rFonts w:cs="Times New Roman"/>
          <w:szCs w:val="24"/>
        </w:rPr>
      </w:pPr>
      <w:r w:rsidRPr="00E269F8">
        <w:rPr>
          <w:rFonts w:cs="Times New Roman"/>
          <w:szCs w:val="24"/>
        </w:rPr>
        <w:t xml:space="preserve">17. What hinders students from seeking G&amp;C services? Lack of confidentiality [  ] Peer pressure [  ] Gender issues [  ] Stigmatization [  ] Religious differences [  ] </w:t>
      </w:r>
    </w:p>
    <w:p w:rsidR="00A239E9" w:rsidRPr="00E269F8" w:rsidRDefault="00A239E9" w:rsidP="00323498">
      <w:pPr>
        <w:spacing w:after="240" w:line="360" w:lineRule="auto"/>
        <w:rPr>
          <w:rFonts w:cs="Times New Roman"/>
          <w:szCs w:val="24"/>
        </w:rPr>
      </w:pPr>
      <w:r w:rsidRPr="00E269F8">
        <w:rPr>
          <w:rFonts w:cs="Times New Roman"/>
          <w:szCs w:val="24"/>
        </w:rPr>
        <w:t>Others specify ………………………………</w:t>
      </w:r>
    </w:p>
    <w:p w:rsidR="00A239E9" w:rsidRPr="00E269F8" w:rsidRDefault="00A239E9" w:rsidP="00323498">
      <w:pPr>
        <w:spacing w:after="240" w:line="360" w:lineRule="auto"/>
        <w:rPr>
          <w:rFonts w:cs="Times New Roman"/>
          <w:b/>
          <w:szCs w:val="24"/>
        </w:rPr>
      </w:pPr>
      <w:r w:rsidRPr="00E269F8">
        <w:rPr>
          <w:rFonts w:cs="Times New Roman"/>
          <w:szCs w:val="24"/>
        </w:rPr>
        <w:t xml:space="preserve">18. What suggestions do you give to improve the guidance and counselling department?....................................................................................................................................................................................................................................................................................................................................................................................................................................................................................................................................................................................................          </w:t>
      </w:r>
      <w:r w:rsidRPr="00E269F8">
        <w:rPr>
          <w:rFonts w:cs="Times New Roman"/>
          <w:b/>
          <w:szCs w:val="24"/>
        </w:rPr>
        <w:t xml:space="preserve">                 </w:t>
      </w:r>
    </w:p>
    <w:p w:rsidR="00A239E9" w:rsidRPr="00E269F8" w:rsidRDefault="00A239E9" w:rsidP="00323498">
      <w:pPr>
        <w:spacing w:after="240" w:line="360" w:lineRule="auto"/>
        <w:rPr>
          <w:rFonts w:cs="Times New Roman"/>
          <w:b/>
          <w:szCs w:val="24"/>
        </w:rPr>
      </w:pPr>
    </w:p>
    <w:p w:rsidR="00A239E9" w:rsidRPr="00E269F8" w:rsidRDefault="00A239E9" w:rsidP="00323498">
      <w:pPr>
        <w:spacing w:after="240" w:line="360" w:lineRule="auto"/>
        <w:rPr>
          <w:rFonts w:eastAsiaTheme="minorHAnsi" w:cs="Times New Roman"/>
          <w:szCs w:val="24"/>
          <w:lang w:eastAsia="en-US"/>
        </w:rPr>
      </w:pPr>
    </w:p>
    <w:p w:rsidR="00A239E9" w:rsidRPr="00E269F8" w:rsidRDefault="00A239E9" w:rsidP="00323498">
      <w:pPr>
        <w:spacing w:after="240" w:line="360" w:lineRule="auto"/>
        <w:rPr>
          <w:rFonts w:eastAsiaTheme="minorHAnsi" w:cs="Times New Roman"/>
          <w:szCs w:val="24"/>
          <w:lang w:eastAsia="en-US"/>
        </w:rPr>
      </w:pPr>
    </w:p>
    <w:p w:rsidR="00A239E9" w:rsidRPr="00E269F8" w:rsidRDefault="00204C14" w:rsidP="00204C14">
      <w:pPr>
        <w:pStyle w:val="Heading2"/>
      </w:pPr>
      <w:bookmarkStart w:id="159" w:name="_Toc536446200"/>
      <w:r w:rsidRPr="00E269F8">
        <w:lastRenderedPageBreak/>
        <w:t>Appendix</w:t>
      </w:r>
      <w:r w:rsidR="0094261E">
        <w:t xml:space="preserve"> 2</w:t>
      </w:r>
      <w:r>
        <w:t xml:space="preserve">: Semi-Structured </w:t>
      </w:r>
      <w:r w:rsidRPr="00E269F8">
        <w:t xml:space="preserve">Interview Guide </w:t>
      </w:r>
      <w:r>
        <w:t>f</w:t>
      </w:r>
      <w:r w:rsidRPr="00E269F8">
        <w:t>or Counsellors</w:t>
      </w:r>
      <w:bookmarkEnd w:id="159"/>
      <w:r w:rsidRPr="00E269F8">
        <w:t xml:space="preserve"> </w:t>
      </w:r>
    </w:p>
    <w:p w:rsidR="00A239E9" w:rsidRPr="00E269F8" w:rsidRDefault="00A239E9" w:rsidP="00323498">
      <w:pPr>
        <w:pStyle w:val="Default"/>
        <w:spacing w:after="240" w:line="360" w:lineRule="auto"/>
        <w:jc w:val="both"/>
        <w:rPr>
          <w:color w:val="auto"/>
        </w:rPr>
      </w:pPr>
      <w:r w:rsidRPr="00E269F8">
        <w:rPr>
          <w:color w:val="auto"/>
        </w:rPr>
        <w:t xml:space="preserve">1. What is your understanding of the role of a school </w:t>
      </w:r>
      <w:proofErr w:type="spellStart"/>
      <w:r w:rsidRPr="00E269F8">
        <w:rPr>
          <w:color w:val="auto"/>
        </w:rPr>
        <w:t>counsellor</w:t>
      </w:r>
      <w:proofErr w:type="spellEnd"/>
      <w:r w:rsidRPr="00E269F8">
        <w:rPr>
          <w:color w:val="auto"/>
        </w:rPr>
        <w:t xml:space="preserve">? </w:t>
      </w:r>
    </w:p>
    <w:p w:rsidR="00A239E9" w:rsidRPr="00E269F8" w:rsidRDefault="00A239E9" w:rsidP="00323498">
      <w:pPr>
        <w:pStyle w:val="Default"/>
        <w:spacing w:after="240" w:line="360" w:lineRule="auto"/>
        <w:jc w:val="both"/>
        <w:rPr>
          <w:color w:val="auto"/>
        </w:rPr>
      </w:pPr>
      <w:r w:rsidRPr="00E269F8">
        <w:rPr>
          <w:color w:val="auto"/>
        </w:rPr>
        <w:t xml:space="preserve">2. What qualifications do you hold?  </w:t>
      </w:r>
    </w:p>
    <w:p w:rsidR="00A239E9" w:rsidRPr="00E269F8" w:rsidRDefault="00A239E9" w:rsidP="00323498">
      <w:pPr>
        <w:pStyle w:val="Default"/>
        <w:spacing w:after="240" w:line="360" w:lineRule="auto"/>
        <w:jc w:val="both"/>
        <w:rPr>
          <w:color w:val="auto"/>
        </w:rPr>
      </w:pPr>
      <w:r w:rsidRPr="00E269F8">
        <w:rPr>
          <w:color w:val="auto"/>
        </w:rPr>
        <w:t xml:space="preserve">4. What services do you provide to the students?  </w:t>
      </w:r>
    </w:p>
    <w:p w:rsidR="00A239E9" w:rsidRPr="00E269F8" w:rsidRDefault="00A239E9" w:rsidP="00323498">
      <w:pPr>
        <w:pStyle w:val="Default"/>
        <w:spacing w:after="240" w:line="360" w:lineRule="auto"/>
        <w:jc w:val="both"/>
        <w:rPr>
          <w:color w:val="auto"/>
        </w:rPr>
      </w:pPr>
      <w:r w:rsidRPr="00E269F8">
        <w:rPr>
          <w:color w:val="auto"/>
        </w:rPr>
        <w:t xml:space="preserve">4b. Do these services meet the </w:t>
      </w:r>
      <w:r w:rsidR="00C4772D">
        <w:rPr>
          <w:color w:val="auto"/>
        </w:rPr>
        <w:t>counselling</w:t>
      </w:r>
      <w:r w:rsidRPr="00E269F8">
        <w:rPr>
          <w:color w:val="auto"/>
        </w:rPr>
        <w:t xml:space="preserve"> needs of the students?</w:t>
      </w:r>
    </w:p>
    <w:p w:rsidR="00A239E9" w:rsidRPr="00E269F8" w:rsidRDefault="00A239E9" w:rsidP="00323498">
      <w:pPr>
        <w:pStyle w:val="Default"/>
        <w:numPr>
          <w:ilvl w:val="0"/>
          <w:numId w:val="32"/>
        </w:numPr>
        <w:spacing w:after="240" w:line="360" w:lineRule="auto"/>
        <w:jc w:val="both"/>
        <w:rPr>
          <w:color w:val="auto"/>
        </w:rPr>
      </w:pPr>
      <w:r w:rsidRPr="00E269F8">
        <w:rPr>
          <w:color w:val="auto"/>
        </w:rPr>
        <w:t xml:space="preserve">What could be the reasons for students resort to riotous behavior when they are faced with challenges? </w:t>
      </w:r>
    </w:p>
    <w:p w:rsidR="00A239E9" w:rsidRPr="00E269F8" w:rsidRDefault="00A239E9" w:rsidP="00323498">
      <w:pPr>
        <w:pStyle w:val="Default"/>
        <w:numPr>
          <w:ilvl w:val="0"/>
          <w:numId w:val="32"/>
        </w:numPr>
        <w:spacing w:after="240" w:line="360" w:lineRule="auto"/>
        <w:jc w:val="both"/>
        <w:rPr>
          <w:color w:val="auto"/>
        </w:rPr>
      </w:pPr>
      <w:r w:rsidRPr="00E269F8">
        <w:rPr>
          <w:color w:val="auto"/>
        </w:rPr>
        <w:t xml:space="preserve">Are the </w:t>
      </w:r>
      <w:r w:rsidR="00C4772D">
        <w:rPr>
          <w:color w:val="auto"/>
        </w:rPr>
        <w:t>counselling</w:t>
      </w:r>
      <w:r w:rsidRPr="00E269F8">
        <w:rPr>
          <w:color w:val="auto"/>
        </w:rPr>
        <w:t xml:space="preserve"> services offered to students relevant?</w:t>
      </w:r>
    </w:p>
    <w:p w:rsidR="00A239E9" w:rsidRPr="00E269F8" w:rsidRDefault="00A239E9" w:rsidP="00323498">
      <w:pPr>
        <w:pStyle w:val="Default"/>
        <w:numPr>
          <w:ilvl w:val="0"/>
          <w:numId w:val="32"/>
        </w:numPr>
        <w:spacing w:after="240" w:line="360" w:lineRule="auto"/>
        <w:jc w:val="both"/>
        <w:rPr>
          <w:color w:val="auto"/>
        </w:rPr>
      </w:pPr>
      <w:r w:rsidRPr="00E269F8">
        <w:rPr>
          <w:color w:val="auto"/>
        </w:rPr>
        <w:t xml:space="preserve">Do students seek </w:t>
      </w:r>
      <w:r w:rsidR="00C4772D">
        <w:rPr>
          <w:color w:val="auto"/>
        </w:rPr>
        <w:t>counselling</w:t>
      </w:r>
      <w:r w:rsidRPr="00E269F8">
        <w:rPr>
          <w:color w:val="auto"/>
        </w:rPr>
        <w:t xml:space="preserve"> voluntarily? How many students do you attend to on a daily basis?</w:t>
      </w:r>
    </w:p>
    <w:p w:rsidR="00A239E9" w:rsidRPr="00E269F8" w:rsidRDefault="00A239E9" w:rsidP="00323498">
      <w:pPr>
        <w:pStyle w:val="Default"/>
        <w:spacing w:after="240" w:line="360" w:lineRule="auto"/>
        <w:jc w:val="both"/>
        <w:rPr>
          <w:color w:val="auto"/>
        </w:rPr>
      </w:pPr>
      <w:r w:rsidRPr="00E269F8">
        <w:rPr>
          <w:color w:val="auto"/>
        </w:rPr>
        <w:t xml:space="preserve">7b. </w:t>
      </w:r>
      <w:proofErr w:type="gramStart"/>
      <w:r w:rsidRPr="00E269F8">
        <w:rPr>
          <w:color w:val="auto"/>
        </w:rPr>
        <w:t>Where</w:t>
      </w:r>
      <w:proofErr w:type="gramEnd"/>
      <w:r w:rsidRPr="00E269F8">
        <w:rPr>
          <w:color w:val="auto"/>
        </w:rPr>
        <w:t xml:space="preserve"> do you conduct </w:t>
      </w:r>
      <w:r w:rsidR="00C4772D">
        <w:rPr>
          <w:color w:val="auto"/>
        </w:rPr>
        <w:t>counselling</w:t>
      </w:r>
      <w:r w:rsidRPr="00E269F8">
        <w:rPr>
          <w:color w:val="auto"/>
        </w:rPr>
        <w:t xml:space="preserve"> from? </w:t>
      </w:r>
    </w:p>
    <w:p w:rsidR="00A239E9" w:rsidRPr="00E269F8" w:rsidRDefault="00A239E9" w:rsidP="00323498">
      <w:pPr>
        <w:pStyle w:val="Default"/>
        <w:spacing w:after="240" w:line="360" w:lineRule="auto"/>
        <w:jc w:val="both"/>
        <w:rPr>
          <w:color w:val="auto"/>
        </w:rPr>
      </w:pPr>
      <w:proofErr w:type="gramStart"/>
      <w:r w:rsidRPr="00E269F8">
        <w:rPr>
          <w:color w:val="auto"/>
        </w:rPr>
        <w:t xml:space="preserve">7c Are the facilities adequate </w:t>
      </w:r>
      <w:proofErr w:type="spellStart"/>
      <w:r w:rsidRPr="00E269F8">
        <w:rPr>
          <w:color w:val="auto"/>
        </w:rPr>
        <w:t>ie</w:t>
      </w:r>
      <w:proofErr w:type="spellEnd"/>
      <w:r w:rsidRPr="00E269F8">
        <w:rPr>
          <w:color w:val="auto"/>
        </w:rPr>
        <w:t>; Recording and filling?</w:t>
      </w:r>
      <w:proofErr w:type="gramEnd"/>
    </w:p>
    <w:p w:rsidR="00A239E9" w:rsidRPr="00E269F8" w:rsidRDefault="00A239E9" w:rsidP="00323498">
      <w:pPr>
        <w:pStyle w:val="Default"/>
        <w:spacing w:after="240" w:line="360" w:lineRule="auto"/>
        <w:jc w:val="both"/>
        <w:rPr>
          <w:color w:val="auto"/>
        </w:rPr>
      </w:pPr>
      <w:r w:rsidRPr="00E269F8">
        <w:rPr>
          <w:color w:val="auto"/>
        </w:rPr>
        <w:t xml:space="preserve">8. What hinders students from seeking guidance and </w:t>
      </w:r>
      <w:r w:rsidR="00C4772D">
        <w:rPr>
          <w:color w:val="auto"/>
        </w:rPr>
        <w:t>counselling</w:t>
      </w:r>
      <w:r w:rsidRPr="00E269F8">
        <w:rPr>
          <w:color w:val="auto"/>
        </w:rPr>
        <w:t xml:space="preserve"> services? </w:t>
      </w:r>
    </w:p>
    <w:p w:rsidR="00A239E9" w:rsidRPr="00E269F8" w:rsidRDefault="00A239E9" w:rsidP="00323498">
      <w:pPr>
        <w:pStyle w:val="Default"/>
        <w:spacing w:after="240" w:line="360" w:lineRule="auto"/>
        <w:jc w:val="both"/>
        <w:rPr>
          <w:color w:val="auto"/>
        </w:rPr>
      </w:pPr>
      <w:r w:rsidRPr="00E269F8">
        <w:rPr>
          <w:color w:val="auto"/>
        </w:rPr>
        <w:t xml:space="preserve">9. What challenges do you face in fulfilling your role as </w:t>
      </w:r>
      <w:proofErr w:type="spellStart"/>
      <w:r w:rsidRPr="00E269F8">
        <w:rPr>
          <w:color w:val="auto"/>
        </w:rPr>
        <w:t>counsellor</w:t>
      </w:r>
      <w:proofErr w:type="spellEnd"/>
      <w:r w:rsidRPr="00E269F8">
        <w:rPr>
          <w:color w:val="auto"/>
        </w:rPr>
        <w:t xml:space="preserve"> at the University of Zambia? </w:t>
      </w:r>
    </w:p>
    <w:p w:rsidR="00A239E9" w:rsidRPr="00E269F8" w:rsidRDefault="00A239E9" w:rsidP="00323498">
      <w:pPr>
        <w:pStyle w:val="Default"/>
        <w:spacing w:after="240" w:line="360" w:lineRule="auto"/>
        <w:jc w:val="both"/>
        <w:rPr>
          <w:color w:val="auto"/>
        </w:rPr>
      </w:pPr>
      <w:r w:rsidRPr="00E269F8">
        <w:rPr>
          <w:color w:val="auto"/>
        </w:rPr>
        <w:t>10. Any suggestions for improvement?</w:t>
      </w:r>
    </w:p>
    <w:p w:rsidR="00A239E9" w:rsidRPr="00E269F8" w:rsidRDefault="00A239E9" w:rsidP="00323498">
      <w:pPr>
        <w:spacing w:after="240" w:line="360" w:lineRule="auto"/>
        <w:rPr>
          <w:rFonts w:cs="Times New Roman"/>
          <w:szCs w:val="24"/>
        </w:rPr>
      </w:pPr>
    </w:p>
    <w:p w:rsidR="00A239E9" w:rsidRPr="00E269F8" w:rsidRDefault="00A239E9" w:rsidP="00323498">
      <w:pPr>
        <w:spacing w:after="240" w:line="360" w:lineRule="auto"/>
        <w:rPr>
          <w:rFonts w:cs="Times New Roman"/>
          <w:szCs w:val="24"/>
        </w:rPr>
      </w:pPr>
    </w:p>
    <w:p w:rsidR="00A239E9" w:rsidRPr="00E269F8" w:rsidRDefault="00A239E9" w:rsidP="00323498">
      <w:pPr>
        <w:spacing w:after="240" w:line="360" w:lineRule="auto"/>
        <w:rPr>
          <w:rFonts w:cs="Times New Roman"/>
          <w:szCs w:val="24"/>
        </w:rPr>
      </w:pPr>
    </w:p>
    <w:p w:rsidR="00A239E9" w:rsidRPr="00E269F8" w:rsidRDefault="00A239E9" w:rsidP="00323498">
      <w:pPr>
        <w:spacing w:after="240" w:line="360" w:lineRule="auto"/>
        <w:rPr>
          <w:rFonts w:cs="Times New Roman"/>
          <w:szCs w:val="24"/>
        </w:rPr>
      </w:pPr>
    </w:p>
    <w:p w:rsidR="00A239E9" w:rsidRPr="00E269F8" w:rsidRDefault="00A239E9" w:rsidP="00323498">
      <w:pPr>
        <w:spacing w:after="240" w:line="360" w:lineRule="auto"/>
        <w:rPr>
          <w:rFonts w:cs="Times New Roman"/>
          <w:szCs w:val="24"/>
        </w:rPr>
      </w:pPr>
    </w:p>
    <w:p w:rsidR="00A239E9" w:rsidRPr="00E269F8" w:rsidRDefault="00A239E9" w:rsidP="00323498">
      <w:pPr>
        <w:spacing w:after="240" w:line="360" w:lineRule="auto"/>
        <w:rPr>
          <w:rFonts w:cs="Times New Roman"/>
          <w:szCs w:val="24"/>
        </w:rPr>
      </w:pPr>
    </w:p>
    <w:p w:rsidR="00A239E9" w:rsidRPr="00E269F8" w:rsidRDefault="00A239E9" w:rsidP="00323498">
      <w:pPr>
        <w:spacing w:after="240" w:line="360" w:lineRule="auto"/>
        <w:rPr>
          <w:rFonts w:cs="Times New Roman"/>
          <w:szCs w:val="24"/>
        </w:rPr>
      </w:pPr>
    </w:p>
    <w:p w:rsidR="00A239E9" w:rsidRPr="00E269F8" w:rsidRDefault="0094261E" w:rsidP="0094261E">
      <w:pPr>
        <w:pStyle w:val="Heading2"/>
      </w:pPr>
      <w:bookmarkStart w:id="160" w:name="_Toc536446201"/>
      <w:r>
        <w:lastRenderedPageBreak/>
        <w:t xml:space="preserve">Appendix 3: </w:t>
      </w:r>
      <w:r w:rsidRPr="00E269F8">
        <w:t>Consent Form</w:t>
      </w:r>
      <w:bookmarkEnd w:id="160"/>
      <w:r w:rsidRPr="00E269F8">
        <w:t xml:space="preserve"> </w:t>
      </w:r>
    </w:p>
    <w:p w:rsidR="00A239E9" w:rsidRPr="00E269F8" w:rsidRDefault="00A239E9" w:rsidP="00323498">
      <w:pPr>
        <w:spacing w:after="240" w:line="360" w:lineRule="auto"/>
        <w:rPr>
          <w:rFonts w:cs="Times New Roman"/>
          <w:b/>
          <w:szCs w:val="24"/>
        </w:rPr>
      </w:pPr>
      <w:r w:rsidRPr="00E269F8">
        <w:rPr>
          <w:rFonts w:cs="Times New Roman"/>
          <w:b/>
          <w:szCs w:val="24"/>
        </w:rPr>
        <w:t xml:space="preserve">                                                         (Translated into vernacular if necessary)</w:t>
      </w:r>
    </w:p>
    <w:p w:rsidR="00A239E9" w:rsidRPr="00E269F8" w:rsidRDefault="00A239E9" w:rsidP="00323498">
      <w:pPr>
        <w:spacing w:after="240" w:line="360" w:lineRule="auto"/>
        <w:rPr>
          <w:rFonts w:cs="Times New Roman"/>
          <w:b/>
          <w:szCs w:val="24"/>
        </w:rPr>
      </w:pPr>
    </w:p>
    <w:p w:rsidR="00A239E9" w:rsidRPr="00E269F8" w:rsidRDefault="0094261E" w:rsidP="0094261E">
      <w:pPr>
        <w:spacing w:after="240" w:line="360" w:lineRule="auto"/>
        <w:jc w:val="left"/>
        <w:rPr>
          <w:rFonts w:cs="Times New Roman"/>
          <w:b/>
          <w:szCs w:val="24"/>
        </w:rPr>
      </w:pPr>
      <w:r>
        <w:rPr>
          <w:rFonts w:cs="Times New Roman"/>
          <w:b/>
          <w:szCs w:val="24"/>
        </w:rPr>
        <w:t>TOPIC</w:t>
      </w:r>
      <w:r w:rsidR="00A239E9" w:rsidRPr="00E269F8">
        <w:rPr>
          <w:rFonts w:cs="Times New Roman"/>
          <w:b/>
          <w:szCs w:val="24"/>
        </w:rPr>
        <w:t>: RELEVANCE OF COUNSELLING SERVICES PROVIDED TO</w:t>
      </w:r>
      <w:r>
        <w:rPr>
          <w:rFonts w:cs="Times New Roman"/>
          <w:b/>
          <w:szCs w:val="24"/>
        </w:rPr>
        <w:t xml:space="preserve"> STUDENTS AT THE UNIVERSITY OF </w:t>
      </w:r>
      <w:r w:rsidR="00A239E9" w:rsidRPr="00E269F8">
        <w:rPr>
          <w:rFonts w:cs="Times New Roman"/>
          <w:b/>
          <w:szCs w:val="24"/>
        </w:rPr>
        <w:t>ZAMBIA.</w:t>
      </w:r>
    </w:p>
    <w:p w:rsidR="00A239E9" w:rsidRPr="00E269F8" w:rsidRDefault="00A239E9" w:rsidP="00323498">
      <w:pPr>
        <w:spacing w:after="240" w:line="360" w:lineRule="auto"/>
        <w:rPr>
          <w:rFonts w:cs="Times New Roman"/>
          <w:b/>
          <w:szCs w:val="24"/>
        </w:rPr>
      </w:pPr>
      <w:r w:rsidRPr="00E269F8">
        <w:rPr>
          <w:rFonts w:cs="Times New Roman"/>
          <w:b/>
          <w:szCs w:val="24"/>
        </w:rPr>
        <w:t>REFERENCE TO PARTICIPANT INFORMATION SHEET:</w:t>
      </w:r>
    </w:p>
    <w:p w:rsidR="00A239E9" w:rsidRPr="00E269F8" w:rsidRDefault="00A239E9" w:rsidP="00323498">
      <w:pPr>
        <w:spacing w:after="240" w:line="360" w:lineRule="auto"/>
        <w:rPr>
          <w:rFonts w:cs="Times New Roman"/>
          <w:szCs w:val="24"/>
        </w:rPr>
      </w:pPr>
    </w:p>
    <w:p w:rsidR="00A239E9" w:rsidRPr="00E269F8" w:rsidRDefault="00A239E9" w:rsidP="001D601D">
      <w:pPr>
        <w:spacing w:after="240" w:line="360" w:lineRule="auto"/>
        <w:ind w:left="709" w:hanging="709"/>
        <w:rPr>
          <w:rFonts w:cs="Times New Roman"/>
          <w:szCs w:val="24"/>
        </w:rPr>
      </w:pPr>
      <w:r w:rsidRPr="00E269F8">
        <w:rPr>
          <w:rFonts w:cs="Times New Roman"/>
          <w:szCs w:val="24"/>
        </w:rPr>
        <w:t>1.</w:t>
      </w:r>
      <w:r w:rsidRPr="00E269F8">
        <w:rPr>
          <w:rFonts w:cs="Times New Roman"/>
          <w:szCs w:val="24"/>
        </w:rPr>
        <w:tab/>
        <w:t>Make sure that you read the Information Sheet carefully</w:t>
      </w:r>
      <w:r w:rsidR="001D601D">
        <w:rPr>
          <w:rFonts w:cs="Times New Roman"/>
          <w:szCs w:val="24"/>
        </w:rPr>
        <w:t xml:space="preserve">, or that it has been explained </w:t>
      </w:r>
      <w:r w:rsidRPr="00E269F8">
        <w:rPr>
          <w:rFonts w:cs="Times New Roman"/>
          <w:szCs w:val="24"/>
        </w:rPr>
        <w:t>to you to your satisfaction.</w:t>
      </w:r>
    </w:p>
    <w:p w:rsidR="00A239E9" w:rsidRPr="00E269F8" w:rsidRDefault="00A239E9" w:rsidP="00323498">
      <w:pPr>
        <w:spacing w:after="240" w:line="360" w:lineRule="auto"/>
        <w:rPr>
          <w:rFonts w:cs="Times New Roman"/>
          <w:szCs w:val="24"/>
        </w:rPr>
      </w:pPr>
      <w:r w:rsidRPr="00E269F8">
        <w:rPr>
          <w:rFonts w:cs="Times New Roman"/>
          <w:szCs w:val="24"/>
        </w:rPr>
        <w:t>2.</w:t>
      </w:r>
      <w:r w:rsidRPr="00E269F8">
        <w:rPr>
          <w:rFonts w:cs="Times New Roman"/>
          <w:szCs w:val="24"/>
        </w:rPr>
        <w:tab/>
        <w:t xml:space="preserve">Your permission is required if tape or audio </w:t>
      </w:r>
      <w:proofErr w:type="gramStart"/>
      <w:r w:rsidRPr="00E269F8">
        <w:rPr>
          <w:rFonts w:cs="Times New Roman"/>
          <w:szCs w:val="24"/>
        </w:rPr>
        <w:t>recording  is</w:t>
      </w:r>
      <w:proofErr w:type="gramEnd"/>
      <w:r w:rsidRPr="00E269F8">
        <w:rPr>
          <w:rFonts w:cs="Times New Roman"/>
          <w:szCs w:val="24"/>
        </w:rPr>
        <w:t xml:space="preserve"> being used.</w:t>
      </w:r>
    </w:p>
    <w:p w:rsidR="00A239E9" w:rsidRPr="00E269F8" w:rsidRDefault="00A239E9" w:rsidP="001D601D">
      <w:pPr>
        <w:spacing w:after="240" w:line="360" w:lineRule="auto"/>
        <w:ind w:left="709" w:hanging="709"/>
        <w:rPr>
          <w:rFonts w:cs="Times New Roman"/>
          <w:szCs w:val="24"/>
        </w:rPr>
      </w:pPr>
      <w:r w:rsidRPr="00E269F8">
        <w:rPr>
          <w:rFonts w:cs="Times New Roman"/>
          <w:szCs w:val="24"/>
        </w:rPr>
        <w:t xml:space="preserve">3. </w:t>
      </w:r>
      <w:r w:rsidRPr="00E269F8">
        <w:rPr>
          <w:rFonts w:cs="Times New Roman"/>
          <w:szCs w:val="24"/>
        </w:rPr>
        <w:tab/>
        <w:t>Your participation in this research is entirely voluntary, i.e. you do not have to participate if you do not wish to.</w:t>
      </w:r>
    </w:p>
    <w:p w:rsidR="00A239E9" w:rsidRPr="00E269F8" w:rsidRDefault="00A239E9" w:rsidP="001D601D">
      <w:pPr>
        <w:spacing w:after="240" w:line="360" w:lineRule="auto"/>
        <w:ind w:left="709" w:hanging="709"/>
        <w:rPr>
          <w:rFonts w:cs="Times New Roman"/>
          <w:szCs w:val="24"/>
        </w:rPr>
      </w:pPr>
      <w:r w:rsidRPr="00E269F8">
        <w:rPr>
          <w:rFonts w:cs="Times New Roman"/>
          <w:szCs w:val="24"/>
        </w:rPr>
        <w:t>4.</w:t>
      </w:r>
      <w:r w:rsidRPr="00E269F8">
        <w:rPr>
          <w:rFonts w:cs="Times New Roman"/>
          <w:szCs w:val="24"/>
        </w:rPr>
        <w:tab/>
        <w:t>Refusal to take part will involve no penalty or loss of services to which you are otherwise entitled.</w:t>
      </w:r>
    </w:p>
    <w:p w:rsidR="00A239E9" w:rsidRPr="00E269F8" w:rsidRDefault="00A239E9" w:rsidP="001D601D">
      <w:pPr>
        <w:spacing w:after="240" w:line="360" w:lineRule="auto"/>
        <w:ind w:left="709" w:hanging="709"/>
        <w:rPr>
          <w:rFonts w:cs="Times New Roman"/>
          <w:szCs w:val="24"/>
        </w:rPr>
      </w:pPr>
      <w:r w:rsidRPr="00E269F8">
        <w:rPr>
          <w:rFonts w:cs="Times New Roman"/>
          <w:szCs w:val="24"/>
        </w:rPr>
        <w:t>5.</w:t>
      </w:r>
      <w:r w:rsidRPr="00E269F8">
        <w:rPr>
          <w:rFonts w:cs="Times New Roman"/>
          <w:szCs w:val="24"/>
        </w:rPr>
        <w:tab/>
        <w:t>If you decide to take part, you are still free to withdraw at any time without penalty or loss of services and without giving a reason for your withdrawal.</w:t>
      </w:r>
    </w:p>
    <w:p w:rsidR="00A239E9" w:rsidRPr="00E269F8" w:rsidRDefault="00A239E9" w:rsidP="001D601D">
      <w:pPr>
        <w:spacing w:after="240" w:line="360" w:lineRule="auto"/>
        <w:ind w:left="709" w:hanging="709"/>
        <w:rPr>
          <w:rFonts w:cs="Times New Roman"/>
          <w:szCs w:val="24"/>
        </w:rPr>
      </w:pPr>
      <w:r w:rsidRPr="00E269F8">
        <w:rPr>
          <w:rFonts w:cs="Times New Roman"/>
          <w:szCs w:val="24"/>
        </w:rPr>
        <w:t>6.</w:t>
      </w:r>
      <w:r w:rsidRPr="00E269F8">
        <w:rPr>
          <w:rFonts w:cs="Times New Roman"/>
          <w:szCs w:val="24"/>
        </w:rPr>
        <w:tab/>
        <w:t>You may choose not to answer particular questions that are as</w:t>
      </w:r>
      <w:r w:rsidR="001D601D">
        <w:rPr>
          <w:rFonts w:cs="Times New Roman"/>
          <w:szCs w:val="24"/>
        </w:rPr>
        <w:t xml:space="preserve">ked in the study.  If there is </w:t>
      </w:r>
      <w:r w:rsidRPr="00E269F8">
        <w:rPr>
          <w:rFonts w:cs="Times New Roman"/>
          <w:szCs w:val="24"/>
        </w:rPr>
        <w:t xml:space="preserve">anything that you would prefer </w:t>
      </w:r>
      <w:r w:rsidRPr="00E269F8">
        <w:rPr>
          <w:rFonts w:cs="Times New Roman"/>
          <w:szCs w:val="24"/>
        </w:rPr>
        <w:tab/>
        <w:t>not to discuss, please feel free to say so.</w:t>
      </w:r>
    </w:p>
    <w:p w:rsidR="00A239E9" w:rsidRPr="00E269F8" w:rsidRDefault="00A239E9" w:rsidP="00323498">
      <w:pPr>
        <w:spacing w:after="240" w:line="360" w:lineRule="auto"/>
        <w:rPr>
          <w:rFonts w:cs="Times New Roman"/>
          <w:szCs w:val="24"/>
        </w:rPr>
      </w:pPr>
      <w:r w:rsidRPr="00E269F8">
        <w:rPr>
          <w:rFonts w:cs="Times New Roman"/>
          <w:szCs w:val="24"/>
        </w:rPr>
        <w:t>7.</w:t>
      </w:r>
      <w:r w:rsidRPr="00E269F8">
        <w:rPr>
          <w:rFonts w:cs="Times New Roman"/>
          <w:szCs w:val="24"/>
        </w:rPr>
        <w:tab/>
        <w:t>The information collected in this interview will be kept strictly confidential.</w:t>
      </w:r>
    </w:p>
    <w:p w:rsidR="00A239E9" w:rsidRPr="00E269F8" w:rsidRDefault="00A239E9" w:rsidP="001D601D">
      <w:pPr>
        <w:spacing w:after="240" w:line="360" w:lineRule="auto"/>
        <w:ind w:left="709" w:hanging="709"/>
        <w:rPr>
          <w:rFonts w:cs="Times New Roman"/>
          <w:szCs w:val="24"/>
        </w:rPr>
      </w:pPr>
      <w:r w:rsidRPr="00E269F8">
        <w:rPr>
          <w:rFonts w:cs="Times New Roman"/>
          <w:szCs w:val="24"/>
        </w:rPr>
        <w:t>8.</w:t>
      </w:r>
      <w:r w:rsidRPr="00E269F8">
        <w:rPr>
          <w:rFonts w:cs="Times New Roman"/>
          <w:szCs w:val="24"/>
        </w:rPr>
        <w:tab/>
        <w:t>If you choose to participate in this research study, your signed consent is required b</w:t>
      </w:r>
      <w:r w:rsidR="001D601D">
        <w:rPr>
          <w:rFonts w:cs="Times New Roman"/>
          <w:szCs w:val="24"/>
        </w:rPr>
        <w:t xml:space="preserve">elow before I proceed with the </w:t>
      </w:r>
      <w:r w:rsidRPr="00E269F8">
        <w:rPr>
          <w:rFonts w:cs="Times New Roman"/>
          <w:szCs w:val="24"/>
        </w:rPr>
        <w:t>interview with you.</w:t>
      </w:r>
    </w:p>
    <w:p w:rsidR="001D601D" w:rsidRDefault="001D601D" w:rsidP="00323498">
      <w:pPr>
        <w:spacing w:after="240" w:line="360" w:lineRule="auto"/>
        <w:rPr>
          <w:rFonts w:cs="Times New Roman"/>
          <w:szCs w:val="24"/>
        </w:rPr>
      </w:pPr>
    </w:p>
    <w:p w:rsidR="001D601D" w:rsidRDefault="001D601D" w:rsidP="00323498">
      <w:pPr>
        <w:spacing w:after="240" w:line="360" w:lineRule="auto"/>
        <w:rPr>
          <w:rFonts w:cs="Times New Roman"/>
          <w:szCs w:val="24"/>
        </w:rPr>
      </w:pPr>
    </w:p>
    <w:p w:rsidR="001D601D" w:rsidRDefault="001D601D" w:rsidP="00323498">
      <w:pPr>
        <w:spacing w:after="240" w:line="360" w:lineRule="auto"/>
        <w:rPr>
          <w:rFonts w:cs="Times New Roman"/>
          <w:szCs w:val="24"/>
        </w:rPr>
      </w:pPr>
    </w:p>
    <w:p w:rsidR="00A239E9" w:rsidRPr="00E269F8" w:rsidRDefault="00A239E9" w:rsidP="00323498">
      <w:pPr>
        <w:spacing w:after="240" w:line="360" w:lineRule="auto"/>
        <w:rPr>
          <w:rFonts w:cs="Times New Roman"/>
          <w:b/>
          <w:szCs w:val="24"/>
        </w:rPr>
      </w:pPr>
      <w:r w:rsidRPr="00E269F8">
        <w:rPr>
          <w:rFonts w:cs="Times New Roman"/>
          <w:b/>
          <w:szCs w:val="24"/>
        </w:rPr>
        <w:lastRenderedPageBreak/>
        <w:t>VOLUNTARY CONSENT</w:t>
      </w:r>
    </w:p>
    <w:p w:rsidR="00A239E9" w:rsidRPr="00E269F8" w:rsidRDefault="00A239E9" w:rsidP="00323498">
      <w:pPr>
        <w:spacing w:after="240" w:line="360" w:lineRule="auto"/>
        <w:rPr>
          <w:rFonts w:cs="Times New Roman"/>
          <w:szCs w:val="24"/>
        </w:rPr>
      </w:pPr>
      <w:r w:rsidRPr="00E269F8">
        <w:rPr>
          <w:rFonts w:cs="Times New Roman"/>
          <w:szCs w:val="24"/>
        </w:rPr>
        <w:t>I have read (or have had explained to me) the information about this research as contained in the Participant Information Sheet.  I have had the opportunity to ask questions about it and any questions I have asked have been answered to my satisfaction.</w:t>
      </w:r>
    </w:p>
    <w:p w:rsidR="00A239E9" w:rsidRPr="00E269F8" w:rsidRDefault="00A239E9" w:rsidP="00323498">
      <w:pPr>
        <w:spacing w:after="240" w:line="360" w:lineRule="auto"/>
        <w:rPr>
          <w:rFonts w:cs="Times New Roman"/>
          <w:szCs w:val="24"/>
        </w:rPr>
      </w:pPr>
      <w:r w:rsidRPr="00E269F8">
        <w:rPr>
          <w:rFonts w:cs="Times New Roman"/>
          <w:szCs w:val="24"/>
        </w:rPr>
        <w:t>I now consent voluntarily to be a participant in this project and understand that I have the right to end the interview at any time, and to choose not to answer particular questions that are asked in the study.</w:t>
      </w:r>
    </w:p>
    <w:p w:rsidR="00A239E9" w:rsidRPr="00E269F8" w:rsidRDefault="00A239E9" w:rsidP="00323498">
      <w:pPr>
        <w:spacing w:after="240" w:line="360" w:lineRule="auto"/>
        <w:rPr>
          <w:rFonts w:cs="Times New Roman"/>
          <w:szCs w:val="24"/>
        </w:rPr>
      </w:pPr>
      <w:r w:rsidRPr="00E269F8">
        <w:rPr>
          <w:rFonts w:cs="Times New Roman"/>
          <w:szCs w:val="24"/>
        </w:rPr>
        <w:t>My signature below says that I am willing to participate in this research:</w:t>
      </w:r>
    </w:p>
    <w:p w:rsidR="00A239E9" w:rsidRPr="00E269F8" w:rsidRDefault="00A239E9" w:rsidP="001D601D">
      <w:pPr>
        <w:spacing w:after="240" w:line="360" w:lineRule="auto"/>
        <w:jc w:val="left"/>
        <w:rPr>
          <w:rFonts w:cs="Times New Roman"/>
          <w:szCs w:val="24"/>
        </w:rPr>
      </w:pPr>
      <w:r w:rsidRPr="00E269F8">
        <w:rPr>
          <w:rFonts w:cs="Times New Roman"/>
          <w:szCs w:val="24"/>
        </w:rPr>
        <w:t>Participant’s name (Printed):</w:t>
      </w:r>
      <w:r w:rsidR="001D601D">
        <w:rPr>
          <w:rFonts w:cs="Times New Roman"/>
          <w:szCs w:val="24"/>
        </w:rPr>
        <w:t xml:space="preserve"> </w:t>
      </w:r>
      <w:r w:rsidRPr="00E269F8">
        <w:rPr>
          <w:rFonts w:cs="Times New Roman"/>
          <w:szCs w:val="24"/>
        </w:rPr>
        <w:t>………………………</w:t>
      </w:r>
    </w:p>
    <w:p w:rsidR="00A239E9" w:rsidRPr="00E269F8" w:rsidRDefault="00A239E9" w:rsidP="001D601D">
      <w:pPr>
        <w:spacing w:after="240" w:line="360" w:lineRule="auto"/>
        <w:jc w:val="left"/>
        <w:rPr>
          <w:rFonts w:cs="Times New Roman"/>
          <w:szCs w:val="24"/>
        </w:rPr>
      </w:pPr>
    </w:p>
    <w:p w:rsidR="00A239E9" w:rsidRPr="00E269F8" w:rsidRDefault="00A239E9" w:rsidP="001D601D">
      <w:pPr>
        <w:spacing w:after="240" w:line="360" w:lineRule="auto"/>
        <w:jc w:val="left"/>
        <w:rPr>
          <w:rFonts w:cs="Times New Roman"/>
          <w:szCs w:val="24"/>
        </w:rPr>
      </w:pPr>
      <w:r w:rsidRPr="00E269F8">
        <w:rPr>
          <w:rFonts w:cs="Times New Roman"/>
          <w:szCs w:val="24"/>
        </w:rPr>
        <w:t>Participant’s signature: ………………………</w:t>
      </w:r>
      <w:r w:rsidR="001D601D">
        <w:rPr>
          <w:rFonts w:cs="Times New Roman"/>
          <w:szCs w:val="24"/>
        </w:rPr>
        <w:t xml:space="preserve">  </w:t>
      </w:r>
      <w:r w:rsidRPr="00E269F8">
        <w:rPr>
          <w:rFonts w:cs="Times New Roman"/>
          <w:szCs w:val="24"/>
        </w:rPr>
        <w:t>Consent Date: ………………………..........</w:t>
      </w:r>
    </w:p>
    <w:p w:rsidR="00A239E9" w:rsidRPr="00E269F8" w:rsidRDefault="00A239E9" w:rsidP="001D601D">
      <w:pPr>
        <w:spacing w:after="240" w:line="360" w:lineRule="auto"/>
        <w:jc w:val="left"/>
        <w:rPr>
          <w:rFonts w:cs="Times New Roman"/>
          <w:szCs w:val="24"/>
        </w:rPr>
      </w:pPr>
    </w:p>
    <w:p w:rsidR="00A239E9" w:rsidRPr="00E269F8" w:rsidRDefault="00A239E9" w:rsidP="001D601D">
      <w:pPr>
        <w:spacing w:after="240" w:line="360" w:lineRule="auto"/>
        <w:jc w:val="left"/>
        <w:rPr>
          <w:rFonts w:cs="Times New Roman"/>
          <w:szCs w:val="24"/>
        </w:rPr>
      </w:pPr>
      <w:r w:rsidRPr="00E269F8">
        <w:rPr>
          <w:rFonts w:cs="Times New Roman"/>
          <w:szCs w:val="24"/>
        </w:rPr>
        <w:t>Researcher conducting informed consent (Printed)………………………………………</w:t>
      </w:r>
    </w:p>
    <w:p w:rsidR="00A239E9" w:rsidRPr="00E269F8" w:rsidRDefault="00A239E9" w:rsidP="001D601D">
      <w:pPr>
        <w:spacing w:after="240" w:line="360" w:lineRule="auto"/>
        <w:jc w:val="left"/>
        <w:rPr>
          <w:rFonts w:cs="Times New Roman"/>
          <w:szCs w:val="24"/>
        </w:rPr>
      </w:pPr>
    </w:p>
    <w:p w:rsidR="00A239E9" w:rsidRPr="00E269F8" w:rsidRDefault="00A239E9" w:rsidP="001D601D">
      <w:pPr>
        <w:spacing w:after="240" w:line="360" w:lineRule="auto"/>
        <w:jc w:val="left"/>
        <w:rPr>
          <w:rFonts w:cs="Times New Roman"/>
          <w:szCs w:val="24"/>
        </w:rPr>
      </w:pPr>
      <w:r w:rsidRPr="00E269F8">
        <w:rPr>
          <w:rFonts w:cs="Times New Roman"/>
          <w:szCs w:val="24"/>
        </w:rPr>
        <w:t xml:space="preserve"> Signature of Researcher………………………… Date…………………………</w:t>
      </w:r>
    </w:p>
    <w:p w:rsidR="00A239E9" w:rsidRPr="00E269F8" w:rsidRDefault="00A239E9" w:rsidP="001D601D">
      <w:pPr>
        <w:spacing w:after="240" w:line="360" w:lineRule="auto"/>
        <w:jc w:val="left"/>
        <w:rPr>
          <w:rFonts w:cs="Times New Roman"/>
          <w:szCs w:val="24"/>
        </w:rPr>
      </w:pPr>
    </w:p>
    <w:p w:rsidR="00A239E9" w:rsidRPr="00E269F8" w:rsidRDefault="00A239E9" w:rsidP="001D601D">
      <w:pPr>
        <w:spacing w:after="240" w:line="360" w:lineRule="auto"/>
        <w:jc w:val="left"/>
        <w:rPr>
          <w:rFonts w:cs="Times New Roman"/>
          <w:szCs w:val="24"/>
        </w:rPr>
      </w:pPr>
      <w:r w:rsidRPr="00E269F8">
        <w:rPr>
          <w:rFonts w:cs="Times New Roman"/>
          <w:szCs w:val="24"/>
        </w:rPr>
        <w:t>Signature o</w:t>
      </w:r>
      <w:r w:rsidR="001D601D">
        <w:rPr>
          <w:rFonts w:cs="Times New Roman"/>
          <w:szCs w:val="24"/>
        </w:rPr>
        <w:t>f parent/guardian: ……………………</w:t>
      </w:r>
      <w:r w:rsidRPr="00E269F8">
        <w:rPr>
          <w:rFonts w:cs="Times New Roman"/>
          <w:szCs w:val="24"/>
        </w:rPr>
        <w:t xml:space="preserve">……. </w:t>
      </w:r>
      <w:r w:rsidR="001D601D">
        <w:rPr>
          <w:rFonts w:cs="Times New Roman"/>
          <w:szCs w:val="24"/>
        </w:rPr>
        <w:t xml:space="preserve"> Date: ……………………………</w:t>
      </w:r>
    </w:p>
    <w:sectPr w:rsidR="00A239E9" w:rsidRPr="00E269F8" w:rsidSect="00323498">
      <w:pgSz w:w="11906" w:h="16838"/>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B8A" w:rsidRDefault="00B42B8A" w:rsidP="007869A1">
      <w:r>
        <w:separator/>
      </w:r>
    </w:p>
  </w:endnote>
  <w:endnote w:type="continuationSeparator" w:id="0">
    <w:p w:rsidR="00B42B8A" w:rsidRDefault="00B42B8A" w:rsidP="007869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4063150"/>
      <w:docPartObj>
        <w:docPartGallery w:val="Page Numbers (Bottom of Page)"/>
        <w:docPartUnique/>
      </w:docPartObj>
    </w:sdtPr>
    <w:sdtEndPr>
      <w:rPr>
        <w:noProof/>
      </w:rPr>
    </w:sdtEndPr>
    <w:sdtContent>
      <w:p w:rsidR="000D4771" w:rsidRDefault="000D4771">
        <w:pPr>
          <w:pStyle w:val="Footer"/>
          <w:jc w:val="center"/>
        </w:pPr>
        <w:fldSimple w:instr=" PAGE   \* MERGEFORMAT ">
          <w:r w:rsidR="00DD7B44">
            <w:rPr>
              <w:noProof/>
            </w:rPr>
            <w:t>ix</w:t>
          </w:r>
        </w:fldSimple>
      </w:p>
    </w:sdtContent>
  </w:sdt>
  <w:p w:rsidR="000D4771" w:rsidRDefault="000D47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B8A" w:rsidRDefault="00B42B8A" w:rsidP="007869A1">
      <w:r>
        <w:separator/>
      </w:r>
    </w:p>
  </w:footnote>
  <w:footnote w:type="continuationSeparator" w:id="0">
    <w:p w:rsidR="00B42B8A" w:rsidRDefault="00B42B8A" w:rsidP="007869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B134D"/>
    <w:multiLevelType w:val="hybridMultilevel"/>
    <w:tmpl w:val="467A1C72"/>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3D63868"/>
    <w:multiLevelType w:val="hybridMultilevel"/>
    <w:tmpl w:val="577EDC22"/>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524126"/>
    <w:multiLevelType w:val="multilevel"/>
    <w:tmpl w:val="05A00A8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5C31374"/>
    <w:multiLevelType w:val="hybridMultilevel"/>
    <w:tmpl w:val="15CCB0DC"/>
    <w:lvl w:ilvl="0" w:tplc="69DA43FA">
      <w:start w:val="1"/>
      <w:numFmt w:val="bullet"/>
      <w:lvlText w:val=""/>
      <w:lvlJc w:val="left"/>
      <w:pPr>
        <w:tabs>
          <w:tab w:val="num" w:pos="720"/>
        </w:tabs>
        <w:ind w:left="720" w:hanging="360"/>
      </w:pPr>
      <w:rPr>
        <w:rFonts w:ascii="Wingdings 2" w:hAnsi="Wingdings 2" w:hint="default"/>
      </w:rPr>
    </w:lvl>
    <w:lvl w:ilvl="1" w:tplc="1DFCD2B2" w:tentative="1">
      <w:start w:val="1"/>
      <w:numFmt w:val="bullet"/>
      <w:lvlText w:val=""/>
      <w:lvlJc w:val="left"/>
      <w:pPr>
        <w:tabs>
          <w:tab w:val="num" w:pos="1440"/>
        </w:tabs>
        <w:ind w:left="1440" w:hanging="360"/>
      </w:pPr>
      <w:rPr>
        <w:rFonts w:ascii="Wingdings 2" w:hAnsi="Wingdings 2" w:hint="default"/>
      </w:rPr>
    </w:lvl>
    <w:lvl w:ilvl="2" w:tplc="8DF0D010" w:tentative="1">
      <w:start w:val="1"/>
      <w:numFmt w:val="bullet"/>
      <w:lvlText w:val=""/>
      <w:lvlJc w:val="left"/>
      <w:pPr>
        <w:tabs>
          <w:tab w:val="num" w:pos="2160"/>
        </w:tabs>
        <w:ind w:left="2160" w:hanging="360"/>
      </w:pPr>
      <w:rPr>
        <w:rFonts w:ascii="Wingdings 2" w:hAnsi="Wingdings 2" w:hint="default"/>
      </w:rPr>
    </w:lvl>
    <w:lvl w:ilvl="3" w:tplc="99829E4E" w:tentative="1">
      <w:start w:val="1"/>
      <w:numFmt w:val="bullet"/>
      <w:lvlText w:val=""/>
      <w:lvlJc w:val="left"/>
      <w:pPr>
        <w:tabs>
          <w:tab w:val="num" w:pos="2880"/>
        </w:tabs>
        <w:ind w:left="2880" w:hanging="360"/>
      </w:pPr>
      <w:rPr>
        <w:rFonts w:ascii="Wingdings 2" w:hAnsi="Wingdings 2" w:hint="default"/>
      </w:rPr>
    </w:lvl>
    <w:lvl w:ilvl="4" w:tplc="AC0E1A18" w:tentative="1">
      <w:start w:val="1"/>
      <w:numFmt w:val="bullet"/>
      <w:lvlText w:val=""/>
      <w:lvlJc w:val="left"/>
      <w:pPr>
        <w:tabs>
          <w:tab w:val="num" w:pos="3600"/>
        </w:tabs>
        <w:ind w:left="3600" w:hanging="360"/>
      </w:pPr>
      <w:rPr>
        <w:rFonts w:ascii="Wingdings 2" w:hAnsi="Wingdings 2" w:hint="default"/>
      </w:rPr>
    </w:lvl>
    <w:lvl w:ilvl="5" w:tplc="8E001E7C" w:tentative="1">
      <w:start w:val="1"/>
      <w:numFmt w:val="bullet"/>
      <w:lvlText w:val=""/>
      <w:lvlJc w:val="left"/>
      <w:pPr>
        <w:tabs>
          <w:tab w:val="num" w:pos="4320"/>
        </w:tabs>
        <w:ind w:left="4320" w:hanging="360"/>
      </w:pPr>
      <w:rPr>
        <w:rFonts w:ascii="Wingdings 2" w:hAnsi="Wingdings 2" w:hint="default"/>
      </w:rPr>
    </w:lvl>
    <w:lvl w:ilvl="6" w:tplc="FFEA6E14" w:tentative="1">
      <w:start w:val="1"/>
      <w:numFmt w:val="bullet"/>
      <w:lvlText w:val=""/>
      <w:lvlJc w:val="left"/>
      <w:pPr>
        <w:tabs>
          <w:tab w:val="num" w:pos="5040"/>
        </w:tabs>
        <w:ind w:left="5040" w:hanging="360"/>
      </w:pPr>
      <w:rPr>
        <w:rFonts w:ascii="Wingdings 2" w:hAnsi="Wingdings 2" w:hint="default"/>
      </w:rPr>
    </w:lvl>
    <w:lvl w:ilvl="7" w:tplc="8DE4F0E8" w:tentative="1">
      <w:start w:val="1"/>
      <w:numFmt w:val="bullet"/>
      <w:lvlText w:val=""/>
      <w:lvlJc w:val="left"/>
      <w:pPr>
        <w:tabs>
          <w:tab w:val="num" w:pos="5760"/>
        </w:tabs>
        <w:ind w:left="5760" w:hanging="360"/>
      </w:pPr>
      <w:rPr>
        <w:rFonts w:ascii="Wingdings 2" w:hAnsi="Wingdings 2" w:hint="default"/>
      </w:rPr>
    </w:lvl>
    <w:lvl w:ilvl="8" w:tplc="BA8C2202" w:tentative="1">
      <w:start w:val="1"/>
      <w:numFmt w:val="bullet"/>
      <w:lvlText w:val=""/>
      <w:lvlJc w:val="left"/>
      <w:pPr>
        <w:tabs>
          <w:tab w:val="num" w:pos="6480"/>
        </w:tabs>
        <w:ind w:left="6480" w:hanging="360"/>
      </w:pPr>
      <w:rPr>
        <w:rFonts w:ascii="Wingdings 2" w:hAnsi="Wingdings 2" w:hint="default"/>
      </w:rPr>
    </w:lvl>
  </w:abstractNum>
  <w:abstractNum w:abstractNumId="4">
    <w:nsid w:val="18424660"/>
    <w:multiLevelType w:val="hybridMultilevel"/>
    <w:tmpl w:val="2EBAF1EA"/>
    <w:lvl w:ilvl="0" w:tplc="91C01B1A">
      <w:start w:val="1"/>
      <w:numFmt w:val="decimal"/>
      <w:lvlText w:val="%1."/>
      <w:lvlJc w:val="left"/>
      <w:pPr>
        <w:ind w:left="720" w:hanging="360"/>
      </w:pPr>
      <w:rPr>
        <w:rFonts w:ascii="Times New Roman" w:eastAsia="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2A1411"/>
    <w:multiLevelType w:val="hybridMultilevel"/>
    <w:tmpl w:val="31CCCB42"/>
    <w:lvl w:ilvl="0" w:tplc="F2E838D2">
      <w:start w:val="5"/>
      <w:numFmt w:val="bullet"/>
      <w:lvlText w:val=""/>
      <w:lvlJc w:val="left"/>
      <w:pPr>
        <w:ind w:left="720" w:hanging="360"/>
      </w:pPr>
      <w:rPr>
        <w:rFonts w:ascii="Symbol" w:eastAsiaTheme="minorHAnsi" w:hAnsi="Symbol"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0D076AA"/>
    <w:multiLevelType w:val="hybridMultilevel"/>
    <w:tmpl w:val="73B6A710"/>
    <w:lvl w:ilvl="0" w:tplc="C0DAF97C">
      <w:start w:val="1"/>
      <w:numFmt w:val="bullet"/>
      <w:lvlText w:val="•"/>
      <w:lvlJc w:val="left"/>
      <w:pPr>
        <w:tabs>
          <w:tab w:val="num" w:pos="720"/>
        </w:tabs>
        <w:ind w:left="720" w:hanging="360"/>
      </w:pPr>
      <w:rPr>
        <w:rFonts w:ascii="Arial" w:hAnsi="Arial" w:hint="default"/>
      </w:rPr>
    </w:lvl>
    <w:lvl w:ilvl="1" w:tplc="AD02C59A" w:tentative="1">
      <w:start w:val="1"/>
      <w:numFmt w:val="bullet"/>
      <w:lvlText w:val="•"/>
      <w:lvlJc w:val="left"/>
      <w:pPr>
        <w:tabs>
          <w:tab w:val="num" w:pos="1440"/>
        </w:tabs>
        <w:ind w:left="1440" w:hanging="360"/>
      </w:pPr>
      <w:rPr>
        <w:rFonts w:ascii="Arial" w:hAnsi="Arial" w:hint="default"/>
      </w:rPr>
    </w:lvl>
    <w:lvl w:ilvl="2" w:tplc="2EA4A4A2" w:tentative="1">
      <w:start w:val="1"/>
      <w:numFmt w:val="bullet"/>
      <w:lvlText w:val="•"/>
      <w:lvlJc w:val="left"/>
      <w:pPr>
        <w:tabs>
          <w:tab w:val="num" w:pos="2160"/>
        </w:tabs>
        <w:ind w:left="2160" w:hanging="360"/>
      </w:pPr>
      <w:rPr>
        <w:rFonts w:ascii="Arial" w:hAnsi="Arial" w:hint="default"/>
      </w:rPr>
    </w:lvl>
    <w:lvl w:ilvl="3" w:tplc="715A1EA6" w:tentative="1">
      <w:start w:val="1"/>
      <w:numFmt w:val="bullet"/>
      <w:lvlText w:val="•"/>
      <w:lvlJc w:val="left"/>
      <w:pPr>
        <w:tabs>
          <w:tab w:val="num" w:pos="2880"/>
        </w:tabs>
        <w:ind w:left="2880" w:hanging="360"/>
      </w:pPr>
      <w:rPr>
        <w:rFonts w:ascii="Arial" w:hAnsi="Arial" w:hint="default"/>
      </w:rPr>
    </w:lvl>
    <w:lvl w:ilvl="4" w:tplc="399EB93C" w:tentative="1">
      <w:start w:val="1"/>
      <w:numFmt w:val="bullet"/>
      <w:lvlText w:val="•"/>
      <w:lvlJc w:val="left"/>
      <w:pPr>
        <w:tabs>
          <w:tab w:val="num" w:pos="3600"/>
        </w:tabs>
        <w:ind w:left="3600" w:hanging="360"/>
      </w:pPr>
      <w:rPr>
        <w:rFonts w:ascii="Arial" w:hAnsi="Arial" w:hint="default"/>
      </w:rPr>
    </w:lvl>
    <w:lvl w:ilvl="5" w:tplc="A86CE16E" w:tentative="1">
      <w:start w:val="1"/>
      <w:numFmt w:val="bullet"/>
      <w:lvlText w:val="•"/>
      <w:lvlJc w:val="left"/>
      <w:pPr>
        <w:tabs>
          <w:tab w:val="num" w:pos="4320"/>
        </w:tabs>
        <w:ind w:left="4320" w:hanging="360"/>
      </w:pPr>
      <w:rPr>
        <w:rFonts w:ascii="Arial" w:hAnsi="Arial" w:hint="default"/>
      </w:rPr>
    </w:lvl>
    <w:lvl w:ilvl="6" w:tplc="F9C8FFF4" w:tentative="1">
      <w:start w:val="1"/>
      <w:numFmt w:val="bullet"/>
      <w:lvlText w:val="•"/>
      <w:lvlJc w:val="left"/>
      <w:pPr>
        <w:tabs>
          <w:tab w:val="num" w:pos="5040"/>
        </w:tabs>
        <w:ind w:left="5040" w:hanging="360"/>
      </w:pPr>
      <w:rPr>
        <w:rFonts w:ascii="Arial" w:hAnsi="Arial" w:hint="default"/>
      </w:rPr>
    </w:lvl>
    <w:lvl w:ilvl="7" w:tplc="D47E7B12" w:tentative="1">
      <w:start w:val="1"/>
      <w:numFmt w:val="bullet"/>
      <w:lvlText w:val="•"/>
      <w:lvlJc w:val="left"/>
      <w:pPr>
        <w:tabs>
          <w:tab w:val="num" w:pos="5760"/>
        </w:tabs>
        <w:ind w:left="5760" w:hanging="360"/>
      </w:pPr>
      <w:rPr>
        <w:rFonts w:ascii="Arial" w:hAnsi="Arial" w:hint="default"/>
      </w:rPr>
    </w:lvl>
    <w:lvl w:ilvl="8" w:tplc="088AE4CA" w:tentative="1">
      <w:start w:val="1"/>
      <w:numFmt w:val="bullet"/>
      <w:lvlText w:val="•"/>
      <w:lvlJc w:val="left"/>
      <w:pPr>
        <w:tabs>
          <w:tab w:val="num" w:pos="6480"/>
        </w:tabs>
        <w:ind w:left="6480" w:hanging="360"/>
      </w:pPr>
      <w:rPr>
        <w:rFonts w:ascii="Arial" w:hAnsi="Arial" w:hint="default"/>
      </w:rPr>
    </w:lvl>
  </w:abstractNum>
  <w:abstractNum w:abstractNumId="7">
    <w:nsid w:val="22357BB1"/>
    <w:multiLevelType w:val="multilevel"/>
    <w:tmpl w:val="9AB6AE2E"/>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4173C8A"/>
    <w:multiLevelType w:val="hybridMultilevel"/>
    <w:tmpl w:val="CC58E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5F7A9E"/>
    <w:multiLevelType w:val="hybridMultilevel"/>
    <w:tmpl w:val="6694B8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BC27C20"/>
    <w:multiLevelType w:val="hybridMultilevel"/>
    <w:tmpl w:val="4BB2395E"/>
    <w:lvl w:ilvl="0" w:tplc="215648EA">
      <w:start w:val="1"/>
      <w:numFmt w:val="lowerRoman"/>
      <w:lvlText w:val="%1."/>
      <w:lvlJc w:val="left"/>
      <w:pPr>
        <w:ind w:left="720" w:hanging="360"/>
      </w:pPr>
      <w:rPr>
        <w:rFonts w:ascii="Times New Roman" w:eastAsia="Times New Roman" w:hAnsi="Times New Roman"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E2368C"/>
    <w:multiLevelType w:val="multilevel"/>
    <w:tmpl w:val="CCCC4F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55663E5"/>
    <w:multiLevelType w:val="hybridMultilevel"/>
    <w:tmpl w:val="47420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715C98"/>
    <w:multiLevelType w:val="hybridMultilevel"/>
    <w:tmpl w:val="F48E798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503980"/>
    <w:multiLevelType w:val="hybridMultilevel"/>
    <w:tmpl w:val="48EE3240"/>
    <w:lvl w:ilvl="0" w:tplc="4718DF78">
      <w:start w:val="1"/>
      <w:numFmt w:val="bullet"/>
      <w:lvlText w:val=""/>
      <w:lvlJc w:val="left"/>
      <w:pPr>
        <w:tabs>
          <w:tab w:val="num" w:pos="720"/>
        </w:tabs>
        <w:ind w:left="720" w:hanging="360"/>
      </w:pPr>
      <w:rPr>
        <w:rFonts w:ascii="Wingdings 2" w:hAnsi="Wingdings 2" w:hint="default"/>
      </w:rPr>
    </w:lvl>
    <w:lvl w:ilvl="1" w:tplc="A2EA9E8C" w:tentative="1">
      <w:start w:val="1"/>
      <w:numFmt w:val="bullet"/>
      <w:lvlText w:val=""/>
      <w:lvlJc w:val="left"/>
      <w:pPr>
        <w:tabs>
          <w:tab w:val="num" w:pos="1440"/>
        </w:tabs>
        <w:ind w:left="1440" w:hanging="360"/>
      </w:pPr>
      <w:rPr>
        <w:rFonts w:ascii="Wingdings 2" w:hAnsi="Wingdings 2" w:hint="default"/>
      </w:rPr>
    </w:lvl>
    <w:lvl w:ilvl="2" w:tplc="D62E2DF4" w:tentative="1">
      <w:start w:val="1"/>
      <w:numFmt w:val="bullet"/>
      <w:lvlText w:val=""/>
      <w:lvlJc w:val="left"/>
      <w:pPr>
        <w:tabs>
          <w:tab w:val="num" w:pos="2160"/>
        </w:tabs>
        <w:ind w:left="2160" w:hanging="360"/>
      </w:pPr>
      <w:rPr>
        <w:rFonts w:ascii="Wingdings 2" w:hAnsi="Wingdings 2" w:hint="default"/>
      </w:rPr>
    </w:lvl>
    <w:lvl w:ilvl="3" w:tplc="71B49298" w:tentative="1">
      <w:start w:val="1"/>
      <w:numFmt w:val="bullet"/>
      <w:lvlText w:val=""/>
      <w:lvlJc w:val="left"/>
      <w:pPr>
        <w:tabs>
          <w:tab w:val="num" w:pos="2880"/>
        </w:tabs>
        <w:ind w:left="2880" w:hanging="360"/>
      </w:pPr>
      <w:rPr>
        <w:rFonts w:ascii="Wingdings 2" w:hAnsi="Wingdings 2" w:hint="default"/>
      </w:rPr>
    </w:lvl>
    <w:lvl w:ilvl="4" w:tplc="54BAEA62" w:tentative="1">
      <w:start w:val="1"/>
      <w:numFmt w:val="bullet"/>
      <w:lvlText w:val=""/>
      <w:lvlJc w:val="left"/>
      <w:pPr>
        <w:tabs>
          <w:tab w:val="num" w:pos="3600"/>
        </w:tabs>
        <w:ind w:left="3600" w:hanging="360"/>
      </w:pPr>
      <w:rPr>
        <w:rFonts w:ascii="Wingdings 2" w:hAnsi="Wingdings 2" w:hint="default"/>
      </w:rPr>
    </w:lvl>
    <w:lvl w:ilvl="5" w:tplc="3ED25C52" w:tentative="1">
      <w:start w:val="1"/>
      <w:numFmt w:val="bullet"/>
      <w:lvlText w:val=""/>
      <w:lvlJc w:val="left"/>
      <w:pPr>
        <w:tabs>
          <w:tab w:val="num" w:pos="4320"/>
        </w:tabs>
        <w:ind w:left="4320" w:hanging="360"/>
      </w:pPr>
      <w:rPr>
        <w:rFonts w:ascii="Wingdings 2" w:hAnsi="Wingdings 2" w:hint="default"/>
      </w:rPr>
    </w:lvl>
    <w:lvl w:ilvl="6" w:tplc="09E6FC4C" w:tentative="1">
      <w:start w:val="1"/>
      <w:numFmt w:val="bullet"/>
      <w:lvlText w:val=""/>
      <w:lvlJc w:val="left"/>
      <w:pPr>
        <w:tabs>
          <w:tab w:val="num" w:pos="5040"/>
        </w:tabs>
        <w:ind w:left="5040" w:hanging="360"/>
      </w:pPr>
      <w:rPr>
        <w:rFonts w:ascii="Wingdings 2" w:hAnsi="Wingdings 2" w:hint="default"/>
      </w:rPr>
    </w:lvl>
    <w:lvl w:ilvl="7" w:tplc="83863806" w:tentative="1">
      <w:start w:val="1"/>
      <w:numFmt w:val="bullet"/>
      <w:lvlText w:val=""/>
      <w:lvlJc w:val="left"/>
      <w:pPr>
        <w:tabs>
          <w:tab w:val="num" w:pos="5760"/>
        </w:tabs>
        <w:ind w:left="5760" w:hanging="360"/>
      </w:pPr>
      <w:rPr>
        <w:rFonts w:ascii="Wingdings 2" w:hAnsi="Wingdings 2" w:hint="default"/>
      </w:rPr>
    </w:lvl>
    <w:lvl w:ilvl="8" w:tplc="C49074E6" w:tentative="1">
      <w:start w:val="1"/>
      <w:numFmt w:val="bullet"/>
      <w:lvlText w:val=""/>
      <w:lvlJc w:val="left"/>
      <w:pPr>
        <w:tabs>
          <w:tab w:val="num" w:pos="6480"/>
        </w:tabs>
        <w:ind w:left="6480" w:hanging="360"/>
      </w:pPr>
      <w:rPr>
        <w:rFonts w:ascii="Wingdings 2" w:hAnsi="Wingdings 2" w:hint="default"/>
      </w:rPr>
    </w:lvl>
  </w:abstractNum>
  <w:abstractNum w:abstractNumId="15">
    <w:nsid w:val="3C624325"/>
    <w:multiLevelType w:val="hybridMultilevel"/>
    <w:tmpl w:val="4B242E6A"/>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9A1D43"/>
    <w:multiLevelType w:val="hybridMultilevel"/>
    <w:tmpl w:val="A4106F76"/>
    <w:lvl w:ilvl="0" w:tplc="8A96464E">
      <w:start w:val="1"/>
      <w:numFmt w:val="bullet"/>
      <w:lvlText w:val=""/>
      <w:lvlJc w:val="left"/>
      <w:pPr>
        <w:tabs>
          <w:tab w:val="num" w:pos="720"/>
        </w:tabs>
        <w:ind w:left="720" w:hanging="360"/>
      </w:pPr>
      <w:rPr>
        <w:rFonts w:ascii="Wingdings 2" w:hAnsi="Wingdings 2" w:hint="default"/>
      </w:rPr>
    </w:lvl>
    <w:lvl w:ilvl="1" w:tplc="B3207D08" w:tentative="1">
      <w:start w:val="1"/>
      <w:numFmt w:val="bullet"/>
      <w:lvlText w:val=""/>
      <w:lvlJc w:val="left"/>
      <w:pPr>
        <w:tabs>
          <w:tab w:val="num" w:pos="1440"/>
        </w:tabs>
        <w:ind w:left="1440" w:hanging="360"/>
      </w:pPr>
      <w:rPr>
        <w:rFonts w:ascii="Wingdings 2" w:hAnsi="Wingdings 2" w:hint="default"/>
      </w:rPr>
    </w:lvl>
    <w:lvl w:ilvl="2" w:tplc="365E341E" w:tentative="1">
      <w:start w:val="1"/>
      <w:numFmt w:val="bullet"/>
      <w:lvlText w:val=""/>
      <w:lvlJc w:val="left"/>
      <w:pPr>
        <w:tabs>
          <w:tab w:val="num" w:pos="2160"/>
        </w:tabs>
        <w:ind w:left="2160" w:hanging="360"/>
      </w:pPr>
      <w:rPr>
        <w:rFonts w:ascii="Wingdings 2" w:hAnsi="Wingdings 2" w:hint="default"/>
      </w:rPr>
    </w:lvl>
    <w:lvl w:ilvl="3" w:tplc="E12254AC" w:tentative="1">
      <w:start w:val="1"/>
      <w:numFmt w:val="bullet"/>
      <w:lvlText w:val=""/>
      <w:lvlJc w:val="left"/>
      <w:pPr>
        <w:tabs>
          <w:tab w:val="num" w:pos="2880"/>
        </w:tabs>
        <w:ind w:left="2880" w:hanging="360"/>
      </w:pPr>
      <w:rPr>
        <w:rFonts w:ascii="Wingdings 2" w:hAnsi="Wingdings 2" w:hint="default"/>
      </w:rPr>
    </w:lvl>
    <w:lvl w:ilvl="4" w:tplc="B846F1BA" w:tentative="1">
      <w:start w:val="1"/>
      <w:numFmt w:val="bullet"/>
      <w:lvlText w:val=""/>
      <w:lvlJc w:val="left"/>
      <w:pPr>
        <w:tabs>
          <w:tab w:val="num" w:pos="3600"/>
        </w:tabs>
        <w:ind w:left="3600" w:hanging="360"/>
      </w:pPr>
      <w:rPr>
        <w:rFonts w:ascii="Wingdings 2" w:hAnsi="Wingdings 2" w:hint="default"/>
      </w:rPr>
    </w:lvl>
    <w:lvl w:ilvl="5" w:tplc="35E86FA0" w:tentative="1">
      <w:start w:val="1"/>
      <w:numFmt w:val="bullet"/>
      <w:lvlText w:val=""/>
      <w:lvlJc w:val="left"/>
      <w:pPr>
        <w:tabs>
          <w:tab w:val="num" w:pos="4320"/>
        </w:tabs>
        <w:ind w:left="4320" w:hanging="360"/>
      </w:pPr>
      <w:rPr>
        <w:rFonts w:ascii="Wingdings 2" w:hAnsi="Wingdings 2" w:hint="default"/>
      </w:rPr>
    </w:lvl>
    <w:lvl w:ilvl="6" w:tplc="AFBA25CC" w:tentative="1">
      <w:start w:val="1"/>
      <w:numFmt w:val="bullet"/>
      <w:lvlText w:val=""/>
      <w:lvlJc w:val="left"/>
      <w:pPr>
        <w:tabs>
          <w:tab w:val="num" w:pos="5040"/>
        </w:tabs>
        <w:ind w:left="5040" w:hanging="360"/>
      </w:pPr>
      <w:rPr>
        <w:rFonts w:ascii="Wingdings 2" w:hAnsi="Wingdings 2" w:hint="default"/>
      </w:rPr>
    </w:lvl>
    <w:lvl w:ilvl="7" w:tplc="7E8AF7E2" w:tentative="1">
      <w:start w:val="1"/>
      <w:numFmt w:val="bullet"/>
      <w:lvlText w:val=""/>
      <w:lvlJc w:val="left"/>
      <w:pPr>
        <w:tabs>
          <w:tab w:val="num" w:pos="5760"/>
        </w:tabs>
        <w:ind w:left="5760" w:hanging="360"/>
      </w:pPr>
      <w:rPr>
        <w:rFonts w:ascii="Wingdings 2" w:hAnsi="Wingdings 2" w:hint="default"/>
      </w:rPr>
    </w:lvl>
    <w:lvl w:ilvl="8" w:tplc="42F054B2" w:tentative="1">
      <w:start w:val="1"/>
      <w:numFmt w:val="bullet"/>
      <w:lvlText w:val=""/>
      <w:lvlJc w:val="left"/>
      <w:pPr>
        <w:tabs>
          <w:tab w:val="num" w:pos="6480"/>
        </w:tabs>
        <w:ind w:left="6480" w:hanging="360"/>
      </w:pPr>
      <w:rPr>
        <w:rFonts w:ascii="Wingdings 2" w:hAnsi="Wingdings 2" w:hint="default"/>
      </w:rPr>
    </w:lvl>
  </w:abstractNum>
  <w:abstractNum w:abstractNumId="17">
    <w:nsid w:val="3FE163C7"/>
    <w:multiLevelType w:val="multilevel"/>
    <w:tmpl w:val="34785C4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8">
    <w:nsid w:val="464914FB"/>
    <w:multiLevelType w:val="hybridMultilevel"/>
    <w:tmpl w:val="3078F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AB46DA"/>
    <w:multiLevelType w:val="hybridMultilevel"/>
    <w:tmpl w:val="C68A1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0B1BDE"/>
    <w:multiLevelType w:val="hybridMultilevel"/>
    <w:tmpl w:val="806E621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88255B0"/>
    <w:multiLevelType w:val="hybridMultilevel"/>
    <w:tmpl w:val="17406800"/>
    <w:lvl w:ilvl="0" w:tplc="27C40C62">
      <w:start w:val="1"/>
      <w:numFmt w:val="bullet"/>
      <w:lvlText w:val=""/>
      <w:lvlJc w:val="left"/>
      <w:pPr>
        <w:tabs>
          <w:tab w:val="num" w:pos="720"/>
        </w:tabs>
        <w:ind w:left="720" w:hanging="360"/>
      </w:pPr>
      <w:rPr>
        <w:rFonts w:ascii="Wingdings" w:hAnsi="Wingdings" w:hint="default"/>
      </w:rPr>
    </w:lvl>
    <w:lvl w:ilvl="1" w:tplc="7E90F068" w:tentative="1">
      <w:start w:val="1"/>
      <w:numFmt w:val="bullet"/>
      <w:lvlText w:val=""/>
      <w:lvlJc w:val="left"/>
      <w:pPr>
        <w:tabs>
          <w:tab w:val="num" w:pos="1440"/>
        </w:tabs>
        <w:ind w:left="1440" w:hanging="360"/>
      </w:pPr>
      <w:rPr>
        <w:rFonts w:ascii="Wingdings" w:hAnsi="Wingdings" w:hint="default"/>
      </w:rPr>
    </w:lvl>
    <w:lvl w:ilvl="2" w:tplc="6186AFD0" w:tentative="1">
      <w:start w:val="1"/>
      <w:numFmt w:val="bullet"/>
      <w:lvlText w:val=""/>
      <w:lvlJc w:val="left"/>
      <w:pPr>
        <w:tabs>
          <w:tab w:val="num" w:pos="2160"/>
        </w:tabs>
        <w:ind w:left="2160" w:hanging="360"/>
      </w:pPr>
      <w:rPr>
        <w:rFonts w:ascii="Wingdings" w:hAnsi="Wingdings" w:hint="default"/>
      </w:rPr>
    </w:lvl>
    <w:lvl w:ilvl="3" w:tplc="72628BE6" w:tentative="1">
      <w:start w:val="1"/>
      <w:numFmt w:val="bullet"/>
      <w:lvlText w:val=""/>
      <w:lvlJc w:val="left"/>
      <w:pPr>
        <w:tabs>
          <w:tab w:val="num" w:pos="2880"/>
        </w:tabs>
        <w:ind w:left="2880" w:hanging="360"/>
      </w:pPr>
      <w:rPr>
        <w:rFonts w:ascii="Wingdings" w:hAnsi="Wingdings" w:hint="default"/>
      </w:rPr>
    </w:lvl>
    <w:lvl w:ilvl="4" w:tplc="8630401A" w:tentative="1">
      <w:start w:val="1"/>
      <w:numFmt w:val="bullet"/>
      <w:lvlText w:val=""/>
      <w:lvlJc w:val="left"/>
      <w:pPr>
        <w:tabs>
          <w:tab w:val="num" w:pos="3600"/>
        </w:tabs>
        <w:ind w:left="3600" w:hanging="360"/>
      </w:pPr>
      <w:rPr>
        <w:rFonts w:ascii="Wingdings" w:hAnsi="Wingdings" w:hint="default"/>
      </w:rPr>
    </w:lvl>
    <w:lvl w:ilvl="5" w:tplc="B1C677F4" w:tentative="1">
      <w:start w:val="1"/>
      <w:numFmt w:val="bullet"/>
      <w:lvlText w:val=""/>
      <w:lvlJc w:val="left"/>
      <w:pPr>
        <w:tabs>
          <w:tab w:val="num" w:pos="4320"/>
        </w:tabs>
        <w:ind w:left="4320" w:hanging="360"/>
      </w:pPr>
      <w:rPr>
        <w:rFonts w:ascii="Wingdings" w:hAnsi="Wingdings" w:hint="default"/>
      </w:rPr>
    </w:lvl>
    <w:lvl w:ilvl="6" w:tplc="647A2E98" w:tentative="1">
      <w:start w:val="1"/>
      <w:numFmt w:val="bullet"/>
      <w:lvlText w:val=""/>
      <w:lvlJc w:val="left"/>
      <w:pPr>
        <w:tabs>
          <w:tab w:val="num" w:pos="5040"/>
        </w:tabs>
        <w:ind w:left="5040" w:hanging="360"/>
      </w:pPr>
      <w:rPr>
        <w:rFonts w:ascii="Wingdings" w:hAnsi="Wingdings" w:hint="default"/>
      </w:rPr>
    </w:lvl>
    <w:lvl w:ilvl="7" w:tplc="C93A2BA2" w:tentative="1">
      <w:start w:val="1"/>
      <w:numFmt w:val="bullet"/>
      <w:lvlText w:val=""/>
      <w:lvlJc w:val="left"/>
      <w:pPr>
        <w:tabs>
          <w:tab w:val="num" w:pos="5760"/>
        </w:tabs>
        <w:ind w:left="5760" w:hanging="360"/>
      </w:pPr>
      <w:rPr>
        <w:rFonts w:ascii="Wingdings" w:hAnsi="Wingdings" w:hint="default"/>
      </w:rPr>
    </w:lvl>
    <w:lvl w:ilvl="8" w:tplc="71D2153E" w:tentative="1">
      <w:start w:val="1"/>
      <w:numFmt w:val="bullet"/>
      <w:lvlText w:val=""/>
      <w:lvlJc w:val="left"/>
      <w:pPr>
        <w:tabs>
          <w:tab w:val="num" w:pos="6480"/>
        </w:tabs>
        <w:ind w:left="6480" w:hanging="360"/>
      </w:pPr>
      <w:rPr>
        <w:rFonts w:ascii="Wingdings" w:hAnsi="Wingdings" w:hint="default"/>
      </w:rPr>
    </w:lvl>
  </w:abstractNum>
  <w:abstractNum w:abstractNumId="22">
    <w:nsid w:val="4908015F"/>
    <w:multiLevelType w:val="multilevel"/>
    <w:tmpl w:val="FC469992"/>
    <w:lvl w:ilvl="0">
      <w:start w:val="1"/>
      <w:numFmt w:val="decimal"/>
      <w:lvlText w:val="%1."/>
      <w:lvlJc w:val="left"/>
      <w:pPr>
        <w:ind w:left="720" w:hanging="360"/>
      </w:pPr>
      <w:rPr>
        <w:rFonts w:hint="default"/>
      </w:rPr>
    </w:lvl>
    <w:lvl w:ilvl="1">
      <w:start w:val="1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908700E"/>
    <w:multiLevelType w:val="hybridMultilevel"/>
    <w:tmpl w:val="2BF26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4065B8"/>
    <w:multiLevelType w:val="hybridMultilevel"/>
    <w:tmpl w:val="30302682"/>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820FFC"/>
    <w:multiLevelType w:val="hybridMultilevel"/>
    <w:tmpl w:val="B81209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BD383D"/>
    <w:multiLevelType w:val="hybridMultilevel"/>
    <w:tmpl w:val="8A484F06"/>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264CF3"/>
    <w:multiLevelType w:val="multilevel"/>
    <w:tmpl w:val="AA783C24"/>
    <w:lvl w:ilvl="0">
      <w:start w:val="1"/>
      <w:numFmt w:val="decimal"/>
      <w:lvlText w:val="(%1)"/>
      <w:lvlJc w:val="left"/>
      <w:pPr>
        <w:ind w:left="720" w:hanging="360"/>
      </w:pPr>
      <w:rPr>
        <w:rFonts w:ascii="Times New Roman" w:eastAsia="Times New Roman" w:hAnsi="Times New Roman" w:cs="Arial"/>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8F50B0D"/>
    <w:multiLevelType w:val="hybridMultilevel"/>
    <w:tmpl w:val="6694B8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8FB6D65"/>
    <w:multiLevelType w:val="hybridMultilevel"/>
    <w:tmpl w:val="37181546"/>
    <w:lvl w:ilvl="0" w:tplc="8CDC3E6A">
      <w:start w:val="1"/>
      <w:numFmt w:val="bullet"/>
      <w:lvlText w:val=""/>
      <w:lvlJc w:val="left"/>
      <w:pPr>
        <w:tabs>
          <w:tab w:val="num" w:pos="720"/>
        </w:tabs>
        <w:ind w:left="720" w:hanging="360"/>
      </w:pPr>
      <w:rPr>
        <w:rFonts w:ascii="Wingdings" w:hAnsi="Wingdings" w:hint="default"/>
      </w:rPr>
    </w:lvl>
    <w:lvl w:ilvl="1" w:tplc="CF2A3A4C" w:tentative="1">
      <w:start w:val="1"/>
      <w:numFmt w:val="bullet"/>
      <w:lvlText w:val=""/>
      <w:lvlJc w:val="left"/>
      <w:pPr>
        <w:tabs>
          <w:tab w:val="num" w:pos="1440"/>
        </w:tabs>
        <w:ind w:left="1440" w:hanging="360"/>
      </w:pPr>
      <w:rPr>
        <w:rFonts w:ascii="Wingdings" w:hAnsi="Wingdings" w:hint="default"/>
      </w:rPr>
    </w:lvl>
    <w:lvl w:ilvl="2" w:tplc="F1D28DA0" w:tentative="1">
      <w:start w:val="1"/>
      <w:numFmt w:val="bullet"/>
      <w:lvlText w:val=""/>
      <w:lvlJc w:val="left"/>
      <w:pPr>
        <w:tabs>
          <w:tab w:val="num" w:pos="2160"/>
        </w:tabs>
        <w:ind w:left="2160" w:hanging="360"/>
      </w:pPr>
      <w:rPr>
        <w:rFonts w:ascii="Wingdings" w:hAnsi="Wingdings" w:hint="default"/>
      </w:rPr>
    </w:lvl>
    <w:lvl w:ilvl="3" w:tplc="A70C2BB6" w:tentative="1">
      <w:start w:val="1"/>
      <w:numFmt w:val="bullet"/>
      <w:lvlText w:val=""/>
      <w:lvlJc w:val="left"/>
      <w:pPr>
        <w:tabs>
          <w:tab w:val="num" w:pos="2880"/>
        </w:tabs>
        <w:ind w:left="2880" w:hanging="360"/>
      </w:pPr>
      <w:rPr>
        <w:rFonts w:ascii="Wingdings" w:hAnsi="Wingdings" w:hint="default"/>
      </w:rPr>
    </w:lvl>
    <w:lvl w:ilvl="4" w:tplc="5298F9C8" w:tentative="1">
      <w:start w:val="1"/>
      <w:numFmt w:val="bullet"/>
      <w:lvlText w:val=""/>
      <w:lvlJc w:val="left"/>
      <w:pPr>
        <w:tabs>
          <w:tab w:val="num" w:pos="3600"/>
        </w:tabs>
        <w:ind w:left="3600" w:hanging="360"/>
      </w:pPr>
      <w:rPr>
        <w:rFonts w:ascii="Wingdings" w:hAnsi="Wingdings" w:hint="default"/>
      </w:rPr>
    </w:lvl>
    <w:lvl w:ilvl="5" w:tplc="F9E45066" w:tentative="1">
      <w:start w:val="1"/>
      <w:numFmt w:val="bullet"/>
      <w:lvlText w:val=""/>
      <w:lvlJc w:val="left"/>
      <w:pPr>
        <w:tabs>
          <w:tab w:val="num" w:pos="4320"/>
        </w:tabs>
        <w:ind w:left="4320" w:hanging="360"/>
      </w:pPr>
      <w:rPr>
        <w:rFonts w:ascii="Wingdings" w:hAnsi="Wingdings" w:hint="default"/>
      </w:rPr>
    </w:lvl>
    <w:lvl w:ilvl="6" w:tplc="DC9E15EC" w:tentative="1">
      <w:start w:val="1"/>
      <w:numFmt w:val="bullet"/>
      <w:lvlText w:val=""/>
      <w:lvlJc w:val="left"/>
      <w:pPr>
        <w:tabs>
          <w:tab w:val="num" w:pos="5040"/>
        </w:tabs>
        <w:ind w:left="5040" w:hanging="360"/>
      </w:pPr>
      <w:rPr>
        <w:rFonts w:ascii="Wingdings" w:hAnsi="Wingdings" w:hint="default"/>
      </w:rPr>
    </w:lvl>
    <w:lvl w:ilvl="7" w:tplc="843EA118" w:tentative="1">
      <w:start w:val="1"/>
      <w:numFmt w:val="bullet"/>
      <w:lvlText w:val=""/>
      <w:lvlJc w:val="left"/>
      <w:pPr>
        <w:tabs>
          <w:tab w:val="num" w:pos="5760"/>
        </w:tabs>
        <w:ind w:left="5760" w:hanging="360"/>
      </w:pPr>
      <w:rPr>
        <w:rFonts w:ascii="Wingdings" w:hAnsi="Wingdings" w:hint="default"/>
      </w:rPr>
    </w:lvl>
    <w:lvl w:ilvl="8" w:tplc="C6425DDC" w:tentative="1">
      <w:start w:val="1"/>
      <w:numFmt w:val="bullet"/>
      <w:lvlText w:val=""/>
      <w:lvlJc w:val="left"/>
      <w:pPr>
        <w:tabs>
          <w:tab w:val="num" w:pos="6480"/>
        </w:tabs>
        <w:ind w:left="6480" w:hanging="360"/>
      </w:pPr>
      <w:rPr>
        <w:rFonts w:ascii="Wingdings" w:hAnsi="Wingdings" w:hint="default"/>
      </w:rPr>
    </w:lvl>
  </w:abstractNum>
  <w:abstractNum w:abstractNumId="30">
    <w:nsid w:val="64747633"/>
    <w:multiLevelType w:val="hybridMultilevel"/>
    <w:tmpl w:val="9CE2F6A6"/>
    <w:lvl w:ilvl="0" w:tplc="E0CA5EEC">
      <w:start w:val="1"/>
      <w:numFmt w:val="bullet"/>
      <w:lvlText w:val=""/>
      <w:lvlJc w:val="left"/>
      <w:pPr>
        <w:tabs>
          <w:tab w:val="num" w:pos="720"/>
        </w:tabs>
        <w:ind w:left="720" w:hanging="360"/>
      </w:pPr>
      <w:rPr>
        <w:rFonts w:ascii="Wingdings" w:hAnsi="Wingdings" w:hint="default"/>
      </w:rPr>
    </w:lvl>
    <w:lvl w:ilvl="1" w:tplc="E3EC592C" w:tentative="1">
      <w:start w:val="1"/>
      <w:numFmt w:val="bullet"/>
      <w:lvlText w:val=""/>
      <w:lvlJc w:val="left"/>
      <w:pPr>
        <w:tabs>
          <w:tab w:val="num" w:pos="1440"/>
        </w:tabs>
        <w:ind w:left="1440" w:hanging="360"/>
      </w:pPr>
      <w:rPr>
        <w:rFonts w:ascii="Wingdings" w:hAnsi="Wingdings" w:hint="default"/>
      </w:rPr>
    </w:lvl>
    <w:lvl w:ilvl="2" w:tplc="6930E168" w:tentative="1">
      <w:start w:val="1"/>
      <w:numFmt w:val="bullet"/>
      <w:lvlText w:val=""/>
      <w:lvlJc w:val="left"/>
      <w:pPr>
        <w:tabs>
          <w:tab w:val="num" w:pos="2160"/>
        </w:tabs>
        <w:ind w:left="2160" w:hanging="360"/>
      </w:pPr>
      <w:rPr>
        <w:rFonts w:ascii="Wingdings" w:hAnsi="Wingdings" w:hint="default"/>
      </w:rPr>
    </w:lvl>
    <w:lvl w:ilvl="3" w:tplc="16A07FB4" w:tentative="1">
      <w:start w:val="1"/>
      <w:numFmt w:val="bullet"/>
      <w:lvlText w:val=""/>
      <w:lvlJc w:val="left"/>
      <w:pPr>
        <w:tabs>
          <w:tab w:val="num" w:pos="2880"/>
        </w:tabs>
        <w:ind w:left="2880" w:hanging="360"/>
      </w:pPr>
      <w:rPr>
        <w:rFonts w:ascii="Wingdings" w:hAnsi="Wingdings" w:hint="default"/>
      </w:rPr>
    </w:lvl>
    <w:lvl w:ilvl="4" w:tplc="B602D7FC" w:tentative="1">
      <w:start w:val="1"/>
      <w:numFmt w:val="bullet"/>
      <w:lvlText w:val=""/>
      <w:lvlJc w:val="left"/>
      <w:pPr>
        <w:tabs>
          <w:tab w:val="num" w:pos="3600"/>
        </w:tabs>
        <w:ind w:left="3600" w:hanging="360"/>
      </w:pPr>
      <w:rPr>
        <w:rFonts w:ascii="Wingdings" w:hAnsi="Wingdings" w:hint="default"/>
      </w:rPr>
    </w:lvl>
    <w:lvl w:ilvl="5" w:tplc="62CCA1B8" w:tentative="1">
      <w:start w:val="1"/>
      <w:numFmt w:val="bullet"/>
      <w:lvlText w:val=""/>
      <w:lvlJc w:val="left"/>
      <w:pPr>
        <w:tabs>
          <w:tab w:val="num" w:pos="4320"/>
        </w:tabs>
        <w:ind w:left="4320" w:hanging="360"/>
      </w:pPr>
      <w:rPr>
        <w:rFonts w:ascii="Wingdings" w:hAnsi="Wingdings" w:hint="default"/>
      </w:rPr>
    </w:lvl>
    <w:lvl w:ilvl="6" w:tplc="A05C6966" w:tentative="1">
      <w:start w:val="1"/>
      <w:numFmt w:val="bullet"/>
      <w:lvlText w:val=""/>
      <w:lvlJc w:val="left"/>
      <w:pPr>
        <w:tabs>
          <w:tab w:val="num" w:pos="5040"/>
        </w:tabs>
        <w:ind w:left="5040" w:hanging="360"/>
      </w:pPr>
      <w:rPr>
        <w:rFonts w:ascii="Wingdings" w:hAnsi="Wingdings" w:hint="default"/>
      </w:rPr>
    </w:lvl>
    <w:lvl w:ilvl="7" w:tplc="D4A67B16" w:tentative="1">
      <w:start w:val="1"/>
      <w:numFmt w:val="bullet"/>
      <w:lvlText w:val=""/>
      <w:lvlJc w:val="left"/>
      <w:pPr>
        <w:tabs>
          <w:tab w:val="num" w:pos="5760"/>
        </w:tabs>
        <w:ind w:left="5760" w:hanging="360"/>
      </w:pPr>
      <w:rPr>
        <w:rFonts w:ascii="Wingdings" w:hAnsi="Wingdings" w:hint="default"/>
      </w:rPr>
    </w:lvl>
    <w:lvl w:ilvl="8" w:tplc="5C0E0466" w:tentative="1">
      <w:start w:val="1"/>
      <w:numFmt w:val="bullet"/>
      <w:lvlText w:val=""/>
      <w:lvlJc w:val="left"/>
      <w:pPr>
        <w:tabs>
          <w:tab w:val="num" w:pos="6480"/>
        </w:tabs>
        <w:ind w:left="6480" w:hanging="360"/>
      </w:pPr>
      <w:rPr>
        <w:rFonts w:ascii="Wingdings" w:hAnsi="Wingdings" w:hint="default"/>
      </w:rPr>
    </w:lvl>
  </w:abstractNum>
  <w:abstractNum w:abstractNumId="31">
    <w:nsid w:val="689D2E92"/>
    <w:multiLevelType w:val="hybridMultilevel"/>
    <w:tmpl w:val="7E0E417E"/>
    <w:lvl w:ilvl="0" w:tplc="D506FB62">
      <w:start w:val="4"/>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68AB44D6"/>
    <w:multiLevelType w:val="multilevel"/>
    <w:tmpl w:val="F30C97A0"/>
    <w:lvl w:ilvl="0">
      <w:start w:val="4"/>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6AD82A94"/>
    <w:multiLevelType w:val="hybridMultilevel"/>
    <w:tmpl w:val="7290577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6B51401E"/>
    <w:multiLevelType w:val="multilevel"/>
    <w:tmpl w:val="DB68CBD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0536E18"/>
    <w:multiLevelType w:val="hybridMultilevel"/>
    <w:tmpl w:val="A6CA00F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2592209"/>
    <w:multiLevelType w:val="hybridMultilevel"/>
    <w:tmpl w:val="D5408594"/>
    <w:lvl w:ilvl="0" w:tplc="0860B0A8">
      <w:start w:val="1"/>
      <w:numFmt w:val="bullet"/>
      <w:lvlText w:val="•"/>
      <w:lvlJc w:val="left"/>
      <w:pPr>
        <w:tabs>
          <w:tab w:val="num" w:pos="720"/>
        </w:tabs>
        <w:ind w:left="720" w:hanging="360"/>
      </w:pPr>
      <w:rPr>
        <w:rFonts w:ascii="Arial" w:hAnsi="Arial" w:hint="default"/>
      </w:rPr>
    </w:lvl>
    <w:lvl w:ilvl="1" w:tplc="A9885FD6" w:tentative="1">
      <w:start w:val="1"/>
      <w:numFmt w:val="bullet"/>
      <w:lvlText w:val="•"/>
      <w:lvlJc w:val="left"/>
      <w:pPr>
        <w:tabs>
          <w:tab w:val="num" w:pos="1440"/>
        </w:tabs>
        <w:ind w:left="1440" w:hanging="360"/>
      </w:pPr>
      <w:rPr>
        <w:rFonts w:ascii="Arial" w:hAnsi="Arial" w:hint="default"/>
      </w:rPr>
    </w:lvl>
    <w:lvl w:ilvl="2" w:tplc="1EF03CD8" w:tentative="1">
      <w:start w:val="1"/>
      <w:numFmt w:val="bullet"/>
      <w:lvlText w:val="•"/>
      <w:lvlJc w:val="left"/>
      <w:pPr>
        <w:tabs>
          <w:tab w:val="num" w:pos="2160"/>
        </w:tabs>
        <w:ind w:left="2160" w:hanging="360"/>
      </w:pPr>
      <w:rPr>
        <w:rFonts w:ascii="Arial" w:hAnsi="Arial" w:hint="default"/>
      </w:rPr>
    </w:lvl>
    <w:lvl w:ilvl="3" w:tplc="78B0979C" w:tentative="1">
      <w:start w:val="1"/>
      <w:numFmt w:val="bullet"/>
      <w:lvlText w:val="•"/>
      <w:lvlJc w:val="left"/>
      <w:pPr>
        <w:tabs>
          <w:tab w:val="num" w:pos="2880"/>
        </w:tabs>
        <w:ind w:left="2880" w:hanging="360"/>
      </w:pPr>
      <w:rPr>
        <w:rFonts w:ascii="Arial" w:hAnsi="Arial" w:hint="default"/>
      </w:rPr>
    </w:lvl>
    <w:lvl w:ilvl="4" w:tplc="C56C41A0" w:tentative="1">
      <w:start w:val="1"/>
      <w:numFmt w:val="bullet"/>
      <w:lvlText w:val="•"/>
      <w:lvlJc w:val="left"/>
      <w:pPr>
        <w:tabs>
          <w:tab w:val="num" w:pos="3600"/>
        </w:tabs>
        <w:ind w:left="3600" w:hanging="360"/>
      </w:pPr>
      <w:rPr>
        <w:rFonts w:ascii="Arial" w:hAnsi="Arial" w:hint="default"/>
      </w:rPr>
    </w:lvl>
    <w:lvl w:ilvl="5" w:tplc="EEC496A6" w:tentative="1">
      <w:start w:val="1"/>
      <w:numFmt w:val="bullet"/>
      <w:lvlText w:val="•"/>
      <w:lvlJc w:val="left"/>
      <w:pPr>
        <w:tabs>
          <w:tab w:val="num" w:pos="4320"/>
        </w:tabs>
        <w:ind w:left="4320" w:hanging="360"/>
      </w:pPr>
      <w:rPr>
        <w:rFonts w:ascii="Arial" w:hAnsi="Arial" w:hint="default"/>
      </w:rPr>
    </w:lvl>
    <w:lvl w:ilvl="6" w:tplc="F69EC21E" w:tentative="1">
      <w:start w:val="1"/>
      <w:numFmt w:val="bullet"/>
      <w:lvlText w:val="•"/>
      <w:lvlJc w:val="left"/>
      <w:pPr>
        <w:tabs>
          <w:tab w:val="num" w:pos="5040"/>
        </w:tabs>
        <w:ind w:left="5040" w:hanging="360"/>
      </w:pPr>
      <w:rPr>
        <w:rFonts w:ascii="Arial" w:hAnsi="Arial" w:hint="default"/>
      </w:rPr>
    </w:lvl>
    <w:lvl w:ilvl="7" w:tplc="8D8A6DD8" w:tentative="1">
      <w:start w:val="1"/>
      <w:numFmt w:val="bullet"/>
      <w:lvlText w:val="•"/>
      <w:lvlJc w:val="left"/>
      <w:pPr>
        <w:tabs>
          <w:tab w:val="num" w:pos="5760"/>
        </w:tabs>
        <w:ind w:left="5760" w:hanging="360"/>
      </w:pPr>
      <w:rPr>
        <w:rFonts w:ascii="Arial" w:hAnsi="Arial" w:hint="default"/>
      </w:rPr>
    </w:lvl>
    <w:lvl w:ilvl="8" w:tplc="7C9860D0" w:tentative="1">
      <w:start w:val="1"/>
      <w:numFmt w:val="bullet"/>
      <w:lvlText w:val="•"/>
      <w:lvlJc w:val="left"/>
      <w:pPr>
        <w:tabs>
          <w:tab w:val="num" w:pos="6480"/>
        </w:tabs>
        <w:ind w:left="6480" w:hanging="360"/>
      </w:pPr>
      <w:rPr>
        <w:rFonts w:ascii="Arial" w:hAnsi="Arial" w:hint="default"/>
      </w:rPr>
    </w:lvl>
  </w:abstractNum>
  <w:abstractNum w:abstractNumId="37">
    <w:nsid w:val="746B03A8"/>
    <w:multiLevelType w:val="hybridMultilevel"/>
    <w:tmpl w:val="6694B8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547038C"/>
    <w:multiLevelType w:val="multilevel"/>
    <w:tmpl w:val="8DDCCB08"/>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7E5F5B44"/>
    <w:multiLevelType w:val="hybridMultilevel"/>
    <w:tmpl w:val="301624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8"/>
  </w:num>
  <w:num w:numId="3">
    <w:abstractNumId w:val="17"/>
  </w:num>
  <w:num w:numId="4">
    <w:abstractNumId w:val="22"/>
  </w:num>
  <w:num w:numId="5">
    <w:abstractNumId w:val="10"/>
  </w:num>
  <w:num w:numId="6">
    <w:abstractNumId w:val="12"/>
  </w:num>
  <w:num w:numId="7">
    <w:abstractNumId w:val="13"/>
  </w:num>
  <w:num w:numId="8">
    <w:abstractNumId w:val="28"/>
  </w:num>
  <w:num w:numId="9">
    <w:abstractNumId w:val="1"/>
  </w:num>
  <w:num w:numId="10">
    <w:abstractNumId w:val="37"/>
  </w:num>
  <w:num w:numId="11">
    <w:abstractNumId w:val="9"/>
  </w:num>
  <w:num w:numId="12">
    <w:abstractNumId w:val="0"/>
  </w:num>
  <w:num w:numId="13">
    <w:abstractNumId w:val="8"/>
  </w:num>
  <w:num w:numId="14">
    <w:abstractNumId w:val="26"/>
  </w:num>
  <w:num w:numId="15">
    <w:abstractNumId w:val="24"/>
  </w:num>
  <w:num w:numId="16">
    <w:abstractNumId w:val="15"/>
  </w:num>
  <w:num w:numId="17">
    <w:abstractNumId w:val="35"/>
  </w:num>
  <w:num w:numId="18">
    <w:abstractNumId w:val="33"/>
  </w:num>
  <w:num w:numId="19">
    <w:abstractNumId w:val="20"/>
  </w:num>
  <w:num w:numId="20">
    <w:abstractNumId w:val="4"/>
  </w:num>
  <w:num w:numId="21">
    <w:abstractNumId w:val="25"/>
  </w:num>
  <w:num w:numId="22">
    <w:abstractNumId w:val="39"/>
  </w:num>
  <w:num w:numId="23">
    <w:abstractNumId w:val="19"/>
  </w:num>
  <w:num w:numId="24">
    <w:abstractNumId w:val="23"/>
  </w:num>
  <w:num w:numId="25">
    <w:abstractNumId w:val="11"/>
  </w:num>
  <w:num w:numId="26">
    <w:abstractNumId w:val="16"/>
  </w:num>
  <w:num w:numId="27">
    <w:abstractNumId w:val="14"/>
  </w:num>
  <w:num w:numId="28">
    <w:abstractNumId w:val="30"/>
  </w:num>
  <w:num w:numId="29">
    <w:abstractNumId w:val="36"/>
  </w:num>
  <w:num w:numId="30">
    <w:abstractNumId w:val="21"/>
  </w:num>
  <w:num w:numId="31">
    <w:abstractNumId w:val="6"/>
  </w:num>
  <w:num w:numId="32">
    <w:abstractNumId w:val="2"/>
  </w:num>
  <w:num w:numId="33">
    <w:abstractNumId w:val="3"/>
  </w:num>
  <w:num w:numId="34">
    <w:abstractNumId w:val="29"/>
  </w:num>
  <w:num w:numId="35">
    <w:abstractNumId w:val="5"/>
  </w:num>
  <w:num w:numId="36">
    <w:abstractNumId w:val="27"/>
  </w:num>
  <w:num w:numId="37">
    <w:abstractNumId w:val="31"/>
  </w:num>
  <w:num w:numId="38">
    <w:abstractNumId w:val="18"/>
  </w:num>
  <w:num w:numId="39">
    <w:abstractNumId w:val="34"/>
  </w:num>
  <w:num w:numId="40">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35688"/>
    <w:rsid w:val="000012CB"/>
    <w:rsid w:val="000015B2"/>
    <w:rsid w:val="00002753"/>
    <w:rsid w:val="00006485"/>
    <w:rsid w:val="00006D62"/>
    <w:rsid w:val="00011190"/>
    <w:rsid w:val="00013545"/>
    <w:rsid w:val="0001598B"/>
    <w:rsid w:val="00016EB7"/>
    <w:rsid w:val="00017612"/>
    <w:rsid w:val="00020F08"/>
    <w:rsid w:val="00021724"/>
    <w:rsid w:val="00023498"/>
    <w:rsid w:val="0002356A"/>
    <w:rsid w:val="00025945"/>
    <w:rsid w:val="000308F1"/>
    <w:rsid w:val="000354AC"/>
    <w:rsid w:val="0003551B"/>
    <w:rsid w:val="00035DF1"/>
    <w:rsid w:val="0003631B"/>
    <w:rsid w:val="00043AB1"/>
    <w:rsid w:val="00047F42"/>
    <w:rsid w:val="0005027A"/>
    <w:rsid w:val="000521ED"/>
    <w:rsid w:val="00053313"/>
    <w:rsid w:val="00054350"/>
    <w:rsid w:val="00060CBA"/>
    <w:rsid w:val="000617B3"/>
    <w:rsid w:val="00062A81"/>
    <w:rsid w:val="00066419"/>
    <w:rsid w:val="00074546"/>
    <w:rsid w:val="00075036"/>
    <w:rsid w:val="00076A83"/>
    <w:rsid w:val="00080DA1"/>
    <w:rsid w:val="0008371D"/>
    <w:rsid w:val="00086949"/>
    <w:rsid w:val="00090B06"/>
    <w:rsid w:val="00090B6C"/>
    <w:rsid w:val="0009358B"/>
    <w:rsid w:val="00094305"/>
    <w:rsid w:val="00096B09"/>
    <w:rsid w:val="000A364D"/>
    <w:rsid w:val="000A66E9"/>
    <w:rsid w:val="000A6A59"/>
    <w:rsid w:val="000A7601"/>
    <w:rsid w:val="000A7894"/>
    <w:rsid w:val="000B14B4"/>
    <w:rsid w:val="000B2D58"/>
    <w:rsid w:val="000C0C6C"/>
    <w:rsid w:val="000C11EB"/>
    <w:rsid w:val="000C1546"/>
    <w:rsid w:val="000C2AAB"/>
    <w:rsid w:val="000C446C"/>
    <w:rsid w:val="000C4A6E"/>
    <w:rsid w:val="000C7E3E"/>
    <w:rsid w:val="000D2CB5"/>
    <w:rsid w:val="000D3916"/>
    <w:rsid w:val="000D4771"/>
    <w:rsid w:val="000D6231"/>
    <w:rsid w:val="000D6E9A"/>
    <w:rsid w:val="000D71EC"/>
    <w:rsid w:val="000E0E94"/>
    <w:rsid w:val="000E1856"/>
    <w:rsid w:val="000E265B"/>
    <w:rsid w:val="000E5EE8"/>
    <w:rsid w:val="000E633B"/>
    <w:rsid w:val="000F1BEF"/>
    <w:rsid w:val="000F21F3"/>
    <w:rsid w:val="000F2890"/>
    <w:rsid w:val="000F2B9D"/>
    <w:rsid w:val="000F4594"/>
    <w:rsid w:val="000F5CD1"/>
    <w:rsid w:val="000F7A82"/>
    <w:rsid w:val="000F7F43"/>
    <w:rsid w:val="0010389B"/>
    <w:rsid w:val="00104722"/>
    <w:rsid w:val="001111DA"/>
    <w:rsid w:val="00114E7A"/>
    <w:rsid w:val="001153E6"/>
    <w:rsid w:val="0011572B"/>
    <w:rsid w:val="00117699"/>
    <w:rsid w:val="00120381"/>
    <w:rsid w:val="00120EBA"/>
    <w:rsid w:val="00121F21"/>
    <w:rsid w:val="00123793"/>
    <w:rsid w:val="00123839"/>
    <w:rsid w:val="001272F0"/>
    <w:rsid w:val="0013024B"/>
    <w:rsid w:val="00134B19"/>
    <w:rsid w:val="00135441"/>
    <w:rsid w:val="001415F9"/>
    <w:rsid w:val="001457D9"/>
    <w:rsid w:val="00146842"/>
    <w:rsid w:val="00156AE5"/>
    <w:rsid w:val="00160CB3"/>
    <w:rsid w:val="001612E1"/>
    <w:rsid w:val="00162413"/>
    <w:rsid w:val="00163043"/>
    <w:rsid w:val="00163E83"/>
    <w:rsid w:val="00163F9B"/>
    <w:rsid w:val="00164966"/>
    <w:rsid w:val="00167E11"/>
    <w:rsid w:val="00174917"/>
    <w:rsid w:val="00175474"/>
    <w:rsid w:val="001805DB"/>
    <w:rsid w:val="00182029"/>
    <w:rsid w:val="00183B21"/>
    <w:rsid w:val="001841DA"/>
    <w:rsid w:val="001858AC"/>
    <w:rsid w:val="00192095"/>
    <w:rsid w:val="00192196"/>
    <w:rsid w:val="0019538E"/>
    <w:rsid w:val="00197050"/>
    <w:rsid w:val="00197538"/>
    <w:rsid w:val="001A6B43"/>
    <w:rsid w:val="001B1A2C"/>
    <w:rsid w:val="001B45B3"/>
    <w:rsid w:val="001B482B"/>
    <w:rsid w:val="001B4ECB"/>
    <w:rsid w:val="001C0FD9"/>
    <w:rsid w:val="001C2636"/>
    <w:rsid w:val="001C3A14"/>
    <w:rsid w:val="001C6CAB"/>
    <w:rsid w:val="001C75D7"/>
    <w:rsid w:val="001C76FD"/>
    <w:rsid w:val="001D394A"/>
    <w:rsid w:val="001D601D"/>
    <w:rsid w:val="001E29D8"/>
    <w:rsid w:val="001E5370"/>
    <w:rsid w:val="001E5C9A"/>
    <w:rsid w:val="001E5E45"/>
    <w:rsid w:val="001F0A4D"/>
    <w:rsid w:val="001F1404"/>
    <w:rsid w:val="001F37E9"/>
    <w:rsid w:val="001F4ABF"/>
    <w:rsid w:val="001F4BC4"/>
    <w:rsid w:val="001F5379"/>
    <w:rsid w:val="001F626D"/>
    <w:rsid w:val="001F7311"/>
    <w:rsid w:val="001F7431"/>
    <w:rsid w:val="00203420"/>
    <w:rsid w:val="00204A51"/>
    <w:rsid w:val="00204C14"/>
    <w:rsid w:val="00210184"/>
    <w:rsid w:val="002111C5"/>
    <w:rsid w:val="0021208E"/>
    <w:rsid w:val="00212C6B"/>
    <w:rsid w:val="002160D2"/>
    <w:rsid w:val="00221874"/>
    <w:rsid w:val="00223F3D"/>
    <w:rsid w:val="00224918"/>
    <w:rsid w:val="00232B9C"/>
    <w:rsid w:val="00234AFE"/>
    <w:rsid w:val="00236627"/>
    <w:rsid w:val="002412A9"/>
    <w:rsid w:val="002435FA"/>
    <w:rsid w:val="00243607"/>
    <w:rsid w:val="002503B6"/>
    <w:rsid w:val="002509C8"/>
    <w:rsid w:val="0025224E"/>
    <w:rsid w:val="00252530"/>
    <w:rsid w:val="00252FAE"/>
    <w:rsid w:val="00255110"/>
    <w:rsid w:val="0025612D"/>
    <w:rsid w:val="00257FC1"/>
    <w:rsid w:val="002612C2"/>
    <w:rsid w:val="002619AA"/>
    <w:rsid w:val="00261C2A"/>
    <w:rsid w:val="002663DA"/>
    <w:rsid w:val="00266D8A"/>
    <w:rsid w:val="00267A27"/>
    <w:rsid w:val="002702BE"/>
    <w:rsid w:val="002703FE"/>
    <w:rsid w:val="00270EC3"/>
    <w:rsid w:val="00270F15"/>
    <w:rsid w:val="002717AC"/>
    <w:rsid w:val="00272588"/>
    <w:rsid w:val="00272F01"/>
    <w:rsid w:val="0027673C"/>
    <w:rsid w:val="00281206"/>
    <w:rsid w:val="002818FB"/>
    <w:rsid w:val="0028462D"/>
    <w:rsid w:val="002855A2"/>
    <w:rsid w:val="0028791D"/>
    <w:rsid w:val="002879DE"/>
    <w:rsid w:val="0029081B"/>
    <w:rsid w:val="00291321"/>
    <w:rsid w:val="00293EF0"/>
    <w:rsid w:val="00297F06"/>
    <w:rsid w:val="002A0380"/>
    <w:rsid w:val="002A0871"/>
    <w:rsid w:val="002A20AA"/>
    <w:rsid w:val="002A3C60"/>
    <w:rsid w:val="002A4725"/>
    <w:rsid w:val="002A5954"/>
    <w:rsid w:val="002A5D81"/>
    <w:rsid w:val="002A6F4A"/>
    <w:rsid w:val="002B184B"/>
    <w:rsid w:val="002B2B13"/>
    <w:rsid w:val="002B4548"/>
    <w:rsid w:val="002B462C"/>
    <w:rsid w:val="002B6451"/>
    <w:rsid w:val="002B72E2"/>
    <w:rsid w:val="002C07D6"/>
    <w:rsid w:val="002C0E47"/>
    <w:rsid w:val="002C3606"/>
    <w:rsid w:val="002C42A8"/>
    <w:rsid w:val="002C677F"/>
    <w:rsid w:val="002D23AE"/>
    <w:rsid w:val="002D3ACE"/>
    <w:rsid w:val="002D4665"/>
    <w:rsid w:val="002D5617"/>
    <w:rsid w:val="002E0E76"/>
    <w:rsid w:val="002E197A"/>
    <w:rsid w:val="002E3345"/>
    <w:rsid w:val="002E4AF0"/>
    <w:rsid w:val="002E63F1"/>
    <w:rsid w:val="002F11DD"/>
    <w:rsid w:val="002F2294"/>
    <w:rsid w:val="002F4F73"/>
    <w:rsid w:val="002F57C9"/>
    <w:rsid w:val="002F59EF"/>
    <w:rsid w:val="002F5C74"/>
    <w:rsid w:val="002F5FBF"/>
    <w:rsid w:val="002F6309"/>
    <w:rsid w:val="002F70D1"/>
    <w:rsid w:val="002F742C"/>
    <w:rsid w:val="00300430"/>
    <w:rsid w:val="0030257A"/>
    <w:rsid w:val="00304DEA"/>
    <w:rsid w:val="003105CC"/>
    <w:rsid w:val="00310DD4"/>
    <w:rsid w:val="003117D5"/>
    <w:rsid w:val="00314B7C"/>
    <w:rsid w:val="00322F0A"/>
    <w:rsid w:val="00323498"/>
    <w:rsid w:val="00323874"/>
    <w:rsid w:val="00324D14"/>
    <w:rsid w:val="00326483"/>
    <w:rsid w:val="003313B0"/>
    <w:rsid w:val="0033381B"/>
    <w:rsid w:val="00334526"/>
    <w:rsid w:val="003345FD"/>
    <w:rsid w:val="00335226"/>
    <w:rsid w:val="00335688"/>
    <w:rsid w:val="00336157"/>
    <w:rsid w:val="00337E10"/>
    <w:rsid w:val="00343D98"/>
    <w:rsid w:val="00343EB2"/>
    <w:rsid w:val="00347346"/>
    <w:rsid w:val="00353363"/>
    <w:rsid w:val="00354848"/>
    <w:rsid w:val="00354F0D"/>
    <w:rsid w:val="0035553B"/>
    <w:rsid w:val="00357662"/>
    <w:rsid w:val="003619FF"/>
    <w:rsid w:val="0036336E"/>
    <w:rsid w:val="0036378A"/>
    <w:rsid w:val="00363E23"/>
    <w:rsid w:val="00370086"/>
    <w:rsid w:val="00373CAA"/>
    <w:rsid w:val="003751D4"/>
    <w:rsid w:val="0037528E"/>
    <w:rsid w:val="00377F60"/>
    <w:rsid w:val="003821AE"/>
    <w:rsid w:val="00384989"/>
    <w:rsid w:val="00390FFA"/>
    <w:rsid w:val="00396281"/>
    <w:rsid w:val="003A3D80"/>
    <w:rsid w:val="003A6507"/>
    <w:rsid w:val="003A7D7F"/>
    <w:rsid w:val="003B0FD8"/>
    <w:rsid w:val="003B1FCB"/>
    <w:rsid w:val="003B2EE4"/>
    <w:rsid w:val="003B3DF4"/>
    <w:rsid w:val="003C0909"/>
    <w:rsid w:val="003C2FB4"/>
    <w:rsid w:val="003C40C6"/>
    <w:rsid w:val="003C7FA2"/>
    <w:rsid w:val="003D02F5"/>
    <w:rsid w:val="003D1CF7"/>
    <w:rsid w:val="003D2DB0"/>
    <w:rsid w:val="003D455E"/>
    <w:rsid w:val="003D4922"/>
    <w:rsid w:val="003E08AB"/>
    <w:rsid w:val="003E3C5D"/>
    <w:rsid w:val="003E51B7"/>
    <w:rsid w:val="003F45A9"/>
    <w:rsid w:val="003F5D6E"/>
    <w:rsid w:val="003F6CBF"/>
    <w:rsid w:val="004015DB"/>
    <w:rsid w:val="00406423"/>
    <w:rsid w:val="00407124"/>
    <w:rsid w:val="00415020"/>
    <w:rsid w:val="0042095E"/>
    <w:rsid w:val="00425441"/>
    <w:rsid w:val="004259BF"/>
    <w:rsid w:val="004303CD"/>
    <w:rsid w:val="00432973"/>
    <w:rsid w:val="004355AB"/>
    <w:rsid w:val="00437688"/>
    <w:rsid w:val="004413EA"/>
    <w:rsid w:val="004428D4"/>
    <w:rsid w:val="0044467F"/>
    <w:rsid w:val="00446D34"/>
    <w:rsid w:val="004512ED"/>
    <w:rsid w:val="00451F11"/>
    <w:rsid w:val="00452A0C"/>
    <w:rsid w:val="00453531"/>
    <w:rsid w:val="00456708"/>
    <w:rsid w:val="00456D4E"/>
    <w:rsid w:val="00460C93"/>
    <w:rsid w:val="00466E56"/>
    <w:rsid w:val="00470658"/>
    <w:rsid w:val="004737A0"/>
    <w:rsid w:val="00474047"/>
    <w:rsid w:val="00474DE2"/>
    <w:rsid w:val="0048049A"/>
    <w:rsid w:val="00481D8C"/>
    <w:rsid w:val="00484103"/>
    <w:rsid w:val="00484F2A"/>
    <w:rsid w:val="004850DC"/>
    <w:rsid w:val="004908DF"/>
    <w:rsid w:val="00490A8C"/>
    <w:rsid w:val="00490E93"/>
    <w:rsid w:val="00490F5D"/>
    <w:rsid w:val="0049139B"/>
    <w:rsid w:val="0049205B"/>
    <w:rsid w:val="0049425D"/>
    <w:rsid w:val="004A0699"/>
    <w:rsid w:val="004A0B6D"/>
    <w:rsid w:val="004A1127"/>
    <w:rsid w:val="004A20B4"/>
    <w:rsid w:val="004A501C"/>
    <w:rsid w:val="004A5FA1"/>
    <w:rsid w:val="004A61C3"/>
    <w:rsid w:val="004B05D5"/>
    <w:rsid w:val="004B1DE3"/>
    <w:rsid w:val="004B305C"/>
    <w:rsid w:val="004B3C01"/>
    <w:rsid w:val="004C0D3C"/>
    <w:rsid w:val="004C2108"/>
    <w:rsid w:val="004C355E"/>
    <w:rsid w:val="004D0022"/>
    <w:rsid w:val="004D3AC4"/>
    <w:rsid w:val="004E1430"/>
    <w:rsid w:val="004E454B"/>
    <w:rsid w:val="004E70F4"/>
    <w:rsid w:val="004E74AB"/>
    <w:rsid w:val="004E75D8"/>
    <w:rsid w:val="004F0573"/>
    <w:rsid w:val="004F1201"/>
    <w:rsid w:val="004F50A5"/>
    <w:rsid w:val="004F6B0F"/>
    <w:rsid w:val="004F7165"/>
    <w:rsid w:val="005020BB"/>
    <w:rsid w:val="00506A16"/>
    <w:rsid w:val="00510882"/>
    <w:rsid w:val="00512ACF"/>
    <w:rsid w:val="00514456"/>
    <w:rsid w:val="00515C2A"/>
    <w:rsid w:val="00516DA9"/>
    <w:rsid w:val="00523372"/>
    <w:rsid w:val="005274A2"/>
    <w:rsid w:val="0053080E"/>
    <w:rsid w:val="0053121A"/>
    <w:rsid w:val="005327EB"/>
    <w:rsid w:val="005335EE"/>
    <w:rsid w:val="00537218"/>
    <w:rsid w:val="00537A19"/>
    <w:rsid w:val="00544818"/>
    <w:rsid w:val="005453DE"/>
    <w:rsid w:val="005459BF"/>
    <w:rsid w:val="00547540"/>
    <w:rsid w:val="005515DB"/>
    <w:rsid w:val="00553D38"/>
    <w:rsid w:val="00555115"/>
    <w:rsid w:val="0055530C"/>
    <w:rsid w:val="005630DA"/>
    <w:rsid w:val="00564451"/>
    <w:rsid w:val="00566FE1"/>
    <w:rsid w:val="005754D3"/>
    <w:rsid w:val="00577FEB"/>
    <w:rsid w:val="005827DB"/>
    <w:rsid w:val="00585425"/>
    <w:rsid w:val="00585C61"/>
    <w:rsid w:val="00587207"/>
    <w:rsid w:val="00590CDA"/>
    <w:rsid w:val="00592270"/>
    <w:rsid w:val="005937B3"/>
    <w:rsid w:val="0059502C"/>
    <w:rsid w:val="005955D0"/>
    <w:rsid w:val="00595839"/>
    <w:rsid w:val="00597C18"/>
    <w:rsid w:val="005A1D7E"/>
    <w:rsid w:val="005A3715"/>
    <w:rsid w:val="005A3BF7"/>
    <w:rsid w:val="005A3C3D"/>
    <w:rsid w:val="005A622C"/>
    <w:rsid w:val="005A7309"/>
    <w:rsid w:val="005A78DA"/>
    <w:rsid w:val="005B1758"/>
    <w:rsid w:val="005B1DF8"/>
    <w:rsid w:val="005B2A0E"/>
    <w:rsid w:val="005B5946"/>
    <w:rsid w:val="005B618D"/>
    <w:rsid w:val="005B67A7"/>
    <w:rsid w:val="005C011E"/>
    <w:rsid w:val="005C2CD6"/>
    <w:rsid w:val="005D0D04"/>
    <w:rsid w:val="005D3ABD"/>
    <w:rsid w:val="005D783D"/>
    <w:rsid w:val="005E0692"/>
    <w:rsid w:val="005E1867"/>
    <w:rsid w:val="005E2335"/>
    <w:rsid w:val="005E4437"/>
    <w:rsid w:val="005E4BE0"/>
    <w:rsid w:val="005E5E5D"/>
    <w:rsid w:val="005F1185"/>
    <w:rsid w:val="005F249C"/>
    <w:rsid w:val="005F644B"/>
    <w:rsid w:val="005F7B70"/>
    <w:rsid w:val="00603F5A"/>
    <w:rsid w:val="0060556D"/>
    <w:rsid w:val="0060787C"/>
    <w:rsid w:val="00610257"/>
    <w:rsid w:val="006106B4"/>
    <w:rsid w:val="0061098A"/>
    <w:rsid w:val="00611649"/>
    <w:rsid w:val="0061222C"/>
    <w:rsid w:val="00612FA4"/>
    <w:rsid w:val="0061453F"/>
    <w:rsid w:val="00614B5B"/>
    <w:rsid w:val="00622B97"/>
    <w:rsid w:val="00623CE1"/>
    <w:rsid w:val="00623FBA"/>
    <w:rsid w:val="00633860"/>
    <w:rsid w:val="0063417C"/>
    <w:rsid w:val="006350DD"/>
    <w:rsid w:val="00635F84"/>
    <w:rsid w:val="00636B2E"/>
    <w:rsid w:val="00641707"/>
    <w:rsid w:val="00641CD0"/>
    <w:rsid w:val="00642CB5"/>
    <w:rsid w:val="00644707"/>
    <w:rsid w:val="006464CC"/>
    <w:rsid w:val="00646750"/>
    <w:rsid w:val="006506AD"/>
    <w:rsid w:val="00652164"/>
    <w:rsid w:val="00652D76"/>
    <w:rsid w:val="00657CC9"/>
    <w:rsid w:val="00662F3F"/>
    <w:rsid w:val="006632C4"/>
    <w:rsid w:val="006655E6"/>
    <w:rsid w:val="006663CE"/>
    <w:rsid w:val="00672E75"/>
    <w:rsid w:val="00677EAB"/>
    <w:rsid w:val="00681B90"/>
    <w:rsid w:val="00682DC3"/>
    <w:rsid w:val="006831FF"/>
    <w:rsid w:val="0068522E"/>
    <w:rsid w:val="00686392"/>
    <w:rsid w:val="00691B91"/>
    <w:rsid w:val="006928D9"/>
    <w:rsid w:val="00696031"/>
    <w:rsid w:val="0069670A"/>
    <w:rsid w:val="006A1922"/>
    <w:rsid w:val="006A1A75"/>
    <w:rsid w:val="006A29E4"/>
    <w:rsid w:val="006A37CD"/>
    <w:rsid w:val="006A37D1"/>
    <w:rsid w:val="006A40FE"/>
    <w:rsid w:val="006A44EF"/>
    <w:rsid w:val="006A6D75"/>
    <w:rsid w:val="006B18DD"/>
    <w:rsid w:val="006B597F"/>
    <w:rsid w:val="006B6769"/>
    <w:rsid w:val="006C0DE5"/>
    <w:rsid w:val="006C253F"/>
    <w:rsid w:val="006C6C84"/>
    <w:rsid w:val="006D1E6A"/>
    <w:rsid w:val="006D2BD0"/>
    <w:rsid w:val="006D2F26"/>
    <w:rsid w:val="006D3AF9"/>
    <w:rsid w:val="006D3D0D"/>
    <w:rsid w:val="006E2E61"/>
    <w:rsid w:val="006E39ED"/>
    <w:rsid w:val="006E510C"/>
    <w:rsid w:val="006F44E8"/>
    <w:rsid w:val="006F5650"/>
    <w:rsid w:val="006F65A6"/>
    <w:rsid w:val="006F771F"/>
    <w:rsid w:val="00701174"/>
    <w:rsid w:val="00702733"/>
    <w:rsid w:val="00702A3B"/>
    <w:rsid w:val="0070349A"/>
    <w:rsid w:val="00703561"/>
    <w:rsid w:val="00706A9F"/>
    <w:rsid w:val="007073EE"/>
    <w:rsid w:val="007107F9"/>
    <w:rsid w:val="00713214"/>
    <w:rsid w:val="00714D27"/>
    <w:rsid w:val="00714DF1"/>
    <w:rsid w:val="007160F5"/>
    <w:rsid w:val="007166DD"/>
    <w:rsid w:val="007229C5"/>
    <w:rsid w:val="00731311"/>
    <w:rsid w:val="0073283A"/>
    <w:rsid w:val="00733A77"/>
    <w:rsid w:val="00733B54"/>
    <w:rsid w:val="00735C72"/>
    <w:rsid w:val="00737178"/>
    <w:rsid w:val="00742209"/>
    <w:rsid w:val="00742BA7"/>
    <w:rsid w:val="00744DCE"/>
    <w:rsid w:val="00745039"/>
    <w:rsid w:val="00751E84"/>
    <w:rsid w:val="00752B1B"/>
    <w:rsid w:val="00753118"/>
    <w:rsid w:val="0075480B"/>
    <w:rsid w:val="00754C02"/>
    <w:rsid w:val="007619A2"/>
    <w:rsid w:val="00762688"/>
    <w:rsid w:val="00763012"/>
    <w:rsid w:val="00763A16"/>
    <w:rsid w:val="00763AC0"/>
    <w:rsid w:val="00764BDA"/>
    <w:rsid w:val="00767B28"/>
    <w:rsid w:val="00772687"/>
    <w:rsid w:val="007735F1"/>
    <w:rsid w:val="00774538"/>
    <w:rsid w:val="00774937"/>
    <w:rsid w:val="00785A52"/>
    <w:rsid w:val="007869A1"/>
    <w:rsid w:val="007906DD"/>
    <w:rsid w:val="00791CB5"/>
    <w:rsid w:val="00791D6B"/>
    <w:rsid w:val="00792682"/>
    <w:rsid w:val="00794D9D"/>
    <w:rsid w:val="00797838"/>
    <w:rsid w:val="007A31BC"/>
    <w:rsid w:val="007A41C1"/>
    <w:rsid w:val="007A4388"/>
    <w:rsid w:val="007A6B26"/>
    <w:rsid w:val="007A7CCF"/>
    <w:rsid w:val="007B2E96"/>
    <w:rsid w:val="007B6600"/>
    <w:rsid w:val="007B7C73"/>
    <w:rsid w:val="007C11F3"/>
    <w:rsid w:val="007C5D01"/>
    <w:rsid w:val="007D21F4"/>
    <w:rsid w:val="007D66E6"/>
    <w:rsid w:val="007D677E"/>
    <w:rsid w:val="007D73B0"/>
    <w:rsid w:val="007E30A4"/>
    <w:rsid w:val="007E59A6"/>
    <w:rsid w:val="007F0051"/>
    <w:rsid w:val="007F1360"/>
    <w:rsid w:val="007F71F5"/>
    <w:rsid w:val="008002FC"/>
    <w:rsid w:val="00801EA4"/>
    <w:rsid w:val="008055AA"/>
    <w:rsid w:val="0080625C"/>
    <w:rsid w:val="00807142"/>
    <w:rsid w:val="00807AA5"/>
    <w:rsid w:val="0081075D"/>
    <w:rsid w:val="00813197"/>
    <w:rsid w:val="0081328A"/>
    <w:rsid w:val="008143CF"/>
    <w:rsid w:val="00814C6B"/>
    <w:rsid w:val="0082204B"/>
    <w:rsid w:val="0083113E"/>
    <w:rsid w:val="0083227F"/>
    <w:rsid w:val="008329A1"/>
    <w:rsid w:val="0083325B"/>
    <w:rsid w:val="008357BF"/>
    <w:rsid w:val="008362CA"/>
    <w:rsid w:val="008369E2"/>
    <w:rsid w:val="00837531"/>
    <w:rsid w:val="00837BC1"/>
    <w:rsid w:val="008412EE"/>
    <w:rsid w:val="00844B16"/>
    <w:rsid w:val="00845E7F"/>
    <w:rsid w:val="008501EF"/>
    <w:rsid w:val="00851659"/>
    <w:rsid w:val="0085184A"/>
    <w:rsid w:val="00853897"/>
    <w:rsid w:val="008617EF"/>
    <w:rsid w:val="00866EBA"/>
    <w:rsid w:val="00867472"/>
    <w:rsid w:val="0087139F"/>
    <w:rsid w:val="00872645"/>
    <w:rsid w:val="00874130"/>
    <w:rsid w:val="00874274"/>
    <w:rsid w:val="00874BF8"/>
    <w:rsid w:val="00875E1E"/>
    <w:rsid w:val="00880237"/>
    <w:rsid w:val="00880E9E"/>
    <w:rsid w:val="00882188"/>
    <w:rsid w:val="008841BF"/>
    <w:rsid w:val="0089220F"/>
    <w:rsid w:val="00897128"/>
    <w:rsid w:val="008971A3"/>
    <w:rsid w:val="008979EB"/>
    <w:rsid w:val="008A0821"/>
    <w:rsid w:val="008A0A37"/>
    <w:rsid w:val="008A3356"/>
    <w:rsid w:val="008A53DF"/>
    <w:rsid w:val="008A5E8D"/>
    <w:rsid w:val="008A66C6"/>
    <w:rsid w:val="008B2D97"/>
    <w:rsid w:val="008B437C"/>
    <w:rsid w:val="008B6B73"/>
    <w:rsid w:val="008B7B77"/>
    <w:rsid w:val="008B7C9A"/>
    <w:rsid w:val="008C1DDE"/>
    <w:rsid w:val="008C356E"/>
    <w:rsid w:val="008C6AE2"/>
    <w:rsid w:val="008D05E8"/>
    <w:rsid w:val="008D0E20"/>
    <w:rsid w:val="008D14F3"/>
    <w:rsid w:val="008D2AFB"/>
    <w:rsid w:val="008D3076"/>
    <w:rsid w:val="008D5881"/>
    <w:rsid w:val="008D6B01"/>
    <w:rsid w:val="008D76F2"/>
    <w:rsid w:val="008E1780"/>
    <w:rsid w:val="008E1A70"/>
    <w:rsid w:val="008E2110"/>
    <w:rsid w:val="008E462D"/>
    <w:rsid w:val="008E5607"/>
    <w:rsid w:val="008F03E3"/>
    <w:rsid w:val="008F155D"/>
    <w:rsid w:val="008F25DA"/>
    <w:rsid w:val="008F48BB"/>
    <w:rsid w:val="008F59B4"/>
    <w:rsid w:val="00900C5A"/>
    <w:rsid w:val="009017F2"/>
    <w:rsid w:val="0090183E"/>
    <w:rsid w:val="0090223B"/>
    <w:rsid w:val="0090484F"/>
    <w:rsid w:val="00910C10"/>
    <w:rsid w:val="00910E84"/>
    <w:rsid w:val="00912B32"/>
    <w:rsid w:val="00913157"/>
    <w:rsid w:val="009140DE"/>
    <w:rsid w:val="00914C28"/>
    <w:rsid w:val="00915D5C"/>
    <w:rsid w:val="009162B3"/>
    <w:rsid w:val="00920D4C"/>
    <w:rsid w:val="00923DC1"/>
    <w:rsid w:val="0092506C"/>
    <w:rsid w:val="00925410"/>
    <w:rsid w:val="00926CD5"/>
    <w:rsid w:val="00932827"/>
    <w:rsid w:val="00932EFF"/>
    <w:rsid w:val="009379B1"/>
    <w:rsid w:val="009412B3"/>
    <w:rsid w:val="0094261E"/>
    <w:rsid w:val="009441B1"/>
    <w:rsid w:val="00950172"/>
    <w:rsid w:val="00955DDB"/>
    <w:rsid w:val="009561FA"/>
    <w:rsid w:val="00956317"/>
    <w:rsid w:val="009565DD"/>
    <w:rsid w:val="009571A2"/>
    <w:rsid w:val="009601BE"/>
    <w:rsid w:val="00960BE5"/>
    <w:rsid w:val="009619F6"/>
    <w:rsid w:val="009647EB"/>
    <w:rsid w:val="00966670"/>
    <w:rsid w:val="0097209D"/>
    <w:rsid w:val="00973810"/>
    <w:rsid w:val="00973FCB"/>
    <w:rsid w:val="009748C6"/>
    <w:rsid w:val="009748EC"/>
    <w:rsid w:val="009762F1"/>
    <w:rsid w:val="00976E8A"/>
    <w:rsid w:val="0098016F"/>
    <w:rsid w:val="009807F5"/>
    <w:rsid w:val="00982315"/>
    <w:rsid w:val="009826FA"/>
    <w:rsid w:val="009833F9"/>
    <w:rsid w:val="00983DF8"/>
    <w:rsid w:val="009860A5"/>
    <w:rsid w:val="009871CA"/>
    <w:rsid w:val="00990BEE"/>
    <w:rsid w:val="0099290D"/>
    <w:rsid w:val="009957D1"/>
    <w:rsid w:val="00996C70"/>
    <w:rsid w:val="009A0369"/>
    <w:rsid w:val="009A12C4"/>
    <w:rsid w:val="009A4280"/>
    <w:rsid w:val="009A6223"/>
    <w:rsid w:val="009A6A0B"/>
    <w:rsid w:val="009B2D36"/>
    <w:rsid w:val="009B37E9"/>
    <w:rsid w:val="009B3BE1"/>
    <w:rsid w:val="009B4557"/>
    <w:rsid w:val="009B5E33"/>
    <w:rsid w:val="009B7162"/>
    <w:rsid w:val="009B7330"/>
    <w:rsid w:val="009C219D"/>
    <w:rsid w:val="009C5470"/>
    <w:rsid w:val="009C653B"/>
    <w:rsid w:val="009D2F6E"/>
    <w:rsid w:val="009D34BC"/>
    <w:rsid w:val="009D559C"/>
    <w:rsid w:val="009D649B"/>
    <w:rsid w:val="009E04A1"/>
    <w:rsid w:val="009E1C72"/>
    <w:rsid w:val="009E3290"/>
    <w:rsid w:val="009E5314"/>
    <w:rsid w:val="009E5873"/>
    <w:rsid w:val="009E5DC5"/>
    <w:rsid w:val="009E6F19"/>
    <w:rsid w:val="009F0DBE"/>
    <w:rsid w:val="009F36A1"/>
    <w:rsid w:val="009F6ECA"/>
    <w:rsid w:val="00A01C63"/>
    <w:rsid w:val="00A0346E"/>
    <w:rsid w:val="00A039F3"/>
    <w:rsid w:val="00A0792E"/>
    <w:rsid w:val="00A104A6"/>
    <w:rsid w:val="00A1058C"/>
    <w:rsid w:val="00A10B29"/>
    <w:rsid w:val="00A15144"/>
    <w:rsid w:val="00A202BE"/>
    <w:rsid w:val="00A20A9C"/>
    <w:rsid w:val="00A20C3A"/>
    <w:rsid w:val="00A223ED"/>
    <w:rsid w:val="00A239E9"/>
    <w:rsid w:val="00A23F6C"/>
    <w:rsid w:val="00A24D02"/>
    <w:rsid w:val="00A36311"/>
    <w:rsid w:val="00A409BA"/>
    <w:rsid w:val="00A43A1A"/>
    <w:rsid w:val="00A50DB1"/>
    <w:rsid w:val="00A52FB1"/>
    <w:rsid w:val="00A6155C"/>
    <w:rsid w:val="00A65B79"/>
    <w:rsid w:val="00A66091"/>
    <w:rsid w:val="00A67949"/>
    <w:rsid w:val="00A70107"/>
    <w:rsid w:val="00A70E94"/>
    <w:rsid w:val="00A71BD8"/>
    <w:rsid w:val="00A739EA"/>
    <w:rsid w:val="00A75BB8"/>
    <w:rsid w:val="00A76F84"/>
    <w:rsid w:val="00A7709C"/>
    <w:rsid w:val="00A919C9"/>
    <w:rsid w:val="00A92581"/>
    <w:rsid w:val="00A92642"/>
    <w:rsid w:val="00A93699"/>
    <w:rsid w:val="00A96E7B"/>
    <w:rsid w:val="00A972CA"/>
    <w:rsid w:val="00AA7854"/>
    <w:rsid w:val="00AB039C"/>
    <w:rsid w:val="00AB28E0"/>
    <w:rsid w:val="00AB492B"/>
    <w:rsid w:val="00AB54E3"/>
    <w:rsid w:val="00AB5F4C"/>
    <w:rsid w:val="00AC1E4E"/>
    <w:rsid w:val="00AC5FF9"/>
    <w:rsid w:val="00AD053B"/>
    <w:rsid w:val="00AD3ECB"/>
    <w:rsid w:val="00AD5136"/>
    <w:rsid w:val="00AD5F62"/>
    <w:rsid w:val="00AD602D"/>
    <w:rsid w:val="00AD760A"/>
    <w:rsid w:val="00AE0ACF"/>
    <w:rsid w:val="00AE0F63"/>
    <w:rsid w:val="00AE1A38"/>
    <w:rsid w:val="00AE5F48"/>
    <w:rsid w:val="00AF0571"/>
    <w:rsid w:val="00AF128F"/>
    <w:rsid w:val="00AF2930"/>
    <w:rsid w:val="00AF68D0"/>
    <w:rsid w:val="00AF7021"/>
    <w:rsid w:val="00B03E8D"/>
    <w:rsid w:val="00B05852"/>
    <w:rsid w:val="00B11587"/>
    <w:rsid w:val="00B11C1A"/>
    <w:rsid w:val="00B120C8"/>
    <w:rsid w:val="00B135A7"/>
    <w:rsid w:val="00B13DA6"/>
    <w:rsid w:val="00B1441A"/>
    <w:rsid w:val="00B15010"/>
    <w:rsid w:val="00B152A4"/>
    <w:rsid w:val="00B167C5"/>
    <w:rsid w:val="00B21282"/>
    <w:rsid w:val="00B23675"/>
    <w:rsid w:val="00B24B11"/>
    <w:rsid w:val="00B2732B"/>
    <w:rsid w:val="00B342A7"/>
    <w:rsid w:val="00B401BC"/>
    <w:rsid w:val="00B406EF"/>
    <w:rsid w:val="00B41CE5"/>
    <w:rsid w:val="00B42B8A"/>
    <w:rsid w:val="00B430A1"/>
    <w:rsid w:val="00B44A2B"/>
    <w:rsid w:val="00B46FED"/>
    <w:rsid w:val="00B5061E"/>
    <w:rsid w:val="00B5199A"/>
    <w:rsid w:val="00B52265"/>
    <w:rsid w:val="00B5404C"/>
    <w:rsid w:val="00B54053"/>
    <w:rsid w:val="00B553B4"/>
    <w:rsid w:val="00B60AFA"/>
    <w:rsid w:val="00B62AC1"/>
    <w:rsid w:val="00B63A50"/>
    <w:rsid w:val="00B659F9"/>
    <w:rsid w:val="00B661E6"/>
    <w:rsid w:val="00B66504"/>
    <w:rsid w:val="00B675EC"/>
    <w:rsid w:val="00B703D9"/>
    <w:rsid w:val="00B71E33"/>
    <w:rsid w:val="00B71E5B"/>
    <w:rsid w:val="00B830B8"/>
    <w:rsid w:val="00B846C7"/>
    <w:rsid w:val="00B86B59"/>
    <w:rsid w:val="00B90DA1"/>
    <w:rsid w:val="00B950F6"/>
    <w:rsid w:val="00B95487"/>
    <w:rsid w:val="00BA2CC8"/>
    <w:rsid w:val="00BA592B"/>
    <w:rsid w:val="00BA6457"/>
    <w:rsid w:val="00BB0A2D"/>
    <w:rsid w:val="00BB1D9D"/>
    <w:rsid w:val="00BB256D"/>
    <w:rsid w:val="00BB5411"/>
    <w:rsid w:val="00BD1F63"/>
    <w:rsid w:val="00BD2D7E"/>
    <w:rsid w:val="00BE3083"/>
    <w:rsid w:val="00BE3292"/>
    <w:rsid w:val="00BF0D4F"/>
    <w:rsid w:val="00BF14D9"/>
    <w:rsid w:val="00BF2F41"/>
    <w:rsid w:val="00BF3D6C"/>
    <w:rsid w:val="00BF4B86"/>
    <w:rsid w:val="00BF6DEB"/>
    <w:rsid w:val="00BF74AB"/>
    <w:rsid w:val="00C0261C"/>
    <w:rsid w:val="00C02F45"/>
    <w:rsid w:val="00C03143"/>
    <w:rsid w:val="00C06D1B"/>
    <w:rsid w:val="00C113E7"/>
    <w:rsid w:val="00C13C12"/>
    <w:rsid w:val="00C14E2E"/>
    <w:rsid w:val="00C159E1"/>
    <w:rsid w:val="00C178CB"/>
    <w:rsid w:val="00C17EA7"/>
    <w:rsid w:val="00C219E1"/>
    <w:rsid w:val="00C233AA"/>
    <w:rsid w:val="00C26502"/>
    <w:rsid w:val="00C26877"/>
    <w:rsid w:val="00C2722B"/>
    <w:rsid w:val="00C31613"/>
    <w:rsid w:val="00C4267B"/>
    <w:rsid w:val="00C43188"/>
    <w:rsid w:val="00C43C4B"/>
    <w:rsid w:val="00C45D68"/>
    <w:rsid w:val="00C4772D"/>
    <w:rsid w:val="00C47CE7"/>
    <w:rsid w:val="00C51812"/>
    <w:rsid w:val="00C54E29"/>
    <w:rsid w:val="00C653B7"/>
    <w:rsid w:val="00C666DF"/>
    <w:rsid w:val="00C70E79"/>
    <w:rsid w:val="00C73CD4"/>
    <w:rsid w:val="00C76A05"/>
    <w:rsid w:val="00C76CF5"/>
    <w:rsid w:val="00C771E1"/>
    <w:rsid w:val="00C81EF7"/>
    <w:rsid w:val="00C8742F"/>
    <w:rsid w:val="00C87C4F"/>
    <w:rsid w:val="00C90BB4"/>
    <w:rsid w:val="00C93849"/>
    <w:rsid w:val="00CA0DC1"/>
    <w:rsid w:val="00CA1181"/>
    <w:rsid w:val="00CA4175"/>
    <w:rsid w:val="00CA46B5"/>
    <w:rsid w:val="00CA5C28"/>
    <w:rsid w:val="00CB1363"/>
    <w:rsid w:val="00CB26A0"/>
    <w:rsid w:val="00CB2C72"/>
    <w:rsid w:val="00CC1293"/>
    <w:rsid w:val="00CC22D7"/>
    <w:rsid w:val="00CC5667"/>
    <w:rsid w:val="00CC57AD"/>
    <w:rsid w:val="00CC6781"/>
    <w:rsid w:val="00CD0014"/>
    <w:rsid w:val="00CD287F"/>
    <w:rsid w:val="00CD35E9"/>
    <w:rsid w:val="00CD5C12"/>
    <w:rsid w:val="00CD74B6"/>
    <w:rsid w:val="00CE4F6B"/>
    <w:rsid w:val="00CE672B"/>
    <w:rsid w:val="00CE7094"/>
    <w:rsid w:val="00CE7608"/>
    <w:rsid w:val="00CE773B"/>
    <w:rsid w:val="00CF6E3F"/>
    <w:rsid w:val="00D01F4E"/>
    <w:rsid w:val="00D03CD7"/>
    <w:rsid w:val="00D03D7E"/>
    <w:rsid w:val="00D0411E"/>
    <w:rsid w:val="00D07FAB"/>
    <w:rsid w:val="00D103D0"/>
    <w:rsid w:val="00D120C3"/>
    <w:rsid w:val="00D207FF"/>
    <w:rsid w:val="00D21CF1"/>
    <w:rsid w:val="00D229DC"/>
    <w:rsid w:val="00D2417E"/>
    <w:rsid w:val="00D24196"/>
    <w:rsid w:val="00D24A08"/>
    <w:rsid w:val="00D329D0"/>
    <w:rsid w:val="00D32F53"/>
    <w:rsid w:val="00D34459"/>
    <w:rsid w:val="00D349E9"/>
    <w:rsid w:val="00D367AF"/>
    <w:rsid w:val="00D37093"/>
    <w:rsid w:val="00D37A0A"/>
    <w:rsid w:val="00D40448"/>
    <w:rsid w:val="00D40784"/>
    <w:rsid w:val="00D41ADC"/>
    <w:rsid w:val="00D41AF2"/>
    <w:rsid w:val="00D41EFE"/>
    <w:rsid w:val="00D41F3F"/>
    <w:rsid w:val="00D42678"/>
    <w:rsid w:val="00D44599"/>
    <w:rsid w:val="00D45FD6"/>
    <w:rsid w:val="00D50E6A"/>
    <w:rsid w:val="00D539D3"/>
    <w:rsid w:val="00D55101"/>
    <w:rsid w:val="00D61844"/>
    <w:rsid w:val="00D6515D"/>
    <w:rsid w:val="00D66E9C"/>
    <w:rsid w:val="00D750ED"/>
    <w:rsid w:val="00D75709"/>
    <w:rsid w:val="00D8012B"/>
    <w:rsid w:val="00D806C8"/>
    <w:rsid w:val="00D8782B"/>
    <w:rsid w:val="00D87C3A"/>
    <w:rsid w:val="00D930B9"/>
    <w:rsid w:val="00D93975"/>
    <w:rsid w:val="00D95484"/>
    <w:rsid w:val="00D97A24"/>
    <w:rsid w:val="00DA0689"/>
    <w:rsid w:val="00DA7DBD"/>
    <w:rsid w:val="00DB1462"/>
    <w:rsid w:val="00DB2335"/>
    <w:rsid w:val="00DB2962"/>
    <w:rsid w:val="00DB44B9"/>
    <w:rsid w:val="00DB66D5"/>
    <w:rsid w:val="00DC1335"/>
    <w:rsid w:val="00DC78F1"/>
    <w:rsid w:val="00DD7B44"/>
    <w:rsid w:val="00DE22AB"/>
    <w:rsid w:val="00DE376A"/>
    <w:rsid w:val="00DE40B9"/>
    <w:rsid w:val="00DE461B"/>
    <w:rsid w:val="00DF2639"/>
    <w:rsid w:val="00DF32A0"/>
    <w:rsid w:val="00DF370D"/>
    <w:rsid w:val="00DF58A9"/>
    <w:rsid w:val="00DF5F3E"/>
    <w:rsid w:val="00DF641B"/>
    <w:rsid w:val="00DF7AF5"/>
    <w:rsid w:val="00DF7FB8"/>
    <w:rsid w:val="00E0589D"/>
    <w:rsid w:val="00E06F09"/>
    <w:rsid w:val="00E070CE"/>
    <w:rsid w:val="00E101A5"/>
    <w:rsid w:val="00E1140E"/>
    <w:rsid w:val="00E118B1"/>
    <w:rsid w:val="00E1236E"/>
    <w:rsid w:val="00E14C85"/>
    <w:rsid w:val="00E1567F"/>
    <w:rsid w:val="00E15CCC"/>
    <w:rsid w:val="00E16890"/>
    <w:rsid w:val="00E22105"/>
    <w:rsid w:val="00E2242E"/>
    <w:rsid w:val="00E238FA"/>
    <w:rsid w:val="00E23955"/>
    <w:rsid w:val="00E241C0"/>
    <w:rsid w:val="00E269F8"/>
    <w:rsid w:val="00E31272"/>
    <w:rsid w:val="00E32658"/>
    <w:rsid w:val="00E328F3"/>
    <w:rsid w:val="00E33D88"/>
    <w:rsid w:val="00E4062E"/>
    <w:rsid w:val="00E40EEF"/>
    <w:rsid w:val="00E4291C"/>
    <w:rsid w:val="00E44547"/>
    <w:rsid w:val="00E4501C"/>
    <w:rsid w:val="00E51971"/>
    <w:rsid w:val="00E52993"/>
    <w:rsid w:val="00E54519"/>
    <w:rsid w:val="00E5647D"/>
    <w:rsid w:val="00E60CC9"/>
    <w:rsid w:val="00E62E2E"/>
    <w:rsid w:val="00E6366D"/>
    <w:rsid w:val="00E64C15"/>
    <w:rsid w:val="00E665C1"/>
    <w:rsid w:val="00E66BC9"/>
    <w:rsid w:val="00E67345"/>
    <w:rsid w:val="00E67D3B"/>
    <w:rsid w:val="00E77D89"/>
    <w:rsid w:val="00E8015B"/>
    <w:rsid w:val="00E82949"/>
    <w:rsid w:val="00E83AD8"/>
    <w:rsid w:val="00E84136"/>
    <w:rsid w:val="00E910A8"/>
    <w:rsid w:val="00E944A9"/>
    <w:rsid w:val="00E96576"/>
    <w:rsid w:val="00EA3D24"/>
    <w:rsid w:val="00EA71D2"/>
    <w:rsid w:val="00EB0F7E"/>
    <w:rsid w:val="00EB127C"/>
    <w:rsid w:val="00EB5145"/>
    <w:rsid w:val="00EB7A97"/>
    <w:rsid w:val="00EC01DA"/>
    <w:rsid w:val="00EC0CFB"/>
    <w:rsid w:val="00EC1269"/>
    <w:rsid w:val="00EC1663"/>
    <w:rsid w:val="00EC2124"/>
    <w:rsid w:val="00EC4123"/>
    <w:rsid w:val="00EC5DDC"/>
    <w:rsid w:val="00EC6C1A"/>
    <w:rsid w:val="00EC7038"/>
    <w:rsid w:val="00ED00D6"/>
    <w:rsid w:val="00ED1881"/>
    <w:rsid w:val="00ED57D1"/>
    <w:rsid w:val="00ED596D"/>
    <w:rsid w:val="00EE120C"/>
    <w:rsid w:val="00EE1EA5"/>
    <w:rsid w:val="00EE4670"/>
    <w:rsid w:val="00EE4DCF"/>
    <w:rsid w:val="00EE759E"/>
    <w:rsid w:val="00EF0080"/>
    <w:rsid w:val="00EF04D4"/>
    <w:rsid w:val="00EF13C9"/>
    <w:rsid w:val="00EF42AA"/>
    <w:rsid w:val="00EF61F9"/>
    <w:rsid w:val="00F01833"/>
    <w:rsid w:val="00F01F27"/>
    <w:rsid w:val="00F02138"/>
    <w:rsid w:val="00F044E8"/>
    <w:rsid w:val="00F05B0D"/>
    <w:rsid w:val="00F105B5"/>
    <w:rsid w:val="00F12035"/>
    <w:rsid w:val="00F12987"/>
    <w:rsid w:val="00F13093"/>
    <w:rsid w:val="00F1588C"/>
    <w:rsid w:val="00F15B4A"/>
    <w:rsid w:val="00F16686"/>
    <w:rsid w:val="00F17596"/>
    <w:rsid w:val="00F2081F"/>
    <w:rsid w:val="00F20FDA"/>
    <w:rsid w:val="00F21F48"/>
    <w:rsid w:val="00F239DC"/>
    <w:rsid w:val="00F24C4C"/>
    <w:rsid w:val="00F31181"/>
    <w:rsid w:val="00F313BF"/>
    <w:rsid w:val="00F31884"/>
    <w:rsid w:val="00F325C6"/>
    <w:rsid w:val="00F32B58"/>
    <w:rsid w:val="00F3549E"/>
    <w:rsid w:val="00F35A1C"/>
    <w:rsid w:val="00F40F27"/>
    <w:rsid w:val="00F43723"/>
    <w:rsid w:val="00F52A49"/>
    <w:rsid w:val="00F537E7"/>
    <w:rsid w:val="00F5643A"/>
    <w:rsid w:val="00F575E7"/>
    <w:rsid w:val="00F60987"/>
    <w:rsid w:val="00F612DC"/>
    <w:rsid w:val="00F6367A"/>
    <w:rsid w:val="00F701F8"/>
    <w:rsid w:val="00F72D44"/>
    <w:rsid w:val="00F73118"/>
    <w:rsid w:val="00F7321C"/>
    <w:rsid w:val="00F73543"/>
    <w:rsid w:val="00F73E0A"/>
    <w:rsid w:val="00F745C3"/>
    <w:rsid w:val="00F747CA"/>
    <w:rsid w:val="00F8191B"/>
    <w:rsid w:val="00F82F1A"/>
    <w:rsid w:val="00F857F8"/>
    <w:rsid w:val="00F87B0A"/>
    <w:rsid w:val="00F91044"/>
    <w:rsid w:val="00F93990"/>
    <w:rsid w:val="00F95B2E"/>
    <w:rsid w:val="00F96B0E"/>
    <w:rsid w:val="00F97EAD"/>
    <w:rsid w:val="00FA04D4"/>
    <w:rsid w:val="00FA3001"/>
    <w:rsid w:val="00FB12F0"/>
    <w:rsid w:val="00FB1536"/>
    <w:rsid w:val="00FB162F"/>
    <w:rsid w:val="00FB2BE7"/>
    <w:rsid w:val="00FB2EFF"/>
    <w:rsid w:val="00FB6E9B"/>
    <w:rsid w:val="00FB704C"/>
    <w:rsid w:val="00FC000E"/>
    <w:rsid w:val="00FC0A2E"/>
    <w:rsid w:val="00FC24AA"/>
    <w:rsid w:val="00FD09C1"/>
    <w:rsid w:val="00FD23A1"/>
    <w:rsid w:val="00FD6CF9"/>
    <w:rsid w:val="00FE4A43"/>
    <w:rsid w:val="00FF35F0"/>
    <w:rsid w:val="00FF6DE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2" type="connector" idref="#_x0000_s1037"/>
        <o:r id="V:Rule13" type="connector" idref="#_x0000_s1043"/>
        <o:r id="V:Rule14" type="connector" idref="#_x0000_s1040"/>
        <o:r id="V:Rule15" type="connector" idref="#_x0000_s1038"/>
        <o:r id="V:Rule16" type="connector" idref="#_x0000_s1045"/>
        <o:r id="V:Rule17" type="connector" idref="#_x0000_s1044"/>
        <o:r id="V:Rule18" type="connector" idref="#_x0000_s1042"/>
        <o:r id="V:Rule19" type="connector" idref="#_x0000_s1046"/>
        <o:r id="V:Rule20" type="connector" idref="#_x0000_s1041"/>
        <o:r id="V:Rule21" type="connector" idref="#_x0000_s1039"/>
        <o:r id="V:Rule22"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688"/>
    <w:pPr>
      <w:widowControl w:val="0"/>
      <w:autoSpaceDE w:val="0"/>
      <w:autoSpaceDN w:val="0"/>
      <w:adjustRightInd w:val="0"/>
      <w:spacing w:after="0" w:line="240" w:lineRule="auto"/>
      <w:jc w:val="both"/>
    </w:pPr>
    <w:rPr>
      <w:rFonts w:ascii="Times New Roman" w:eastAsia="Times New Roman" w:hAnsi="Times New Roman" w:cs="Arial"/>
      <w:sz w:val="24"/>
      <w:szCs w:val="20"/>
      <w:lang w:val="en-GB" w:eastAsia="en-ZA"/>
    </w:rPr>
  </w:style>
  <w:style w:type="paragraph" w:styleId="Heading1">
    <w:name w:val="heading 1"/>
    <w:basedOn w:val="Normal"/>
    <w:next w:val="Normal"/>
    <w:link w:val="Heading1Char"/>
    <w:autoRedefine/>
    <w:uiPriority w:val="9"/>
    <w:qFormat/>
    <w:rsid w:val="00932EFF"/>
    <w:pPr>
      <w:keepNext/>
      <w:keepLines/>
      <w:spacing w:before="240" w:after="240" w:line="360" w:lineRule="auto"/>
      <w:jc w:val="center"/>
      <w:outlineLvl w:val="0"/>
    </w:pPr>
    <w:rPr>
      <w:rFonts w:eastAsia="Calibri" w:cs="Times New Roman"/>
      <w:b/>
      <w:bCs/>
      <w:noProof/>
      <w:szCs w:val="24"/>
      <w:lang w:val="en-US" w:eastAsia="en-US"/>
    </w:rPr>
  </w:style>
  <w:style w:type="paragraph" w:styleId="Heading2">
    <w:name w:val="heading 2"/>
    <w:basedOn w:val="Normal"/>
    <w:next w:val="Normal"/>
    <w:link w:val="Heading2Char"/>
    <w:autoRedefine/>
    <w:uiPriority w:val="9"/>
    <w:unhideWhenUsed/>
    <w:qFormat/>
    <w:rsid w:val="00323498"/>
    <w:pPr>
      <w:keepNext/>
      <w:keepLines/>
      <w:spacing w:before="240" w:after="240" w:line="360" w:lineRule="auto"/>
      <w:outlineLvl w:val="1"/>
    </w:pPr>
    <w:rPr>
      <w:rFonts w:eastAsiaTheme="minorHAnsi" w:cs="Times New Roman"/>
      <w:b/>
      <w:bCs/>
      <w:szCs w:val="24"/>
      <w:lang w:val="en-ZA" w:eastAsia="en-US"/>
    </w:rPr>
  </w:style>
  <w:style w:type="paragraph" w:styleId="Heading3">
    <w:name w:val="heading 3"/>
    <w:basedOn w:val="Normal"/>
    <w:next w:val="Normal"/>
    <w:link w:val="Heading3Char"/>
    <w:autoRedefine/>
    <w:uiPriority w:val="9"/>
    <w:unhideWhenUsed/>
    <w:qFormat/>
    <w:rsid w:val="00323498"/>
    <w:pPr>
      <w:keepNext/>
      <w:keepLines/>
      <w:spacing w:before="240" w:after="240" w:line="360" w:lineRule="auto"/>
      <w:outlineLvl w:val="2"/>
    </w:pPr>
    <w:rPr>
      <w:rFonts w:eastAsiaTheme="majorEastAsia" w:cstheme="majorBidi"/>
      <w:b/>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69A1"/>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Heading1Char">
    <w:name w:val="Heading 1 Char"/>
    <w:basedOn w:val="DefaultParagraphFont"/>
    <w:link w:val="Heading1"/>
    <w:uiPriority w:val="9"/>
    <w:rsid w:val="00932EFF"/>
    <w:rPr>
      <w:rFonts w:ascii="Times New Roman" w:eastAsia="Calibri" w:hAnsi="Times New Roman" w:cs="Times New Roman"/>
      <w:b/>
      <w:bCs/>
      <w:noProof/>
      <w:sz w:val="24"/>
      <w:szCs w:val="24"/>
      <w:lang w:val="en-US"/>
    </w:rPr>
  </w:style>
  <w:style w:type="character" w:customStyle="1" w:styleId="Heading2Char">
    <w:name w:val="Heading 2 Char"/>
    <w:basedOn w:val="DefaultParagraphFont"/>
    <w:link w:val="Heading2"/>
    <w:uiPriority w:val="9"/>
    <w:rsid w:val="00323498"/>
    <w:rPr>
      <w:rFonts w:ascii="Times New Roman" w:hAnsi="Times New Roman" w:cs="Times New Roman"/>
      <w:b/>
      <w:bCs/>
      <w:sz w:val="24"/>
      <w:szCs w:val="24"/>
    </w:rPr>
  </w:style>
  <w:style w:type="paragraph" w:styleId="ListParagraph">
    <w:name w:val="List Paragraph"/>
    <w:basedOn w:val="Normal"/>
    <w:uiPriority w:val="34"/>
    <w:qFormat/>
    <w:rsid w:val="007869A1"/>
    <w:pPr>
      <w:ind w:left="720"/>
      <w:contextualSpacing/>
    </w:pPr>
  </w:style>
  <w:style w:type="paragraph" w:styleId="NoSpacing">
    <w:name w:val="No Spacing"/>
    <w:link w:val="NoSpacingChar"/>
    <w:uiPriority w:val="1"/>
    <w:qFormat/>
    <w:rsid w:val="007869A1"/>
    <w:pPr>
      <w:spacing w:after="0" w:line="240" w:lineRule="auto"/>
    </w:pPr>
    <w:rPr>
      <w:rFonts w:ascii="Calibri" w:eastAsia="Times New Roman" w:hAnsi="Calibri" w:cs="Times New Roman"/>
      <w:sz w:val="20"/>
      <w:szCs w:val="20"/>
      <w:lang w:val="en-US" w:eastAsia="ja-JP"/>
    </w:rPr>
  </w:style>
  <w:style w:type="character" w:customStyle="1" w:styleId="NoSpacingChar">
    <w:name w:val="No Spacing Char"/>
    <w:link w:val="NoSpacing"/>
    <w:uiPriority w:val="1"/>
    <w:rsid w:val="007869A1"/>
    <w:rPr>
      <w:rFonts w:ascii="Calibri" w:eastAsia="Times New Roman" w:hAnsi="Calibri" w:cs="Times New Roman"/>
      <w:sz w:val="20"/>
      <w:szCs w:val="20"/>
      <w:lang w:val="en-US" w:eastAsia="ja-JP"/>
    </w:rPr>
  </w:style>
  <w:style w:type="paragraph" w:styleId="BalloonText">
    <w:name w:val="Balloon Text"/>
    <w:basedOn w:val="Normal"/>
    <w:link w:val="BalloonTextChar"/>
    <w:uiPriority w:val="99"/>
    <w:semiHidden/>
    <w:unhideWhenUsed/>
    <w:rsid w:val="007869A1"/>
    <w:rPr>
      <w:rFonts w:ascii="Tahoma" w:hAnsi="Tahoma" w:cs="Tahoma"/>
      <w:sz w:val="16"/>
      <w:szCs w:val="16"/>
    </w:rPr>
  </w:style>
  <w:style w:type="character" w:customStyle="1" w:styleId="BalloonTextChar">
    <w:name w:val="Balloon Text Char"/>
    <w:basedOn w:val="DefaultParagraphFont"/>
    <w:link w:val="BalloonText"/>
    <w:uiPriority w:val="99"/>
    <w:semiHidden/>
    <w:rsid w:val="007869A1"/>
    <w:rPr>
      <w:rFonts w:ascii="Tahoma" w:eastAsia="Times New Roman" w:hAnsi="Tahoma" w:cs="Tahoma"/>
      <w:sz w:val="16"/>
      <w:szCs w:val="16"/>
      <w:lang w:val="en-GB" w:eastAsia="en-ZA"/>
    </w:rPr>
  </w:style>
  <w:style w:type="character" w:styleId="Hyperlink">
    <w:name w:val="Hyperlink"/>
    <w:uiPriority w:val="99"/>
    <w:unhideWhenUsed/>
    <w:rsid w:val="007869A1"/>
    <w:rPr>
      <w:color w:val="0563C1"/>
      <w:u w:val="single"/>
    </w:rPr>
  </w:style>
  <w:style w:type="paragraph" w:styleId="TOC1">
    <w:name w:val="toc 1"/>
    <w:basedOn w:val="Normal"/>
    <w:next w:val="Normal"/>
    <w:autoRedefine/>
    <w:uiPriority w:val="39"/>
    <w:unhideWhenUsed/>
    <w:rsid w:val="007869A1"/>
    <w:pPr>
      <w:spacing w:after="100"/>
    </w:pPr>
  </w:style>
  <w:style w:type="paragraph" w:styleId="TOC2">
    <w:name w:val="toc 2"/>
    <w:basedOn w:val="Normal"/>
    <w:next w:val="Normal"/>
    <w:autoRedefine/>
    <w:uiPriority w:val="39"/>
    <w:unhideWhenUsed/>
    <w:rsid w:val="007869A1"/>
    <w:pPr>
      <w:spacing w:after="100"/>
      <w:ind w:left="200"/>
    </w:pPr>
  </w:style>
  <w:style w:type="paragraph" w:styleId="Header">
    <w:name w:val="header"/>
    <w:basedOn w:val="Normal"/>
    <w:link w:val="HeaderChar"/>
    <w:uiPriority w:val="99"/>
    <w:unhideWhenUsed/>
    <w:rsid w:val="007869A1"/>
    <w:pPr>
      <w:tabs>
        <w:tab w:val="center" w:pos="4513"/>
        <w:tab w:val="right" w:pos="9026"/>
      </w:tabs>
    </w:pPr>
  </w:style>
  <w:style w:type="character" w:customStyle="1" w:styleId="HeaderChar">
    <w:name w:val="Header Char"/>
    <w:basedOn w:val="DefaultParagraphFont"/>
    <w:link w:val="Header"/>
    <w:uiPriority w:val="99"/>
    <w:rsid w:val="007869A1"/>
    <w:rPr>
      <w:rFonts w:ascii="Times New Roman" w:eastAsia="Times New Roman" w:hAnsi="Times New Roman" w:cs="Arial"/>
      <w:sz w:val="24"/>
      <w:szCs w:val="20"/>
      <w:lang w:val="en-GB" w:eastAsia="en-ZA"/>
    </w:rPr>
  </w:style>
  <w:style w:type="paragraph" w:styleId="Footer">
    <w:name w:val="footer"/>
    <w:basedOn w:val="Normal"/>
    <w:link w:val="FooterChar"/>
    <w:uiPriority w:val="99"/>
    <w:unhideWhenUsed/>
    <w:rsid w:val="007869A1"/>
    <w:pPr>
      <w:tabs>
        <w:tab w:val="center" w:pos="4513"/>
        <w:tab w:val="right" w:pos="9026"/>
      </w:tabs>
    </w:pPr>
  </w:style>
  <w:style w:type="character" w:customStyle="1" w:styleId="FooterChar">
    <w:name w:val="Footer Char"/>
    <w:basedOn w:val="DefaultParagraphFont"/>
    <w:link w:val="Footer"/>
    <w:uiPriority w:val="99"/>
    <w:rsid w:val="007869A1"/>
    <w:rPr>
      <w:rFonts w:ascii="Times New Roman" w:eastAsia="Times New Roman" w:hAnsi="Times New Roman" w:cs="Arial"/>
      <w:sz w:val="24"/>
      <w:szCs w:val="20"/>
      <w:lang w:val="en-GB" w:eastAsia="en-ZA"/>
    </w:rPr>
  </w:style>
  <w:style w:type="table" w:styleId="TableGrid">
    <w:name w:val="Table Grid"/>
    <w:basedOn w:val="TableNormal"/>
    <w:uiPriority w:val="59"/>
    <w:rsid w:val="007869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7869A1"/>
    <w:pPr>
      <w:widowControl/>
      <w:autoSpaceDE/>
      <w:autoSpaceDN/>
      <w:adjustRightInd/>
      <w:spacing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paragraph" w:styleId="NormalWeb">
    <w:name w:val="Normal (Web)"/>
    <w:basedOn w:val="Normal"/>
    <w:uiPriority w:val="99"/>
    <w:unhideWhenUsed/>
    <w:rsid w:val="007869A1"/>
    <w:pPr>
      <w:widowControl/>
      <w:autoSpaceDE/>
      <w:autoSpaceDN/>
      <w:adjustRightInd/>
      <w:spacing w:before="100" w:beforeAutospacing="1" w:after="100" w:afterAutospacing="1"/>
      <w:jc w:val="left"/>
    </w:pPr>
    <w:rPr>
      <w:rFonts w:cs="Times New Roman"/>
      <w:szCs w:val="24"/>
      <w:lang w:val="en-ZA"/>
    </w:rPr>
  </w:style>
  <w:style w:type="character" w:styleId="Emphasis">
    <w:name w:val="Emphasis"/>
    <w:basedOn w:val="DefaultParagraphFont"/>
    <w:uiPriority w:val="20"/>
    <w:qFormat/>
    <w:rsid w:val="007869A1"/>
    <w:rPr>
      <w:i/>
      <w:iCs/>
    </w:rPr>
  </w:style>
  <w:style w:type="character" w:customStyle="1" w:styleId="nlmstring-name">
    <w:name w:val="nlm_string-name"/>
    <w:basedOn w:val="DefaultParagraphFont"/>
    <w:rsid w:val="007869A1"/>
  </w:style>
  <w:style w:type="character" w:customStyle="1" w:styleId="nlmyear">
    <w:name w:val="nlm_year"/>
    <w:basedOn w:val="DefaultParagraphFont"/>
    <w:rsid w:val="007869A1"/>
  </w:style>
  <w:style w:type="character" w:customStyle="1" w:styleId="nlmarticle-title">
    <w:name w:val="nlm_article-title"/>
    <w:basedOn w:val="DefaultParagraphFont"/>
    <w:rsid w:val="007869A1"/>
  </w:style>
  <w:style w:type="character" w:customStyle="1" w:styleId="nlmfpage">
    <w:name w:val="nlm_fpage"/>
    <w:basedOn w:val="DefaultParagraphFont"/>
    <w:rsid w:val="007869A1"/>
  </w:style>
  <w:style w:type="character" w:customStyle="1" w:styleId="nlmlpage">
    <w:name w:val="nlm_lpage"/>
    <w:basedOn w:val="DefaultParagraphFont"/>
    <w:rsid w:val="007869A1"/>
  </w:style>
  <w:style w:type="character" w:customStyle="1" w:styleId="source">
    <w:name w:val="source"/>
    <w:basedOn w:val="DefaultParagraphFont"/>
    <w:rsid w:val="007869A1"/>
  </w:style>
  <w:style w:type="character" w:customStyle="1" w:styleId="vol">
    <w:name w:val="vol"/>
    <w:basedOn w:val="DefaultParagraphFont"/>
    <w:rsid w:val="007869A1"/>
  </w:style>
  <w:style w:type="character" w:customStyle="1" w:styleId="Heading3Char">
    <w:name w:val="Heading 3 Char"/>
    <w:basedOn w:val="DefaultParagraphFont"/>
    <w:link w:val="Heading3"/>
    <w:uiPriority w:val="9"/>
    <w:rsid w:val="00323498"/>
    <w:rPr>
      <w:rFonts w:ascii="Times New Roman" w:eastAsiaTheme="majorEastAsia" w:hAnsi="Times New Roman" w:cstheme="majorBidi"/>
      <w:b/>
      <w:sz w:val="24"/>
      <w:szCs w:val="24"/>
      <w:lang w:val="en-GB" w:eastAsia="en-ZA"/>
    </w:rPr>
  </w:style>
  <w:style w:type="paragraph" w:styleId="Caption">
    <w:name w:val="caption"/>
    <w:basedOn w:val="Normal"/>
    <w:next w:val="Normal"/>
    <w:uiPriority w:val="35"/>
    <w:unhideWhenUsed/>
    <w:qFormat/>
    <w:rsid w:val="008D05E8"/>
    <w:pPr>
      <w:spacing w:after="200"/>
    </w:pPr>
    <w:rPr>
      <w:i/>
      <w:iCs/>
      <w:color w:val="1F497D" w:themeColor="text2"/>
      <w:sz w:val="18"/>
      <w:szCs w:val="18"/>
    </w:rPr>
  </w:style>
  <w:style w:type="paragraph" w:styleId="TableofFigures">
    <w:name w:val="table of figures"/>
    <w:basedOn w:val="Normal"/>
    <w:next w:val="Normal"/>
    <w:uiPriority w:val="99"/>
    <w:unhideWhenUsed/>
    <w:rsid w:val="0061453F"/>
  </w:style>
  <w:style w:type="character" w:customStyle="1" w:styleId="element-citation">
    <w:name w:val="element-citation"/>
    <w:basedOn w:val="DefaultParagraphFont"/>
    <w:rsid w:val="00A239E9"/>
  </w:style>
  <w:style w:type="character" w:customStyle="1" w:styleId="ref-journal">
    <w:name w:val="ref-journal"/>
    <w:basedOn w:val="DefaultParagraphFont"/>
    <w:rsid w:val="00A239E9"/>
  </w:style>
  <w:style w:type="character" w:customStyle="1" w:styleId="ff7">
    <w:name w:val="ff7"/>
    <w:basedOn w:val="DefaultParagraphFont"/>
    <w:rsid w:val="00A239E9"/>
  </w:style>
  <w:style w:type="character" w:customStyle="1" w:styleId="ls60">
    <w:name w:val="ls60"/>
    <w:basedOn w:val="DefaultParagraphFont"/>
    <w:rsid w:val="00A239E9"/>
  </w:style>
  <w:style w:type="character" w:customStyle="1" w:styleId="ls1">
    <w:name w:val="ls1"/>
    <w:basedOn w:val="DefaultParagraphFont"/>
    <w:rsid w:val="00A239E9"/>
  </w:style>
  <w:style w:type="character" w:customStyle="1" w:styleId="ls1ce">
    <w:name w:val="ls1ce"/>
    <w:basedOn w:val="DefaultParagraphFont"/>
    <w:rsid w:val="00A239E9"/>
  </w:style>
  <w:style w:type="character" w:customStyle="1" w:styleId="ls91">
    <w:name w:val="ls91"/>
    <w:basedOn w:val="DefaultParagraphFont"/>
    <w:rsid w:val="00A239E9"/>
  </w:style>
  <w:style w:type="character" w:customStyle="1" w:styleId="ff3">
    <w:name w:val="ff3"/>
    <w:basedOn w:val="DefaultParagraphFont"/>
    <w:rsid w:val="00A239E9"/>
  </w:style>
  <w:style w:type="character" w:customStyle="1" w:styleId="wsfae">
    <w:name w:val="wsfae"/>
    <w:basedOn w:val="DefaultParagraphFont"/>
    <w:rsid w:val="00A239E9"/>
  </w:style>
  <w:style w:type="character" w:customStyle="1" w:styleId="ws562">
    <w:name w:val="ws562"/>
    <w:basedOn w:val="DefaultParagraphFont"/>
    <w:rsid w:val="00A239E9"/>
  </w:style>
  <w:style w:type="character" w:customStyle="1" w:styleId="wsfaf">
    <w:name w:val="wsfaf"/>
    <w:basedOn w:val="DefaultParagraphFont"/>
    <w:rsid w:val="00A239E9"/>
  </w:style>
  <w:style w:type="character" w:customStyle="1" w:styleId="wsb2">
    <w:name w:val="wsb2"/>
    <w:basedOn w:val="DefaultParagraphFont"/>
    <w:rsid w:val="00A239E9"/>
  </w:style>
  <w:style w:type="character" w:customStyle="1" w:styleId="ws7f7">
    <w:name w:val="ws7f7"/>
    <w:basedOn w:val="DefaultParagraphFont"/>
    <w:rsid w:val="00A239E9"/>
  </w:style>
  <w:style w:type="character" w:customStyle="1" w:styleId="ff1">
    <w:name w:val="ff1"/>
    <w:basedOn w:val="DefaultParagraphFont"/>
    <w:rsid w:val="00A239E9"/>
  </w:style>
  <w:style w:type="character" w:customStyle="1" w:styleId="ls6f">
    <w:name w:val="ls6f"/>
    <w:basedOn w:val="DefaultParagraphFont"/>
    <w:rsid w:val="00A239E9"/>
  </w:style>
  <w:style w:type="character" w:customStyle="1" w:styleId="ls1e">
    <w:name w:val="ls1e"/>
    <w:basedOn w:val="DefaultParagraphFont"/>
    <w:rsid w:val="00A239E9"/>
  </w:style>
  <w:style w:type="character" w:customStyle="1" w:styleId="t">
    <w:name w:val="t"/>
    <w:basedOn w:val="DefaultParagraphFont"/>
    <w:rsid w:val="00A239E9"/>
  </w:style>
  <w:style w:type="character" w:styleId="Strong">
    <w:name w:val="Strong"/>
    <w:basedOn w:val="DefaultParagraphFont"/>
    <w:uiPriority w:val="22"/>
    <w:qFormat/>
    <w:rsid w:val="00A239E9"/>
    <w:rPr>
      <w:b/>
      <w:bCs/>
    </w:rPr>
  </w:style>
  <w:style w:type="character" w:customStyle="1" w:styleId="ilfuvd">
    <w:name w:val="ilfuvd"/>
    <w:basedOn w:val="DefaultParagraphFont"/>
    <w:rsid w:val="00A239E9"/>
  </w:style>
  <w:style w:type="paragraph" w:styleId="TOC3">
    <w:name w:val="toc 3"/>
    <w:basedOn w:val="Normal"/>
    <w:next w:val="Normal"/>
    <w:autoRedefine/>
    <w:uiPriority w:val="39"/>
    <w:unhideWhenUsed/>
    <w:rsid w:val="000D4771"/>
    <w:pPr>
      <w:spacing w:after="100"/>
      <w:ind w:left="480"/>
    </w:pPr>
  </w:style>
</w:styles>
</file>

<file path=word/webSettings.xml><?xml version="1.0" encoding="utf-8"?>
<w:webSettings xmlns:r="http://schemas.openxmlformats.org/officeDocument/2006/relationships" xmlns:w="http://schemas.openxmlformats.org/wordprocessingml/2006/main">
  <w:divs>
    <w:div w:id="149641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choolcounselor.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MILASI%20D\Documents\jonathan\Quastionaire%20Responses.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MILASI%20D\Documents\jonathan\Quastionaire%20Responses.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ZA"/>
  <c:clrMapOvr bg1="lt1" tx1="dk1" bg2="lt2" tx2="dk2" accent1="accent1" accent2="accent2" accent3="accent3" accent4="accent4" accent5="accent5" accent6="accent6" hlink="hlink" folHlink="folHlink"/>
  <c:chart>
    <c:autoTitleDeleted val="1"/>
    <c:view3D>
      <c:rotX val="5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dPt>
            <c:idx val="0"/>
            <c:spPr>
              <a:solidFill>
                <a:schemeClr val="accent1"/>
              </a:solidFill>
              <a:ln>
                <a:noFill/>
              </a:ln>
              <a:effectLst>
                <a:outerShdw blurRad="254000" sx="102000" sy="102000" algn="ctr" rotWithShape="0">
                  <a:prstClr val="black">
                    <a:alpha val="20000"/>
                  </a:prstClr>
                </a:outerShdw>
              </a:effectLst>
              <a:sp3d/>
            </c:spPr>
          </c:dPt>
          <c:dPt>
            <c:idx val="1"/>
            <c:spPr>
              <a:solidFill>
                <a:schemeClr val="accent2"/>
              </a:solidFill>
              <a:ln>
                <a:noFill/>
              </a:ln>
              <a:effectLst>
                <a:outerShdw blurRad="254000" sx="102000" sy="102000" algn="ctr" rotWithShape="0">
                  <a:prstClr val="black">
                    <a:alpha val="20000"/>
                  </a:prstClr>
                </a:outerShdw>
              </a:effectLst>
              <a:sp3d/>
            </c:spPr>
          </c:dPt>
          <c:dLbls>
            <c:dLbl>
              <c:idx val="0"/>
              <c:layout>
                <c:manualLayout>
                  <c:x val="-0.15229833770779322"/>
                  <c:y val="0.14096857684456104"/>
                </c:manualLayout>
              </c:layout>
              <c:tx>
                <c:rich>
                  <a:bodyPr/>
                  <a:lstStyle/>
                  <a:p>
                    <a:r>
                      <a:rPr lang="en-US" baseline="0"/>
                      <a:t>35%</a:t>
                    </a:r>
                    <a:endParaRPr lang="en-US"/>
                  </a:p>
                </c:rich>
              </c:tx>
              <c:dLblPos val="bestFit"/>
              <c:showCatName val="1"/>
              <c:showPercent val="1"/>
              <c:extLst>
                <c:ext xmlns:c15="http://schemas.microsoft.com/office/drawing/2012/chart" uri="{CE6537A1-D6FC-4f65-9D91-7224C49458BB}">
                  <c15:dlblFieldTable/>
                  <c15:showDataLabelsRange val="0"/>
                </c:ext>
              </c:extLst>
            </c:dLbl>
            <c:dLbl>
              <c:idx val="1"/>
              <c:tx>
                <c:rich>
                  <a:bodyPr/>
                  <a:lstStyle/>
                  <a:p>
                    <a:r>
                      <a:rPr lang="en-US" baseline="0"/>
                      <a:t>65%</a:t>
                    </a:r>
                    <a:endParaRPr lang="en-US"/>
                  </a:p>
                </c:rich>
              </c:tx>
              <c:dLblPos val="ctr"/>
              <c:showCatName val="1"/>
              <c:showPercent val="1"/>
              <c:extLst>
                <c:ext xmlns:c15="http://schemas.microsoft.com/office/drawing/2012/chart" uri="{CE6537A1-D6FC-4f65-9D91-7224C49458BB}">
                  <c15:dlblFieldTable/>
                  <c15:showDataLabelsRange val="0"/>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CatName val="1"/>
            <c:showPercent val="1"/>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Sheet1!$C$11:$C$12</c:f>
              <c:strCache>
                <c:ptCount val="2"/>
                <c:pt idx="0">
                  <c:v>Yes</c:v>
                </c:pt>
                <c:pt idx="1">
                  <c:v>No</c:v>
                </c:pt>
              </c:strCache>
            </c:strRef>
          </c:cat>
          <c:val>
            <c:numRef>
              <c:f>Sheet1!$E$11:$E$12</c:f>
              <c:numCache>
                <c:formatCode>0.00%</c:formatCode>
                <c:ptCount val="2"/>
                <c:pt idx="0">
                  <c:v>0.33333333333333331</c:v>
                </c:pt>
                <c:pt idx="1">
                  <c:v>0.66666666666666663</c:v>
                </c:pt>
              </c:numCache>
            </c:numRef>
          </c:val>
        </c:ser>
        <c:dLbls>
          <c:showCatName val="1"/>
        </c:dLbls>
      </c:pie3DChart>
      <c:spPr>
        <a:noFill/>
        <a:ln>
          <a:noFill/>
        </a:ln>
        <a:effectLst/>
      </c:spPr>
    </c:plotArea>
    <c:legend>
      <c:legendPos val="r"/>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ZA"/>
  <c:clrMapOvr bg1="lt1" tx1="dk1" bg2="lt2" tx2="dk2" accent1="accent1" accent2="accent2" accent3="accent3" accent4="accent4" accent5="accent5" accent6="accent6" hlink="hlink" folHlink="folHlink"/>
  <c:chart>
    <c:autoTitleDeleted val="1"/>
    <c:view3D>
      <c:rotX val="5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dPt>
            <c:idx val="0"/>
            <c:spPr>
              <a:solidFill>
                <a:schemeClr val="accent1"/>
              </a:solidFill>
              <a:ln>
                <a:noFill/>
              </a:ln>
              <a:effectLst>
                <a:outerShdw blurRad="254000" sx="102000" sy="102000" algn="ctr" rotWithShape="0">
                  <a:prstClr val="black">
                    <a:alpha val="20000"/>
                  </a:prstClr>
                </a:outerShdw>
              </a:effectLst>
              <a:sp3d/>
            </c:spPr>
          </c:dPt>
          <c:dPt>
            <c:idx val="1"/>
            <c:spPr>
              <a:solidFill>
                <a:schemeClr val="accent2"/>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Percent val="1"/>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Sheet1!$C$21:$C$22</c:f>
              <c:strCache>
                <c:ptCount val="2"/>
                <c:pt idx="0">
                  <c:v>Yes</c:v>
                </c:pt>
                <c:pt idx="1">
                  <c:v>No</c:v>
                </c:pt>
              </c:strCache>
            </c:strRef>
          </c:cat>
          <c:val>
            <c:numRef>
              <c:f>Sheet1!$E$21:$E$22</c:f>
              <c:numCache>
                <c:formatCode>0.00%</c:formatCode>
                <c:ptCount val="2"/>
                <c:pt idx="0">
                  <c:v>0.62500000000001144</c:v>
                </c:pt>
                <c:pt idx="1">
                  <c:v>0.37500000000000488</c:v>
                </c:pt>
              </c:numCache>
            </c:numRef>
          </c:val>
        </c:ser>
        <c:dLbls>
          <c:showPercent val="1"/>
        </c:dLbls>
      </c:pie3DChart>
      <c:spPr>
        <a:noFill/>
        <a:ln>
          <a:noFill/>
        </a:ln>
        <a:effectLst/>
      </c:spPr>
    </c:plotArea>
    <c:legend>
      <c:legendPos val="r"/>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ZA"/>
  <c:clrMapOvr bg1="lt1" tx1="dk1" bg2="lt2" tx2="dk2" accent1="accent1" accent2="accent2" accent3="accent3" accent4="accent4" accent5="accent5" accent6="accent6" hlink="hlink" folHlink="folHlink"/>
  <c:chart>
    <c:autoTitleDeleted val="1"/>
    <c:plotArea>
      <c:layout/>
      <c:barChart>
        <c:barDir val="col"/>
        <c:grouping val="stacked"/>
        <c:ser>
          <c:idx val="0"/>
          <c:order val="0"/>
          <c:spPr>
            <a:solidFill>
              <a:schemeClr val="accent1"/>
            </a:solidFill>
            <a:ln>
              <a:noFill/>
            </a:ln>
            <a:effectLst/>
          </c:spPr>
          <c:dLbls>
            <c:spPr>
              <a:noFill/>
              <a:ln>
                <a:noFill/>
              </a:ln>
              <a:effectLst/>
            </c:spPr>
            <c:txPr>
              <a:bodyPr rot="0" vert="horz"/>
              <a:lstStyle/>
              <a:p>
                <a:pPr>
                  <a:defRPr/>
                </a:pPr>
                <a:endParaRPr lang="en-US"/>
              </a:p>
            </c:txPr>
            <c:dLblPos val="ctr"/>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'[Quastionaire Responses.xlsx]Sheet1'!$C$14:$C$19</c:f>
              <c:strCache>
                <c:ptCount val="6"/>
                <c:pt idx="0">
                  <c:v>Academics</c:v>
                </c:pt>
                <c:pt idx="1">
                  <c:v>Psychological</c:v>
                </c:pt>
                <c:pt idx="2">
                  <c:v>Health</c:v>
                </c:pt>
                <c:pt idx="3">
                  <c:v>discipline</c:v>
                </c:pt>
                <c:pt idx="4">
                  <c:v>HIV/AIDS</c:v>
                </c:pt>
                <c:pt idx="5">
                  <c:v>Other</c:v>
                </c:pt>
              </c:strCache>
            </c:strRef>
          </c:cat>
          <c:val>
            <c:numRef>
              <c:f>'[Quastionaire Responses.xlsx]Sheet1'!$E$14:$E$19</c:f>
              <c:numCache>
                <c:formatCode>0.00%</c:formatCode>
                <c:ptCount val="6"/>
                <c:pt idx="0">
                  <c:v>0.16666666666666666</c:v>
                </c:pt>
                <c:pt idx="1">
                  <c:v>0.20833333333333676</c:v>
                </c:pt>
                <c:pt idx="2">
                  <c:v>0.125</c:v>
                </c:pt>
                <c:pt idx="3">
                  <c:v>0.125</c:v>
                </c:pt>
                <c:pt idx="4">
                  <c:v>0.16666666666666666</c:v>
                </c:pt>
                <c:pt idx="5">
                  <c:v>0.20833333333333676</c:v>
                </c:pt>
              </c:numCache>
            </c:numRef>
          </c:val>
        </c:ser>
        <c:dLbls>
          <c:showVal val="1"/>
        </c:dLbls>
        <c:gapWidth val="79"/>
        <c:overlap val="100"/>
        <c:axId val="86068608"/>
        <c:axId val="100230272"/>
      </c:barChart>
      <c:catAx>
        <c:axId val="86068608"/>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100230272"/>
        <c:crosses val="autoZero"/>
        <c:auto val="1"/>
        <c:lblAlgn val="ctr"/>
        <c:lblOffset val="100"/>
      </c:catAx>
      <c:valAx>
        <c:axId val="100230272"/>
        <c:scaling>
          <c:orientation val="minMax"/>
        </c:scaling>
        <c:delete val="1"/>
        <c:axPos val="l"/>
        <c:numFmt formatCode="0.00%" sourceLinked="1"/>
        <c:majorTickMark val="none"/>
        <c:tickLblPos val="none"/>
        <c:crossAx val="86068608"/>
        <c:crosses val="autoZero"/>
        <c:crossBetween val="between"/>
      </c:valAx>
      <c:spPr>
        <a:noFill/>
        <a:ln>
          <a:noFill/>
        </a:ln>
        <a:effectLst/>
      </c:spPr>
    </c:plotArea>
    <c:plotVisOnly val="1"/>
    <c:dispBlanksAs val="gap"/>
  </c:chart>
  <c:spPr>
    <a:solidFill>
      <a:schemeClr val="lt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itchFamily="18" charset="0"/>
          <a:cs typeface="Times New Roman" pitchFamily="18" charset="0"/>
        </a:defRPr>
      </a:pPr>
      <a:endParaRPr lang="en-US"/>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410EFF21-C33E-4D21-B2CC-6031D2559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79</Pages>
  <Words>22066</Words>
  <Characters>125781</Characters>
  <Application>Microsoft Office Word</Application>
  <DocSecurity>0</DocSecurity>
  <Lines>1048</Lines>
  <Paragraphs>295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Eckie</dc:creator>
  <cp:lastModifiedBy>Eckie</cp:lastModifiedBy>
  <cp:revision>60</cp:revision>
  <dcterms:created xsi:type="dcterms:W3CDTF">2017-10-31T06:54:00Z</dcterms:created>
  <dcterms:modified xsi:type="dcterms:W3CDTF">2019-01-28T12:29:00Z</dcterms:modified>
</cp:coreProperties>
</file>