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1.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2.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3.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4.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B8860ED" w14:textId="77777777" w:rsidR="009156D7" w:rsidRPr="00851AAD" w:rsidRDefault="009156D7" w:rsidP="009156D7">
      <w:pPr>
        <w:numPr>
          <w:ilvl w:val="1"/>
          <w:numId w:val="0"/>
        </w:numPr>
        <w:spacing w:after="0" w:line="360" w:lineRule="auto"/>
        <w:rPr>
          <w:rFonts w:ascii="Times New Roman" w:eastAsia="Verdana" w:hAnsi="Times New Roman" w:cs="Times New Roman"/>
          <w:color w:val="FFFFFF"/>
          <w:spacing w:val="15"/>
          <w:sz w:val="24"/>
          <w:szCs w:val="24"/>
        </w:rPr>
      </w:pPr>
      <w:bookmarkStart w:id="0" w:name="_Toc529898721"/>
      <w:bookmarkStart w:id="1" w:name="_Toc529901878"/>
      <w:bookmarkStart w:id="2" w:name="_Toc2253233"/>
      <w:r w:rsidRPr="00851AAD">
        <w:rPr>
          <w:rFonts w:ascii="Times New Roman" w:eastAsia="Verdana" w:hAnsi="Times New Roman" w:cs="Times New Roman"/>
          <w:color w:val="FFFFFF"/>
          <w:spacing w:val="15"/>
          <w:sz w:val="24"/>
          <w:szCs w:val="24"/>
        </w:rPr>
        <w:t>THE ROLE OF THE CHURCH IN POLITICAL CONFLICT RESOLUTION IN ZAIA, 1990-2018.</w:t>
      </w:r>
    </w:p>
    <w:p w14:paraId="29FB3FE3" w14:textId="77777777" w:rsidR="009156D7" w:rsidRPr="00851AAD" w:rsidRDefault="009156D7" w:rsidP="009156D7">
      <w:pPr>
        <w:spacing w:line="360" w:lineRule="auto"/>
        <w:jc w:val="center"/>
        <w:rPr>
          <w:rFonts w:ascii="Times New Roman" w:eastAsia="Verdana" w:hAnsi="Times New Roman" w:cs="Times New Roman"/>
          <w:sz w:val="24"/>
          <w:szCs w:val="24"/>
        </w:rPr>
      </w:pPr>
      <w:r w:rsidRPr="00851AAD">
        <w:rPr>
          <w:rFonts w:ascii="Times New Roman" w:eastAsia="Verdana" w:hAnsi="Times New Roman" w:cs="Times New Roman"/>
          <w:b/>
          <w:sz w:val="24"/>
          <w:szCs w:val="24"/>
        </w:rPr>
        <w:t>THE ROLE OF THE CHURCH IN POLITICAL CONFLICT RESOLUTION IN ZAMBIA, 1990-2018</w:t>
      </w:r>
    </w:p>
    <w:p w14:paraId="26CEAE80" w14:textId="77777777" w:rsidR="009156D7" w:rsidRDefault="009156D7" w:rsidP="009156D7">
      <w:pPr>
        <w:spacing w:line="360" w:lineRule="auto"/>
        <w:jc w:val="both"/>
        <w:rPr>
          <w:rFonts w:ascii="Times New Roman" w:eastAsia="Verdana" w:hAnsi="Times New Roman" w:cs="Times New Roman"/>
          <w:sz w:val="24"/>
          <w:szCs w:val="24"/>
        </w:rPr>
      </w:pPr>
    </w:p>
    <w:p w14:paraId="62091F78" w14:textId="77777777" w:rsidR="009156D7" w:rsidRDefault="009156D7" w:rsidP="009156D7">
      <w:pPr>
        <w:spacing w:line="360" w:lineRule="auto"/>
        <w:jc w:val="both"/>
        <w:rPr>
          <w:rFonts w:ascii="Times New Roman" w:eastAsia="Verdana" w:hAnsi="Times New Roman" w:cs="Times New Roman"/>
          <w:sz w:val="24"/>
          <w:szCs w:val="24"/>
        </w:rPr>
      </w:pPr>
    </w:p>
    <w:p w14:paraId="13091690" w14:textId="77777777" w:rsidR="009156D7" w:rsidRPr="00851AAD" w:rsidRDefault="009156D7" w:rsidP="009156D7">
      <w:pPr>
        <w:spacing w:line="360" w:lineRule="auto"/>
        <w:jc w:val="both"/>
        <w:rPr>
          <w:rFonts w:ascii="Times New Roman" w:eastAsia="Verdana" w:hAnsi="Times New Roman" w:cs="Times New Roman"/>
          <w:sz w:val="24"/>
          <w:szCs w:val="24"/>
        </w:rPr>
      </w:pPr>
    </w:p>
    <w:p w14:paraId="5EB34F3A" w14:textId="77777777" w:rsidR="009156D7" w:rsidRPr="00851AAD" w:rsidRDefault="009156D7" w:rsidP="009156D7">
      <w:pPr>
        <w:spacing w:line="360" w:lineRule="auto"/>
        <w:ind w:left="4313" w:firstLine="227"/>
        <w:jc w:val="both"/>
        <w:rPr>
          <w:rFonts w:ascii="Times New Roman" w:eastAsia="Verdana" w:hAnsi="Times New Roman" w:cs="Times New Roman"/>
          <w:sz w:val="24"/>
          <w:szCs w:val="24"/>
        </w:rPr>
      </w:pPr>
      <w:r w:rsidRPr="00851AAD">
        <w:rPr>
          <w:rFonts w:ascii="Times New Roman" w:eastAsia="Verdana" w:hAnsi="Times New Roman" w:cs="Times New Roman"/>
          <w:sz w:val="24"/>
          <w:szCs w:val="24"/>
        </w:rPr>
        <w:t>By</w:t>
      </w:r>
    </w:p>
    <w:p w14:paraId="1FF357C3" w14:textId="77777777" w:rsidR="009156D7" w:rsidRPr="00851AAD" w:rsidRDefault="009156D7" w:rsidP="009156D7">
      <w:pPr>
        <w:spacing w:line="360" w:lineRule="auto"/>
        <w:jc w:val="both"/>
        <w:rPr>
          <w:rFonts w:ascii="Times New Roman" w:eastAsia="Verdana" w:hAnsi="Times New Roman" w:cs="Times New Roman"/>
          <w:sz w:val="24"/>
          <w:szCs w:val="24"/>
        </w:rPr>
      </w:pPr>
    </w:p>
    <w:p w14:paraId="557A98B3" w14:textId="77777777" w:rsidR="009156D7" w:rsidRPr="00851AAD" w:rsidRDefault="009156D7" w:rsidP="009156D7">
      <w:pPr>
        <w:spacing w:line="360" w:lineRule="auto"/>
        <w:ind w:left="3405" w:firstLine="227"/>
        <w:jc w:val="both"/>
        <w:rPr>
          <w:rFonts w:ascii="Times New Roman" w:eastAsia="Verdana" w:hAnsi="Times New Roman" w:cs="Times New Roman"/>
          <w:b/>
          <w:sz w:val="24"/>
          <w:szCs w:val="24"/>
        </w:rPr>
      </w:pPr>
      <w:r w:rsidRPr="00851AAD">
        <w:rPr>
          <w:rFonts w:ascii="Times New Roman" w:eastAsia="Verdana" w:hAnsi="Times New Roman" w:cs="Times New Roman"/>
          <w:b/>
          <w:sz w:val="24"/>
          <w:szCs w:val="24"/>
        </w:rPr>
        <w:t>Bwali Jufellow NDAU</w:t>
      </w:r>
    </w:p>
    <w:p w14:paraId="5B40E218" w14:textId="77777777" w:rsidR="009156D7" w:rsidRPr="00851AAD" w:rsidRDefault="009156D7" w:rsidP="009156D7">
      <w:pPr>
        <w:spacing w:line="360" w:lineRule="auto"/>
        <w:jc w:val="both"/>
        <w:rPr>
          <w:rFonts w:ascii="Times New Roman" w:eastAsia="Verdana" w:hAnsi="Times New Roman" w:cs="Times New Roman"/>
          <w:b/>
          <w:sz w:val="24"/>
          <w:szCs w:val="24"/>
        </w:rPr>
      </w:pPr>
    </w:p>
    <w:p w14:paraId="632E8F1A" w14:textId="77777777" w:rsidR="009156D7" w:rsidRPr="00851AAD" w:rsidRDefault="009156D7" w:rsidP="009156D7">
      <w:pPr>
        <w:spacing w:line="360" w:lineRule="auto"/>
        <w:jc w:val="both"/>
        <w:rPr>
          <w:rFonts w:ascii="Times New Roman" w:eastAsia="Verdana" w:hAnsi="Times New Roman" w:cs="Times New Roman"/>
          <w:b/>
          <w:sz w:val="24"/>
          <w:szCs w:val="24"/>
        </w:rPr>
      </w:pPr>
    </w:p>
    <w:p w14:paraId="0C34D73A" w14:textId="77777777" w:rsidR="009156D7" w:rsidRPr="00851AAD" w:rsidRDefault="009156D7" w:rsidP="009156D7">
      <w:pPr>
        <w:spacing w:line="360" w:lineRule="auto"/>
        <w:jc w:val="center"/>
        <w:rPr>
          <w:rFonts w:ascii="Times New Roman" w:eastAsia="Verdana" w:hAnsi="Times New Roman" w:cs="Times New Roman"/>
          <w:sz w:val="24"/>
          <w:szCs w:val="24"/>
        </w:rPr>
      </w:pPr>
      <w:r w:rsidRPr="00851AAD">
        <w:rPr>
          <w:rFonts w:ascii="Times New Roman" w:eastAsia="Verdana" w:hAnsi="Times New Roman" w:cs="Times New Roman"/>
          <w:sz w:val="24"/>
          <w:szCs w:val="24"/>
        </w:rPr>
        <w:t>A dissertation submitted to the University of Zambia and the Zimbabwe Open University in partial fulfilment of the requirements for the award of the degree of Master of Science in Peace, Leadership and Conflict Resolution</w:t>
      </w:r>
    </w:p>
    <w:p w14:paraId="62318C6F" w14:textId="77777777" w:rsidR="009156D7" w:rsidRPr="00851AAD" w:rsidRDefault="009156D7" w:rsidP="009156D7">
      <w:pPr>
        <w:spacing w:line="360" w:lineRule="auto"/>
        <w:jc w:val="both"/>
        <w:rPr>
          <w:rFonts w:ascii="Times New Roman" w:eastAsia="Verdana" w:hAnsi="Times New Roman" w:cs="Times New Roman"/>
          <w:b/>
          <w:sz w:val="24"/>
          <w:szCs w:val="24"/>
        </w:rPr>
      </w:pPr>
    </w:p>
    <w:p w14:paraId="21E5594A" w14:textId="77777777" w:rsidR="009156D7" w:rsidRPr="00851AAD" w:rsidRDefault="009156D7" w:rsidP="009156D7">
      <w:pPr>
        <w:spacing w:line="360" w:lineRule="auto"/>
        <w:jc w:val="both"/>
        <w:rPr>
          <w:rFonts w:ascii="Times New Roman" w:eastAsia="Verdana" w:hAnsi="Times New Roman" w:cs="Times New Roman"/>
          <w:b/>
          <w:sz w:val="24"/>
          <w:szCs w:val="24"/>
        </w:rPr>
      </w:pPr>
    </w:p>
    <w:p w14:paraId="769F32FD" w14:textId="77777777" w:rsidR="009156D7" w:rsidRPr="00851AAD" w:rsidRDefault="009156D7" w:rsidP="009156D7">
      <w:pPr>
        <w:spacing w:line="360" w:lineRule="auto"/>
        <w:jc w:val="both"/>
        <w:rPr>
          <w:rFonts w:ascii="Times New Roman" w:eastAsia="Verdana" w:hAnsi="Times New Roman" w:cs="Times New Roman"/>
          <w:b/>
          <w:sz w:val="24"/>
          <w:szCs w:val="24"/>
        </w:rPr>
      </w:pPr>
    </w:p>
    <w:p w14:paraId="5473FC36" w14:textId="77777777" w:rsidR="009156D7" w:rsidRPr="00851AAD" w:rsidRDefault="009156D7" w:rsidP="009156D7">
      <w:pPr>
        <w:spacing w:line="360" w:lineRule="auto"/>
        <w:jc w:val="center"/>
        <w:rPr>
          <w:rFonts w:ascii="Times New Roman" w:eastAsia="Calibri" w:hAnsi="Times New Roman" w:cs="Times New Roman"/>
          <w:sz w:val="24"/>
          <w:szCs w:val="24"/>
        </w:rPr>
      </w:pPr>
      <w:r w:rsidRPr="00851AAD">
        <w:rPr>
          <w:rFonts w:ascii="Times New Roman" w:eastAsia="Calibri" w:hAnsi="Times New Roman" w:cs="Times New Roman"/>
          <w:sz w:val="24"/>
          <w:szCs w:val="24"/>
        </w:rPr>
        <w:t>The University of Zambia</w:t>
      </w:r>
    </w:p>
    <w:p w14:paraId="009F7777" w14:textId="77777777" w:rsidR="009156D7" w:rsidRPr="00851AAD" w:rsidRDefault="009156D7" w:rsidP="009156D7">
      <w:pPr>
        <w:spacing w:line="360" w:lineRule="auto"/>
        <w:jc w:val="center"/>
        <w:rPr>
          <w:rFonts w:ascii="Times New Roman" w:eastAsia="Calibri" w:hAnsi="Times New Roman" w:cs="Times New Roman"/>
          <w:sz w:val="24"/>
          <w:szCs w:val="24"/>
        </w:rPr>
      </w:pPr>
      <w:r w:rsidRPr="00851AAD">
        <w:rPr>
          <w:rFonts w:ascii="Times New Roman" w:eastAsia="Calibri" w:hAnsi="Times New Roman" w:cs="Times New Roman"/>
          <w:sz w:val="24"/>
          <w:szCs w:val="24"/>
        </w:rPr>
        <w:t>Lusaka</w:t>
      </w:r>
    </w:p>
    <w:p w14:paraId="00B6CD87" w14:textId="77777777" w:rsidR="009156D7" w:rsidRPr="00851AAD" w:rsidRDefault="009156D7" w:rsidP="009156D7">
      <w:pPr>
        <w:spacing w:line="360" w:lineRule="auto"/>
        <w:jc w:val="center"/>
        <w:rPr>
          <w:rFonts w:ascii="Times New Roman" w:eastAsia="Calibri" w:hAnsi="Times New Roman" w:cs="Times New Roman"/>
          <w:sz w:val="24"/>
          <w:szCs w:val="24"/>
        </w:rPr>
      </w:pPr>
      <w:r w:rsidRPr="00851AAD">
        <w:rPr>
          <w:rFonts w:ascii="Times New Roman" w:eastAsia="Calibri" w:hAnsi="Times New Roman" w:cs="Times New Roman"/>
          <w:sz w:val="24"/>
          <w:szCs w:val="24"/>
        </w:rPr>
        <w:t>2018</w:t>
      </w:r>
    </w:p>
    <w:p w14:paraId="7FF7577B" w14:textId="77777777" w:rsidR="009156D7" w:rsidRDefault="009156D7" w:rsidP="009156D7"/>
    <w:p w14:paraId="4EE4122A" w14:textId="77777777" w:rsidR="00C81FD1" w:rsidRDefault="00C81FD1" w:rsidP="00D26D6E">
      <w:pPr>
        <w:pStyle w:val="Heading1"/>
        <w:spacing w:line="360" w:lineRule="auto"/>
        <w:rPr>
          <w:rFonts w:cs="Times New Roman"/>
          <w:b w:val="0"/>
          <w:szCs w:val="24"/>
        </w:rPr>
      </w:pPr>
    </w:p>
    <w:p w14:paraId="1E99A5F5" w14:textId="77777777" w:rsidR="00C81FD1" w:rsidRDefault="00C81FD1" w:rsidP="00C81FD1"/>
    <w:p w14:paraId="07807389" w14:textId="77777777" w:rsidR="009156D7" w:rsidRDefault="009156D7" w:rsidP="00C81FD1">
      <w:pPr>
        <w:sectPr w:rsidR="009156D7" w:rsidSect="00DC28E9">
          <w:footerReference w:type="default" r:id="rId8"/>
          <w:pgSz w:w="11906" w:h="16838"/>
          <w:pgMar w:top="1170" w:right="1440" w:bottom="1440" w:left="1440" w:header="709" w:footer="709" w:gutter="0"/>
          <w:cols w:space="720"/>
          <w:docGrid w:linePitch="360"/>
        </w:sectPr>
      </w:pPr>
    </w:p>
    <w:p w14:paraId="65DD05D7" w14:textId="77777777" w:rsidR="009156D7" w:rsidRDefault="009156D7" w:rsidP="00C81FD1"/>
    <w:p w14:paraId="6B35F659" w14:textId="77777777" w:rsidR="009156D7" w:rsidRPr="002C36A3" w:rsidRDefault="009156D7" w:rsidP="00A50C59">
      <w:pPr>
        <w:pStyle w:val="Heading1"/>
        <w:rPr>
          <w:rFonts w:eastAsia="Times New Roman"/>
          <w:lang w:bidi="en-US"/>
        </w:rPr>
      </w:pPr>
      <w:bookmarkStart w:id="3" w:name="_Toc527935313"/>
      <w:bookmarkStart w:id="4" w:name="_Toc529898713"/>
      <w:bookmarkStart w:id="5" w:name="_Toc529901732"/>
      <w:bookmarkStart w:id="6" w:name="_Toc529901870"/>
      <w:bookmarkStart w:id="7" w:name="_Toc532385835"/>
      <w:bookmarkStart w:id="8" w:name="_Toc535315520"/>
      <w:bookmarkStart w:id="9" w:name="_Toc2230092"/>
      <w:r w:rsidRPr="002C36A3">
        <w:rPr>
          <w:rFonts w:eastAsia="Times New Roman"/>
          <w:lang w:bidi="en-US"/>
        </w:rPr>
        <w:t>DECLARATION</w:t>
      </w:r>
      <w:bookmarkEnd w:id="3"/>
      <w:bookmarkEnd w:id="4"/>
      <w:bookmarkEnd w:id="5"/>
      <w:bookmarkEnd w:id="6"/>
      <w:bookmarkEnd w:id="7"/>
      <w:bookmarkEnd w:id="8"/>
      <w:bookmarkEnd w:id="9"/>
      <w:r w:rsidRPr="002C36A3">
        <w:rPr>
          <w:rFonts w:eastAsia="Times New Roman"/>
          <w:lang w:bidi="en-US"/>
        </w:rPr>
        <w:t xml:space="preserve"> </w:t>
      </w:r>
    </w:p>
    <w:p w14:paraId="1038AE18" w14:textId="77777777" w:rsidR="009156D7" w:rsidRPr="002C36A3" w:rsidRDefault="009156D7" w:rsidP="009156D7">
      <w:pPr>
        <w:spacing w:after="200" w:line="360" w:lineRule="auto"/>
        <w:jc w:val="both"/>
        <w:rPr>
          <w:rFonts w:ascii="Times New Roman" w:eastAsia="Times New Roman" w:hAnsi="Times New Roman" w:cs="Times New Roman"/>
          <w:bCs/>
          <w:sz w:val="24"/>
          <w:szCs w:val="24"/>
          <w:lang w:val="x-none" w:bidi="en-US"/>
        </w:rPr>
      </w:pPr>
      <w:r w:rsidRPr="002C36A3">
        <w:rPr>
          <w:rFonts w:ascii="Times New Roman" w:eastAsia="Times New Roman" w:hAnsi="Times New Roman" w:cs="Times New Roman"/>
          <w:bCs/>
          <w:sz w:val="24"/>
          <w:szCs w:val="24"/>
          <w:lang w:bidi="en-US"/>
        </w:rPr>
        <w:t xml:space="preserve">I, </w:t>
      </w:r>
      <w:r w:rsidRPr="002C36A3">
        <w:rPr>
          <w:rFonts w:ascii="Times New Roman" w:eastAsia="Times New Roman" w:hAnsi="Times New Roman" w:cs="Times New Roman"/>
          <w:b/>
          <w:bCs/>
          <w:sz w:val="24"/>
          <w:szCs w:val="24"/>
          <w:lang w:bidi="en-US"/>
        </w:rPr>
        <w:t>Bwali J NDAU</w:t>
      </w:r>
      <w:r w:rsidRPr="002C36A3">
        <w:rPr>
          <w:rFonts w:ascii="Times New Roman" w:eastAsia="Times New Roman" w:hAnsi="Times New Roman" w:cs="Times New Roman"/>
          <w:bCs/>
          <w:sz w:val="24"/>
          <w:szCs w:val="24"/>
          <w:lang w:bidi="en-US"/>
        </w:rPr>
        <w:t>,</w:t>
      </w:r>
      <w:r w:rsidRPr="002C36A3">
        <w:rPr>
          <w:rFonts w:ascii="Times New Roman" w:eastAsia="Times New Roman" w:hAnsi="Times New Roman" w:cs="Times New Roman"/>
          <w:bCs/>
          <w:sz w:val="24"/>
          <w:szCs w:val="24"/>
          <w:lang w:val="x-none" w:bidi="en-US"/>
        </w:rPr>
        <w:t xml:space="preserve"> hereby </w:t>
      </w:r>
      <w:r>
        <w:rPr>
          <w:rFonts w:ascii="Times New Roman" w:hAnsi="Times New Roman"/>
          <w:sz w:val="24"/>
          <w:szCs w:val="24"/>
        </w:rPr>
        <w:t xml:space="preserve">do hereby declare that this dissertation is my own original work </w:t>
      </w:r>
      <w:r w:rsidRPr="002C36A3">
        <w:rPr>
          <w:rFonts w:ascii="Times New Roman" w:eastAsia="Times New Roman" w:hAnsi="Times New Roman" w:cs="Times New Roman"/>
          <w:bCs/>
          <w:sz w:val="24"/>
          <w:szCs w:val="24"/>
          <w:lang w:val="x-none" w:bidi="en-US"/>
        </w:rPr>
        <w:t xml:space="preserve">and with some assistance from acknowledged sources.  </w:t>
      </w:r>
    </w:p>
    <w:p w14:paraId="697B88A3" w14:textId="77777777" w:rsidR="009156D7" w:rsidRPr="002C36A3" w:rsidRDefault="009156D7" w:rsidP="009156D7">
      <w:pPr>
        <w:spacing w:after="200" w:line="360" w:lineRule="auto"/>
        <w:jc w:val="both"/>
        <w:rPr>
          <w:rFonts w:ascii="Times New Roman" w:eastAsia="Times New Roman" w:hAnsi="Times New Roman" w:cs="Times New Roman"/>
          <w:bCs/>
          <w:sz w:val="24"/>
          <w:szCs w:val="24"/>
          <w:lang w:bidi="en-US"/>
        </w:rPr>
      </w:pPr>
      <w:r w:rsidRPr="002C36A3">
        <w:rPr>
          <w:rFonts w:ascii="Times New Roman" w:eastAsia="Times New Roman" w:hAnsi="Times New Roman" w:cs="Times New Roman"/>
          <w:bCs/>
          <w:sz w:val="24"/>
          <w:szCs w:val="24"/>
          <w:lang w:bidi="en-US"/>
        </w:rPr>
        <w:t xml:space="preserve">I </w:t>
      </w:r>
      <w:r w:rsidRPr="002C36A3">
        <w:rPr>
          <w:rFonts w:ascii="Times New Roman" w:eastAsia="Times New Roman" w:hAnsi="Times New Roman" w:cs="Times New Roman"/>
          <w:bCs/>
          <w:sz w:val="24"/>
          <w:szCs w:val="24"/>
          <w:lang w:val="x-none" w:bidi="en-US"/>
        </w:rPr>
        <w:t>hereby declare that the work presented in this study for a</w:t>
      </w:r>
      <w:r w:rsidRPr="002C36A3">
        <w:rPr>
          <w:rFonts w:ascii="Times New Roman" w:eastAsia="Verdana" w:hAnsi="Times New Roman" w:cs="Times New Roman"/>
          <w:sz w:val="24"/>
          <w:szCs w:val="24"/>
        </w:rPr>
        <w:t xml:space="preserve"> </w:t>
      </w:r>
      <w:r w:rsidRPr="002C36A3">
        <w:rPr>
          <w:rFonts w:ascii="Times New Roman" w:eastAsia="Times New Roman" w:hAnsi="Times New Roman" w:cs="Times New Roman"/>
          <w:bCs/>
          <w:sz w:val="24"/>
          <w:szCs w:val="24"/>
          <w:lang w:bidi="en-US"/>
        </w:rPr>
        <w:t xml:space="preserve">Master of Science in Peace, Leadership and Conflict Resolution </w:t>
      </w:r>
      <w:r w:rsidRPr="002C36A3">
        <w:rPr>
          <w:rFonts w:ascii="Times New Roman" w:eastAsia="Times New Roman" w:hAnsi="Times New Roman" w:cs="Times New Roman"/>
          <w:bCs/>
          <w:sz w:val="24"/>
          <w:szCs w:val="24"/>
          <w:lang w:val="x-none" w:bidi="en-US"/>
        </w:rPr>
        <w:t xml:space="preserve">is the product of </w:t>
      </w:r>
      <w:r w:rsidRPr="002C36A3">
        <w:rPr>
          <w:rFonts w:ascii="Times New Roman" w:eastAsia="Times New Roman" w:hAnsi="Times New Roman" w:cs="Times New Roman"/>
          <w:bCs/>
          <w:sz w:val="24"/>
          <w:szCs w:val="24"/>
          <w:lang w:bidi="en-US"/>
        </w:rPr>
        <w:t>my</w:t>
      </w:r>
      <w:r w:rsidRPr="002C36A3">
        <w:rPr>
          <w:rFonts w:ascii="Times New Roman" w:eastAsia="Times New Roman" w:hAnsi="Times New Roman" w:cs="Times New Roman"/>
          <w:bCs/>
          <w:sz w:val="24"/>
          <w:szCs w:val="24"/>
          <w:lang w:val="x-none" w:bidi="en-US"/>
        </w:rPr>
        <w:t xml:space="preserve"> own work, and that it has not been presented for any other degree. It has been prepared in accordance with the guidelines for</w:t>
      </w:r>
      <w:r w:rsidRPr="002C36A3">
        <w:rPr>
          <w:rFonts w:ascii="Times New Roman" w:eastAsia="Times New Roman" w:hAnsi="Times New Roman" w:cs="Times New Roman"/>
          <w:bCs/>
          <w:sz w:val="24"/>
          <w:szCs w:val="24"/>
          <w:lang w:bidi="en-US"/>
        </w:rPr>
        <w:t xml:space="preserve"> Master of Science in Peace, Leadership and Conflict Resolution</w:t>
      </w:r>
      <w:r w:rsidRPr="002C36A3">
        <w:rPr>
          <w:rFonts w:ascii="Times New Roman" w:eastAsia="Times New Roman" w:hAnsi="Times New Roman" w:cs="Times New Roman"/>
          <w:bCs/>
          <w:sz w:val="24"/>
          <w:szCs w:val="24"/>
          <w:lang w:val="x-none" w:bidi="en-US"/>
        </w:rPr>
        <w:t xml:space="preserve"> </w:t>
      </w:r>
      <w:r w:rsidRPr="002C36A3">
        <w:rPr>
          <w:rFonts w:ascii="Times New Roman" w:eastAsia="Times New Roman" w:hAnsi="Times New Roman" w:cs="Times New Roman"/>
          <w:bCs/>
          <w:sz w:val="24"/>
          <w:szCs w:val="24"/>
          <w:lang w:bidi="en-US"/>
        </w:rPr>
        <w:t>.</w:t>
      </w:r>
      <w:r w:rsidRPr="002C36A3">
        <w:rPr>
          <w:rFonts w:ascii="Times New Roman" w:eastAsia="Times New Roman" w:hAnsi="Times New Roman" w:cs="Times New Roman"/>
          <w:bCs/>
          <w:sz w:val="24"/>
          <w:szCs w:val="24"/>
          <w:lang w:val="x-none" w:bidi="en-US"/>
        </w:rPr>
        <w:t xml:space="preserve"> </w:t>
      </w:r>
      <w:r w:rsidRPr="002C36A3">
        <w:rPr>
          <w:rFonts w:ascii="Times New Roman" w:eastAsia="Times New Roman" w:hAnsi="Times New Roman" w:cs="Times New Roman"/>
          <w:bCs/>
          <w:sz w:val="24"/>
          <w:szCs w:val="24"/>
          <w:lang w:bidi="en-US"/>
        </w:rPr>
        <w:t>I</w:t>
      </w:r>
      <w:r w:rsidRPr="002C36A3">
        <w:rPr>
          <w:rFonts w:ascii="Times New Roman" w:eastAsia="Times New Roman" w:hAnsi="Times New Roman" w:cs="Times New Roman"/>
          <w:bCs/>
          <w:sz w:val="24"/>
          <w:szCs w:val="24"/>
          <w:lang w:val="x-none" w:bidi="en-US"/>
        </w:rPr>
        <w:t xml:space="preserve"> further declare that, other peoples’ work has been duly acknowledged and referenced thereto, to which I owe them. </w:t>
      </w:r>
    </w:p>
    <w:p w14:paraId="4335BEB7" w14:textId="77777777" w:rsidR="009156D7" w:rsidRPr="002C36A3" w:rsidRDefault="009156D7" w:rsidP="009156D7">
      <w:pPr>
        <w:spacing w:after="200" w:line="360" w:lineRule="auto"/>
        <w:jc w:val="both"/>
        <w:rPr>
          <w:rFonts w:ascii="Times New Roman" w:eastAsia="Times New Roman" w:hAnsi="Times New Roman" w:cs="Times New Roman"/>
          <w:b/>
          <w:bCs/>
          <w:sz w:val="24"/>
          <w:szCs w:val="24"/>
          <w:lang w:val="x-none" w:bidi="en-US"/>
        </w:rPr>
      </w:pPr>
    </w:p>
    <w:p w14:paraId="7FE242BA" w14:textId="77777777" w:rsidR="009156D7" w:rsidRPr="002C36A3" w:rsidRDefault="009156D7" w:rsidP="009156D7">
      <w:pPr>
        <w:spacing w:after="200" w:line="360" w:lineRule="auto"/>
        <w:jc w:val="both"/>
        <w:rPr>
          <w:rFonts w:ascii="Times New Roman" w:eastAsia="Times New Roman" w:hAnsi="Times New Roman" w:cs="Times New Roman"/>
          <w:bCs/>
          <w:sz w:val="24"/>
          <w:szCs w:val="24"/>
          <w:lang w:bidi="en-US"/>
        </w:rPr>
      </w:pPr>
      <w:r w:rsidRPr="002C36A3">
        <w:rPr>
          <w:rFonts w:ascii="Times New Roman" w:eastAsia="Times New Roman" w:hAnsi="Times New Roman" w:cs="Times New Roman"/>
          <w:bCs/>
          <w:sz w:val="24"/>
          <w:szCs w:val="24"/>
          <w:lang w:val="x-none" w:bidi="en-US"/>
        </w:rPr>
        <w:t xml:space="preserve">Signed……………………………….        </w:t>
      </w:r>
      <w:r w:rsidRPr="002C36A3">
        <w:rPr>
          <w:rFonts w:ascii="Times New Roman" w:eastAsia="Times New Roman" w:hAnsi="Times New Roman" w:cs="Times New Roman"/>
          <w:bCs/>
          <w:sz w:val="24"/>
          <w:szCs w:val="24"/>
          <w:lang w:bidi="en-US"/>
        </w:rPr>
        <w:t>Signed………………………</w:t>
      </w:r>
    </w:p>
    <w:p w14:paraId="2626C804" w14:textId="77777777" w:rsidR="009156D7" w:rsidRPr="002C36A3" w:rsidRDefault="009156D7" w:rsidP="009156D7">
      <w:pPr>
        <w:spacing w:after="200" w:line="360" w:lineRule="auto"/>
        <w:jc w:val="both"/>
        <w:rPr>
          <w:rFonts w:ascii="Times New Roman" w:eastAsia="Times New Roman" w:hAnsi="Times New Roman" w:cs="Times New Roman"/>
          <w:b/>
          <w:bCs/>
          <w:sz w:val="24"/>
          <w:szCs w:val="24"/>
          <w:lang w:val="x-none" w:bidi="en-US"/>
        </w:rPr>
      </w:pPr>
    </w:p>
    <w:p w14:paraId="38D41167" w14:textId="77777777" w:rsidR="009156D7" w:rsidRPr="002C36A3" w:rsidRDefault="009156D7" w:rsidP="009156D7">
      <w:pPr>
        <w:spacing w:after="200" w:line="360" w:lineRule="auto"/>
        <w:jc w:val="both"/>
        <w:rPr>
          <w:rFonts w:ascii="Times New Roman" w:eastAsia="Times New Roman" w:hAnsi="Times New Roman" w:cs="Times New Roman"/>
          <w:bCs/>
          <w:sz w:val="24"/>
          <w:szCs w:val="24"/>
          <w:lang w:bidi="en-US"/>
        </w:rPr>
      </w:pPr>
      <w:r w:rsidRPr="002C36A3">
        <w:rPr>
          <w:rFonts w:ascii="Times New Roman" w:eastAsia="Times New Roman" w:hAnsi="Times New Roman" w:cs="Times New Roman"/>
          <w:b/>
          <w:bCs/>
          <w:sz w:val="24"/>
          <w:szCs w:val="24"/>
          <w:lang w:val="x-none" w:bidi="en-US"/>
        </w:rPr>
        <w:t xml:space="preserve">Supervisor: </w:t>
      </w:r>
    </w:p>
    <w:p w14:paraId="3AAC6EFD" w14:textId="77777777" w:rsidR="009156D7" w:rsidRPr="002C36A3" w:rsidRDefault="009156D7" w:rsidP="009156D7">
      <w:pPr>
        <w:spacing w:after="200" w:line="360" w:lineRule="auto"/>
        <w:jc w:val="both"/>
        <w:rPr>
          <w:rFonts w:ascii="Times New Roman" w:eastAsia="Times New Roman" w:hAnsi="Times New Roman" w:cs="Times New Roman"/>
          <w:bCs/>
          <w:sz w:val="24"/>
          <w:szCs w:val="24"/>
          <w:lang w:bidi="en-US"/>
        </w:rPr>
      </w:pPr>
      <w:r w:rsidRPr="002C36A3">
        <w:rPr>
          <w:rFonts w:ascii="Times New Roman" w:eastAsia="Times New Roman" w:hAnsi="Times New Roman" w:cs="Times New Roman"/>
          <w:bCs/>
          <w:sz w:val="24"/>
          <w:szCs w:val="24"/>
          <w:lang w:val="x-none" w:bidi="en-US"/>
        </w:rPr>
        <w:t>I the undersigned has read and approved this dissertation for examination.</w:t>
      </w:r>
    </w:p>
    <w:p w14:paraId="042AC032" w14:textId="77777777" w:rsidR="009156D7" w:rsidRPr="002C36A3" w:rsidRDefault="009156D7" w:rsidP="009156D7">
      <w:pPr>
        <w:spacing w:after="200" w:line="360" w:lineRule="auto"/>
        <w:jc w:val="both"/>
        <w:rPr>
          <w:rFonts w:ascii="Times New Roman" w:eastAsia="Times New Roman" w:hAnsi="Times New Roman" w:cs="Times New Roman"/>
          <w:bCs/>
          <w:sz w:val="24"/>
          <w:szCs w:val="24"/>
          <w:lang w:bidi="en-US"/>
        </w:rPr>
      </w:pPr>
    </w:p>
    <w:p w14:paraId="771C014C" w14:textId="77777777" w:rsidR="009156D7" w:rsidRPr="002C36A3" w:rsidRDefault="009156D7" w:rsidP="009156D7">
      <w:pPr>
        <w:spacing w:after="200" w:line="360" w:lineRule="auto"/>
        <w:jc w:val="both"/>
        <w:rPr>
          <w:rFonts w:ascii="Times New Roman" w:eastAsia="Times New Roman" w:hAnsi="Times New Roman" w:cs="Times New Roman"/>
          <w:bCs/>
          <w:sz w:val="24"/>
          <w:szCs w:val="24"/>
          <w:lang w:bidi="en-US"/>
        </w:rPr>
      </w:pPr>
      <w:r w:rsidRPr="002C36A3">
        <w:rPr>
          <w:rFonts w:ascii="Times New Roman" w:eastAsia="Times New Roman" w:hAnsi="Times New Roman" w:cs="Times New Roman"/>
          <w:bCs/>
          <w:sz w:val="24"/>
          <w:szCs w:val="24"/>
          <w:lang w:bidi="en-US"/>
        </w:rPr>
        <w:t>Name: ………………………………….</w:t>
      </w:r>
    </w:p>
    <w:p w14:paraId="086AB739" w14:textId="77777777" w:rsidR="009156D7" w:rsidRPr="002C36A3" w:rsidRDefault="009156D7" w:rsidP="009156D7">
      <w:pPr>
        <w:spacing w:after="200" w:line="360" w:lineRule="auto"/>
        <w:jc w:val="both"/>
        <w:rPr>
          <w:rFonts w:ascii="Times New Roman" w:eastAsia="Times New Roman" w:hAnsi="Times New Roman" w:cs="Times New Roman"/>
          <w:bCs/>
          <w:sz w:val="24"/>
          <w:szCs w:val="24"/>
          <w:lang w:val="x-none" w:bidi="en-US"/>
        </w:rPr>
      </w:pPr>
    </w:p>
    <w:p w14:paraId="0103CDDE" w14:textId="77777777" w:rsidR="009156D7" w:rsidRPr="002C36A3" w:rsidRDefault="009156D7" w:rsidP="009156D7">
      <w:pPr>
        <w:spacing w:after="200" w:line="360" w:lineRule="auto"/>
        <w:jc w:val="both"/>
        <w:rPr>
          <w:rFonts w:ascii="Times New Roman" w:eastAsia="Times New Roman" w:hAnsi="Times New Roman" w:cs="Times New Roman"/>
          <w:b/>
          <w:bCs/>
          <w:sz w:val="24"/>
          <w:szCs w:val="24"/>
          <w:lang w:val="x-none" w:bidi="en-US"/>
        </w:rPr>
      </w:pPr>
      <w:r w:rsidRPr="002C36A3">
        <w:rPr>
          <w:rFonts w:ascii="Times New Roman" w:eastAsia="Times New Roman" w:hAnsi="Times New Roman" w:cs="Times New Roman"/>
          <w:bCs/>
          <w:sz w:val="24"/>
          <w:szCs w:val="24"/>
          <w:lang w:val="x-none" w:bidi="en-US"/>
        </w:rPr>
        <w:t xml:space="preserve">Signed………………………………. </w:t>
      </w:r>
    </w:p>
    <w:p w14:paraId="09FD6E0E" w14:textId="77777777" w:rsidR="009156D7" w:rsidRPr="002C36A3" w:rsidRDefault="009156D7" w:rsidP="009156D7">
      <w:pPr>
        <w:spacing w:after="200" w:line="360" w:lineRule="auto"/>
        <w:jc w:val="both"/>
        <w:rPr>
          <w:rFonts w:ascii="Times New Roman" w:eastAsia="Times New Roman" w:hAnsi="Times New Roman" w:cs="Times New Roman"/>
          <w:bCs/>
          <w:sz w:val="24"/>
          <w:szCs w:val="24"/>
          <w:lang w:val="x-none" w:bidi="en-US"/>
        </w:rPr>
      </w:pPr>
    </w:p>
    <w:p w14:paraId="5A73CF99" w14:textId="77777777" w:rsidR="009156D7" w:rsidRPr="002C36A3" w:rsidRDefault="009156D7" w:rsidP="009156D7">
      <w:pPr>
        <w:spacing w:after="200" w:line="360" w:lineRule="auto"/>
        <w:jc w:val="both"/>
        <w:rPr>
          <w:rFonts w:ascii="Times New Roman" w:eastAsia="Times New Roman" w:hAnsi="Times New Roman" w:cs="Times New Roman"/>
          <w:bCs/>
          <w:sz w:val="24"/>
          <w:szCs w:val="24"/>
          <w:lang w:val="x-none" w:bidi="en-US"/>
        </w:rPr>
      </w:pPr>
      <w:r w:rsidRPr="002C36A3">
        <w:rPr>
          <w:rFonts w:ascii="Times New Roman" w:eastAsia="Times New Roman" w:hAnsi="Times New Roman" w:cs="Times New Roman"/>
          <w:bCs/>
          <w:sz w:val="24"/>
          <w:szCs w:val="24"/>
          <w:lang w:val="x-none" w:bidi="en-US"/>
        </w:rPr>
        <w:t xml:space="preserve">Date…………………………………. </w:t>
      </w:r>
    </w:p>
    <w:p w14:paraId="27F014FC" w14:textId="77777777" w:rsidR="009156D7" w:rsidRPr="002C36A3" w:rsidRDefault="009156D7" w:rsidP="009156D7">
      <w:pPr>
        <w:spacing w:after="200" w:line="360" w:lineRule="auto"/>
        <w:jc w:val="both"/>
        <w:rPr>
          <w:rFonts w:ascii="Times New Roman" w:eastAsia="Times New Roman" w:hAnsi="Times New Roman" w:cs="Times New Roman"/>
          <w:b/>
          <w:bCs/>
          <w:sz w:val="24"/>
          <w:szCs w:val="24"/>
          <w:lang w:bidi="en-US"/>
        </w:rPr>
      </w:pPr>
    </w:p>
    <w:p w14:paraId="4061D506" w14:textId="77777777" w:rsidR="009156D7" w:rsidRPr="002C36A3" w:rsidRDefault="009156D7" w:rsidP="009156D7">
      <w:pPr>
        <w:spacing w:after="200" w:line="360" w:lineRule="auto"/>
        <w:jc w:val="both"/>
        <w:rPr>
          <w:rFonts w:ascii="Times New Roman" w:eastAsia="Times New Roman" w:hAnsi="Times New Roman" w:cs="Times New Roman"/>
          <w:b/>
          <w:bCs/>
          <w:sz w:val="24"/>
          <w:szCs w:val="24"/>
          <w:lang w:bidi="en-US"/>
        </w:rPr>
      </w:pPr>
    </w:p>
    <w:p w14:paraId="043619FB" w14:textId="77777777" w:rsidR="009156D7" w:rsidRDefault="009156D7" w:rsidP="009156D7">
      <w:pPr>
        <w:spacing w:after="200" w:line="360" w:lineRule="auto"/>
        <w:jc w:val="both"/>
        <w:rPr>
          <w:rFonts w:ascii="Times New Roman" w:eastAsia="Times New Roman" w:hAnsi="Times New Roman" w:cs="Times New Roman"/>
          <w:b/>
          <w:bCs/>
          <w:sz w:val="24"/>
          <w:szCs w:val="24"/>
          <w:lang w:bidi="en-US"/>
        </w:rPr>
      </w:pPr>
    </w:p>
    <w:p w14:paraId="2A8F5AA6" w14:textId="77777777" w:rsidR="009156D7" w:rsidRDefault="009156D7" w:rsidP="009156D7">
      <w:pPr>
        <w:spacing w:after="200" w:line="360" w:lineRule="auto"/>
        <w:jc w:val="both"/>
        <w:rPr>
          <w:rFonts w:ascii="Times New Roman" w:eastAsia="Times New Roman" w:hAnsi="Times New Roman" w:cs="Times New Roman"/>
          <w:b/>
          <w:bCs/>
          <w:sz w:val="24"/>
          <w:szCs w:val="24"/>
          <w:lang w:bidi="en-US"/>
        </w:rPr>
      </w:pPr>
    </w:p>
    <w:p w14:paraId="58954913" w14:textId="77777777" w:rsidR="009156D7" w:rsidRPr="002C36A3" w:rsidRDefault="009156D7" w:rsidP="009156D7">
      <w:pPr>
        <w:spacing w:after="200" w:line="360" w:lineRule="auto"/>
        <w:jc w:val="both"/>
        <w:rPr>
          <w:rFonts w:ascii="Times New Roman" w:eastAsia="Times New Roman" w:hAnsi="Times New Roman" w:cs="Times New Roman"/>
          <w:b/>
          <w:bCs/>
          <w:sz w:val="24"/>
          <w:szCs w:val="24"/>
          <w:lang w:bidi="en-US"/>
        </w:rPr>
      </w:pPr>
    </w:p>
    <w:p w14:paraId="722155A3" w14:textId="77777777" w:rsidR="009156D7" w:rsidRPr="002C36A3" w:rsidRDefault="009156D7" w:rsidP="00A50C59">
      <w:pPr>
        <w:pStyle w:val="Heading1"/>
        <w:rPr>
          <w:rFonts w:eastAsia="Times New Roman"/>
          <w:lang w:bidi="en-US"/>
        </w:rPr>
      </w:pPr>
      <w:r w:rsidRPr="002C36A3">
        <w:rPr>
          <w:rFonts w:eastAsia="Times New Roman"/>
          <w:lang w:bidi="en-US"/>
        </w:rPr>
        <w:lastRenderedPageBreak/>
        <w:t xml:space="preserve"> </w:t>
      </w:r>
      <w:bookmarkStart w:id="10" w:name="_Toc527935314"/>
      <w:bookmarkStart w:id="11" w:name="_Toc529898714"/>
      <w:bookmarkStart w:id="12" w:name="_Toc529901733"/>
      <w:bookmarkStart w:id="13" w:name="_Toc529901871"/>
      <w:bookmarkStart w:id="14" w:name="_Toc532385836"/>
      <w:bookmarkStart w:id="15" w:name="_Toc535315521"/>
      <w:bookmarkStart w:id="16" w:name="_Toc2230093"/>
      <w:r w:rsidRPr="002C36A3">
        <w:rPr>
          <w:rFonts w:eastAsia="Times New Roman"/>
          <w:lang w:bidi="en-US"/>
        </w:rPr>
        <w:t>APPROVAL</w:t>
      </w:r>
      <w:bookmarkEnd w:id="10"/>
      <w:bookmarkEnd w:id="11"/>
      <w:bookmarkEnd w:id="12"/>
      <w:bookmarkEnd w:id="13"/>
      <w:bookmarkEnd w:id="14"/>
      <w:bookmarkEnd w:id="15"/>
      <w:bookmarkEnd w:id="16"/>
      <w:r w:rsidRPr="002C36A3">
        <w:rPr>
          <w:rFonts w:eastAsia="Times New Roman"/>
          <w:lang w:bidi="en-US"/>
        </w:rPr>
        <w:t xml:space="preserve">  </w:t>
      </w:r>
    </w:p>
    <w:p w14:paraId="03DF3219" w14:textId="77777777" w:rsidR="009156D7" w:rsidRPr="002C36A3" w:rsidRDefault="009156D7" w:rsidP="009156D7">
      <w:pPr>
        <w:spacing w:after="200" w:line="360" w:lineRule="auto"/>
        <w:jc w:val="both"/>
        <w:rPr>
          <w:rFonts w:ascii="Times New Roman" w:eastAsia="Times New Roman" w:hAnsi="Times New Roman" w:cs="Times New Roman"/>
          <w:bCs/>
          <w:sz w:val="24"/>
          <w:szCs w:val="24"/>
          <w:lang w:val="x-none" w:bidi="en-US"/>
        </w:rPr>
      </w:pPr>
      <w:r w:rsidRPr="002C36A3">
        <w:rPr>
          <w:rFonts w:ascii="Times New Roman" w:eastAsia="Times New Roman" w:hAnsi="Times New Roman" w:cs="Times New Roman"/>
          <w:bCs/>
          <w:sz w:val="24"/>
          <w:szCs w:val="24"/>
          <w:lang w:val="x-none" w:bidi="en-US"/>
        </w:rPr>
        <w:t xml:space="preserve">This dissertation is in partial fulfilment of the requirements for the award of </w:t>
      </w:r>
      <w:r w:rsidRPr="002C36A3">
        <w:rPr>
          <w:rFonts w:ascii="Times New Roman" w:eastAsia="Times New Roman" w:hAnsi="Times New Roman" w:cs="Times New Roman"/>
          <w:bCs/>
          <w:sz w:val="24"/>
          <w:szCs w:val="24"/>
          <w:lang w:bidi="en-US"/>
        </w:rPr>
        <w:t>a Master of Science in Peace, Leadership and Conflict Resolution ,</w:t>
      </w:r>
      <w:r w:rsidRPr="002C36A3">
        <w:rPr>
          <w:rFonts w:ascii="Times New Roman" w:eastAsia="Times New Roman" w:hAnsi="Times New Roman" w:cs="Times New Roman"/>
          <w:bCs/>
          <w:sz w:val="24"/>
          <w:szCs w:val="24"/>
          <w:lang w:val="x-none" w:bidi="en-US"/>
        </w:rPr>
        <w:t xml:space="preserve"> Lusaka</w:t>
      </w:r>
      <w:r w:rsidRPr="002C36A3">
        <w:rPr>
          <w:rFonts w:ascii="Times New Roman" w:eastAsia="Times New Roman" w:hAnsi="Times New Roman" w:cs="Times New Roman"/>
          <w:bCs/>
          <w:sz w:val="24"/>
          <w:szCs w:val="24"/>
          <w:lang w:bidi="en-US"/>
        </w:rPr>
        <w:t>, Zambia</w:t>
      </w:r>
      <w:r w:rsidRPr="002C36A3">
        <w:rPr>
          <w:rFonts w:ascii="Times New Roman" w:eastAsia="Times New Roman" w:hAnsi="Times New Roman" w:cs="Times New Roman"/>
          <w:bCs/>
          <w:sz w:val="24"/>
          <w:szCs w:val="24"/>
          <w:lang w:val="x-none" w:bidi="en-US"/>
        </w:rPr>
        <w:t xml:space="preserve">.  </w:t>
      </w:r>
    </w:p>
    <w:p w14:paraId="2491A181" w14:textId="77777777" w:rsidR="009156D7" w:rsidRPr="002C36A3" w:rsidRDefault="009156D7" w:rsidP="009156D7">
      <w:pPr>
        <w:spacing w:after="200" w:line="360" w:lineRule="auto"/>
        <w:jc w:val="both"/>
        <w:rPr>
          <w:rFonts w:ascii="Times New Roman" w:eastAsia="Times New Roman" w:hAnsi="Times New Roman" w:cs="Times New Roman"/>
          <w:b/>
          <w:bCs/>
          <w:sz w:val="24"/>
          <w:szCs w:val="24"/>
          <w:lang w:val="x-none" w:bidi="en-US"/>
        </w:rPr>
      </w:pPr>
      <w:r w:rsidRPr="002C36A3">
        <w:rPr>
          <w:rFonts w:ascii="Times New Roman" w:eastAsia="Times New Roman" w:hAnsi="Times New Roman" w:cs="Times New Roman"/>
          <w:b/>
          <w:bCs/>
          <w:sz w:val="24"/>
          <w:szCs w:val="24"/>
          <w:lang w:val="x-none" w:bidi="en-US"/>
        </w:rPr>
        <w:t xml:space="preserve">Examiner: </w:t>
      </w:r>
    </w:p>
    <w:p w14:paraId="01EDA317" w14:textId="77777777" w:rsidR="009156D7" w:rsidRPr="002C36A3" w:rsidRDefault="009156D7" w:rsidP="009156D7">
      <w:pPr>
        <w:spacing w:after="200" w:line="360" w:lineRule="auto"/>
        <w:jc w:val="both"/>
        <w:rPr>
          <w:rFonts w:ascii="Times New Roman" w:eastAsia="Times New Roman" w:hAnsi="Times New Roman" w:cs="Times New Roman"/>
          <w:b/>
          <w:bCs/>
          <w:sz w:val="24"/>
          <w:szCs w:val="24"/>
          <w:lang w:val="x-none" w:bidi="en-US"/>
        </w:rPr>
      </w:pPr>
      <w:r w:rsidRPr="002C36A3">
        <w:rPr>
          <w:rFonts w:ascii="Times New Roman" w:eastAsia="Times New Roman" w:hAnsi="Times New Roman" w:cs="Times New Roman"/>
          <w:b/>
          <w:bCs/>
          <w:sz w:val="24"/>
          <w:szCs w:val="24"/>
          <w:lang w:val="x-none" w:bidi="en-US"/>
        </w:rPr>
        <w:t>…………………………………………………………………………………………………</w:t>
      </w:r>
    </w:p>
    <w:p w14:paraId="149658F0" w14:textId="77777777" w:rsidR="009156D7" w:rsidRPr="002C36A3" w:rsidRDefault="009156D7" w:rsidP="009156D7">
      <w:pPr>
        <w:spacing w:after="200" w:line="360" w:lineRule="auto"/>
        <w:jc w:val="both"/>
        <w:rPr>
          <w:rFonts w:ascii="Times New Roman" w:eastAsia="Times New Roman" w:hAnsi="Times New Roman" w:cs="Times New Roman"/>
          <w:b/>
          <w:bCs/>
          <w:sz w:val="24"/>
          <w:szCs w:val="24"/>
          <w:lang w:val="x-none" w:bidi="en-US"/>
        </w:rPr>
      </w:pPr>
      <w:r w:rsidRPr="002C36A3">
        <w:rPr>
          <w:rFonts w:ascii="Times New Roman" w:eastAsia="Times New Roman" w:hAnsi="Times New Roman" w:cs="Times New Roman"/>
          <w:b/>
          <w:bCs/>
          <w:sz w:val="24"/>
          <w:szCs w:val="24"/>
          <w:lang w:val="x-none" w:bidi="en-US"/>
        </w:rPr>
        <w:t xml:space="preserve"> </w:t>
      </w:r>
    </w:p>
    <w:p w14:paraId="66DEAFC7" w14:textId="77777777" w:rsidR="009156D7" w:rsidRPr="002C36A3" w:rsidRDefault="009156D7" w:rsidP="009156D7">
      <w:pPr>
        <w:spacing w:after="200" w:line="360" w:lineRule="auto"/>
        <w:jc w:val="both"/>
        <w:rPr>
          <w:rFonts w:ascii="Times New Roman" w:eastAsia="Times New Roman" w:hAnsi="Times New Roman" w:cs="Times New Roman"/>
          <w:b/>
          <w:bCs/>
          <w:sz w:val="24"/>
          <w:szCs w:val="24"/>
          <w:lang w:bidi="en-US"/>
        </w:rPr>
      </w:pPr>
      <w:r w:rsidRPr="002C36A3">
        <w:rPr>
          <w:rFonts w:ascii="Times New Roman" w:eastAsia="Times New Roman" w:hAnsi="Times New Roman" w:cs="Times New Roman"/>
          <w:b/>
          <w:bCs/>
          <w:sz w:val="24"/>
          <w:szCs w:val="24"/>
          <w:lang w:val="x-none" w:bidi="en-US"/>
        </w:rPr>
        <w:t xml:space="preserve"> </w:t>
      </w:r>
    </w:p>
    <w:p w14:paraId="080A45CE" w14:textId="77777777" w:rsidR="009156D7" w:rsidRPr="002C36A3" w:rsidRDefault="009156D7" w:rsidP="009156D7">
      <w:pPr>
        <w:spacing w:after="200" w:line="360" w:lineRule="auto"/>
        <w:jc w:val="both"/>
        <w:rPr>
          <w:rFonts w:ascii="Times New Roman" w:eastAsia="Times New Roman" w:hAnsi="Times New Roman" w:cs="Times New Roman"/>
          <w:b/>
          <w:bCs/>
          <w:sz w:val="24"/>
          <w:szCs w:val="24"/>
          <w:lang w:bidi="en-US"/>
        </w:rPr>
      </w:pPr>
    </w:p>
    <w:p w14:paraId="0D24A184" w14:textId="77777777" w:rsidR="009156D7" w:rsidRPr="002C36A3" w:rsidRDefault="009156D7" w:rsidP="009156D7">
      <w:pPr>
        <w:spacing w:after="200" w:line="360" w:lineRule="auto"/>
        <w:jc w:val="both"/>
        <w:rPr>
          <w:rFonts w:ascii="Times New Roman" w:eastAsia="Times New Roman" w:hAnsi="Times New Roman" w:cs="Times New Roman"/>
          <w:b/>
          <w:bCs/>
          <w:sz w:val="24"/>
          <w:szCs w:val="24"/>
          <w:lang w:bidi="en-US"/>
        </w:rPr>
      </w:pPr>
    </w:p>
    <w:p w14:paraId="515508D6" w14:textId="77777777" w:rsidR="009156D7" w:rsidRPr="002C36A3" w:rsidRDefault="009156D7" w:rsidP="009156D7">
      <w:pPr>
        <w:spacing w:after="200" w:line="360" w:lineRule="auto"/>
        <w:jc w:val="both"/>
        <w:rPr>
          <w:rFonts w:ascii="Times New Roman" w:eastAsia="Times New Roman" w:hAnsi="Times New Roman" w:cs="Times New Roman"/>
          <w:b/>
          <w:bCs/>
          <w:sz w:val="24"/>
          <w:szCs w:val="24"/>
          <w:lang w:bidi="en-US"/>
        </w:rPr>
      </w:pPr>
    </w:p>
    <w:p w14:paraId="4640E94F" w14:textId="77777777" w:rsidR="009156D7" w:rsidRPr="002C36A3" w:rsidRDefault="009156D7" w:rsidP="009156D7">
      <w:pPr>
        <w:spacing w:after="200" w:line="360" w:lineRule="auto"/>
        <w:jc w:val="both"/>
        <w:rPr>
          <w:rFonts w:ascii="Times New Roman" w:eastAsia="Times New Roman" w:hAnsi="Times New Roman" w:cs="Times New Roman"/>
          <w:b/>
          <w:bCs/>
          <w:sz w:val="24"/>
          <w:szCs w:val="24"/>
          <w:lang w:bidi="en-US"/>
        </w:rPr>
      </w:pPr>
    </w:p>
    <w:p w14:paraId="4343674C" w14:textId="77777777" w:rsidR="009156D7" w:rsidRPr="002C36A3" w:rsidRDefault="009156D7" w:rsidP="009156D7">
      <w:pPr>
        <w:spacing w:after="200" w:line="360" w:lineRule="auto"/>
        <w:jc w:val="both"/>
        <w:rPr>
          <w:rFonts w:ascii="Times New Roman" w:eastAsia="Times New Roman" w:hAnsi="Times New Roman" w:cs="Times New Roman"/>
          <w:b/>
          <w:bCs/>
          <w:sz w:val="24"/>
          <w:szCs w:val="24"/>
          <w:lang w:bidi="en-US"/>
        </w:rPr>
      </w:pPr>
    </w:p>
    <w:p w14:paraId="0BDEA228" w14:textId="77777777" w:rsidR="009156D7" w:rsidRPr="002C36A3" w:rsidRDefault="009156D7" w:rsidP="009156D7">
      <w:pPr>
        <w:spacing w:after="200" w:line="360" w:lineRule="auto"/>
        <w:jc w:val="both"/>
        <w:rPr>
          <w:rFonts w:ascii="Times New Roman" w:eastAsia="Times New Roman" w:hAnsi="Times New Roman" w:cs="Times New Roman"/>
          <w:b/>
          <w:bCs/>
          <w:sz w:val="24"/>
          <w:szCs w:val="24"/>
          <w:lang w:bidi="en-US"/>
        </w:rPr>
      </w:pPr>
    </w:p>
    <w:p w14:paraId="76FFA04F" w14:textId="77777777" w:rsidR="009156D7" w:rsidRPr="002C36A3" w:rsidRDefault="009156D7" w:rsidP="009156D7">
      <w:pPr>
        <w:spacing w:after="200" w:line="360" w:lineRule="auto"/>
        <w:jc w:val="both"/>
        <w:rPr>
          <w:rFonts w:ascii="Times New Roman" w:eastAsia="Times New Roman" w:hAnsi="Times New Roman" w:cs="Times New Roman"/>
          <w:b/>
          <w:bCs/>
          <w:sz w:val="24"/>
          <w:szCs w:val="24"/>
          <w:lang w:bidi="en-US"/>
        </w:rPr>
      </w:pPr>
    </w:p>
    <w:p w14:paraId="47B5F75A" w14:textId="77777777" w:rsidR="009156D7" w:rsidRPr="002C36A3" w:rsidRDefault="009156D7" w:rsidP="009156D7">
      <w:pPr>
        <w:spacing w:after="200" w:line="360" w:lineRule="auto"/>
        <w:jc w:val="both"/>
        <w:rPr>
          <w:rFonts w:ascii="Times New Roman" w:eastAsia="Times New Roman" w:hAnsi="Times New Roman" w:cs="Times New Roman"/>
          <w:b/>
          <w:bCs/>
          <w:sz w:val="24"/>
          <w:szCs w:val="24"/>
          <w:lang w:bidi="en-US"/>
        </w:rPr>
      </w:pPr>
    </w:p>
    <w:p w14:paraId="2ADF0CE4" w14:textId="77777777" w:rsidR="009156D7" w:rsidRPr="002C36A3" w:rsidRDefault="009156D7" w:rsidP="009156D7">
      <w:pPr>
        <w:spacing w:after="200" w:line="360" w:lineRule="auto"/>
        <w:jc w:val="both"/>
        <w:rPr>
          <w:rFonts w:ascii="Times New Roman" w:eastAsia="Times New Roman" w:hAnsi="Times New Roman" w:cs="Times New Roman"/>
          <w:b/>
          <w:bCs/>
          <w:sz w:val="24"/>
          <w:szCs w:val="24"/>
          <w:lang w:bidi="en-US"/>
        </w:rPr>
      </w:pPr>
    </w:p>
    <w:p w14:paraId="49FE4E76" w14:textId="77777777" w:rsidR="009156D7" w:rsidRPr="002C36A3" w:rsidRDefault="009156D7" w:rsidP="009156D7">
      <w:pPr>
        <w:spacing w:after="200" w:line="360" w:lineRule="auto"/>
        <w:jc w:val="both"/>
        <w:rPr>
          <w:rFonts w:ascii="Times New Roman" w:eastAsia="Times New Roman" w:hAnsi="Times New Roman" w:cs="Times New Roman"/>
          <w:b/>
          <w:bCs/>
          <w:sz w:val="24"/>
          <w:szCs w:val="24"/>
          <w:lang w:bidi="en-US"/>
        </w:rPr>
      </w:pPr>
    </w:p>
    <w:p w14:paraId="3C14D138" w14:textId="77777777" w:rsidR="009156D7" w:rsidRPr="002C36A3" w:rsidRDefault="009156D7" w:rsidP="009156D7">
      <w:pPr>
        <w:spacing w:after="200" w:line="360" w:lineRule="auto"/>
        <w:jc w:val="both"/>
        <w:rPr>
          <w:rFonts w:ascii="Times New Roman" w:eastAsia="Times New Roman" w:hAnsi="Times New Roman" w:cs="Times New Roman"/>
          <w:b/>
          <w:bCs/>
          <w:sz w:val="24"/>
          <w:szCs w:val="24"/>
          <w:lang w:bidi="en-US"/>
        </w:rPr>
      </w:pPr>
    </w:p>
    <w:p w14:paraId="05AB2EB5" w14:textId="77777777" w:rsidR="009156D7" w:rsidRPr="002C36A3" w:rsidRDefault="009156D7" w:rsidP="009156D7">
      <w:pPr>
        <w:spacing w:after="200" w:line="360" w:lineRule="auto"/>
        <w:jc w:val="both"/>
        <w:rPr>
          <w:rFonts w:ascii="Times New Roman" w:eastAsia="Times New Roman" w:hAnsi="Times New Roman" w:cs="Times New Roman"/>
          <w:b/>
          <w:bCs/>
          <w:sz w:val="24"/>
          <w:szCs w:val="24"/>
          <w:lang w:bidi="en-US"/>
        </w:rPr>
      </w:pPr>
    </w:p>
    <w:p w14:paraId="132B95AC" w14:textId="77777777" w:rsidR="009156D7" w:rsidRPr="002C36A3" w:rsidRDefault="009156D7" w:rsidP="009156D7">
      <w:pPr>
        <w:spacing w:after="200" w:line="360" w:lineRule="auto"/>
        <w:jc w:val="both"/>
        <w:rPr>
          <w:rFonts w:ascii="Times New Roman" w:eastAsia="Times New Roman" w:hAnsi="Times New Roman" w:cs="Times New Roman"/>
          <w:b/>
          <w:bCs/>
          <w:sz w:val="24"/>
          <w:szCs w:val="24"/>
          <w:lang w:val="x-none" w:bidi="en-US"/>
        </w:rPr>
      </w:pPr>
      <w:r w:rsidRPr="002C36A3">
        <w:rPr>
          <w:rFonts w:ascii="Times New Roman" w:eastAsia="Times New Roman" w:hAnsi="Times New Roman" w:cs="Times New Roman"/>
          <w:b/>
          <w:bCs/>
          <w:sz w:val="24"/>
          <w:szCs w:val="24"/>
          <w:lang w:val="x-none" w:bidi="en-US"/>
        </w:rPr>
        <w:t xml:space="preserve"> </w:t>
      </w:r>
    </w:p>
    <w:p w14:paraId="0A1998A4" w14:textId="77777777" w:rsidR="009156D7" w:rsidRPr="002C36A3" w:rsidRDefault="009156D7" w:rsidP="009156D7">
      <w:pPr>
        <w:spacing w:after="200" w:line="360" w:lineRule="auto"/>
        <w:jc w:val="both"/>
        <w:rPr>
          <w:rFonts w:ascii="Times New Roman" w:eastAsia="Times New Roman" w:hAnsi="Times New Roman" w:cs="Times New Roman"/>
          <w:b/>
          <w:bCs/>
          <w:sz w:val="24"/>
          <w:szCs w:val="24"/>
          <w:lang w:bidi="en-US"/>
        </w:rPr>
      </w:pPr>
      <w:r w:rsidRPr="002C36A3">
        <w:rPr>
          <w:rFonts w:ascii="Times New Roman" w:eastAsia="Times New Roman" w:hAnsi="Times New Roman" w:cs="Times New Roman"/>
          <w:b/>
          <w:bCs/>
          <w:sz w:val="24"/>
          <w:szCs w:val="24"/>
          <w:lang w:val="x-none" w:bidi="en-US"/>
        </w:rPr>
        <w:t xml:space="preserve"> </w:t>
      </w:r>
    </w:p>
    <w:p w14:paraId="1301850D" w14:textId="77777777" w:rsidR="009156D7" w:rsidRPr="002C36A3" w:rsidRDefault="009156D7" w:rsidP="009156D7">
      <w:pPr>
        <w:spacing w:after="200" w:line="360" w:lineRule="auto"/>
        <w:jc w:val="both"/>
        <w:rPr>
          <w:rFonts w:ascii="Times New Roman" w:eastAsia="Times New Roman" w:hAnsi="Times New Roman" w:cs="Times New Roman"/>
          <w:b/>
          <w:bCs/>
          <w:sz w:val="24"/>
          <w:szCs w:val="24"/>
          <w:lang w:val="x-none" w:bidi="en-US"/>
        </w:rPr>
      </w:pPr>
    </w:p>
    <w:p w14:paraId="3C5A036A" w14:textId="77777777" w:rsidR="009156D7" w:rsidRPr="002C36A3" w:rsidRDefault="009156D7" w:rsidP="009156D7">
      <w:pPr>
        <w:spacing w:after="200" w:line="360" w:lineRule="auto"/>
        <w:jc w:val="both"/>
        <w:rPr>
          <w:rFonts w:ascii="Times New Roman" w:eastAsia="Times New Roman" w:hAnsi="Times New Roman" w:cs="Times New Roman"/>
          <w:b/>
          <w:bCs/>
          <w:sz w:val="24"/>
          <w:szCs w:val="24"/>
          <w:lang w:val="x-none" w:bidi="en-US"/>
        </w:rPr>
      </w:pPr>
    </w:p>
    <w:p w14:paraId="6441BC1E" w14:textId="77777777" w:rsidR="009156D7" w:rsidRPr="002C36A3" w:rsidRDefault="009156D7" w:rsidP="009156D7">
      <w:pPr>
        <w:spacing w:after="200" w:line="360" w:lineRule="auto"/>
        <w:jc w:val="both"/>
        <w:rPr>
          <w:rFonts w:ascii="Times New Roman" w:eastAsia="Times New Roman" w:hAnsi="Times New Roman" w:cs="Times New Roman"/>
          <w:b/>
          <w:bCs/>
          <w:sz w:val="24"/>
          <w:szCs w:val="24"/>
          <w:lang w:val="x-none" w:bidi="en-US"/>
        </w:rPr>
      </w:pPr>
    </w:p>
    <w:p w14:paraId="48DAB718" w14:textId="77777777" w:rsidR="009156D7" w:rsidRPr="002C36A3" w:rsidRDefault="009156D7" w:rsidP="00A50C59">
      <w:pPr>
        <w:pStyle w:val="Heading1"/>
        <w:rPr>
          <w:rFonts w:eastAsia="Times New Roman"/>
          <w:lang w:bidi="en-US"/>
        </w:rPr>
      </w:pPr>
      <w:bookmarkStart w:id="17" w:name="_Toc527935315"/>
      <w:bookmarkStart w:id="18" w:name="_Toc529898715"/>
      <w:bookmarkStart w:id="19" w:name="_Toc529901734"/>
      <w:bookmarkStart w:id="20" w:name="_Toc529901872"/>
      <w:bookmarkStart w:id="21" w:name="_Toc532385837"/>
      <w:bookmarkStart w:id="22" w:name="_Toc535315522"/>
      <w:bookmarkStart w:id="23" w:name="_Toc2230094"/>
      <w:r w:rsidRPr="002C36A3">
        <w:rPr>
          <w:rFonts w:eastAsia="Times New Roman"/>
          <w:lang w:bidi="en-US"/>
        </w:rPr>
        <w:lastRenderedPageBreak/>
        <w:t>DEDICATION</w:t>
      </w:r>
      <w:bookmarkEnd w:id="17"/>
      <w:bookmarkEnd w:id="18"/>
      <w:bookmarkEnd w:id="19"/>
      <w:bookmarkEnd w:id="20"/>
      <w:bookmarkEnd w:id="21"/>
      <w:bookmarkEnd w:id="22"/>
      <w:bookmarkEnd w:id="23"/>
    </w:p>
    <w:p w14:paraId="09AEF8A7" w14:textId="77777777" w:rsidR="009156D7" w:rsidRPr="002C36A3" w:rsidRDefault="009156D7" w:rsidP="009156D7">
      <w:pPr>
        <w:spacing w:after="200" w:line="360" w:lineRule="auto"/>
        <w:jc w:val="both"/>
        <w:rPr>
          <w:rFonts w:ascii="Times New Roman" w:eastAsia="Times New Roman" w:hAnsi="Times New Roman" w:cs="Times New Roman"/>
          <w:sz w:val="24"/>
          <w:szCs w:val="24"/>
          <w:lang w:bidi="en-US"/>
        </w:rPr>
      </w:pPr>
      <w:r w:rsidRPr="002C36A3">
        <w:rPr>
          <w:rFonts w:ascii="Times New Roman" w:eastAsia="Times New Roman" w:hAnsi="Times New Roman" w:cs="Times New Roman"/>
          <w:sz w:val="24"/>
          <w:szCs w:val="24"/>
          <w:lang w:bidi="en-US"/>
        </w:rPr>
        <w:t xml:space="preserve">This work is dedicated to my family, all </w:t>
      </w:r>
      <w:r w:rsidR="00A50C59" w:rsidRPr="002C36A3">
        <w:rPr>
          <w:rFonts w:ascii="Times New Roman" w:eastAsia="Times New Roman" w:hAnsi="Times New Roman" w:cs="Times New Roman"/>
          <w:sz w:val="24"/>
          <w:szCs w:val="24"/>
          <w:lang w:bidi="en-US"/>
        </w:rPr>
        <w:t>peace-loving</w:t>
      </w:r>
      <w:r w:rsidRPr="002C36A3">
        <w:rPr>
          <w:rFonts w:ascii="Times New Roman" w:eastAsia="Times New Roman" w:hAnsi="Times New Roman" w:cs="Times New Roman"/>
          <w:sz w:val="24"/>
          <w:szCs w:val="24"/>
          <w:lang w:bidi="en-US"/>
        </w:rPr>
        <w:t xml:space="preserve"> Zambians and the many stakeholders in peace, leadership and conflict resolution.</w:t>
      </w:r>
    </w:p>
    <w:p w14:paraId="1885C57C" w14:textId="77777777" w:rsidR="009156D7" w:rsidRPr="002C36A3" w:rsidRDefault="009156D7" w:rsidP="009156D7">
      <w:pPr>
        <w:spacing w:after="200" w:line="360" w:lineRule="auto"/>
        <w:jc w:val="both"/>
        <w:rPr>
          <w:rFonts w:ascii="Times New Roman" w:eastAsia="Times New Roman" w:hAnsi="Times New Roman" w:cs="Times New Roman"/>
          <w:b/>
          <w:sz w:val="24"/>
          <w:szCs w:val="24"/>
          <w:lang w:bidi="en-US"/>
        </w:rPr>
      </w:pPr>
    </w:p>
    <w:p w14:paraId="5EF5DCF8" w14:textId="77777777" w:rsidR="009156D7" w:rsidRPr="002C36A3" w:rsidRDefault="009156D7" w:rsidP="009156D7">
      <w:pPr>
        <w:spacing w:after="200" w:line="360" w:lineRule="auto"/>
        <w:jc w:val="both"/>
        <w:rPr>
          <w:rFonts w:ascii="Times New Roman" w:eastAsia="Times New Roman" w:hAnsi="Times New Roman" w:cs="Times New Roman"/>
          <w:b/>
          <w:sz w:val="24"/>
          <w:szCs w:val="24"/>
          <w:lang w:bidi="en-US"/>
        </w:rPr>
      </w:pPr>
    </w:p>
    <w:p w14:paraId="192AF568" w14:textId="77777777" w:rsidR="009156D7" w:rsidRPr="002C36A3" w:rsidRDefault="009156D7" w:rsidP="009156D7">
      <w:pPr>
        <w:spacing w:after="200" w:line="360" w:lineRule="auto"/>
        <w:jc w:val="both"/>
        <w:rPr>
          <w:rFonts w:ascii="Times New Roman" w:eastAsia="Times New Roman" w:hAnsi="Times New Roman" w:cs="Times New Roman"/>
          <w:b/>
          <w:sz w:val="24"/>
          <w:szCs w:val="24"/>
          <w:lang w:bidi="en-US"/>
        </w:rPr>
      </w:pPr>
    </w:p>
    <w:p w14:paraId="20154C0F" w14:textId="77777777" w:rsidR="009156D7" w:rsidRPr="002C36A3" w:rsidRDefault="009156D7" w:rsidP="009156D7">
      <w:pPr>
        <w:spacing w:after="200" w:line="360" w:lineRule="auto"/>
        <w:jc w:val="both"/>
        <w:rPr>
          <w:rFonts w:ascii="Times New Roman" w:eastAsia="Times New Roman" w:hAnsi="Times New Roman" w:cs="Times New Roman"/>
          <w:b/>
          <w:sz w:val="24"/>
          <w:szCs w:val="24"/>
          <w:lang w:bidi="en-US"/>
        </w:rPr>
      </w:pPr>
    </w:p>
    <w:p w14:paraId="6C13948B" w14:textId="77777777" w:rsidR="009156D7" w:rsidRPr="002C36A3" w:rsidRDefault="009156D7" w:rsidP="009156D7">
      <w:pPr>
        <w:spacing w:after="200" w:line="360" w:lineRule="auto"/>
        <w:jc w:val="both"/>
        <w:rPr>
          <w:rFonts w:ascii="Times New Roman" w:eastAsia="Times New Roman" w:hAnsi="Times New Roman" w:cs="Times New Roman"/>
          <w:b/>
          <w:sz w:val="24"/>
          <w:szCs w:val="24"/>
          <w:lang w:bidi="en-US"/>
        </w:rPr>
      </w:pPr>
    </w:p>
    <w:p w14:paraId="46368212" w14:textId="77777777" w:rsidR="009156D7" w:rsidRPr="002C36A3" w:rsidRDefault="009156D7" w:rsidP="009156D7">
      <w:pPr>
        <w:spacing w:after="200" w:line="360" w:lineRule="auto"/>
        <w:jc w:val="both"/>
        <w:rPr>
          <w:rFonts w:ascii="Times New Roman" w:eastAsia="Times New Roman" w:hAnsi="Times New Roman" w:cs="Times New Roman"/>
          <w:b/>
          <w:sz w:val="24"/>
          <w:szCs w:val="24"/>
          <w:lang w:bidi="en-US"/>
        </w:rPr>
      </w:pPr>
    </w:p>
    <w:p w14:paraId="3428C3D5" w14:textId="77777777" w:rsidR="009156D7" w:rsidRPr="002C36A3" w:rsidRDefault="009156D7" w:rsidP="009156D7">
      <w:pPr>
        <w:spacing w:after="200" w:line="360" w:lineRule="auto"/>
        <w:jc w:val="both"/>
        <w:rPr>
          <w:rFonts w:ascii="Times New Roman" w:eastAsia="Times New Roman" w:hAnsi="Times New Roman" w:cs="Times New Roman"/>
          <w:b/>
          <w:sz w:val="24"/>
          <w:szCs w:val="24"/>
          <w:lang w:bidi="en-US"/>
        </w:rPr>
      </w:pPr>
    </w:p>
    <w:p w14:paraId="1AED8D4F" w14:textId="77777777" w:rsidR="009156D7" w:rsidRPr="002C36A3" w:rsidRDefault="009156D7" w:rsidP="009156D7">
      <w:pPr>
        <w:spacing w:after="200" w:line="360" w:lineRule="auto"/>
        <w:jc w:val="both"/>
        <w:rPr>
          <w:rFonts w:ascii="Times New Roman" w:eastAsia="Times New Roman" w:hAnsi="Times New Roman" w:cs="Times New Roman"/>
          <w:b/>
          <w:sz w:val="24"/>
          <w:szCs w:val="24"/>
          <w:lang w:bidi="en-US"/>
        </w:rPr>
      </w:pPr>
    </w:p>
    <w:p w14:paraId="2652DBC1" w14:textId="77777777" w:rsidR="009156D7" w:rsidRPr="002C36A3" w:rsidRDefault="009156D7" w:rsidP="009156D7">
      <w:pPr>
        <w:spacing w:after="200" w:line="360" w:lineRule="auto"/>
        <w:jc w:val="both"/>
        <w:rPr>
          <w:rFonts w:ascii="Times New Roman" w:eastAsia="Times New Roman" w:hAnsi="Times New Roman" w:cs="Times New Roman"/>
          <w:b/>
          <w:sz w:val="24"/>
          <w:szCs w:val="24"/>
          <w:lang w:bidi="en-US"/>
        </w:rPr>
      </w:pPr>
    </w:p>
    <w:p w14:paraId="53C53C9A" w14:textId="77777777" w:rsidR="009156D7" w:rsidRPr="002C36A3" w:rsidRDefault="009156D7" w:rsidP="009156D7">
      <w:pPr>
        <w:spacing w:after="200" w:line="360" w:lineRule="auto"/>
        <w:jc w:val="both"/>
        <w:rPr>
          <w:rFonts w:ascii="Times New Roman" w:eastAsia="Times New Roman" w:hAnsi="Times New Roman" w:cs="Times New Roman"/>
          <w:b/>
          <w:sz w:val="24"/>
          <w:szCs w:val="24"/>
          <w:lang w:bidi="en-US"/>
        </w:rPr>
      </w:pPr>
    </w:p>
    <w:p w14:paraId="50B2B058" w14:textId="77777777" w:rsidR="009156D7" w:rsidRPr="002C36A3" w:rsidRDefault="009156D7" w:rsidP="009156D7">
      <w:pPr>
        <w:spacing w:after="200" w:line="360" w:lineRule="auto"/>
        <w:jc w:val="both"/>
        <w:rPr>
          <w:rFonts w:ascii="Times New Roman" w:eastAsia="Times New Roman" w:hAnsi="Times New Roman" w:cs="Times New Roman"/>
          <w:b/>
          <w:sz w:val="24"/>
          <w:szCs w:val="24"/>
          <w:lang w:bidi="en-US"/>
        </w:rPr>
      </w:pPr>
    </w:p>
    <w:p w14:paraId="7223F5FC" w14:textId="77777777" w:rsidR="009156D7" w:rsidRPr="002C36A3" w:rsidRDefault="009156D7" w:rsidP="009156D7">
      <w:pPr>
        <w:spacing w:after="200" w:line="360" w:lineRule="auto"/>
        <w:jc w:val="both"/>
        <w:rPr>
          <w:rFonts w:ascii="Times New Roman" w:eastAsia="Times New Roman" w:hAnsi="Times New Roman" w:cs="Times New Roman"/>
          <w:b/>
          <w:sz w:val="24"/>
          <w:szCs w:val="24"/>
          <w:lang w:bidi="en-US"/>
        </w:rPr>
      </w:pPr>
    </w:p>
    <w:p w14:paraId="68A0B277" w14:textId="77777777" w:rsidR="009156D7" w:rsidRPr="002C36A3" w:rsidRDefault="009156D7" w:rsidP="009156D7">
      <w:pPr>
        <w:spacing w:after="200" w:line="360" w:lineRule="auto"/>
        <w:jc w:val="both"/>
        <w:rPr>
          <w:rFonts w:ascii="Times New Roman" w:eastAsia="Times New Roman" w:hAnsi="Times New Roman" w:cs="Times New Roman"/>
          <w:b/>
          <w:sz w:val="24"/>
          <w:szCs w:val="24"/>
          <w:lang w:bidi="en-US"/>
        </w:rPr>
      </w:pPr>
    </w:p>
    <w:p w14:paraId="77EB6B0D" w14:textId="77777777" w:rsidR="009156D7" w:rsidRPr="002C36A3" w:rsidRDefault="009156D7" w:rsidP="009156D7">
      <w:pPr>
        <w:spacing w:after="200" w:line="360" w:lineRule="auto"/>
        <w:jc w:val="both"/>
        <w:rPr>
          <w:rFonts w:ascii="Times New Roman" w:eastAsia="Times New Roman" w:hAnsi="Times New Roman" w:cs="Times New Roman"/>
          <w:b/>
          <w:sz w:val="24"/>
          <w:szCs w:val="24"/>
          <w:lang w:bidi="en-US"/>
        </w:rPr>
      </w:pPr>
    </w:p>
    <w:p w14:paraId="1D76BA2D" w14:textId="77777777" w:rsidR="009156D7" w:rsidRPr="002C36A3" w:rsidRDefault="009156D7" w:rsidP="009156D7">
      <w:pPr>
        <w:spacing w:after="200" w:line="360" w:lineRule="auto"/>
        <w:jc w:val="both"/>
        <w:rPr>
          <w:rFonts w:ascii="Times New Roman" w:eastAsia="Times New Roman" w:hAnsi="Times New Roman" w:cs="Times New Roman"/>
          <w:b/>
          <w:sz w:val="24"/>
          <w:szCs w:val="24"/>
          <w:lang w:bidi="en-US"/>
        </w:rPr>
      </w:pPr>
    </w:p>
    <w:p w14:paraId="6ED10BEA" w14:textId="77777777" w:rsidR="009156D7" w:rsidRPr="002C36A3" w:rsidRDefault="009156D7" w:rsidP="009156D7">
      <w:pPr>
        <w:spacing w:after="200" w:line="360" w:lineRule="auto"/>
        <w:jc w:val="both"/>
        <w:rPr>
          <w:rFonts w:ascii="Times New Roman" w:eastAsia="Times New Roman" w:hAnsi="Times New Roman" w:cs="Times New Roman"/>
          <w:b/>
          <w:sz w:val="24"/>
          <w:szCs w:val="24"/>
          <w:lang w:bidi="en-US"/>
        </w:rPr>
      </w:pPr>
    </w:p>
    <w:p w14:paraId="64C2F95B" w14:textId="77777777" w:rsidR="009156D7" w:rsidRPr="002C36A3" w:rsidRDefault="009156D7" w:rsidP="009156D7">
      <w:pPr>
        <w:spacing w:after="200" w:line="360" w:lineRule="auto"/>
        <w:jc w:val="both"/>
        <w:rPr>
          <w:rFonts w:ascii="Times New Roman" w:eastAsia="Times New Roman" w:hAnsi="Times New Roman" w:cs="Times New Roman"/>
          <w:b/>
          <w:sz w:val="24"/>
          <w:szCs w:val="24"/>
          <w:lang w:bidi="en-US"/>
        </w:rPr>
      </w:pPr>
    </w:p>
    <w:p w14:paraId="26E500E3" w14:textId="77777777" w:rsidR="009156D7" w:rsidRDefault="009156D7" w:rsidP="009156D7">
      <w:pPr>
        <w:spacing w:after="200" w:line="360" w:lineRule="auto"/>
        <w:jc w:val="both"/>
        <w:rPr>
          <w:rFonts w:ascii="Times New Roman" w:eastAsia="Times New Roman" w:hAnsi="Times New Roman" w:cs="Times New Roman"/>
          <w:b/>
          <w:sz w:val="24"/>
          <w:szCs w:val="24"/>
          <w:lang w:bidi="en-US"/>
        </w:rPr>
      </w:pPr>
    </w:p>
    <w:p w14:paraId="3A5FBC5D" w14:textId="77777777" w:rsidR="009156D7" w:rsidRDefault="009156D7" w:rsidP="009156D7">
      <w:pPr>
        <w:spacing w:after="200" w:line="360" w:lineRule="auto"/>
        <w:jc w:val="both"/>
        <w:rPr>
          <w:rFonts w:ascii="Times New Roman" w:eastAsia="Times New Roman" w:hAnsi="Times New Roman" w:cs="Times New Roman"/>
          <w:b/>
          <w:sz w:val="24"/>
          <w:szCs w:val="24"/>
          <w:lang w:bidi="en-US"/>
        </w:rPr>
      </w:pPr>
    </w:p>
    <w:p w14:paraId="05CA0299" w14:textId="77777777" w:rsidR="009156D7" w:rsidRPr="002C36A3" w:rsidRDefault="009156D7" w:rsidP="009156D7">
      <w:pPr>
        <w:spacing w:after="200" w:line="360" w:lineRule="auto"/>
        <w:jc w:val="both"/>
        <w:rPr>
          <w:rFonts w:ascii="Times New Roman" w:eastAsia="Times New Roman" w:hAnsi="Times New Roman" w:cs="Times New Roman"/>
          <w:b/>
          <w:sz w:val="24"/>
          <w:szCs w:val="24"/>
          <w:lang w:bidi="en-US"/>
        </w:rPr>
      </w:pPr>
    </w:p>
    <w:p w14:paraId="31D24DA6" w14:textId="77777777" w:rsidR="009156D7" w:rsidRPr="002C36A3" w:rsidRDefault="009156D7" w:rsidP="00A50C59">
      <w:pPr>
        <w:pStyle w:val="Heading1"/>
        <w:rPr>
          <w:rFonts w:eastAsia="Times New Roman"/>
          <w:lang w:bidi="en-US"/>
        </w:rPr>
      </w:pPr>
      <w:bookmarkStart w:id="24" w:name="_Toc527935316"/>
      <w:bookmarkStart w:id="25" w:name="_Toc529898716"/>
      <w:bookmarkStart w:id="26" w:name="_Toc529901735"/>
      <w:bookmarkStart w:id="27" w:name="_Toc529901873"/>
      <w:bookmarkStart w:id="28" w:name="_Toc532385838"/>
      <w:bookmarkStart w:id="29" w:name="_Toc535315523"/>
      <w:bookmarkStart w:id="30" w:name="_Toc2230095"/>
      <w:r w:rsidRPr="002C36A3">
        <w:rPr>
          <w:rFonts w:eastAsia="Times New Roman"/>
          <w:lang w:bidi="en-US"/>
        </w:rPr>
        <w:lastRenderedPageBreak/>
        <w:t>ACKNOWLEDGMENTS</w:t>
      </w:r>
      <w:bookmarkEnd w:id="24"/>
      <w:bookmarkEnd w:id="25"/>
      <w:bookmarkEnd w:id="26"/>
      <w:bookmarkEnd w:id="27"/>
      <w:bookmarkEnd w:id="28"/>
      <w:bookmarkEnd w:id="29"/>
      <w:bookmarkEnd w:id="30"/>
    </w:p>
    <w:p w14:paraId="6BF99745" w14:textId="77777777" w:rsidR="009156D7" w:rsidRPr="002C36A3" w:rsidRDefault="009156D7" w:rsidP="009156D7">
      <w:pPr>
        <w:spacing w:line="360" w:lineRule="auto"/>
        <w:jc w:val="both"/>
        <w:rPr>
          <w:rFonts w:ascii="Times New Roman" w:eastAsia="Verdana" w:hAnsi="Times New Roman" w:cs="Times New Roman"/>
          <w:sz w:val="24"/>
          <w:szCs w:val="24"/>
        </w:rPr>
      </w:pPr>
      <w:r w:rsidRPr="002C36A3">
        <w:rPr>
          <w:rFonts w:ascii="Times New Roman" w:eastAsia="Verdana" w:hAnsi="Times New Roman" w:cs="Times New Roman"/>
          <w:sz w:val="24"/>
          <w:szCs w:val="24"/>
        </w:rPr>
        <w:t>I would like to express my sincere gratitud</w:t>
      </w:r>
      <w:r>
        <w:rPr>
          <w:rFonts w:ascii="Times New Roman" w:eastAsia="Verdana" w:hAnsi="Times New Roman" w:cs="Times New Roman"/>
          <w:sz w:val="24"/>
          <w:szCs w:val="24"/>
        </w:rPr>
        <w:t xml:space="preserve">e to my course coordinator Dr </w:t>
      </w:r>
      <w:proofErr w:type="spellStart"/>
      <w:r>
        <w:rPr>
          <w:rFonts w:ascii="Times New Roman" w:eastAsia="Verdana" w:hAnsi="Times New Roman" w:cs="Times New Roman"/>
          <w:sz w:val="24"/>
          <w:szCs w:val="24"/>
        </w:rPr>
        <w:t>Gistered</w:t>
      </w:r>
      <w:proofErr w:type="spellEnd"/>
      <w:r w:rsidRPr="002C36A3">
        <w:rPr>
          <w:rFonts w:ascii="Times New Roman" w:eastAsia="Verdana" w:hAnsi="Times New Roman" w:cs="Times New Roman"/>
          <w:sz w:val="24"/>
          <w:szCs w:val="24"/>
        </w:rPr>
        <w:t xml:space="preserve"> Muleya and my supervisor Prof A</w:t>
      </w:r>
      <w:r>
        <w:rPr>
          <w:rFonts w:ascii="Times New Roman" w:eastAsia="Verdana" w:hAnsi="Times New Roman" w:cs="Times New Roman"/>
          <w:sz w:val="24"/>
          <w:szCs w:val="24"/>
        </w:rPr>
        <w:t>ustin</w:t>
      </w:r>
      <w:r w:rsidRPr="002C36A3">
        <w:rPr>
          <w:rFonts w:ascii="Times New Roman" w:eastAsia="Verdana" w:hAnsi="Times New Roman" w:cs="Times New Roman"/>
          <w:sz w:val="24"/>
          <w:szCs w:val="24"/>
        </w:rPr>
        <w:t xml:space="preserve"> Cheyeka for the unwavering guidance and patience in shaping this paper.</w:t>
      </w:r>
      <w:r>
        <w:rPr>
          <w:rFonts w:ascii="Times New Roman" w:eastAsia="Verdana" w:hAnsi="Times New Roman" w:cs="Times New Roman"/>
          <w:sz w:val="24"/>
          <w:szCs w:val="24"/>
        </w:rPr>
        <w:t xml:space="preserve"> </w:t>
      </w:r>
      <w:r w:rsidRPr="002C36A3">
        <w:rPr>
          <w:rFonts w:ascii="Times New Roman" w:eastAsia="Verdana" w:hAnsi="Times New Roman" w:cs="Times New Roman"/>
          <w:sz w:val="24"/>
          <w:szCs w:val="24"/>
        </w:rPr>
        <w:t>I wou</w:t>
      </w:r>
      <w:r>
        <w:rPr>
          <w:rFonts w:ascii="Times New Roman" w:eastAsia="Verdana" w:hAnsi="Times New Roman" w:cs="Times New Roman"/>
          <w:sz w:val="24"/>
          <w:szCs w:val="24"/>
        </w:rPr>
        <w:t xml:space="preserve">ld also want to thank my </w:t>
      </w:r>
      <w:proofErr w:type="spellStart"/>
      <w:r>
        <w:rPr>
          <w:rFonts w:ascii="Times New Roman" w:eastAsia="Verdana" w:hAnsi="Times New Roman" w:cs="Times New Roman"/>
          <w:sz w:val="24"/>
          <w:szCs w:val="24"/>
        </w:rPr>
        <w:t>course</w:t>
      </w:r>
      <w:r w:rsidRPr="002C36A3">
        <w:rPr>
          <w:rFonts w:ascii="Times New Roman" w:eastAsia="Verdana" w:hAnsi="Times New Roman" w:cs="Times New Roman"/>
          <w:sz w:val="24"/>
          <w:szCs w:val="24"/>
        </w:rPr>
        <w:t>mates</w:t>
      </w:r>
      <w:proofErr w:type="spellEnd"/>
      <w:r w:rsidRPr="002C36A3">
        <w:rPr>
          <w:rFonts w:ascii="Times New Roman" w:eastAsia="Verdana" w:hAnsi="Times New Roman" w:cs="Times New Roman"/>
          <w:sz w:val="24"/>
          <w:szCs w:val="24"/>
        </w:rPr>
        <w:t xml:space="preserve"> and study crew for the shared hand-holding exhibited during the course of study, the various academic and social expeditions we undertook together and most of all for the continued encouragement and team work.</w:t>
      </w:r>
      <w:r>
        <w:rPr>
          <w:rFonts w:ascii="Times New Roman" w:eastAsia="Verdana" w:hAnsi="Times New Roman" w:cs="Times New Roman"/>
          <w:sz w:val="24"/>
          <w:szCs w:val="24"/>
        </w:rPr>
        <w:t xml:space="preserve"> </w:t>
      </w:r>
      <w:r w:rsidRPr="002C36A3">
        <w:rPr>
          <w:rFonts w:ascii="Times New Roman" w:eastAsia="Verdana" w:hAnsi="Times New Roman" w:cs="Times New Roman"/>
          <w:sz w:val="24"/>
          <w:szCs w:val="24"/>
        </w:rPr>
        <w:t xml:space="preserve">Further, I would like to thank my family especially my wife Susan and my daughter Annabel </w:t>
      </w:r>
      <w:proofErr w:type="spellStart"/>
      <w:r w:rsidRPr="002C36A3">
        <w:rPr>
          <w:rFonts w:ascii="Times New Roman" w:eastAsia="Verdana" w:hAnsi="Times New Roman" w:cs="Times New Roman"/>
          <w:sz w:val="24"/>
          <w:szCs w:val="24"/>
        </w:rPr>
        <w:t>Chigomedgzo</w:t>
      </w:r>
      <w:proofErr w:type="spellEnd"/>
      <w:r w:rsidRPr="002C36A3">
        <w:rPr>
          <w:rFonts w:ascii="Times New Roman" w:eastAsia="Verdana" w:hAnsi="Times New Roman" w:cs="Times New Roman"/>
          <w:sz w:val="24"/>
          <w:szCs w:val="24"/>
        </w:rPr>
        <w:t xml:space="preserve"> who tolerated my working long hours in putting this document together.</w:t>
      </w:r>
      <w:r>
        <w:rPr>
          <w:rFonts w:ascii="Times New Roman" w:eastAsia="Verdana" w:hAnsi="Times New Roman" w:cs="Times New Roman"/>
          <w:sz w:val="24"/>
          <w:szCs w:val="24"/>
        </w:rPr>
        <w:t xml:space="preserve"> </w:t>
      </w:r>
      <w:r w:rsidRPr="002C36A3">
        <w:rPr>
          <w:rFonts w:ascii="Times New Roman" w:eastAsia="Verdana" w:hAnsi="Times New Roman" w:cs="Times New Roman"/>
          <w:bCs/>
          <w:sz w:val="24"/>
          <w:szCs w:val="24"/>
        </w:rPr>
        <w:t xml:space="preserve">Finally, </w:t>
      </w:r>
      <w:r w:rsidRPr="002C36A3">
        <w:rPr>
          <w:rFonts w:ascii="Times New Roman" w:eastAsia="Verdana" w:hAnsi="Times New Roman" w:cs="Times New Roman"/>
          <w:bCs/>
          <w:sz w:val="24"/>
          <w:szCs w:val="24"/>
          <w:lang w:val="x-none"/>
        </w:rPr>
        <w:t xml:space="preserve">I </w:t>
      </w:r>
      <w:r w:rsidRPr="002C36A3">
        <w:rPr>
          <w:rFonts w:ascii="Times New Roman" w:eastAsia="Verdana" w:hAnsi="Times New Roman" w:cs="Times New Roman"/>
          <w:bCs/>
          <w:sz w:val="24"/>
          <w:szCs w:val="24"/>
        </w:rPr>
        <w:t xml:space="preserve">most sincerely </w:t>
      </w:r>
      <w:r w:rsidRPr="002C36A3">
        <w:rPr>
          <w:rFonts w:ascii="Times New Roman" w:eastAsia="Verdana" w:hAnsi="Times New Roman" w:cs="Times New Roman"/>
          <w:bCs/>
          <w:sz w:val="24"/>
          <w:szCs w:val="24"/>
          <w:lang w:val="x-none"/>
        </w:rPr>
        <w:t>thank the Almighty God for making it possible for me to undertake this Programme and this research work</w:t>
      </w:r>
      <w:r w:rsidRPr="002C36A3">
        <w:rPr>
          <w:rFonts w:ascii="Times New Roman" w:eastAsia="Verdana" w:hAnsi="Times New Roman" w:cs="Times New Roman"/>
          <w:bCs/>
          <w:sz w:val="24"/>
          <w:szCs w:val="24"/>
          <w:lang w:val="en-ZA"/>
        </w:rPr>
        <w:t>.</w:t>
      </w:r>
    </w:p>
    <w:p w14:paraId="612D1439" w14:textId="77777777" w:rsidR="009156D7" w:rsidRPr="002C36A3" w:rsidRDefault="009156D7" w:rsidP="009156D7">
      <w:pPr>
        <w:spacing w:line="360" w:lineRule="auto"/>
        <w:jc w:val="both"/>
        <w:rPr>
          <w:rFonts w:ascii="Times New Roman" w:eastAsia="Verdana" w:hAnsi="Times New Roman" w:cs="Times New Roman"/>
          <w:sz w:val="24"/>
          <w:szCs w:val="24"/>
        </w:rPr>
      </w:pPr>
    </w:p>
    <w:p w14:paraId="196DA6C0" w14:textId="77777777" w:rsidR="009156D7" w:rsidRPr="002C36A3" w:rsidRDefault="009156D7" w:rsidP="009156D7">
      <w:pPr>
        <w:spacing w:line="360" w:lineRule="auto"/>
        <w:jc w:val="both"/>
        <w:rPr>
          <w:rFonts w:ascii="Times New Roman" w:eastAsia="Verdana" w:hAnsi="Times New Roman" w:cs="Times New Roman"/>
          <w:b/>
          <w:sz w:val="24"/>
          <w:szCs w:val="24"/>
        </w:rPr>
      </w:pPr>
    </w:p>
    <w:p w14:paraId="1EA2D7A3" w14:textId="77777777" w:rsidR="009156D7" w:rsidRPr="002C36A3" w:rsidRDefault="009156D7" w:rsidP="009156D7">
      <w:pPr>
        <w:spacing w:line="360" w:lineRule="auto"/>
        <w:jc w:val="both"/>
        <w:rPr>
          <w:rFonts w:ascii="Times New Roman" w:eastAsia="Verdana" w:hAnsi="Times New Roman" w:cs="Times New Roman"/>
          <w:b/>
          <w:sz w:val="24"/>
          <w:szCs w:val="24"/>
        </w:rPr>
      </w:pPr>
    </w:p>
    <w:p w14:paraId="6837516B" w14:textId="77777777" w:rsidR="009156D7" w:rsidRPr="002C36A3" w:rsidRDefault="009156D7" w:rsidP="009156D7">
      <w:pPr>
        <w:spacing w:line="360" w:lineRule="auto"/>
        <w:jc w:val="both"/>
        <w:rPr>
          <w:rFonts w:ascii="Times New Roman" w:eastAsia="Verdana" w:hAnsi="Times New Roman" w:cs="Times New Roman"/>
          <w:b/>
          <w:sz w:val="24"/>
          <w:szCs w:val="24"/>
        </w:rPr>
      </w:pPr>
    </w:p>
    <w:p w14:paraId="2D3B6178" w14:textId="77777777" w:rsidR="009156D7" w:rsidRPr="002C36A3" w:rsidRDefault="009156D7" w:rsidP="009156D7">
      <w:pPr>
        <w:spacing w:line="360" w:lineRule="auto"/>
        <w:jc w:val="both"/>
        <w:rPr>
          <w:rFonts w:ascii="Times New Roman" w:eastAsia="Verdana" w:hAnsi="Times New Roman" w:cs="Times New Roman"/>
          <w:b/>
          <w:sz w:val="24"/>
          <w:szCs w:val="24"/>
        </w:rPr>
      </w:pPr>
    </w:p>
    <w:p w14:paraId="5A170C23" w14:textId="77777777" w:rsidR="009156D7" w:rsidRPr="002C36A3" w:rsidRDefault="009156D7" w:rsidP="009156D7">
      <w:pPr>
        <w:spacing w:line="360" w:lineRule="auto"/>
        <w:jc w:val="both"/>
        <w:rPr>
          <w:rFonts w:ascii="Times New Roman" w:eastAsia="Verdana" w:hAnsi="Times New Roman" w:cs="Times New Roman"/>
          <w:b/>
          <w:sz w:val="24"/>
          <w:szCs w:val="24"/>
        </w:rPr>
      </w:pPr>
    </w:p>
    <w:p w14:paraId="413988DC" w14:textId="77777777" w:rsidR="009156D7" w:rsidRPr="002C36A3" w:rsidRDefault="009156D7" w:rsidP="009156D7">
      <w:pPr>
        <w:spacing w:line="360" w:lineRule="auto"/>
        <w:jc w:val="both"/>
        <w:rPr>
          <w:rFonts w:ascii="Times New Roman" w:eastAsia="Verdana" w:hAnsi="Times New Roman" w:cs="Times New Roman"/>
          <w:b/>
          <w:sz w:val="24"/>
          <w:szCs w:val="24"/>
        </w:rPr>
      </w:pPr>
    </w:p>
    <w:p w14:paraId="57443A36" w14:textId="77777777" w:rsidR="009156D7" w:rsidRPr="002C36A3" w:rsidRDefault="009156D7" w:rsidP="009156D7">
      <w:pPr>
        <w:spacing w:line="360" w:lineRule="auto"/>
        <w:jc w:val="both"/>
        <w:rPr>
          <w:rFonts w:ascii="Times New Roman" w:eastAsia="Verdana" w:hAnsi="Times New Roman" w:cs="Times New Roman"/>
          <w:b/>
          <w:sz w:val="24"/>
          <w:szCs w:val="24"/>
        </w:rPr>
      </w:pPr>
    </w:p>
    <w:p w14:paraId="6F79FEBC" w14:textId="77777777" w:rsidR="009156D7" w:rsidRPr="002C36A3" w:rsidRDefault="009156D7" w:rsidP="009156D7">
      <w:pPr>
        <w:spacing w:line="360" w:lineRule="auto"/>
        <w:jc w:val="both"/>
        <w:rPr>
          <w:rFonts w:ascii="Times New Roman" w:eastAsia="Verdana" w:hAnsi="Times New Roman" w:cs="Times New Roman"/>
          <w:b/>
          <w:sz w:val="24"/>
          <w:szCs w:val="24"/>
        </w:rPr>
      </w:pPr>
    </w:p>
    <w:p w14:paraId="362E5953" w14:textId="77777777" w:rsidR="009156D7" w:rsidRDefault="009156D7" w:rsidP="009156D7">
      <w:pPr>
        <w:spacing w:line="360" w:lineRule="auto"/>
        <w:jc w:val="both"/>
        <w:rPr>
          <w:rFonts w:ascii="Times New Roman" w:eastAsia="Verdana" w:hAnsi="Times New Roman" w:cs="Times New Roman"/>
          <w:b/>
          <w:sz w:val="24"/>
          <w:szCs w:val="24"/>
        </w:rPr>
      </w:pPr>
    </w:p>
    <w:p w14:paraId="2B2595B4" w14:textId="77777777" w:rsidR="009156D7" w:rsidRDefault="009156D7" w:rsidP="009156D7">
      <w:pPr>
        <w:spacing w:line="360" w:lineRule="auto"/>
        <w:jc w:val="both"/>
        <w:rPr>
          <w:rFonts w:ascii="Times New Roman" w:eastAsia="Verdana" w:hAnsi="Times New Roman" w:cs="Times New Roman"/>
          <w:b/>
          <w:sz w:val="24"/>
          <w:szCs w:val="24"/>
        </w:rPr>
      </w:pPr>
    </w:p>
    <w:p w14:paraId="5BECD7FB" w14:textId="77777777" w:rsidR="009156D7" w:rsidRDefault="009156D7" w:rsidP="009156D7">
      <w:pPr>
        <w:spacing w:line="360" w:lineRule="auto"/>
        <w:jc w:val="both"/>
        <w:rPr>
          <w:rFonts w:ascii="Times New Roman" w:eastAsia="Verdana" w:hAnsi="Times New Roman" w:cs="Times New Roman"/>
          <w:b/>
          <w:sz w:val="24"/>
          <w:szCs w:val="24"/>
        </w:rPr>
      </w:pPr>
    </w:p>
    <w:p w14:paraId="28269DDD" w14:textId="77777777" w:rsidR="009156D7" w:rsidRPr="002C36A3" w:rsidRDefault="009156D7" w:rsidP="009156D7">
      <w:pPr>
        <w:spacing w:line="360" w:lineRule="auto"/>
        <w:jc w:val="both"/>
        <w:rPr>
          <w:rFonts w:ascii="Times New Roman" w:eastAsia="Verdana" w:hAnsi="Times New Roman" w:cs="Times New Roman"/>
          <w:b/>
          <w:sz w:val="24"/>
          <w:szCs w:val="24"/>
        </w:rPr>
      </w:pPr>
    </w:p>
    <w:p w14:paraId="6C82ED6A" w14:textId="77777777" w:rsidR="009156D7" w:rsidRPr="002C36A3" w:rsidRDefault="009156D7" w:rsidP="009156D7">
      <w:pPr>
        <w:spacing w:line="360" w:lineRule="auto"/>
        <w:jc w:val="both"/>
        <w:rPr>
          <w:rFonts w:ascii="Times New Roman" w:eastAsia="Verdana" w:hAnsi="Times New Roman" w:cs="Times New Roman"/>
          <w:b/>
          <w:sz w:val="24"/>
          <w:szCs w:val="24"/>
        </w:rPr>
      </w:pPr>
    </w:p>
    <w:p w14:paraId="75DAFC4E" w14:textId="77777777" w:rsidR="009156D7" w:rsidRPr="002C36A3" w:rsidRDefault="009156D7" w:rsidP="00A50C59">
      <w:pPr>
        <w:pStyle w:val="Heading1"/>
        <w:rPr>
          <w:rFonts w:eastAsia="Verdana"/>
        </w:rPr>
      </w:pPr>
      <w:bookmarkStart w:id="31" w:name="_Toc2230096"/>
      <w:r w:rsidRPr="002C36A3">
        <w:rPr>
          <w:rFonts w:eastAsia="Verdana"/>
        </w:rPr>
        <w:lastRenderedPageBreak/>
        <w:t>ACRONYMS AND ABREVIATIONS</w:t>
      </w:r>
      <w:bookmarkEnd w:id="31"/>
    </w:p>
    <w:p w14:paraId="6D0E45D4" w14:textId="77777777" w:rsidR="009156D7" w:rsidRPr="002C36A3" w:rsidRDefault="009156D7" w:rsidP="009156D7">
      <w:pPr>
        <w:spacing w:line="360" w:lineRule="auto"/>
        <w:jc w:val="both"/>
        <w:rPr>
          <w:rFonts w:ascii="Times New Roman" w:eastAsia="Verdana" w:hAnsi="Times New Roman" w:cs="Times New Roman"/>
          <w:b/>
          <w:sz w:val="24"/>
          <w:szCs w:val="24"/>
        </w:rPr>
      </w:pPr>
      <w:r w:rsidRPr="002C36A3">
        <w:rPr>
          <w:rFonts w:ascii="Times New Roman" w:eastAsia="Verdana" w:hAnsi="Times New Roman" w:cs="Times New Roman"/>
          <w:sz w:val="24"/>
          <w:szCs w:val="24"/>
        </w:rPr>
        <w:t xml:space="preserve"> CCZ – Christian Council of Zambia </w:t>
      </w:r>
    </w:p>
    <w:p w14:paraId="5799BBD8" w14:textId="77777777" w:rsidR="009156D7" w:rsidRPr="002C36A3" w:rsidRDefault="009156D7" w:rsidP="009156D7">
      <w:pPr>
        <w:spacing w:line="360" w:lineRule="auto"/>
        <w:jc w:val="both"/>
        <w:rPr>
          <w:rFonts w:ascii="Times New Roman" w:eastAsia="Verdana" w:hAnsi="Times New Roman" w:cs="Times New Roman"/>
          <w:sz w:val="24"/>
          <w:szCs w:val="24"/>
        </w:rPr>
      </w:pPr>
      <w:r w:rsidRPr="002C36A3">
        <w:rPr>
          <w:rFonts w:ascii="Times New Roman" w:eastAsia="Verdana" w:hAnsi="Times New Roman" w:cs="Times New Roman"/>
          <w:sz w:val="24"/>
          <w:szCs w:val="24"/>
        </w:rPr>
        <w:t xml:space="preserve">CSOs – Civil Society Organisations </w:t>
      </w:r>
    </w:p>
    <w:p w14:paraId="3FC8219D" w14:textId="77777777" w:rsidR="009156D7" w:rsidRPr="002C36A3" w:rsidRDefault="009156D7" w:rsidP="009156D7">
      <w:pPr>
        <w:spacing w:line="360" w:lineRule="auto"/>
        <w:jc w:val="both"/>
        <w:rPr>
          <w:rFonts w:ascii="Times New Roman" w:eastAsia="Verdana" w:hAnsi="Times New Roman" w:cs="Times New Roman"/>
          <w:sz w:val="24"/>
          <w:szCs w:val="24"/>
        </w:rPr>
      </w:pPr>
      <w:r w:rsidRPr="002C36A3">
        <w:rPr>
          <w:rFonts w:ascii="Times New Roman" w:eastAsia="Verdana" w:hAnsi="Times New Roman" w:cs="Times New Roman"/>
          <w:sz w:val="24"/>
          <w:szCs w:val="24"/>
        </w:rPr>
        <w:t>EFZ – Evangelical Fellowship of Zambia</w:t>
      </w:r>
    </w:p>
    <w:p w14:paraId="7BBE5D32" w14:textId="77777777" w:rsidR="009156D7" w:rsidRPr="002C36A3" w:rsidRDefault="009156D7" w:rsidP="009156D7">
      <w:pPr>
        <w:spacing w:line="360" w:lineRule="auto"/>
        <w:jc w:val="both"/>
        <w:rPr>
          <w:rFonts w:ascii="Times New Roman" w:eastAsia="Verdana" w:hAnsi="Times New Roman" w:cs="Times New Roman"/>
          <w:sz w:val="24"/>
          <w:szCs w:val="24"/>
        </w:rPr>
      </w:pPr>
      <w:r w:rsidRPr="002C36A3">
        <w:rPr>
          <w:rFonts w:ascii="Times New Roman" w:eastAsia="Verdana" w:hAnsi="Times New Roman" w:cs="Times New Roman"/>
          <w:sz w:val="24"/>
          <w:szCs w:val="24"/>
        </w:rPr>
        <w:t xml:space="preserve">MMD – Movement for Multi-party Democracy </w:t>
      </w:r>
    </w:p>
    <w:p w14:paraId="510A4D36" w14:textId="77777777" w:rsidR="009156D7" w:rsidRPr="002C36A3" w:rsidRDefault="009156D7" w:rsidP="009156D7">
      <w:pPr>
        <w:spacing w:line="360" w:lineRule="auto"/>
        <w:jc w:val="both"/>
        <w:rPr>
          <w:rFonts w:ascii="Times New Roman" w:eastAsia="Verdana" w:hAnsi="Times New Roman" w:cs="Times New Roman"/>
          <w:sz w:val="24"/>
          <w:szCs w:val="24"/>
        </w:rPr>
      </w:pPr>
      <w:r w:rsidRPr="002C36A3">
        <w:rPr>
          <w:rFonts w:ascii="Times New Roman" w:eastAsia="Verdana" w:hAnsi="Times New Roman" w:cs="Times New Roman"/>
          <w:sz w:val="24"/>
          <w:szCs w:val="24"/>
        </w:rPr>
        <w:t>NGO- Non Governmental Organisation</w:t>
      </w:r>
    </w:p>
    <w:p w14:paraId="1340E8D0" w14:textId="77777777" w:rsidR="009156D7" w:rsidRPr="002C36A3" w:rsidRDefault="009156D7" w:rsidP="009156D7">
      <w:pPr>
        <w:spacing w:line="360" w:lineRule="auto"/>
        <w:jc w:val="both"/>
        <w:rPr>
          <w:rFonts w:ascii="Times New Roman" w:eastAsia="Verdana" w:hAnsi="Times New Roman" w:cs="Times New Roman"/>
          <w:sz w:val="24"/>
          <w:szCs w:val="24"/>
        </w:rPr>
      </w:pPr>
      <w:r w:rsidRPr="002C36A3">
        <w:rPr>
          <w:rFonts w:ascii="Times New Roman" w:eastAsia="Verdana" w:hAnsi="Times New Roman" w:cs="Times New Roman"/>
          <w:sz w:val="24"/>
          <w:szCs w:val="24"/>
        </w:rPr>
        <w:t>NAREP- National Restoration Party</w:t>
      </w:r>
    </w:p>
    <w:p w14:paraId="3C301F05" w14:textId="77777777" w:rsidR="009156D7" w:rsidRPr="002C36A3" w:rsidRDefault="009156D7" w:rsidP="009156D7">
      <w:pPr>
        <w:spacing w:line="360" w:lineRule="auto"/>
        <w:jc w:val="both"/>
        <w:rPr>
          <w:rFonts w:ascii="Times New Roman" w:eastAsia="Verdana" w:hAnsi="Times New Roman" w:cs="Times New Roman"/>
          <w:sz w:val="24"/>
          <w:szCs w:val="24"/>
        </w:rPr>
      </w:pPr>
      <w:r w:rsidRPr="002C36A3">
        <w:rPr>
          <w:rFonts w:ascii="Times New Roman" w:eastAsia="Verdana" w:hAnsi="Times New Roman" w:cs="Times New Roman"/>
          <w:sz w:val="24"/>
          <w:szCs w:val="24"/>
        </w:rPr>
        <w:t>PF – Patriotic Front</w:t>
      </w:r>
    </w:p>
    <w:p w14:paraId="1D22EA25" w14:textId="77777777" w:rsidR="009156D7" w:rsidRPr="002C36A3" w:rsidRDefault="009156D7" w:rsidP="009156D7">
      <w:pPr>
        <w:spacing w:line="360" w:lineRule="auto"/>
        <w:jc w:val="both"/>
        <w:rPr>
          <w:rFonts w:ascii="Times New Roman" w:eastAsia="Verdana" w:hAnsi="Times New Roman" w:cs="Times New Roman"/>
          <w:sz w:val="24"/>
          <w:szCs w:val="24"/>
        </w:rPr>
      </w:pPr>
      <w:r w:rsidRPr="002C36A3">
        <w:rPr>
          <w:rFonts w:ascii="Times New Roman" w:eastAsia="Verdana" w:hAnsi="Times New Roman" w:cs="Times New Roman"/>
          <w:sz w:val="24"/>
          <w:szCs w:val="24"/>
        </w:rPr>
        <w:t xml:space="preserve">UNDP – United Nations Development Programme  </w:t>
      </w:r>
    </w:p>
    <w:p w14:paraId="5F7D536C" w14:textId="77777777" w:rsidR="009156D7" w:rsidRPr="002C36A3" w:rsidRDefault="009156D7" w:rsidP="009156D7">
      <w:pPr>
        <w:spacing w:line="360" w:lineRule="auto"/>
        <w:jc w:val="both"/>
        <w:rPr>
          <w:rFonts w:ascii="Times New Roman" w:eastAsia="Verdana" w:hAnsi="Times New Roman" w:cs="Times New Roman"/>
          <w:sz w:val="24"/>
          <w:szCs w:val="24"/>
        </w:rPr>
      </w:pPr>
      <w:r w:rsidRPr="002C36A3">
        <w:rPr>
          <w:rFonts w:ascii="Times New Roman" w:eastAsia="Verdana" w:hAnsi="Times New Roman" w:cs="Times New Roman"/>
          <w:sz w:val="24"/>
          <w:szCs w:val="24"/>
        </w:rPr>
        <w:t xml:space="preserve">UPND – United Party for National Development </w:t>
      </w:r>
    </w:p>
    <w:p w14:paraId="65F64919" w14:textId="77777777" w:rsidR="009156D7" w:rsidRPr="002C36A3" w:rsidRDefault="009156D7" w:rsidP="009156D7">
      <w:pPr>
        <w:spacing w:line="360" w:lineRule="auto"/>
        <w:jc w:val="both"/>
        <w:rPr>
          <w:rFonts w:ascii="Times New Roman" w:eastAsia="Verdana" w:hAnsi="Times New Roman" w:cs="Times New Roman"/>
          <w:sz w:val="24"/>
          <w:szCs w:val="24"/>
        </w:rPr>
      </w:pPr>
      <w:r w:rsidRPr="002C36A3">
        <w:rPr>
          <w:rFonts w:ascii="Times New Roman" w:eastAsia="Verdana" w:hAnsi="Times New Roman" w:cs="Times New Roman"/>
          <w:sz w:val="24"/>
          <w:szCs w:val="24"/>
        </w:rPr>
        <w:t>ZCCB – Zambia Conference of Catholic Bishops</w:t>
      </w:r>
    </w:p>
    <w:p w14:paraId="345F2F61" w14:textId="77777777" w:rsidR="009156D7" w:rsidRPr="002C36A3" w:rsidRDefault="009156D7" w:rsidP="009156D7">
      <w:pPr>
        <w:spacing w:line="360" w:lineRule="auto"/>
        <w:jc w:val="both"/>
        <w:rPr>
          <w:rFonts w:ascii="Times New Roman" w:eastAsia="Verdana" w:hAnsi="Times New Roman" w:cs="Times New Roman"/>
          <w:sz w:val="24"/>
          <w:szCs w:val="24"/>
        </w:rPr>
      </w:pPr>
      <w:r w:rsidRPr="002C36A3">
        <w:rPr>
          <w:rFonts w:ascii="Times New Roman" w:eastAsia="Verdana" w:hAnsi="Times New Roman" w:cs="Times New Roman"/>
          <w:sz w:val="24"/>
          <w:szCs w:val="24"/>
        </w:rPr>
        <w:t>ZCID - Zambia Centre for Interparty Dialogue</w:t>
      </w:r>
    </w:p>
    <w:p w14:paraId="42A97A46" w14:textId="77777777" w:rsidR="009156D7" w:rsidRPr="002C36A3" w:rsidRDefault="009156D7" w:rsidP="009156D7">
      <w:pPr>
        <w:spacing w:line="360" w:lineRule="auto"/>
        <w:jc w:val="both"/>
        <w:rPr>
          <w:rFonts w:ascii="Times New Roman" w:eastAsia="Verdana" w:hAnsi="Times New Roman" w:cs="Times New Roman"/>
          <w:sz w:val="24"/>
          <w:szCs w:val="24"/>
        </w:rPr>
      </w:pPr>
    </w:p>
    <w:p w14:paraId="7AC4A7B1" w14:textId="77777777" w:rsidR="009156D7" w:rsidRPr="002C36A3" w:rsidRDefault="009156D7" w:rsidP="009156D7">
      <w:pPr>
        <w:tabs>
          <w:tab w:val="left" w:pos="951"/>
        </w:tabs>
        <w:spacing w:line="360" w:lineRule="auto"/>
        <w:jc w:val="both"/>
        <w:rPr>
          <w:rFonts w:ascii="Times New Roman" w:eastAsia="Verdana" w:hAnsi="Times New Roman" w:cs="Times New Roman"/>
          <w:sz w:val="24"/>
          <w:szCs w:val="24"/>
        </w:rPr>
      </w:pPr>
      <w:r w:rsidRPr="002C36A3">
        <w:rPr>
          <w:rFonts w:ascii="Times New Roman" w:eastAsia="Verdana" w:hAnsi="Times New Roman" w:cs="Times New Roman"/>
          <w:sz w:val="24"/>
          <w:szCs w:val="24"/>
        </w:rPr>
        <w:tab/>
      </w:r>
    </w:p>
    <w:p w14:paraId="65623074" w14:textId="77777777" w:rsidR="009156D7" w:rsidRPr="002C36A3" w:rsidRDefault="009156D7" w:rsidP="009156D7">
      <w:pPr>
        <w:tabs>
          <w:tab w:val="left" w:pos="951"/>
        </w:tabs>
        <w:spacing w:line="360" w:lineRule="auto"/>
        <w:jc w:val="both"/>
        <w:rPr>
          <w:rFonts w:ascii="Times New Roman" w:eastAsia="Verdana" w:hAnsi="Times New Roman" w:cs="Times New Roman"/>
          <w:sz w:val="24"/>
          <w:szCs w:val="24"/>
        </w:rPr>
      </w:pPr>
    </w:p>
    <w:p w14:paraId="02E9B56D" w14:textId="77777777" w:rsidR="009156D7" w:rsidRPr="002C36A3" w:rsidRDefault="009156D7" w:rsidP="009156D7">
      <w:pPr>
        <w:tabs>
          <w:tab w:val="left" w:pos="951"/>
        </w:tabs>
        <w:spacing w:line="360" w:lineRule="auto"/>
        <w:jc w:val="both"/>
        <w:rPr>
          <w:rFonts w:ascii="Times New Roman" w:eastAsia="Verdana" w:hAnsi="Times New Roman" w:cs="Times New Roman"/>
          <w:sz w:val="24"/>
          <w:szCs w:val="24"/>
        </w:rPr>
      </w:pPr>
    </w:p>
    <w:p w14:paraId="5AE1BD8F" w14:textId="77777777" w:rsidR="009156D7" w:rsidRPr="002C36A3" w:rsidRDefault="009156D7" w:rsidP="009156D7">
      <w:pPr>
        <w:tabs>
          <w:tab w:val="left" w:pos="951"/>
        </w:tabs>
        <w:spacing w:line="360" w:lineRule="auto"/>
        <w:jc w:val="both"/>
        <w:rPr>
          <w:rFonts w:ascii="Times New Roman" w:eastAsia="Verdana" w:hAnsi="Times New Roman" w:cs="Times New Roman"/>
          <w:sz w:val="24"/>
          <w:szCs w:val="24"/>
        </w:rPr>
      </w:pPr>
    </w:p>
    <w:p w14:paraId="2132022D" w14:textId="77777777" w:rsidR="009156D7" w:rsidRPr="002C36A3" w:rsidRDefault="009156D7" w:rsidP="009156D7">
      <w:pPr>
        <w:tabs>
          <w:tab w:val="left" w:pos="951"/>
        </w:tabs>
        <w:spacing w:line="360" w:lineRule="auto"/>
        <w:jc w:val="both"/>
        <w:rPr>
          <w:rFonts w:ascii="Times New Roman" w:eastAsia="Verdana" w:hAnsi="Times New Roman" w:cs="Times New Roman"/>
          <w:sz w:val="24"/>
          <w:szCs w:val="24"/>
        </w:rPr>
      </w:pPr>
    </w:p>
    <w:p w14:paraId="168A400F" w14:textId="77777777" w:rsidR="009156D7" w:rsidRPr="002C36A3" w:rsidRDefault="009156D7" w:rsidP="009156D7">
      <w:pPr>
        <w:tabs>
          <w:tab w:val="left" w:pos="951"/>
        </w:tabs>
        <w:spacing w:line="360" w:lineRule="auto"/>
        <w:jc w:val="both"/>
        <w:rPr>
          <w:rFonts w:ascii="Times New Roman" w:eastAsia="Verdana" w:hAnsi="Times New Roman" w:cs="Times New Roman"/>
          <w:sz w:val="24"/>
          <w:szCs w:val="24"/>
        </w:rPr>
      </w:pPr>
    </w:p>
    <w:p w14:paraId="50C82C68" w14:textId="77777777" w:rsidR="009156D7" w:rsidRPr="002C36A3" w:rsidRDefault="009156D7" w:rsidP="009156D7">
      <w:pPr>
        <w:tabs>
          <w:tab w:val="left" w:pos="951"/>
        </w:tabs>
        <w:spacing w:line="360" w:lineRule="auto"/>
        <w:jc w:val="both"/>
        <w:rPr>
          <w:rFonts w:ascii="Times New Roman" w:eastAsia="Verdana" w:hAnsi="Times New Roman" w:cs="Times New Roman"/>
          <w:sz w:val="24"/>
          <w:szCs w:val="24"/>
        </w:rPr>
      </w:pPr>
    </w:p>
    <w:p w14:paraId="2A5C6B06" w14:textId="77777777" w:rsidR="009156D7" w:rsidRPr="002C36A3" w:rsidRDefault="009156D7" w:rsidP="009156D7">
      <w:pPr>
        <w:tabs>
          <w:tab w:val="left" w:pos="951"/>
        </w:tabs>
        <w:spacing w:line="360" w:lineRule="auto"/>
        <w:jc w:val="both"/>
        <w:rPr>
          <w:rFonts w:ascii="Times New Roman" w:eastAsia="Verdana" w:hAnsi="Times New Roman" w:cs="Times New Roman"/>
          <w:sz w:val="24"/>
          <w:szCs w:val="24"/>
        </w:rPr>
      </w:pPr>
    </w:p>
    <w:p w14:paraId="36828578" w14:textId="77777777" w:rsidR="009156D7" w:rsidRPr="002C36A3" w:rsidRDefault="009156D7" w:rsidP="00A50C59">
      <w:pPr>
        <w:pStyle w:val="Heading1"/>
        <w:rPr>
          <w:rFonts w:eastAsia="Times New Roman"/>
        </w:rPr>
      </w:pPr>
      <w:bookmarkStart w:id="32" w:name="_Toc529901739"/>
      <w:bookmarkStart w:id="33" w:name="_Toc529901877"/>
      <w:bookmarkStart w:id="34" w:name="_Toc532385842"/>
      <w:bookmarkStart w:id="35" w:name="_Toc535315527"/>
      <w:bookmarkStart w:id="36" w:name="_Toc2230097"/>
      <w:r w:rsidRPr="002C36A3">
        <w:rPr>
          <w:rFonts w:eastAsia="Times New Roman"/>
        </w:rPr>
        <w:lastRenderedPageBreak/>
        <w:t>ABSTRACT</w:t>
      </w:r>
      <w:bookmarkEnd w:id="32"/>
      <w:bookmarkEnd w:id="33"/>
      <w:bookmarkEnd w:id="34"/>
      <w:bookmarkEnd w:id="35"/>
      <w:bookmarkEnd w:id="36"/>
    </w:p>
    <w:p w14:paraId="48472097" w14:textId="77777777" w:rsidR="009156D7" w:rsidRPr="002C36A3" w:rsidRDefault="009156D7" w:rsidP="009156D7">
      <w:pPr>
        <w:spacing w:line="360" w:lineRule="auto"/>
        <w:jc w:val="both"/>
        <w:rPr>
          <w:rFonts w:ascii="Times New Roman" w:eastAsia="Verdana" w:hAnsi="Times New Roman" w:cs="Times New Roman"/>
          <w:sz w:val="24"/>
          <w:szCs w:val="24"/>
        </w:rPr>
      </w:pPr>
      <w:r w:rsidRPr="002C36A3">
        <w:rPr>
          <w:rFonts w:ascii="Times New Roman" w:eastAsia="Verdana" w:hAnsi="Times New Roman" w:cs="Times New Roman"/>
          <w:sz w:val="24"/>
          <w:szCs w:val="24"/>
        </w:rPr>
        <w:t>This dissertation set out to establish the role that the church has so far has played in the resolution of political conflicts in Zambia</w:t>
      </w:r>
      <w:r>
        <w:rPr>
          <w:rFonts w:ascii="Times New Roman" w:eastAsia="Verdana" w:hAnsi="Times New Roman" w:cs="Times New Roman"/>
          <w:sz w:val="24"/>
          <w:szCs w:val="24"/>
        </w:rPr>
        <w:t>. It further examined</w:t>
      </w:r>
      <w:r w:rsidRPr="002C36A3">
        <w:rPr>
          <w:rFonts w:ascii="Times New Roman" w:eastAsia="Verdana" w:hAnsi="Times New Roman" w:cs="Times New Roman"/>
          <w:sz w:val="24"/>
          <w:szCs w:val="24"/>
        </w:rPr>
        <w:t xml:space="preserve"> the sustainability of this position, bearing in mind the new position of the Church after the declaration of Zambia as a Christian nation and the introduction of the Ministry of Religious Affairs and National Guidance in the political realm. </w:t>
      </w:r>
    </w:p>
    <w:p w14:paraId="6BBA0C15" w14:textId="77777777" w:rsidR="009156D7" w:rsidRDefault="009156D7" w:rsidP="009156D7">
      <w:pPr>
        <w:spacing w:line="360" w:lineRule="auto"/>
        <w:jc w:val="both"/>
        <w:rPr>
          <w:rFonts w:ascii="Times New Roman" w:eastAsia="Verdana" w:hAnsi="Times New Roman" w:cs="Times New Roman"/>
          <w:sz w:val="24"/>
          <w:szCs w:val="24"/>
        </w:rPr>
      </w:pPr>
      <w:r>
        <w:rPr>
          <w:rFonts w:ascii="Times New Roman" w:eastAsia="Verdana" w:hAnsi="Times New Roman" w:cs="Times New Roman"/>
          <w:sz w:val="24"/>
          <w:szCs w:val="24"/>
        </w:rPr>
        <w:t xml:space="preserve">The study employed a cross sectional study design, targeting </w:t>
      </w:r>
      <w:r w:rsidRPr="002C36A3">
        <w:rPr>
          <w:rFonts w:ascii="Times New Roman" w:eastAsia="Verdana" w:hAnsi="Times New Roman" w:cs="Times New Roman"/>
          <w:sz w:val="24"/>
          <w:szCs w:val="24"/>
        </w:rPr>
        <w:t>different demographical and geographical areas namely Civil Society Organisations, church mother bodies and the general populace within</w:t>
      </w:r>
      <w:r>
        <w:rPr>
          <w:rFonts w:ascii="Times New Roman" w:eastAsia="Verdana" w:hAnsi="Times New Roman" w:cs="Times New Roman"/>
          <w:sz w:val="24"/>
          <w:szCs w:val="24"/>
        </w:rPr>
        <w:t xml:space="preserve"> the delimitation of</w:t>
      </w:r>
      <w:r w:rsidRPr="002C36A3">
        <w:rPr>
          <w:rFonts w:ascii="Times New Roman" w:eastAsia="Verdana" w:hAnsi="Times New Roman" w:cs="Times New Roman"/>
          <w:sz w:val="24"/>
          <w:szCs w:val="24"/>
        </w:rPr>
        <w:t xml:space="preserve"> Lusaka and outlying areas like </w:t>
      </w:r>
      <w:proofErr w:type="spellStart"/>
      <w:r w:rsidRPr="002C36A3">
        <w:rPr>
          <w:rFonts w:ascii="Times New Roman" w:eastAsia="Verdana" w:hAnsi="Times New Roman" w:cs="Times New Roman"/>
          <w:sz w:val="24"/>
          <w:szCs w:val="24"/>
        </w:rPr>
        <w:t>Mandevu</w:t>
      </w:r>
      <w:proofErr w:type="spellEnd"/>
      <w:r w:rsidRPr="002C36A3">
        <w:rPr>
          <w:rFonts w:ascii="Times New Roman" w:eastAsia="Verdana" w:hAnsi="Times New Roman" w:cs="Times New Roman"/>
          <w:sz w:val="24"/>
          <w:szCs w:val="24"/>
        </w:rPr>
        <w:t>, Munali, Lusaka Central, Kafue and Chongwe. The study was exploratory, more qualitative than quantitative processes in order to establish the status quo and determine causality.</w:t>
      </w:r>
    </w:p>
    <w:p w14:paraId="5B6E698E" w14:textId="77777777" w:rsidR="009156D7" w:rsidRDefault="009156D7" w:rsidP="009156D7">
      <w:pPr>
        <w:spacing w:line="360" w:lineRule="auto"/>
        <w:jc w:val="both"/>
        <w:rPr>
          <w:rFonts w:ascii="Times New Roman" w:eastAsia="Verdana" w:hAnsi="Times New Roman" w:cs="Times New Roman"/>
          <w:sz w:val="24"/>
          <w:szCs w:val="24"/>
        </w:rPr>
      </w:pPr>
      <w:r>
        <w:rPr>
          <w:rFonts w:ascii="Times New Roman" w:eastAsia="Verdana" w:hAnsi="Times New Roman" w:cs="Times New Roman"/>
          <w:sz w:val="24"/>
          <w:szCs w:val="24"/>
        </w:rPr>
        <w:t>The</w:t>
      </w:r>
      <w:r w:rsidRPr="002C36A3">
        <w:rPr>
          <w:rFonts w:ascii="Times New Roman" w:eastAsia="Verdana" w:hAnsi="Times New Roman" w:cs="Times New Roman"/>
          <w:sz w:val="24"/>
          <w:szCs w:val="24"/>
        </w:rPr>
        <w:t xml:space="preserve"> study revealed that, the church in carrying out its mandate and has the necessary ethical values strategic for conflict resolution. Values, including forgiveness and reconciliation, which can inspire communities to change attitudes and actions at a basic level and transform worldviews at a deeper level to understand “others” in the conflict positively as well as to sharpen political players in believing and enabling a peaceful playing field for all. This is pointer to some magnitudes that church further provides checks and balances to the government of the day. As well as some civic education smidgeon through the media, thereby mobilising national unity among political players. Furthermore,  the church is seen to  have unique leverage  as spiritual  leaders that allow  them to influence and sway communities in ways that  secular  players  in  the  conflict  may  not this leaves room for manipulation by either party in a conflict but is kept in check by adhering to ethical standards and hence maintaining the ‘professionalism/the integrity of its decisions.  This unique leverage also increases the likelihood of expanding support for peace and peace processes. The study concludes by recommending that the church should continue to enhance its capacity to resolve political conflicts, by standing as one voice when it comes to conflict resolution.</w:t>
      </w:r>
    </w:p>
    <w:p w14:paraId="35D44407" w14:textId="77777777" w:rsidR="009156D7" w:rsidRPr="002C36A3" w:rsidRDefault="009156D7" w:rsidP="009156D7">
      <w:pPr>
        <w:spacing w:line="360" w:lineRule="auto"/>
        <w:jc w:val="both"/>
        <w:rPr>
          <w:rFonts w:ascii="Times New Roman" w:eastAsia="Verdana" w:hAnsi="Times New Roman" w:cs="Times New Roman"/>
          <w:sz w:val="24"/>
          <w:szCs w:val="24"/>
        </w:rPr>
      </w:pPr>
    </w:p>
    <w:p w14:paraId="2B429969" w14:textId="77777777" w:rsidR="009156D7" w:rsidRPr="002C36A3" w:rsidRDefault="009156D7" w:rsidP="009156D7">
      <w:pPr>
        <w:spacing w:line="360" w:lineRule="auto"/>
        <w:jc w:val="both"/>
        <w:rPr>
          <w:rFonts w:ascii="Times New Roman" w:eastAsia="Verdana" w:hAnsi="Times New Roman" w:cs="Times New Roman"/>
          <w:sz w:val="24"/>
          <w:szCs w:val="24"/>
        </w:rPr>
      </w:pPr>
    </w:p>
    <w:p w14:paraId="350414F5" w14:textId="77777777" w:rsidR="009156D7" w:rsidRDefault="009156D7" w:rsidP="009156D7">
      <w:pPr>
        <w:spacing w:line="360" w:lineRule="auto"/>
        <w:jc w:val="both"/>
        <w:rPr>
          <w:rFonts w:ascii="Times New Roman" w:eastAsia="Verdana" w:hAnsi="Times New Roman" w:cs="Times New Roman"/>
          <w:sz w:val="24"/>
          <w:szCs w:val="24"/>
        </w:rPr>
      </w:pPr>
    </w:p>
    <w:p w14:paraId="78A4BD3D" w14:textId="77777777" w:rsidR="009156D7" w:rsidRPr="002C36A3" w:rsidRDefault="009156D7" w:rsidP="009156D7">
      <w:pPr>
        <w:spacing w:line="360" w:lineRule="auto"/>
        <w:jc w:val="both"/>
        <w:rPr>
          <w:rFonts w:ascii="Times New Roman" w:eastAsia="Verdana" w:hAnsi="Times New Roman" w:cs="Times New Roman"/>
          <w:sz w:val="24"/>
          <w:szCs w:val="24"/>
        </w:rPr>
      </w:pPr>
    </w:p>
    <w:sdt>
      <w:sdtPr>
        <w:rPr>
          <w:rFonts w:ascii="Times New Roman" w:eastAsia="Verdana" w:hAnsi="Times New Roman" w:cs="Times New Roman"/>
          <w:sz w:val="24"/>
          <w:szCs w:val="24"/>
        </w:rPr>
        <w:id w:val="53515448"/>
        <w:docPartObj>
          <w:docPartGallery w:val="Table of Contents"/>
          <w:docPartUnique/>
        </w:docPartObj>
      </w:sdtPr>
      <w:sdtEndPr>
        <w:rPr>
          <w:b/>
          <w:bCs/>
          <w:noProof/>
        </w:rPr>
      </w:sdtEndPr>
      <w:sdtContent>
        <w:p w14:paraId="62FCBCE0" w14:textId="77777777" w:rsidR="00436CD1" w:rsidRDefault="00436CD1" w:rsidP="00436CD1">
          <w:pPr>
            <w:numPr>
              <w:ilvl w:val="1"/>
              <w:numId w:val="0"/>
            </w:numPr>
            <w:spacing w:line="360" w:lineRule="auto"/>
            <w:jc w:val="center"/>
            <w:rPr>
              <w:noProof/>
            </w:rPr>
          </w:pPr>
          <w:r w:rsidRPr="00436CD1">
            <w:rPr>
              <w:rFonts w:ascii="Times New Roman" w:eastAsia="Verdana" w:hAnsi="Times New Roman" w:cs="Times New Roman"/>
              <w:b/>
              <w:sz w:val="24"/>
              <w:szCs w:val="24"/>
            </w:rPr>
            <w:t xml:space="preserve">TABLE OF </w:t>
          </w:r>
          <w:r w:rsidRPr="00436CD1">
            <w:rPr>
              <w:rFonts w:ascii="Times New Roman" w:eastAsia="Times New Roman" w:hAnsi="Times New Roman" w:cs="Times New Roman"/>
              <w:b/>
              <w:spacing w:val="15"/>
              <w:sz w:val="24"/>
              <w:szCs w:val="24"/>
            </w:rPr>
            <w:t>CONTENTS</w:t>
          </w:r>
          <w:r w:rsidR="009156D7" w:rsidRPr="002C36A3">
            <w:rPr>
              <w:rFonts w:ascii="Times New Roman" w:eastAsia="Times New Roman" w:hAnsi="Times New Roman" w:cs="Times New Roman"/>
              <w:b/>
              <w:bCs/>
              <w:noProof/>
              <w:spacing w:val="15"/>
              <w:sz w:val="24"/>
              <w:szCs w:val="24"/>
            </w:rPr>
            <w:fldChar w:fldCharType="begin"/>
          </w:r>
          <w:r w:rsidR="009156D7" w:rsidRPr="002C36A3">
            <w:rPr>
              <w:rFonts w:ascii="Times New Roman" w:eastAsia="Times New Roman" w:hAnsi="Times New Roman" w:cs="Times New Roman"/>
              <w:b/>
              <w:bCs/>
              <w:noProof/>
              <w:spacing w:val="15"/>
              <w:sz w:val="24"/>
              <w:szCs w:val="24"/>
            </w:rPr>
            <w:instrText xml:space="preserve"> TOC \o "1-3" \h \z \u </w:instrText>
          </w:r>
          <w:r w:rsidR="009156D7" w:rsidRPr="002C36A3">
            <w:rPr>
              <w:rFonts w:ascii="Times New Roman" w:eastAsia="Times New Roman" w:hAnsi="Times New Roman" w:cs="Times New Roman"/>
              <w:b/>
              <w:bCs/>
              <w:noProof/>
              <w:spacing w:val="15"/>
              <w:sz w:val="24"/>
              <w:szCs w:val="24"/>
            </w:rPr>
            <w:fldChar w:fldCharType="separate"/>
          </w:r>
        </w:p>
        <w:p w14:paraId="14E6D6FD" w14:textId="3A758B70" w:rsidR="00436CD1" w:rsidRPr="00436CD1" w:rsidRDefault="00322E3D" w:rsidP="00436CD1">
          <w:pPr>
            <w:pStyle w:val="TOC1"/>
            <w:rPr>
              <w:rFonts w:eastAsiaTheme="minorEastAsia"/>
              <w:noProof/>
              <w:lang w:val="en-US"/>
            </w:rPr>
          </w:pPr>
          <w:hyperlink w:anchor="_Toc2230092" w:history="1">
            <w:r w:rsidR="00436CD1" w:rsidRPr="00436CD1">
              <w:rPr>
                <w:rStyle w:val="Hyperlink"/>
                <w:rFonts w:ascii="Times New Roman" w:eastAsia="Times New Roman" w:hAnsi="Times New Roman" w:cs="Times New Roman"/>
                <w:noProof/>
                <w:color w:val="auto"/>
                <w:sz w:val="24"/>
                <w:szCs w:val="24"/>
                <w:lang w:bidi="en-US"/>
              </w:rPr>
              <w:t>DECLARATION</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_Toc2230092 \h </w:instrText>
            </w:r>
            <w:r w:rsidR="00436CD1" w:rsidRPr="00436CD1">
              <w:rPr>
                <w:b w:val="0"/>
                <w:noProof/>
                <w:webHidden/>
              </w:rPr>
            </w:r>
            <w:r w:rsidR="00436CD1" w:rsidRPr="00436CD1">
              <w:rPr>
                <w:b w:val="0"/>
                <w:noProof/>
                <w:webHidden/>
              </w:rPr>
              <w:fldChar w:fldCharType="separate"/>
            </w:r>
            <w:r>
              <w:rPr>
                <w:b w:val="0"/>
                <w:noProof/>
                <w:webHidden/>
              </w:rPr>
              <w:t>i</w:t>
            </w:r>
            <w:r w:rsidR="00436CD1" w:rsidRPr="00436CD1">
              <w:rPr>
                <w:b w:val="0"/>
                <w:noProof/>
                <w:webHidden/>
              </w:rPr>
              <w:fldChar w:fldCharType="end"/>
            </w:r>
          </w:hyperlink>
        </w:p>
        <w:p w14:paraId="76D253D1" w14:textId="1970F21A" w:rsidR="00436CD1" w:rsidRPr="00436CD1" w:rsidRDefault="00322E3D" w:rsidP="00436CD1">
          <w:pPr>
            <w:pStyle w:val="TOC1"/>
            <w:rPr>
              <w:rFonts w:eastAsiaTheme="minorEastAsia"/>
              <w:noProof/>
              <w:lang w:val="en-US"/>
            </w:rPr>
          </w:pPr>
          <w:hyperlink w:anchor="_Toc2230093" w:history="1">
            <w:r w:rsidR="00436CD1" w:rsidRPr="00436CD1">
              <w:rPr>
                <w:rStyle w:val="Hyperlink"/>
                <w:rFonts w:ascii="Times New Roman" w:eastAsia="Times New Roman" w:hAnsi="Times New Roman" w:cs="Times New Roman"/>
                <w:noProof/>
                <w:color w:val="auto"/>
                <w:sz w:val="24"/>
                <w:szCs w:val="24"/>
                <w:lang w:bidi="en-US"/>
              </w:rPr>
              <w:t>APPROVAL</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_Toc2230093 \h </w:instrText>
            </w:r>
            <w:r w:rsidR="00436CD1" w:rsidRPr="00436CD1">
              <w:rPr>
                <w:b w:val="0"/>
                <w:noProof/>
                <w:webHidden/>
              </w:rPr>
            </w:r>
            <w:r w:rsidR="00436CD1" w:rsidRPr="00436CD1">
              <w:rPr>
                <w:b w:val="0"/>
                <w:noProof/>
                <w:webHidden/>
              </w:rPr>
              <w:fldChar w:fldCharType="separate"/>
            </w:r>
            <w:r>
              <w:rPr>
                <w:b w:val="0"/>
                <w:noProof/>
                <w:webHidden/>
              </w:rPr>
              <w:t>ii</w:t>
            </w:r>
            <w:r w:rsidR="00436CD1" w:rsidRPr="00436CD1">
              <w:rPr>
                <w:b w:val="0"/>
                <w:noProof/>
                <w:webHidden/>
              </w:rPr>
              <w:fldChar w:fldCharType="end"/>
            </w:r>
          </w:hyperlink>
        </w:p>
        <w:p w14:paraId="7DE663B2" w14:textId="55105C03" w:rsidR="00436CD1" w:rsidRPr="00436CD1" w:rsidRDefault="00322E3D" w:rsidP="00436CD1">
          <w:pPr>
            <w:pStyle w:val="TOC1"/>
            <w:rPr>
              <w:rFonts w:eastAsiaTheme="minorEastAsia"/>
              <w:noProof/>
              <w:lang w:val="en-US"/>
            </w:rPr>
          </w:pPr>
          <w:hyperlink w:anchor="_Toc2230094" w:history="1">
            <w:r w:rsidR="00436CD1" w:rsidRPr="00436CD1">
              <w:rPr>
                <w:rStyle w:val="Hyperlink"/>
                <w:rFonts w:ascii="Times New Roman" w:eastAsia="Times New Roman" w:hAnsi="Times New Roman" w:cs="Times New Roman"/>
                <w:noProof/>
                <w:color w:val="auto"/>
                <w:sz w:val="24"/>
                <w:szCs w:val="24"/>
                <w:lang w:bidi="en-US"/>
              </w:rPr>
              <w:t>DEDICATION</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_Toc2230094 \h </w:instrText>
            </w:r>
            <w:r w:rsidR="00436CD1" w:rsidRPr="00436CD1">
              <w:rPr>
                <w:b w:val="0"/>
                <w:noProof/>
                <w:webHidden/>
              </w:rPr>
            </w:r>
            <w:r w:rsidR="00436CD1" w:rsidRPr="00436CD1">
              <w:rPr>
                <w:b w:val="0"/>
                <w:noProof/>
                <w:webHidden/>
              </w:rPr>
              <w:fldChar w:fldCharType="separate"/>
            </w:r>
            <w:r>
              <w:rPr>
                <w:b w:val="0"/>
                <w:noProof/>
                <w:webHidden/>
              </w:rPr>
              <w:t>iii</w:t>
            </w:r>
            <w:r w:rsidR="00436CD1" w:rsidRPr="00436CD1">
              <w:rPr>
                <w:b w:val="0"/>
                <w:noProof/>
                <w:webHidden/>
              </w:rPr>
              <w:fldChar w:fldCharType="end"/>
            </w:r>
          </w:hyperlink>
        </w:p>
        <w:p w14:paraId="0A8B9DBA" w14:textId="6BB22161" w:rsidR="00436CD1" w:rsidRPr="00436CD1" w:rsidRDefault="00322E3D" w:rsidP="00436CD1">
          <w:pPr>
            <w:pStyle w:val="TOC1"/>
            <w:rPr>
              <w:rFonts w:eastAsiaTheme="minorEastAsia"/>
              <w:noProof/>
              <w:lang w:val="en-US"/>
            </w:rPr>
          </w:pPr>
          <w:hyperlink w:anchor="_Toc2230095" w:history="1">
            <w:r w:rsidR="00436CD1" w:rsidRPr="00436CD1">
              <w:rPr>
                <w:rStyle w:val="Hyperlink"/>
                <w:rFonts w:ascii="Times New Roman" w:eastAsia="Times New Roman" w:hAnsi="Times New Roman" w:cs="Times New Roman"/>
                <w:noProof/>
                <w:color w:val="auto"/>
                <w:sz w:val="24"/>
                <w:szCs w:val="24"/>
                <w:lang w:bidi="en-US"/>
              </w:rPr>
              <w:t>ACKNOWLEDGMENTS</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_Toc2230095 \h </w:instrText>
            </w:r>
            <w:r w:rsidR="00436CD1" w:rsidRPr="00436CD1">
              <w:rPr>
                <w:b w:val="0"/>
                <w:noProof/>
                <w:webHidden/>
              </w:rPr>
            </w:r>
            <w:r w:rsidR="00436CD1" w:rsidRPr="00436CD1">
              <w:rPr>
                <w:b w:val="0"/>
                <w:noProof/>
                <w:webHidden/>
              </w:rPr>
              <w:fldChar w:fldCharType="separate"/>
            </w:r>
            <w:r>
              <w:rPr>
                <w:b w:val="0"/>
                <w:noProof/>
                <w:webHidden/>
              </w:rPr>
              <w:t>iv</w:t>
            </w:r>
            <w:r w:rsidR="00436CD1" w:rsidRPr="00436CD1">
              <w:rPr>
                <w:b w:val="0"/>
                <w:noProof/>
                <w:webHidden/>
              </w:rPr>
              <w:fldChar w:fldCharType="end"/>
            </w:r>
          </w:hyperlink>
        </w:p>
        <w:p w14:paraId="292E9800" w14:textId="374F1599" w:rsidR="00436CD1" w:rsidRPr="00436CD1" w:rsidRDefault="00322E3D" w:rsidP="00436CD1">
          <w:pPr>
            <w:pStyle w:val="TOC1"/>
            <w:rPr>
              <w:rFonts w:eastAsiaTheme="minorEastAsia"/>
              <w:noProof/>
              <w:lang w:val="en-US"/>
            </w:rPr>
          </w:pPr>
          <w:hyperlink w:anchor="_Toc2230096" w:history="1">
            <w:r w:rsidR="00436CD1" w:rsidRPr="00436CD1">
              <w:rPr>
                <w:rStyle w:val="Hyperlink"/>
                <w:rFonts w:ascii="Times New Roman" w:eastAsia="Verdana" w:hAnsi="Times New Roman" w:cs="Times New Roman"/>
                <w:noProof/>
                <w:color w:val="auto"/>
                <w:sz w:val="24"/>
                <w:szCs w:val="24"/>
              </w:rPr>
              <w:t>ACRONYMS AND ABREVIATIONS</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_Toc2230096 \h </w:instrText>
            </w:r>
            <w:r w:rsidR="00436CD1" w:rsidRPr="00436CD1">
              <w:rPr>
                <w:b w:val="0"/>
                <w:noProof/>
                <w:webHidden/>
              </w:rPr>
            </w:r>
            <w:r w:rsidR="00436CD1" w:rsidRPr="00436CD1">
              <w:rPr>
                <w:b w:val="0"/>
                <w:noProof/>
                <w:webHidden/>
              </w:rPr>
              <w:fldChar w:fldCharType="separate"/>
            </w:r>
            <w:r>
              <w:rPr>
                <w:b w:val="0"/>
                <w:noProof/>
                <w:webHidden/>
              </w:rPr>
              <w:t>v</w:t>
            </w:r>
            <w:r w:rsidR="00436CD1" w:rsidRPr="00436CD1">
              <w:rPr>
                <w:b w:val="0"/>
                <w:noProof/>
                <w:webHidden/>
              </w:rPr>
              <w:fldChar w:fldCharType="end"/>
            </w:r>
          </w:hyperlink>
        </w:p>
        <w:p w14:paraId="7B8A1103" w14:textId="3DC690DE" w:rsidR="00436CD1" w:rsidRDefault="00322E3D" w:rsidP="00436CD1">
          <w:pPr>
            <w:pStyle w:val="TOC1"/>
            <w:rPr>
              <w:rStyle w:val="Hyperlink"/>
              <w:rFonts w:ascii="Times New Roman" w:hAnsi="Times New Roman" w:cs="Times New Roman"/>
              <w:noProof/>
              <w:color w:val="auto"/>
              <w:sz w:val="24"/>
              <w:szCs w:val="24"/>
            </w:rPr>
          </w:pPr>
          <w:hyperlink w:anchor="_Toc2230097" w:history="1">
            <w:r w:rsidR="00436CD1" w:rsidRPr="00436CD1">
              <w:rPr>
                <w:rStyle w:val="Hyperlink"/>
                <w:rFonts w:ascii="Times New Roman" w:eastAsia="Times New Roman" w:hAnsi="Times New Roman" w:cs="Times New Roman"/>
                <w:noProof/>
                <w:color w:val="auto"/>
                <w:sz w:val="24"/>
                <w:szCs w:val="24"/>
              </w:rPr>
              <w:t>ABSTRACT</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_Toc2230097 \h </w:instrText>
            </w:r>
            <w:r w:rsidR="00436CD1" w:rsidRPr="00436CD1">
              <w:rPr>
                <w:b w:val="0"/>
                <w:noProof/>
                <w:webHidden/>
              </w:rPr>
            </w:r>
            <w:r w:rsidR="00436CD1" w:rsidRPr="00436CD1">
              <w:rPr>
                <w:b w:val="0"/>
                <w:noProof/>
                <w:webHidden/>
              </w:rPr>
              <w:fldChar w:fldCharType="separate"/>
            </w:r>
            <w:r>
              <w:rPr>
                <w:b w:val="0"/>
                <w:noProof/>
                <w:webHidden/>
              </w:rPr>
              <w:t>vi</w:t>
            </w:r>
            <w:r w:rsidR="00436CD1" w:rsidRPr="00436CD1">
              <w:rPr>
                <w:b w:val="0"/>
                <w:noProof/>
                <w:webHidden/>
              </w:rPr>
              <w:fldChar w:fldCharType="end"/>
            </w:r>
          </w:hyperlink>
        </w:p>
        <w:p w14:paraId="7ABB9832" w14:textId="77777777" w:rsidR="00436CD1" w:rsidRPr="00436CD1" w:rsidRDefault="00436CD1" w:rsidP="00436CD1"/>
        <w:p w14:paraId="09CABCF7" w14:textId="5D99B6ED" w:rsidR="00436CD1" w:rsidRPr="00436CD1" w:rsidRDefault="00322E3D" w:rsidP="00436CD1">
          <w:pPr>
            <w:pStyle w:val="TOC1"/>
            <w:rPr>
              <w:rFonts w:eastAsiaTheme="minorEastAsia"/>
              <w:noProof/>
              <w:lang w:val="en-US"/>
            </w:rPr>
          </w:pPr>
          <w:hyperlink w:anchor="_Toc2230098" w:history="1">
            <w:r w:rsidR="00436CD1" w:rsidRPr="00436CD1">
              <w:rPr>
                <w:rStyle w:val="Hyperlink"/>
                <w:rFonts w:ascii="Times New Roman" w:hAnsi="Times New Roman" w:cs="Times New Roman"/>
                <w:noProof/>
                <w:color w:val="auto"/>
                <w:sz w:val="24"/>
                <w:szCs w:val="24"/>
              </w:rPr>
              <w:t>CHAPTER ONE: INTRODUCTION</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_Toc2230098 \h </w:instrText>
            </w:r>
            <w:r w:rsidR="00436CD1" w:rsidRPr="00436CD1">
              <w:rPr>
                <w:b w:val="0"/>
                <w:noProof/>
                <w:webHidden/>
              </w:rPr>
            </w:r>
            <w:r w:rsidR="00436CD1" w:rsidRPr="00436CD1">
              <w:rPr>
                <w:b w:val="0"/>
                <w:noProof/>
                <w:webHidden/>
              </w:rPr>
              <w:fldChar w:fldCharType="separate"/>
            </w:r>
            <w:r>
              <w:rPr>
                <w:b w:val="0"/>
                <w:noProof/>
                <w:webHidden/>
              </w:rPr>
              <w:t>1</w:t>
            </w:r>
            <w:r w:rsidR="00436CD1" w:rsidRPr="00436CD1">
              <w:rPr>
                <w:b w:val="0"/>
                <w:noProof/>
                <w:webHidden/>
              </w:rPr>
              <w:fldChar w:fldCharType="end"/>
            </w:r>
          </w:hyperlink>
        </w:p>
        <w:p w14:paraId="41BFFA84" w14:textId="6BFD7F19" w:rsidR="00436CD1" w:rsidRPr="00436CD1" w:rsidRDefault="00322E3D" w:rsidP="00436CD1">
          <w:pPr>
            <w:pStyle w:val="TOC2"/>
            <w:rPr>
              <w:rFonts w:eastAsiaTheme="minorEastAsia"/>
              <w:b w:val="0"/>
              <w:noProof/>
              <w:lang w:val="en-US"/>
            </w:rPr>
          </w:pPr>
          <w:hyperlink w:anchor="_Toc2230099" w:history="1">
            <w:r w:rsidR="00436CD1" w:rsidRPr="00436CD1">
              <w:rPr>
                <w:rStyle w:val="Hyperlink"/>
                <w:rFonts w:ascii="Times New Roman" w:hAnsi="Times New Roman" w:cs="Times New Roman"/>
                <w:b w:val="0"/>
                <w:noProof/>
                <w:color w:val="auto"/>
                <w:sz w:val="24"/>
                <w:szCs w:val="24"/>
              </w:rPr>
              <w:t>1.0 Introduction</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_Toc2230099 \h </w:instrText>
            </w:r>
            <w:r w:rsidR="00436CD1" w:rsidRPr="00436CD1">
              <w:rPr>
                <w:b w:val="0"/>
                <w:noProof/>
                <w:webHidden/>
              </w:rPr>
            </w:r>
            <w:r w:rsidR="00436CD1" w:rsidRPr="00436CD1">
              <w:rPr>
                <w:b w:val="0"/>
                <w:noProof/>
                <w:webHidden/>
              </w:rPr>
              <w:fldChar w:fldCharType="separate"/>
            </w:r>
            <w:r>
              <w:rPr>
                <w:b w:val="0"/>
                <w:noProof/>
                <w:webHidden/>
              </w:rPr>
              <w:t>1</w:t>
            </w:r>
            <w:r w:rsidR="00436CD1" w:rsidRPr="00436CD1">
              <w:rPr>
                <w:b w:val="0"/>
                <w:noProof/>
                <w:webHidden/>
              </w:rPr>
              <w:fldChar w:fldCharType="end"/>
            </w:r>
          </w:hyperlink>
        </w:p>
        <w:p w14:paraId="7CFA68ED" w14:textId="1E5E5BC0" w:rsidR="00436CD1" w:rsidRPr="00436CD1" w:rsidRDefault="00322E3D" w:rsidP="00436CD1">
          <w:pPr>
            <w:pStyle w:val="TOC2"/>
            <w:rPr>
              <w:rFonts w:eastAsiaTheme="minorEastAsia"/>
              <w:b w:val="0"/>
              <w:noProof/>
              <w:lang w:val="en-US"/>
            </w:rPr>
          </w:pPr>
          <w:hyperlink w:anchor="_Toc2230100" w:history="1">
            <w:r w:rsidR="00436CD1" w:rsidRPr="00436CD1">
              <w:rPr>
                <w:rStyle w:val="Hyperlink"/>
                <w:rFonts w:ascii="Times New Roman" w:hAnsi="Times New Roman" w:cs="Times New Roman"/>
                <w:b w:val="0"/>
                <w:noProof/>
                <w:color w:val="auto"/>
                <w:sz w:val="24"/>
                <w:szCs w:val="24"/>
              </w:rPr>
              <w:t>1.1 Historical Background</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_Toc2230100 \h </w:instrText>
            </w:r>
            <w:r w:rsidR="00436CD1" w:rsidRPr="00436CD1">
              <w:rPr>
                <w:b w:val="0"/>
                <w:noProof/>
                <w:webHidden/>
              </w:rPr>
            </w:r>
            <w:r w:rsidR="00436CD1" w:rsidRPr="00436CD1">
              <w:rPr>
                <w:b w:val="0"/>
                <w:noProof/>
                <w:webHidden/>
              </w:rPr>
              <w:fldChar w:fldCharType="separate"/>
            </w:r>
            <w:r>
              <w:rPr>
                <w:b w:val="0"/>
                <w:noProof/>
                <w:webHidden/>
              </w:rPr>
              <w:t>1</w:t>
            </w:r>
            <w:r w:rsidR="00436CD1" w:rsidRPr="00436CD1">
              <w:rPr>
                <w:b w:val="0"/>
                <w:noProof/>
                <w:webHidden/>
              </w:rPr>
              <w:fldChar w:fldCharType="end"/>
            </w:r>
          </w:hyperlink>
        </w:p>
        <w:p w14:paraId="2D98372C" w14:textId="0BA5399A" w:rsidR="00436CD1" w:rsidRPr="00436CD1" w:rsidRDefault="00322E3D">
          <w:pPr>
            <w:pStyle w:val="TOC3"/>
            <w:tabs>
              <w:tab w:val="right" w:leader="dot" w:pos="9016"/>
            </w:tabs>
            <w:rPr>
              <w:rFonts w:ascii="Times New Roman" w:eastAsiaTheme="minorEastAsia" w:hAnsi="Times New Roman" w:cs="Times New Roman"/>
              <w:noProof/>
              <w:sz w:val="24"/>
              <w:szCs w:val="24"/>
              <w:lang w:val="en-US"/>
            </w:rPr>
          </w:pPr>
          <w:hyperlink w:anchor="_Toc2230101" w:history="1">
            <w:r w:rsidR="00436CD1" w:rsidRPr="00436CD1">
              <w:rPr>
                <w:rStyle w:val="Hyperlink"/>
                <w:rFonts w:ascii="Times New Roman" w:hAnsi="Times New Roman" w:cs="Times New Roman"/>
                <w:noProof/>
                <w:color w:val="auto"/>
                <w:sz w:val="24"/>
                <w:szCs w:val="24"/>
              </w:rPr>
              <w:t>1.1.1 The Zambian Experience</w:t>
            </w:r>
            <w:r w:rsidR="00436CD1" w:rsidRPr="00436CD1">
              <w:rPr>
                <w:rFonts w:ascii="Times New Roman" w:hAnsi="Times New Roman" w:cs="Times New Roman"/>
                <w:noProof/>
                <w:webHidden/>
                <w:sz w:val="24"/>
                <w:szCs w:val="24"/>
              </w:rPr>
              <w:tab/>
            </w:r>
            <w:r w:rsidR="00436CD1" w:rsidRPr="00436CD1">
              <w:rPr>
                <w:rFonts w:ascii="Times New Roman" w:hAnsi="Times New Roman" w:cs="Times New Roman"/>
                <w:noProof/>
                <w:webHidden/>
                <w:sz w:val="24"/>
                <w:szCs w:val="24"/>
              </w:rPr>
              <w:fldChar w:fldCharType="begin"/>
            </w:r>
            <w:r w:rsidR="00436CD1" w:rsidRPr="00436CD1">
              <w:rPr>
                <w:rFonts w:ascii="Times New Roman" w:hAnsi="Times New Roman" w:cs="Times New Roman"/>
                <w:noProof/>
                <w:webHidden/>
                <w:sz w:val="24"/>
                <w:szCs w:val="24"/>
              </w:rPr>
              <w:instrText xml:space="preserve"> PAGEREF _Toc2230101 \h </w:instrText>
            </w:r>
            <w:r w:rsidR="00436CD1" w:rsidRPr="00436CD1">
              <w:rPr>
                <w:rFonts w:ascii="Times New Roman" w:hAnsi="Times New Roman" w:cs="Times New Roman"/>
                <w:noProof/>
                <w:webHidden/>
                <w:sz w:val="24"/>
                <w:szCs w:val="24"/>
              </w:rPr>
            </w:r>
            <w:r w:rsidR="00436CD1" w:rsidRPr="00436CD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w:t>
            </w:r>
            <w:r w:rsidR="00436CD1" w:rsidRPr="00436CD1">
              <w:rPr>
                <w:rFonts w:ascii="Times New Roman" w:hAnsi="Times New Roman" w:cs="Times New Roman"/>
                <w:noProof/>
                <w:webHidden/>
                <w:sz w:val="24"/>
                <w:szCs w:val="24"/>
              </w:rPr>
              <w:fldChar w:fldCharType="end"/>
            </w:r>
          </w:hyperlink>
        </w:p>
        <w:p w14:paraId="43895C30" w14:textId="6E6C41C8" w:rsidR="00436CD1" w:rsidRPr="00436CD1" w:rsidRDefault="00322E3D" w:rsidP="00436CD1">
          <w:pPr>
            <w:pStyle w:val="TOC2"/>
            <w:rPr>
              <w:rFonts w:eastAsiaTheme="minorEastAsia"/>
              <w:b w:val="0"/>
              <w:noProof/>
              <w:lang w:val="en-US"/>
            </w:rPr>
          </w:pPr>
          <w:hyperlink w:anchor="_Toc2230102" w:history="1">
            <w:r w:rsidR="00436CD1" w:rsidRPr="00436CD1">
              <w:rPr>
                <w:rStyle w:val="Hyperlink"/>
                <w:rFonts w:ascii="Times New Roman" w:hAnsi="Times New Roman" w:cs="Times New Roman"/>
                <w:b w:val="0"/>
                <w:noProof/>
                <w:color w:val="auto"/>
                <w:sz w:val="24"/>
                <w:szCs w:val="24"/>
              </w:rPr>
              <w:t>1.2 Statement of the Problem</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_Toc2230102 \h </w:instrText>
            </w:r>
            <w:r w:rsidR="00436CD1" w:rsidRPr="00436CD1">
              <w:rPr>
                <w:b w:val="0"/>
                <w:noProof/>
                <w:webHidden/>
              </w:rPr>
            </w:r>
            <w:r w:rsidR="00436CD1" w:rsidRPr="00436CD1">
              <w:rPr>
                <w:b w:val="0"/>
                <w:noProof/>
                <w:webHidden/>
              </w:rPr>
              <w:fldChar w:fldCharType="separate"/>
            </w:r>
            <w:r>
              <w:rPr>
                <w:b w:val="0"/>
                <w:noProof/>
                <w:webHidden/>
              </w:rPr>
              <w:t>4</w:t>
            </w:r>
            <w:r w:rsidR="00436CD1" w:rsidRPr="00436CD1">
              <w:rPr>
                <w:b w:val="0"/>
                <w:noProof/>
                <w:webHidden/>
              </w:rPr>
              <w:fldChar w:fldCharType="end"/>
            </w:r>
          </w:hyperlink>
        </w:p>
        <w:p w14:paraId="07A2890A" w14:textId="7725FB38" w:rsidR="00436CD1" w:rsidRPr="00436CD1" w:rsidRDefault="00322E3D" w:rsidP="00436CD1">
          <w:pPr>
            <w:pStyle w:val="TOC2"/>
            <w:rPr>
              <w:rFonts w:eastAsiaTheme="minorEastAsia"/>
              <w:b w:val="0"/>
              <w:noProof/>
              <w:lang w:val="en-US"/>
            </w:rPr>
          </w:pPr>
          <w:hyperlink w:anchor="_Toc2230103" w:history="1">
            <w:r w:rsidR="00436CD1" w:rsidRPr="00436CD1">
              <w:rPr>
                <w:rStyle w:val="Hyperlink"/>
                <w:rFonts w:ascii="Times New Roman" w:hAnsi="Times New Roman" w:cs="Times New Roman"/>
                <w:b w:val="0"/>
                <w:noProof/>
                <w:color w:val="auto"/>
                <w:sz w:val="24"/>
                <w:szCs w:val="24"/>
              </w:rPr>
              <w:t>1.3 Objectives</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_Toc2230103 \h </w:instrText>
            </w:r>
            <w:r w:rsidR="00436CD1" w:rsidRPr="00436CD1">
              <w:rPr>
                <w:b w:val="0"/>
                <w:noProof/>
                <w:webHidden/>
              </w:rPr>
            </w:r>
            <w:r w:rsidR="00436CD1" w:rsidRPr="00436CD1">
              <w:rPr>
                <w:b w:val="0"/>
                <w:noProof/>
                <w:webHidden/>
              </w:rPr>
              <w:fldChar w:fldCharType="separate"/>
            </w:r>
            <w:r>
              <w:rPr>
                <w:b w:val="0"/>
                <w:noProof/>
                <w:webHidden/>
              </w:rPr>
              <w:t>4</w:t>
            </w:r>
            <w:r w:rsidR="00436CD1" w:rsidRPr="00436CD1">
              <w:rPr>
                <w:b w:val="0"/>
                <w:noProof/>
                <w:webHidden/>
              </w:rPr>
              <w:fldChar w:fldCharType="end"/>
            </w:r>
          </w:hyperlink>
        </w:p>
        <w:p w14:paraId="016FF1D2" w14:textId="7A6A58FB" w:rsidR="00436CD1" w:rsidRPr="00436CD1" w:rsidRDefault="00322E3D">
          <w:pPr>
            <w:pStyle w:val="TOC3"/>
            <w:tabs>
              <w:tab w:val="right" w:leader="dot" w:pos="9016"/>
            </w:tabs>
            <w:rPr>
              <w:rFonts w:ascii="Times New Roman" w:eastAsiaTheme="minorEastAsia" w:hAnsi="Times New Roman" w:cs="Times New Roman"/>
              <w:noProof/>
              <w:sz w:val="24"/>
              <w:szCs w:val="24"/>
              <w:lang w:val="en-US"/>
            </w:rPr>
          </w:pPr>
          <w:hyperlink w:anchor="_Toc2230104" w:history="1">
            <w:r w:rsidR="00436CD1" w:rsidRPr="00436CD1">
              <w:rPr>
                <w:rStyle w:val="Hyperlink"/>
                <w:rFonts w:ascii="Times New Roman" w:hAnsi="Times New Roman" w:cs="Times New Roman"/>
                <w:noProof/>
                <w:color w:val="auto"/>
                <w:sz w:val="24"/>
                <w:szCs w:val="24"/>
              </w:rPr>
              <w:t>1.3.1 General objectives</w:t>
            </w:r>
            <w:r w:rsidR="00436CD1" w:rsidRPr="00436CD1">
              <w:rPr>
                <w:rFonts w:ascii="Times New Roman" w:hAnsi="Times New Roman" w:cs="Times New Roman"/>
                <w:noProof/>
                <w:webHidden/>
                <w:sz w:val="24"/>
                <w:szCs w:val="24"/>
              </w:rPr>
              <w:tab/>
            </w:r>
            <w:r w:rsidR="00436CD1" w:rsidRPr="00436CD1">
              <w:rPr>
                <w:rFonts w:ascii="Times New Roman" w:hAnsi="Times New Roman" w:cs="Times New Roman"/>
                <w:noProof/>
                <w:webHidden/>
                <w:sz w:val="24"/>
                <w:szCs w:val="24"/>
              </w:rPr>
              <w:fldChar w:fldCharType="begin"/>
            </w:r>
            <w:r w:rsidR="00436CD1" w:rsidRPr="00436CD1">
              <w:rPr>
                <w:rFonts w:ascii="Times New Roman" w:hAnsi="Times New Roman" w:cs="Times New Roman"/>
                <w:noProof/>
                <w:webHidden/>
                <w:sz w:val="24"/>
                <w:szCs w:val="24"/>
              </w:rPr>
              <w:instrText xml:space="preserve"> PAGEREF _Toc2230104 \h </w:instrText>
            </w:r>
            <w:r w:rsidR="00436CD1" w:rsidRPr="00436CD1">
              <w:rPr>
                <w:rFonts w:ascii="Times New Roman" w:hAnsi="Times New Roman" w:cs="Times New Roman"/>
                <w:noProof/>
                <w:webHidden/>
                <w:sz w:val="24"/>
                <w:szCs w:val="24"/>
              </w:rPr>
            </w:r>
            <w:r w:rsidR="00436CD1" w:rsidRPr="00436CD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436CD1" w:rsidRPr="00436CD1">
              <w:rPr>
                <w:rFonts w:ascii="Times New Roman" w:hAnsi="Times New Roman" w:cs="Times New Roman"/>
                <w:noProof/>
                <w:webHidden/>
                <w:sz w:val="24"/>
                <w:szCs w:val="24"/>
              </w:rPr>
              <w:fldChar w:fldCharType="end"/>
            </w:r>
          </w:hyperlink>
        </w:p>
        <w:p w14:paraId="3E9CA6B5" w14:textId="46DC78F4" w:rsidR="00436CD1" w:rsidRPr="00436CD1" w:rsidRDefault="00322E3D">
          <w:pPr>
            <w:pStyle w:val="TOC3"/>
            <w:tabs>
              <w:tab w:val="right" w:leader="dot" w:pos="9016"/>
            </w:tabs>
            <w:rPr>
              <w:rFonts w:ascii="Times New Roman" w:eastAsiaTheme="minorEastAsia" w:hAnsi="Times New Roman" w:cs="Times New Roman"/>
              <w:noProof/>
              <w:sz w:val="24"/>
              <w:szCs w:val="24"/>
              <w:lang w:val="en-US"/>
            </w:rPr>
          </w:pPr>
          <w:hyperlink w:anchor="_Toc2230105" w:history="1">
            <w:r w:rsidR="00436CD1" w:rsidRPr="00436CD1">
              <w:rPr>
                <w:rStyle w:val="Hyperlink"/>
                <w:rFonts w:ascii="Times New Roman" w:hAnsi="Times New Roman" w:cs="Times New Roman"/>
                <w:noProof/>
                <w:color w:val="auto"/>
                <w:sz w:val="24"/>
                <w:szCs w:val="24"/>
              </w:rPr>
              <w:t>1.3.2. Specific objectives</w:t>
            </w:r>
            <w:r w:rsidR="00436CD1" w:rsidRPr="00436CD1">
              <w:rPr>
                <w:rFonts w:ascii="Times New Roman" w:hAnsi="Times New Roman" w:cs="Times New Roman"/>
                <w:noProof/>
                <w:webHidden/>
                <w:sz w:val="24"/>
                <w:szCs w:val="24"/>
              </w:rPr>
              <w:tab/>
            </w:r>
            <w:r w:rsidR="00436CD1" w:rsidRPr="00436CD1">
              <w:rPr>
                <w:rFonts w:ascii="Times New Roman" w:hAnsi="Times New Roman" w:cs="Times New Roman"/>
                <w:noProof/>
                <w:webHidden/>
                <w:sz w:val="24"/>
                <w:szCs w:val="24"/>
              </w:rPr>
              <w:fldChar w:fldCharType="begin"/>
            </w:r>
            <w:r w:rsidR="00436CD1" w:rsidRPr="00436CD1">
              <w:rPr>
                <w:rFonts w:ascii="Times New Roman" w:hAnsi="Times New Roman" w:cs="Times New Roman"/>
                <w:noProof/>
                <w:webHidden/>
                <w:sz w:val="24"/>
                <w:szCs w:val="24"/>
              </w:rPr>
              <w:instrText xml:space="preserve"> PAGEREF _Toc2230105 \h </w:instrText>
            </w:r>
            <w:r w:rsidR="00436CD1" w:rsidRPr="00436CD1">
              <w:rPr>
                <w:rFonts w:ascii="Times New Roman" w:hAnsi="Times New Roman" w:cs="Times New Roman"/>
                <w:noProof/>
                <w:webHidden/>
                <w:sz w:val="24"/>
                <w:szCs w:val="24"/>
              </w:rPr>
            </w:r>
            <w:r w:rsidR="00436CD1" w:rsidRPr="00436CD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w:t>
            </w:r>
            <w:r w:rsidR="00436CD1" w:rsidRPr="00436CD1">
              <w:rPr>
                <w:rFonts w:ascii="Times New Roman" w:hAnsi="Times New Roman" w:cs="Times New Roman"/>
                <w:noProof/>
                <w:webHidden/>
                <w:sz w:val="24"/>
                <w:szCs w:val="24"/>
              </w:rPr>
              <w:fldChar w:fldCharType="end"/>
            </w:r>
          </w:hyperlink>
        </w:p>
        <w:p w14:paraId="1AB4480C" w14:textId="403C28F8" w:rsidR="00436CD1" w:rsidRPr="00436CD1" w:rsidRDefault="00322E3D" w:rsidP="00436CD1">
          <w:pPr>
            <w:pStyle w:val="TOC2"/>
            <w:rPr>
              <w:rFonts w:eastAsiaTheme="minorEastAsia"/>
              <w:b w:val="0"/>
              <w:noProof/>
              <w:lang w:val="en-US"/>
            </w:rPr>
          </w:pPr>
          <w:hyperlink w:anchor="_Toc2230106" w:history="1">
            <w:r w:rsidR="00436CD1" w:rsidRPr="00436CD1">
              <w:rPr>
                <w:rStyle w:val="Hyperlink"/>
                <w:rFonts w:ascii="Times New Roman" w:hAnsi="Times New Roman" w:cs="Times New Roman"/>
                <w:b w:val="0"/>
                <w:noProof/>
                <w:color w:val="auto"/>
                <w:sz w:val="24"/>
                <w:szCs w:val="24"/>
              </w:rPr>
              <w:t>1.4 Research Questions</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_Toc2230106 \h </w:instrText>
            </w:r>
            <w:r w:rsidR="00436CD1" w:rsidRPr="00436CD1">
              <w:rPr>
                <w:b w:val="0"/>
                <w:noProof/>
                <w:webHidden/>
              </w:rPr>
            </w:r>
            <w:r w:rsidR="00436CD1" w:rsidRPr="00436CD1">
              <w:rPr>
                <w:b w:val="0"/>
                <w:noProof/>
                <w:webHidden/>
              </w:rPr>
              <w:fldChar w:fldCharType="separate"/>
            </w:r>
            <w:r>
              <w:rPr>
                <w:b w:val="0"/>
                <w:noProof/>
                <w:webHidden/>
              </w:rPr>
              <w:t>5</w:t>
            </w:r>
            <w:r w:rsidR="00436CD1" w:rsidRPr="00436CD1">
              <w:rPr>
                <w:b w:val="0"/>
                <w:noProof/>
                <w:webHidden/>
              </w:rPr>
              <w:fldChar w:fldCharType="end"/>
            </w:r>
          </w:hyperlink>
        </w:p>
        <w:p w14:paraId="113CAE95" w14:textId="1A4BF918" w:rsidR="00436CD1" w:rsidRPr="00436CD1" w:rsidRDefault="00322E3D">
          <w:pPr>
            <w:pStyle w:val="TOC3"/>
            <w:tabs>
              <w:tab w:val="right" w:leader="dot" w:pos="9016"/>
            </w:tabs>
            <w:rPr>
              <w:rFonts w:ascii="Times New Roman" w:eastAsiaTheme="minorEastAsia" w:hAnsi="Times New Roman" w:cs="Times New Roman"/>
              <w:noProof/>
              <w:sz w:val="24"/>
              <w:szCs w:val="24"/>
              <w:lang w:val="en-US"/>
            </w:rPr>
          </w:pPr>
          <w:hyperlink w:anchor="_Toc2230107" w:history="1">
            <w:r w:rsidR="00436CD1" w:rsidRPr="00436CD1">
              <w:rPr>
                <w:rStyle w:val="Hyperlink"/>
                <w:rFonts w:ascii="Times New Roman" w:hAnsi="Times New Roman" w:cs="Times New Roman"/>
                <w:noProof/>
                <w:color w:val="auto"/>
                <w:sz w:val="24"/>
                <w:szCs w:val="24"/>
              </w:rPr>
              <w:t>1.4.1 General Questions</w:t>
            </w:r>
            <w:r w:rsidR="00436CD1" w:rsidRPr="00436CD1">
              <w:rPr>
                <w:rFonts w:ascii="Times New Roman" w:hAnsi="Times New Roman" w:cs="Times New Roman"/>
                <w:noProof/>
                <w:webHidden/>
                <w:sz w:val="24"/>
                <w:szCs w:val="24"/>
              </w:rPr>
              <w:tab/>
            </w:r>
            <w:r w:rsidR="00436CD1" w:rsidRPr="00436CD1">
              <w:rPr>
                <w:rFonts w:ascii="Times New Roman" w:hAnsi="Times New Roman" w:cs="Times New Roman"/>
                <w:noProof/>
                <w:webHidden/>
                <w:sz w:val="24"/>
                <w:szCs w:val="24"/>
              </w:rPr>
              <w:fldChar w:fldCharType="begin"/>
            </w:r>
            <w:r w:rsidR="00436CD1" w:rsidRPr="00436CD1">
              <w:rPr>
                <w:rFonts w:ascii="Times New Roman" w:hAnsi="Times New Roman" w:cs="Times New Roman"/>
                <w:noProof/>
                <w:webHidden/>
                <w:sz w:val="24"/>
                <w:szCs w:val="24"/>
              </w:rPr>
              <w:instrText xml:space="preserve"> PAGEREF _Toc2230107 \h </w:instrText>
            </w:r>
            <w:r w:rsidR="00436CD1" w:rsidRPr="00436CD1">
              <w:rPr>
                <w:rFonts w:ascii="Times New Roman" w:hAnsi="Times New Roman" w:cs="Times New Roman"/>
                <w:noProof/>
                <w:webHidden/>
                <w:sz w:val="24"/>
                <w:szCs w:val="24"/>
              </w:rPr>
            </w:r>
            <w:r w:rsidR="00436CD1" w:rsidRPr="00436CD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w:t>
            </w:r>
            <w:r w:rsidR="00436CD1" w:rsidRPr="00436CD1">
              <w:rPr>
                <w:rFonts w:ascii="Times New Roman" w:hAnsi="Times New Roman" w:cs="Times New Roman"/>
                <w:noProof/>
                <w:webHidden/>
                <w:sz w:val="24"/>
                <w:szCs w:val="24"/>
              </w:rPr>
              <w:fldChar w:fldCharType="end"/>
            </w:r>
          </w:hyperlink>
        </w:p>
        <w:p w14:paraId="600242C6" w14:textId="5ECC0C72" w:rsidR="00436CD1" w:rsidRPr="00436CD1" w:rsidRDefault="00322E3D">
          <w:pPr>
            <w:pStyle w:val="TOC3"/>
            <w:tabs>
              <w:tab w:val="right" w:leader="dot" w:pos="9016"/>
            </w:tabs>
            <w:rPr>
              <w:rFonts w:ascii="Times New Roman" w:eastAsiaTheme="minorEastAsia" w:hAnsi="Times New Roman" w:cs="Times New Roman"/>
              <w:noProof/>
              <w:sz w:val="24"/>
              <w:szCs w:val="24"/>
              <w:lang w:val="en-US"/>
            </w:rPr>
          </w:pPr>
          <w:hyperlink w:anchor="_Toc2230108" w:history="1">
            <w:r w:rsidR="00436CD1" w:rsidRPr="00436CD1">
              <w:rPr>
                <w:rStyle w:val="Hyperlink"/>
                <w:rFonts w:ascii="Times New Roman" w:hAnsi="Times New Roman" w:cs="Times New Roman"/>
                <w:noProof/>
                <w:color w:val="auto"/>
                <w:sz w:val="24"/>
                <w:szCs w:val="24"/>
              </w:rPr>
              <w:t>Specific Questions</w:t>
            </w:r>
            <w:r w:rsidR="00436CD1" w:rsidRPr="00436CD1">
              <w:rPr>
                <w:rFonts w:ascii="Times New Roman" w:hAnsi="Times New Roman" w:cs="Times New Roman"/>
                <w:noProof/>
                <w:webHidden/>
                <w:sz w:val="24"/>
                <w:szCs w:val="24"/>
              </w:rPr>
              <w:tab/>
            </w:r>
            <w:r w:rsidR="00436CD1" w:rsidRPr="00436CD1">
              <w:rPr>
                <w:rFonts w:ascii="Times New Roman" w:hAnsi="Times New Roman" w:cs="Times New Roman"/>
                <w:noProof/>
                <w:webHidden/>
                <w:sz w:val="24"/>
                <w:szCs w:val="24"/>
              </w:rPr>
              <w:fldChar w:fldCharType="begin"/>
            </w:r>
            <w:r w:rsidR="00436CD1" w:rsidRPr="00436CD1">
              <w:rPr>
                <w:rFonts w:ascii="Times New Roman" w:hAnsi="Times New Roman" w:cs="Times New Roman"/>
                <w:noProof/>
                <w:webHidden/>
                <w:sz w:val="24"/>
                <w:szCs w:val="24"/>
              </w:rPr>
              <w:instrText xml:space="preserve"> PAGEREF _Toc2230108 \h </w:instrText>
            </w:r>
            <w:r w:rsidR="00436CD1" w:rsidRPr="00436CD1">
              <w:rPr>
                <w:rFonts w:ascii="Times New Roman" w:hAnsi="Times New Roman" w:cs="Times New Roman"/>
                <w:noProof/>
                <w:webHidden/>
                <w:sz w:val="24"/>
                <w:szCs w:val="24"/>
              </w:rPr>
            </w:r>
            <w:r w:rsidR="00436CD1" w:rsidRPr="00436CD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w:t>
            </w:r>
            <w:r w:rsidR="00436CD1" w:rsidRPr="00436CD1">
              <w:rPr>
                <w:rFonts w:ascii="Times New Roman" w:hAnsi="Times New Roman" w:cs="Times New Roman"/>
                <w:noProof/>
                <w:webHidden/>
                <w:sz w:val="24"/>
                <w:szCs w:val="24"/>
              </w:rPr>
              <w:fldChar w:fldCharType="end"/>
            </w:r>
          </w:hyperlink>
        </w:p>
        <w:p w14:paraId="51C88C0E" w14:textId="7158E20E" w:rsidR="00436CD1" w:rsidRPr="00436CD1" w:rsidRDefault="00322E3D" w:rsidP="00436CD1">
          <w:pPr>
            <w:pStyle w:val="TOC2"/>
            <w:rPr>
              <w:rFonts w:eastAsiaTheme="minorEastAsia"/>
              <w:b w:val="0"/>
              <w:noProof/>
              <w:lang w:val="en-US"/>
            </w:rPr>
          </w:pPr>
          <w:hyperlink w:anchor="_Toc2230109" w:history="1">
            <w:r w:rsidR="00436CD1" w:rsidRPr="00436CD1">
              <w:rPr>
                <w:rStyle w:val="Hyperlink"/>
                <w:rFonts w:ascii="Times New Roman" w:hAnsi="Times New Roman" w:cs="Times New Roman"/>
                <w:b w:val="0"/>
                <w:noProof/>
                <w:color w:val="auto"/>
                <w:sz w:val="24"/>
                <w:szCs w:val="24"/>
              </w:rPr>
              <w:t>1.5 Significance of the study</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_Toc2230109 \h </w:instrText>
            </w:r>
            <w:r w:rsidR="00436CD1" w:rsidRPr="00436CD1">
              <w:rPr>
                <w:b w:val="0"/>
                <w:noProof/>
                <w:webHidden/>
              </w:rPr>
            </w:r>
            <w:r w:rsidR="00436CD1" w:rsidRPr="00436CD1">
              <w:rPr>
                <w:b w:val="0"/>
                <w:noProof/>
                <w:webHidden/>
              </w:rPr>
              <w:fldChar w:fldCharType="separate"/>
            </w:r>
            <w:r>
              <w:rPr>
                <w:b w:val="0"/>
                <w:noProof/>
                <w:webHidden/>
              </w:rPr>
              <w:t>5</w:t>
            </w:r>
            <w:r w:rsidR="00436CD1" w:rsidRPr="00436CD1">
              <w:rPr>
                <w:b w:val="0"/>
                <w:noProof/>
                <w:webHidden/>
              </w:rPr>
              <w:fldChar w:fldCharType="end"/>
            </w:r>
          </w:hyperlink>
        </w:p>
        <w:p w14:paraId="15B1E508" w14:textId="649DA14A" w:rsidR="00436CD1" w:rsidRDefault="00322E3D" w:rsidP="00436CD1">
          <w:pPr>
            <w:pStyle w:val="TOC2"/>
            <w:rPr>
              <w:rStyle w:val="Hyperlink"/>
              <w:rFonts w:ascii="Times New Roman" w:hAnsi="Times New Roman" w:cs="Times New Roman"/>
              <w:b w:val="0"/>
              <w:noProof/>
              <w:color w:val="auto"/>
              <w:sz w:val="24"/>
              <w:szCs w:val="24"/>
            </w:rPr>
          </w:pPr>
          <w:hyperlink w:anchor="_Toc2230110" w:history="1">
            <w:r w:rsidR="00436CD1" w:rsidRPr="00436CD1">
              <w:rPr>
                <w:rStyle w:val="Hyperlink"/>
                <w:rFonts w:ascii="Times New Roman" w:hAnsi="Times New Roman" w:cs="Times New Roman"/>
                <w:b w:val="0"/>
                <w:noProof/>
                <w:color w:val="auto"/>
                <w:sz w:val="24"/>
                <w:szCs w:val="24"/>
                <w:lang w:val="en-US"/>
              </w:rPr>
              <w:t>1.6 Operational Definitions</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_Toc2230110 \h </w:instrText>
            </w:r>
            <w:r w:rsidR="00436CD1" w:rsidRPr="00436CD1">
              <w:rPr>
                <w:b w:val="0"/>
                <w:noProof/>
                <w:webHidden/>
              </w:rPr>
            </w:r>
            <w:r w:rsidR="00436CD1" w:rsidRPr="00436CD1">
              <w:rPr>
                <w:b w:val="0"/>
                <w:noProof/>
                <w:webHidden/>
              </w:rPr>
              <w:fldChar w:fldCharType="separate"/>
            </w:r>
            <w:r>
              <w:rPr>
                <w:b w:val="0"/>
                <w:noProof/>
                <w:webHidden/>
              </w:rPr>
              <w:t>6</w:t>
            </w:r>
            <w:r w:rsidR="00436CD1" w:rsidRPr="00436CD1">
              <w:rPr>
                <w:b w:val="0"/>
                <w:noProof/>
                <w:webHidden/>
              </w:rPr>
              <w:fldChar w:fldCharType="end"/>
            </w:r>
          </w:hyperlink>
        </w:p>
        <w:p w14:paraId="64AC259E" w14:textId="77777777" w:rsidR="00436CD1" w:rsidRPr="00436CD1" w:rsidRDefault="00436CD1" w:rsidP="00436CD1"/>
        <w:p w14:paraId="3B2C03B4" w14:textId="018807F3" w:rsidR="00436CD1" w:rsidRPr="00436CD1" w:rsidRDefault="00322E3D" w:rsidP="00436CD1">
          <w:pPr>
            <w:pStyle w:val="TOC1"/>
            <w:rPr>
              <w:rFonts w:eastAsiaTheme="minorEastAsia"/>
              <w:noProof/>
              <w:lang w:val="en-US"/>
            </w:rPr>
          </w:pPr>
          <w:hyperlink w:anchor="_Toc2230111" w:history="1">
            <w:r w:rsidR="00436CD1" w:rsidRPr="00436CD1">
              <w:rPr>
                <w:rStyle w:val="Hyperlink"/>
                <w:rFonts w:ascii="Times New Roman" w:hAnsi="Times New Roman" w:cs="Times New Roman"/>
                <w:noProof/>
                <w:color w:val="auto"/>
                <w:sz w:val="24"/>
                <w:szCs w:val="24"/>
              </w:rPr>
              <w:t>CHAPTER TWO: CONCEPTUAL AND THEORETICAL FRAMEWORK</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_Toc2230111 \h </w:instrText>
            </w:r>
            <w:r w:rsidR="00436CD1" w:rsidRPr="00436CD1">
              <w:rPr>
                <w:b w:val="0"/>
                <w:noProof/>
                <w:webHidden/>
              </w:rPr>
            </w:r>
            <w:r w:rsidR="00436CD1" w:rsidRPr="00436CD1">
              <w:rPr>
                <w:b w:val="0"/>
                <w:noProof/>
                <w:webHidden/>
              </w:rPr>
              <w:fldChar w:fldCharType="separate"/>
            </w:r>
            <w:r>
              <w:rPr>
                <w:b w:val="0"/>
                <w:noProof/>
                <w:webHidden/>
              </w:rPr>
              <w:t>7</w:t>
            </w:r>
            <w:r w:rsidR="00436CD1" w:rsidRPr="00436CD1">
              <w:rPr>
                <w:b w:val="0"/>
                <w:noProof/>
                <w:webHidden/>
              </w:rPr>
              <w:fldChar w:fldCharType="end"/>
            </w:r>
          </w:hyperlink>
        </w:p>
        <w:p w14:paraId="2296DA0C" w14:textId="1F0B9404" w:rsidR="00436CD1" w:rsidRPr="00436CD1" w:rsidRDefault="00322E3D" w:rsidP="00436CD1">
          <w:pPr>
            <w:pStyle w:val="TOC2"/>
            <w:rPr>
              <w:rFonts w:eastAsiaTheme="minorEastAsia"/>
              <w:b w:val="0"/>
              <w:noProof/>
              <w:lang w:val="en-US"/>
            </w:rPr>
          </w:pPr>
          <w:hyperlink w:anchor="_Toc2230112" w:history="1">
            <w:r w:rsidR="00436CD1" w:rsidRPr="00436CD1">
              <w:rPr>
                <w:rStyle w:val="Hyperlink"/>
                <w:rFonts w:ascii="Times New Roman" w:hAnsi="Times New Roman" w:cs="Times New Roman"/>
                <w:b w:val="0"/>
                <w:noProof/>
                <w:color w:val="auto"/>
                <w:sz w:val="24"/>
                <w:szCs w:val="24"/>
              </w:rPr>
              <w:t>2.0 Introduction</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_Toc2230112 \h </w:instrText>
            </w:r>
            <w:r w:rsidR="00436CD1" w:rsidRPr="00436CD1">
              <w:rPr>
                <w:b w:val="0"/>
                <w:noProof/>
                <w:webHidden/>
              </w:rPr>
            </w:r>
            <w:r w:rsidR="00436CD1" w:rsidRPr="00436CD1">
              <w:rPr>
                <w:b w:val="0"/>
                <w:noProof/>
                <w:webHidden/>
              </w:rPr>
              <w:fldChar w:fldCharType="separate"/>
            </w:r>
            <w:r>
              <w:rPr>
                <w:b w:val="0"/>
                <w:noProof/>
                <w:webHidden/>
              </w:rPr>
              <w:t>7</w:t>
            </w:r>
            <w:r w:rsidR="00436CD1" w:rsidRPr="00436CD1">
              <w:rPr>
                <w:b w:val="0"/>
                <w:noProof/>
                <w:webHidden/>
              </w:rPr>
              <w:fldChar w:fldCharType="end"/>
            </w:r>
          </w:hyperlink>
        </w:p>
        <w:p w14:paraId="1037C70B" w14:textId="4140A547" w:rsidR="00436CD1" w:rsidRPr="00436CD1" w:rsidRDefault="00322E3D" w:rsidP="00436CD1">
          <w:pPr>
            <w:pStyle w:val="TOC2"/>
            <w:rPr>
              <w:rFonts w:eastAsiaTheme="minorEastAsia"/>
              <w:b w:val="0"/>
              <w:noProof/>
              <w:lang w:val="en-US"/>
            </w:rPr>
          </w:pPr>
          <w:hyperlink w:anchor="_Toc2230113" w:history="1">
            <w:r w:rsidR="00436CD1" w:rsidRPr="00436CD1">
              <w:rPr>
                <w:rStyle w:val="Hyperlink"/>
                <w:rFonts w:ascii="Times New Roman" w:hAnsi="Times New Roman" w:cs="Times New Roman"/>
                <w:b w:val="0"/>
                <w:noProof/>
                <w:color w:val="auto"/>
                <w:sz w:val="24"/>
                <w:szCs w:val="24"/>
              </w:rPr>
              <w:t>2.1.0 Conceptual Framework</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_Toc2230113 \h </w:instrText>
            </w:r>
            <w:r w:rsidR="00436CD1" w:rsidRPr="00436CD1">
              <w:rPr>
                <w:b w:val="0"/>
                <w:noProof/>
                <w:webHidden/>
              </w:rPr>
            </w:r>
            <w:r w:rsidR="00436CD1" w:rsidRPr="00436CD1">
              <w:rPr>
                <w:b w:val="0"/>
                <w:noProof/>
                <w:webHidden/>
              </w:rPr>
              <w:fldChar w:fldCharType="separate"/>
            </w:r>
            <w:r>
              <w:rPr>
                <w:b w:val="0"/>
                <w:noProof/>
                <w:webHidden/>
              </w:rPr>
              <w:t>7</w:t>
            </w:r>
            <w:r w:rsidR="00436CD1" w:rsidRPr="00436CD1">
              <w:rPr>
                <w:b w:val="0"/>
                <w:noProof/>
                <w:webHidden/>
              </w:rPr>
              <w:fldChar w:fldCharType="end"/>
            </w:r>
          </w:hyperlink>
        </w:p>
        <w:p w14:paraId="46DBABD1" w14:textId="01801B00" w:rsidR="00436CD1" w:rsidRPr="00436CD1" w:rsidRDefault="00322E3D">
          <w:pPr>
            <w:pStyle w:val="TOC3"/>
            <w:tabs>
              <w:tab w:val="right" w:leader="dot" w:pos="9016"/>
            </w:tabs>
            <w:rPr>
              <w:rFonts w:ascii="Times New Roman" w:eastAsiaTheme="minorEastAsia" w:hAnsi="Times New Roman" w:cs="Times New Roman"/>
              <w:noProof/>
              <w:sz w:val="24"/>
              <w:szCs w:val="24"/>
              <w:lang w:val="en-US"/>
            </w:rPr>
          </w:pPr>
          <w:hyperlink w:anchor="_Toc2230121" w:history="1">
            <w:r w:rsidR="00436CD1" w:rsidRPr="00436CD1">
              <w:rPr>
                <w:rStyle w:val="Hyperlink"/>
                <w:rFonts w:ascii="Times New Roman" w:hAnsi="Times New Roman" w:cs="Times New Roman"/>
                <w:noProof/>
                <w:color w:val="auto"/>
                <w:sz w:val="24"/>
                <w:szCs w:val="24"/>
              </w:rPr>
              <w:t>2.1.1. Political Conflict</w:t>
            </w:r>
            <w:r w:rsidR="00436CD1" w:rsidRPr="00436CD1">
              <w:rPr>
                <w:rFonts w:ascii="Times New Roman" w:hAnsi="Times New Roman" w:cs="Times New Roman"/>
                <w:noProof/>
                <w:webHidden/>
                <w:sz w:val="24"/>
                <w:szCs w:val="24"/>
              </w:rPr>
              <w:tab/>
            </w:r>
            <w:r w:rsidR="00436CD1" w:rsidRPr="00436CD1">
              <w:rPr>
                <w:rFonts w:ascii="Times New Roman" w:hAnsi="Times New Roman" w:cs="Times New Roman"/>
                <w:noProof/>
                <w:webHidden/>
                <w:sz w:val="24"/>
                <w:szCs w:val="24"/>
              </w:rPr>
              <w:fldChar w:fldCharType="begin"/>
            </w:r>
            <w:r w:rsidR="00436CD1" w:rsidRPr="00436CD1">
              <w:rPr>
                <w:rFonts w:ascii="Times New Roman" w:hAnsi="Times New Roman" w:cs="Times New Roman"/>
                <w:noProof/>
                <w:webHidden/>
                <w:sz w:val="24"/>
                <w:szCs w:val="24"/>
              </w:rPr>
              <w:instrText xml:space="preserve"> PAGEREF _Toc2230121 \h </w:instrText>
            </w:r>
            <w:r w:rsidR="00436CD1" w:rsidRPr="00436CD1">
              <w:rPr>
                <w:rFonts w:ascii="Times New Roman" w:hAnsi="Times New Roman" w:cs="Times New Roman"/>
                <w:noProof/>
                <w:webHidden/>
                <w:sz w:val="24"/>
                <w:szCs w:val="24"/>
              </w:rPr>
            </w:r>
            <w:r w:rsidR="00436CD1" w:rsidRPr="00436CD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w:t>
            </w:r>
            <w:r w:rsidR="00436CD1" w:rsidRPr="00436CD1">
              <w:rPr>
                <w:rFonts w:ascii="Times New Roman" w:hAnsi="Times New Roman" w:cs="Times New Roman"/>
                <w:noProof/>
                <w:webHidden/>
                <w:sz w:val="24"/>
                <w:szCs w:val="24"/>
              </w:rPr>
              <w:fldChar w:fldCharType="end"/>
            </w:r>
          </w:hyperlink>
        </w:p>
        <w:p w14:paraId="745B3AF4" w14:textId="367C4362" w:rsidR="00436CD1" w:rsidRPr="00436CD1" w:rsidRDefault="00322E3D">
          <w:pPr>
            <w:pStyle w:val="TOC3"/>
            <w:tabs>
              <w:tab w:val="right" w:leader="dot" w:pos="9016"/>
            </w:tabs>
            <w:rPr>
              <w:rFonts w:ascii="Times New Roman" w:eastAsiaTheme="minorEastAsia" w:hAnsi="Times New Roman" w:cs="Times New Roman"/>
              <w:noProof/>
              <w:sz w:val="24"/>
              <w:szCs w:val="24"/>
              <w:lang w:val="en-US"/>
            </w:rPr>
          </w:pPr>
          <w:hyperlink w:anchor="_Toc2230122" w:history="1">
            <w:r w:rsidR="00436CD1" w:rsidRPr="00436CD1">
              <w:rPr>
                <w:rStyle w:val="Hyperlink"/>
                <w:rFonts w:ascii="Times New Roman" w:hAnsi="Times New Roman" w:cs="Times New Roman"/>
                <w:noProof/>
                <w:color w:val="auto"/>
                <w:sz w:val="24"/>
                <w:szCs w:val="24"/>
              </w:rPr>
              <w:t>2.1.2. Conflict Resolution</w:t>
            </w:r>
            <w:r w:rsidR="00436CD1" w:rsidRPr="00436CD1">
              <w:rPr>
                <w:rFonts w:ascii="Times New Roman" w:hAnsi="Times New Roman" w:cs="Times New Roman"/>
                <w:noProof/>
                <w:webHidden/>
                <w:sz w:val="24"/>
                <w:szCs w:val="24"/>
              </w:rPr>
              <w:tab/>
            </w:r>
            <w:r w:rsidR="00436CD1" w:rsidRPr="00436CD1">
              <w:rPr>
                <w:rFonts w:ascii="Times New Roman" w:hAnsi="Times New Roman" w:cs="Times New Roman"/>
                <w:noProof/>
                <w:webHidden/>
                <w:sz w:val="24"/>
                <w:szCs w:val="24"/>
              </w:rPr>
              <w:fldChar w:fldCharType="begin"/>
            </w:r>
            <w:r w:rsidR="00436CD1" w:rsidRPr="00436CD1">
              <w:rPr>
                <w:rFonts w:ascii="Times New Roman" w:hAnsi="Times New Roman" w:cs="Times New Roman"/>
                <w:noProof/>
                <w:webHidden/>
                <w:sz w:val="24"/>
                <w:szCs w:val="24"/>
              </w:rPr>
              <w:instrText xml:space="preserve"> PAGEREF _Toc2230122 \h </w:instrText>
            </w:r>
            <w:r w:rsidR="00436CD1" w:rsidRPr="00436CD1">
              <w:rPr>
                <w:rFonts w:ascii="Times New Roman" w:hAnsi="Times New Roman" w:cs="Times New Roman"/>
                <w:noProof/>
                <w:webHidden/>
                <w:sz w:val="24"/>
                <w:szCs w:val="24"/>
              </w:rPr>
            </w:r>
            <w:r w:rsidR="00436CD1" w:rsidRPr="00436CD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w:t>
            </w:r>
            <w:r w:rsidR="00436CD1" w:rsidRPr="00436CD1">
              <w:rPr>
                <w:rFonts w:ascii="Times New Roman" w:hAnsi="Times New Roman" w:cs="Times New Roman"/>
                <w:noProof/>
                <w:webHidden/>
                <w:sz w:val="24"/>
                <w:szCs w:val="24"/>
              </w:rPr>
              <w:fldChar w:fldCharType="end"/>
            </w:r>
          </w:hyperlink>
        </w:p>
        <w:p w14:paraId="6AF18E29" w14:textId="0CE50BF8" w:rsidR="00436CD1" w:rsidRPr="00436CD1" w:rsidRDefault="00322E3D" w:rsidP="00436CD1">
          <w:pPr>
            <w:pStyle w:val="TOC2"/>
            <w:rPr>
              <w:rFonts w:eastAsiaTheme="minorEastAsia"/>
              <w:b w:val="0"/>
              <w:noProof/>
              <w:lang w:val="en-US"/>
            </w:rPr>
          </w:pPr>
          <w:hyperlink w:anchor="_Toc2230123" w:history="1">
            <w:r w:rsidR="00436CD1" w:rsidRPr="00436CD1">
              <w:rPr>
                <w:rStyle w:val="Hyperlink"/>
                <w:rFonts w:ascii="Times New Roman" w:hAnsi="Times New Roman" w:cs="Times New Roman"/>
                <w:b w:val="0"/>
                <w:noProof/>
                <w:color w:val="auto"/>
                <w:sz w:val="24"/>
                <w:szCs w:val="24"/>
              </w:rPr>
              <w:t>2.2 Theoretical Framework</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_Toc2230123 \h </w:instrText>
            </w:r>
            <w:r w:rsidR="00436CD1" w:rsidRPr="00436CD1">
              <w:rPr>
                <w:b w:val="0"/>
                <w:noProof/>
                <w:webHidden/>
              </w:rPr>
            </w:r>
            <w:r w:rsidR="00436CD1" w:rsidRPr="00436CD1">
              <w:rPr>
                <w:b w:val="0"/>
                <w:noProof/>
                <w:webHidden/>
              </w:rPr>
              <w:fldChar w:fldCharType="separate"/>
            </w:r>
            <w:r>
              <w:rPr>
                <w:b w:val="0"/>
                <w:noProof/>
                <w:webHidden/>
              </w:rPr>
              <w:t>14</w:t>
            </w:r>
            <w:r w:rsidR="00436CD1" w:rsidRPr="00436CD1">
              <w:rPr>
                <w:b w:val="0"/>
                <w:noProof/>
                <w:webHidden/>
              </w:rPr>
              <w:fldChar w:fldCharType="end"/>
            </w:r>
          </w:hyperlink>
        </w:p>
        <w:p w14:paraId="4FE7ADE9" w14:textId="50E02043" w:rsidR="00436CD1" w:rsidRPr="00436CD1" w:rsidRDefault="00322E3D">
          <w:pPr>
            <w:pStyle w:val="TOC3"/>
            <w:tabs>
              <w:tab w:val="right" w:leader="dot" w:pos="9016"/>
            </w:tabs>
            <w:rPr>
              <w:rFonts w:ascii="Times New Roman" w:eastAsiaTheme="minorEastAsia" w:hAnsi="Times New Roman" w:cs="Times New Roman"/>
              <w:noProof/>
              <w:sz w:val="24"/>
              <w:szCs w:val="24"/>
              <w:lang w:val="en-US"/>
            </w:rPr>
          </w:pPr>
          <w:hyperlink w:anchor="_Toc2230124" w:history="1">
            <w:r w:rsidR="00436CD1" w:rsidRPr="00436CD1">
              <w:rPr>
                <w:rStyle w:val="Hyperlink"/>
                <w:rFonts w:ascii="Times New Roman" w:hAnsi="Times New Roman" w:cs="Times New Roman"/>
                <w:noProof/>
                <w:color w:val="auto"/>
                <w:sz w:val="24"/>
                <w:szCs w:val="24"/>
              </w:rPr>
              <w:t>2.2.1 Introduction</w:t>
            </w:r>
            <w:r w:rsidR="00436CD1" w:rsidRPr="00436CD1">
              <w:rPr>
                <w:rFonts w:ascii="Times New Roman" w:hAnsi="Times New Roman" w:cs="Times New Roman"/>
                <w:noProof/>
                <w:webHidden/>
                <w:sz w:val="24"/>
                <w:szCs w:val="24"/>
              </w:rPr>
              <w:tab/>
            </w:r>
            <w:r w:rsidR="00436CD1" w:rsidRPr="00436CD1">
              <w:rPr>
                <w:rFonts w:ascii="Times New Roman" w:hAnsi="Times New Roman" w:cs="Times New Roman"/>
                <w:noProof/>
                <w:webHidden/>
                <w:sz w:val="24"/>
                <w:szCs w:val="24"/>
              </w:rPr>
              <w:fldChar w:fldCharType="begin"/>
            </w:r>
            <w:r w:rsidR="00436CD1" w:rsidRPr="00436CD1">
              <w:rPr>
                <w:rFonts w:ascii="Times New Roman" w:hAnsi="Times New Roman" w:cs="Times New Roman"/>
                <w:noProof/>
                <w:webHidden/>
                <w:sz w:val="24"/>
                <w:szCs w:val="24"/>
              </w:rPr>
              <w:instrText xml:space="preserve"> PAGEREF _Toc2230124 \h </w:instrText>
            </w:r>
            <w:r w:rsidR="00436CD1" w:rsidRPr="00436CD1">
              <w:rPr>
                <w:rFonts w:ascii="Times New Roman" w:hAnsi="Times New Roman" w:cs="Times New Roman"/>
                <w:noProof/>
                <w:webHidden/>
                <w:sz w:val="24"/>
                <w:szCs w:val="24"/>
              </w:rPr>
            </w:r>
            <w:r w:rsidR="00436CD1" w:rsidRPr="00436CD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w:t>
            </w:r>
            <w:r w:rsidR="00436CD1" w:rsidRPr="00436CD1">
              <w:rPr>
                <w:rFonts w:ascii="Times New Roman" w:hAnsi="Times New Roman" w:cs="Times New Roman"/>
                <w:noProof/>
                <w:webHidden/>
                <w:sz w:val="24"/>
                <w:szCs w:val="24"/>
              </w:rPr>
              <w:fldChar w:fldCharType="end"/>
            </w:r>
          </w:hyperlink>
        </w:p>
        <w:p w14:paraId="06079698" w14:textId="316DD805" w:rsidR="00436CD1" w:rsidRPr="00436CD1" w:rsidRDefault="00322E3D">
          <w:pPr>
            <w:pStyle w:val="TOC3"/>
            <w:tabs>
              <w:tab w:val="right" w:leader="dot" w:pos="9016"/>
            </w:tabs>
            <w:rPr>
              <w:rFonts w:ascii="Times New Roman" w:eastAsiaTheme="minorEastAsia" w:hAnsi="Times New Roman" w:cs="Times New Roman"/>
              <w:noProof/>
              <w:sz w:val="24"/>
              <w:szCs w:val="24"/>
              <w:lang w:val="en-US"/>
            </w:rPr>
          </w:pPr>
          <w:hyperlink w:anchor="_Toc2230125" w:history="1">
            <w:r w:rsidR="00436CD1" w:rsidRPr="00436CD1">
              <w:rPr>
                <w:rStyle w:val="Hyperlink"/>
                <w:rFonts w:ascii="Times New Roman" w:hAnsi="Times New Roman" w:cs="Times New Roman"/>
                <w:noProof/>
                <w:color w:val="auto"/>
                <w:sz w:val="24"/>
                <w:szCs w:val="24"/>
              </w:rPr>
              <w:t>2.2.2 The Liberal Peace Theory</w:t>
            </w:r>
            <w:r w:rsidR="00436CD1" w:rsidRPr="00436CD1">
              <w:rPr>
                <w:rFonts w:ascii="Times New Roman" w:hAnsi="Times New Roman" w:cs="Times New Roman"/>
                <w:noProof/>
                <w:webHidden/>
                <w:sz w:val="24"/>
                <w:szCs w:val="24"/>
              </w:rPr>
              <w:tab/>
            </w:r>
            <w:r w:rsidR="00436CD1" w:rsidRPr="00436CD1">
              <w:rPr>
                <w:rFonts w:ascii="Times New Roman" w:hAnsi="Times New Roman" w:cs="Times New Roman"/>
                <w:noProof/>
                <w:webHidden/>
                <w:sz w:val="24"/>
                <w:szCs w:val="24"/>
              </w:rPr>
              <w:fldChar w:fldCharType="begin"/>
            </w:r>
            <w:r w:rsidR="00436CD1" w:rsidRPr="00436CD1">
              <w:rPr>
                <w:rFonts w:ascii="Times New Roman" w:hAnsi="Times New Roman" w:cs="Times New Roman"/>
                <w:noProof/>
                <w:webHidden/>
                <w:sz w:val="24"/>
                <w:szCs w:val="24"/>
              </w:rPr>
              <w:instrText xml:space="preserve"> PAGEREF _Toc2230125 \h </w:instrText>
            </w:r>
            <w:r w:rsidR="00436CD1" w:rsidRPr="00436CD1">
              <w:rPr>
                <w:rFonts w:ascii="Times New Roman" w:hAnsi="Times New Roman" w:cs="Times New Roman"/>
                <w:noProof/>
                <w:webHidden/>
                <w:sz w:val="24"/>
                <w:szCs w:val="24"/>
              </w:rPr>
            </w:r>
            <w:r w:rsidR="00436CD1" w:rsidRPr="00436CD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sidR="00436CD1" w:rsidRPr="00436CD1">
              <w:rPr>
                <w:rFonts w:ascii="Times New Roman" w:hAnsi="Times New Roman" w:cs="Times New Roman"/>
                <w:noProof/>
                <w:webHidden/>
                <w:sz w:val="24"/>
                <w:szCs w:val="24"/>
              </w:rPr>
              <w:fldChar w:fldCharType="end"/>
            </w:r>
          </w:hyperlink>
        </w:p>
        <w:p w14:paraId="6C28FB9D" w14:textId="01FC3D4C" w:rsidR="00436CD1" w:rsidRPr="00436CD1" w:rsidRDefault="00322E3D">
          <w:pPr>
            <w:pStyle w:val="TOC3"/>
            <w:tabs>
              <w:tab w:val="right" w:leader="dot" w:pos="9016"/>
            </w:tabs>
            <w:rPr>
              <w:rFonts w:ascii="Times New Roman" w:eastAsiaTheme="minorEastAsia" w:hAnsi="Times New Roman" w:cs="Times New Roman"/>
              <w:noProof/>
              <w:sz w:val="24"/>
              <w:szCs w:val="24"/>
              <w:lang w:val="en-US"/>
            </w:rPr>
          </w:pPr>
          <w:hyperlink w:anchor="_Toc2230126" w:history="1">
            <w:r w:rsidR="00436CD1" w:rsidRPr="00436CD1">
              <w:rPr>
                <w:rStyle w:val="Hyperlink"/>
                <w:rFonts w:ascii="Times New Roman" w:hAnsi="Times New Roman" w:cs="Times New Roman"/>
                <w:noProof/>
                <w:color w:val="auto"/>
                <w:sz w:val="24"/>
                <w:szCs w:val="24"/>
              </w:rPr>
              <w:t>2.2.3 Pluralism Theory</w:t>
            </w:r>
            <w:r w:rsidR="00436CD1" w:rsidRPr="00436CD1">
              <w:rPr>
                <w:rFonts w:ascii="Times New Roman" w:hAnsi="Times New Roman" w:cs="Times New Roman"/>
                <w:noProof/>
                <w:webHidden/>
                <w:sz w:val="24"/>
                <w:szCs w:val="24"/>
              </w:rPr>
              <w:tab/>
            </w:r>
            <w:r w:rsidR="00436CD1" w:rsidRPr="00436CD1">
              <w:rPr>
                <w:rFonts w:ascii="Times New Roman" w:hAnsi="Times New Roman" w:cs="Times New Roman"/>
                <w:noProof/>
                <w:webHidden/>
                <w:sz w:val="24"/>
                <w:szCs w:val="24"/>
              </w:rPr>
              <w:fldChar w:fldCharType="begin"/>
            </w:r>
            <w:r w:rsidR="00436CD1" w:rsidRPr="00436CD1">
              <w:rPr>
                <w:rFonts w:ascii="Times New Roman" w:hAnsi="Times New Roman" w:cs="Times New Roman"/>
                <w:noProof/>
                <w:webHidden/>
                <w:sz w:val="24"/>
                <w:szCs w:val="24"/>
              </w:rPr>
              <w:instrText xml:space="preserve"> PAGEREF _Toc2230126 \h </w:instrText>
            </w:r>
            <w:r w:rsidR="00436CD1" w:rsidRPr="00436CD1">
              <w:rPr>
                <w:rFonts w:ascii="Times New Roman" w:hAnsi="Times New Roman" w:cs="Times New Roman"/>
                <w:noProof/>
                <w:webHidden/>
                <w:sz w:val="24"/>
                <w:szCs w:val="24"/>
              </w:rPr>
            </w:r>
            <w:r w:rsidR="00436CD1" w:rsidRPr="00436CD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sidR="00436CD1" w:rsidRPr="00436CD1">
              <w:rPr>
                <w:rFonts w:ascii="Times New Roman" w:hAnsi="Times New Roman" w:cs="Times New Roman"/>
                <w:noProof/>
                <w:webHidden/>
                <w:sz w:val="24"/>
                <w:szCs w:val="24"/>
              </w:rPr>
              <w:fldChar w:fldCharType="end"/>
            </w:r>
          </w:hyperlink>
        </w:p>
        <w:p w14:paraId="7B49B14A" w14:textId="4EFF384F" w:rsidR="00436CD1" w:rsidRDefault="00322E3D">
          <w:pPr>
            <w:pStyle w:val="TOC3"/>
            <w:tabs>
              <w:tab w:val="right" w:leader="dot" w:pos="9016"/>
            </w:tabs>
            <w:rPr>
              <w:rStyle w:val="Hyperlink"/>
              <w:rFonts w:ascii="Times New Roman" w:hAnsi="Times New Roman" w:cs="Times New Roman"/>
              <w:noProof/>
              <w:color w:val="auto"/>
              <w:sz w:val="24"/>
              <w:szCs w:val="24"/>
            </w:rPr>
          </w:pPr>
          <w:hyperlink w:anchor="_Toc2230127" w:history="1">
            <w:r w:rsidR="00436CD1" w:rsidRPr="00436CD1">
              <w:rPr>
                <w:rStyle w:val="Hyperlink"/>
                <w:rFonts w:ascii="Times New Roman" w:hAnsi="Times New Roman" w:cs="Times New Roman"/>
                <w:noProof/>
                <w:color w:val="auto"/>
                <w:sz w:val="24"/>
                <w:szCs w:val="24"/>
              </w:rPr>
              <w:t>2.2.4 Conflict Theory</w:t>
            </w:r>
            <w:r w:rsidR="00436CD1" w:rsidRPr="00436CD1">
              <w:rPr>
                <w:rFonts w:ascii="Times New Roman" w:hAnsi="Times New Roman" w:cs="Times New Roman"/>
                <w:noProof/>
                <w:webHidden/>
                <w:sz w:val="24"/>
                <w:szCs w:val="24"/>
              </w:rPr>
              <w:tab/>
            </w:r>
            <w:r w:rsidR="00436CD1" w:rsidRPr="00436CD1">
              <w:rPr>
                <w:rFonts w:ascii="Times New Roman" w:hAnsi="Times New Roman" w:cs="Times New Roman"/>
                <w:noProof/>
                <w:webHidden/>
                <w:sz w:val="24"/>
                <w:szCs w:val="24"/>
              </w:rPr>
              <w:fldChar w:fldCharType="begin"/>
            </w:r>
            <w:r w:rsidR="00436CD1" w:rsidRPr="00436CD1">
              <w:rPr>
                <w:rFonts w:ascii="Times New Roman" w:hAnsi="Times New Roman" w:cs="Times New Roman"/>
                <w:noProof/>
                <w:webHidden/>
                <w:sz w:val="24"/>
                <w:szCs w:val="24"/>
              </w:rPr>
              <w:instrText xml:space="preserve"> PAGEREF _Toc2230127 \h </w:instrText>
            </w:r>
            <w:r w:rsidR="00436CD1" w:rsidRPr="00436CD1">
              <w:rPr>
                <w:rFonts w:ascii="Times New Roman" w:hAnsi="Times New Roman" w:cs="Times New Roman"/>
                <w:noProof/>
                <w:webHidden/>
                <w:sz w:val="24"/>
                <w:szCs w:val="24"/>
              </w:rPr>
            </w:r>
            <w:r w:rsidR="00436CD1" w:rsidRPr="00436CD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w:t>
            </w:r>
            <w:r w:rsidR="00436CD1" w:rsidRPr="00436CD1">
              <w:rPr>
                <w:rFonts w:ascii="Times New Roman" w:hAnsi="Times New Roman" w:cs="Times New Roman"/>
                <w:noProof/>
                <w:webHidden/>
                <w:sz w:val="24"/>
                <w:szCs w:val="24"/>
              </w:rPr>
              <w:fldChar w:fldCharType="end"/>
            </w:r>
          </w:hyperlink>
        </w:p>
        <w:p w14:paraId="55235C71" w14:textId="77777777" w:rsidR="00436CD1" w:rsidRPr="00436CD1" w:rsidRDefault="00436CD1" w:rsidP="00436CD1">
          <w:pPr>
            <w:rPr>
              <w:sz w:val="4"/>
            </w:rPr>
          </w:pPr>
        </w:p>
        <w:p w14:paraId="489E3EEE" w14:textId="56539A8E" w:rsidR="00436CD1" w:rsidRPr="00436CD1" w:rsidRDefault="00322E3D" w:rsidP="00436CD1">
          <w:pPr>
            <w:pStyle w:val="TOC1"/>
            <w:rPr>
              <w:rFonts w:eastAsiaTheme="minorEastAsia"/>
              <w:noProof/>
              <w:lang w:val="en-US"/>
            </w:rPr>
          </w:pPr>
          <w:hyperlink w:anchor="_Toc2230128" w:history="1">
            <w:r w:rsidR="00436CD1" w:rsidRPr="00436CD1">
              <w:rPr>
                <w:rStyle w:val="Hyperlink"/>
                <w:rFonts w:ascii="Times New Roman" w:hAnsi="Times New Roman" w:cs="Times New Roman"/>
                <w:noProof/>
                <w:color w:val="auto"/>
                <w:sz w:val="24"/>
                <w:szCs w:val="24"/>
              </w:rPr>
              <w:t>CHAPTER THREE: REVIEW OF RELATED LITERATURES</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_Toc2230128 \h </w:instrText>
            </w:r>
            <w:r w:rsidR="00436CD1" w:rsidRPr="00436CD1">
              <w:rPr>
                <w:b w:val="0"/>
                <w:noProof/>
                <w:webHidden/>
              </w:rPr>
            </w:r>
            <w:r w:rsidR="00436CD1" w:rsidRPr="00436CD1">
              <w:rPr>
                <w:b w:val="0"/>
                <w:noProof/>
                <w:webHidden/>
              </w:rPr>
              <w:fldChar w:fldCharType="separate"/>
            </w:r>
            <w:r>
              <w:rPr>
                <w:b w:val="0"/>
                <w:noProof/>
                <w:webHidden/>
              </w:rPr>
              <w:t>18</w:t>
            </w:r>
            <w:r w:rsidR="00436CD1" w:rsidRPr="00436CD1">
              <w:rPr>
                <w:b w:val="0"/>
                <w:noProof/>
                <w:webHidden/>
              </w:rPr>
              <w:fldChar w:fldCharType="end"/>
            </w:r>
          </w:hyperlink>
        </w:p>
        <w:p w14:paraId="79E10F2B" w14:textId="70FDC8E4" w:rsidR="00436CD1" w:rsidRPr="00436CD1" w:rsidRDefault="00322E3D" w:rsidP="00436CD1">
          <w:pPr>
            <w:pStyle w:val="TOC2"/>
            <w:rPr>
              <w:rFonts w:eastAsiaTheme="minorEastAsia"/>
              <w:b w:val="0"/>
              <w:noProof/>
              <w:lang w:val="en-US"/>
            </w:rPr>
          </w:pPr>
          <w:hyperlink w:anchor="_Toc2230129" w:history="1">
            <w:r w:rsidR="00436CD1" w:rsidRPr="00436CD1">
              <w:rPr>
                <w:rStyle w:val="Hyperlink"/>
                <w:rFonts w:ascii="Times New Roman" w:hAnsi="Times New Roman" w:cs="Times New Roman"/>
                <w:b w:val="0"/>
                <w:noProof/>
                <w:color w:val="auto"/>
                <w:sz w:val="24"/>
                <w:szCs w:val="24"/>
              </w:rPr>
              <w:t>3.0 Introduction</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_Toc2230129 \h </w:instrText>
            </w:r>
            <w:r w:rsidR="00436CD1" w:rsidRPr="00436CD1">
              <w:rPr>
                <w:b w:val="0"/>
                <w:noProof/>
                <w:webHidden/>
              </w:rPr>
            </w:r>
            <w:r w:rsidR="00436CD1" w:rsidRPr="00436CD1">
              <w:rPr>
                <w:b w:val="0"/>
                <w:noProof/>
                <w:webHidden/>
              </w:rPr>
              <w:fldChar w:fldCharType="separate"/>
            </w:r>
            <w:r>
              <w:rPr>
                <w:b w:val="0"/>
                <w:noProof/>
                <w:webHidden/>
              </w:rPr>
              <w:t>18</w:t>
            </w:r>
            <w:r w:rsidR="00436CD1" w:rsidRPr="00436CD1">
              <w:rPr>
                <w:b w:val="0"/>
                <w:noProof/>
                <w:webHidden/>
              </w:rPr>
              <w:fldChar w:fldCharType="end"/>
            </w:r>
          </w:hyperlink>
        </w:p>
        <w:p w14:paraId="4A0FD53D" w14:textId="47294F7A" w:rsidR="00436CD1" w:rsidRPr="00436CD1" w:rsidRDefault="00322E3D" w:rsidP="00436CD1">
          <w:pPr>
            <w:pStyle w:val="TOC2"/>
            <w:rPr>
              <w:rFonts w:eastAsiaTheme="minorEastAsia"/>
              <w:b w:val="0"/>
              <w:noProof/>
              <w:lang w:val="en-US"/>
            </w:rPr>
          </w:pPr>
          <w:hyperlink w:anchor="_Toc2230130" w:history="1">
            <w:r w:rsidR="00436CD1" w:rsidRPr="00436CD1">
              <w:rPr>
                <w:rStyle w:val="Hyperlink"/>
                <w:rFonts w:ascii="Times New Roman" w:hAnsi="Times New Roman" w:cs="Times New Roman"/>
                <w:b w:val="0"/>
                <w:noProof/>
                <w:color w:val="auto"/>
                <w:sz w:val="24"/>
                <w:szCs w:val="24"/>
              </w:rPr>
              <w:t>3.1 Political &amp; Electoral Conflicts</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_Toc2230130 \h </w:instrText>
            </w:r>
            <w:r w:rsidR="00436CD1" w:rsidRPr="00436CD1">
              <w:rPr>
                <w:b w:val="0"/>
                <w:noProof/>
                <w:webHidden/>
              </w:rPr>
            </w:r>
            <w:r w:rsidR="00436CD1" w:rsidRPr="00436CD1">
              <w:rPr>
                <w:b w:val="0"/>
                <w:noProof/>
                <w:webHidden/>
              </w:rPr>
              <w:fldChar w:fldCharType="separate"/>
            </w:r>
            <w:r>
              <w:rPr>
                <w:b w:val="0"/>
                <w:noProof/>
                <w:webHidden/>
              </w:rPr>
              <w:t>18</w:t>
            </w:r>
            <w:r w:rsidR="00436CD1" w:rsidRPr="00436CD1">
              <w:rPr>
                <w:b w:val="0"/>
                <w:noProof/>
                <w:webHidden/>
              </w:rPr>
              <w:fldChar w:fldCharType="end"/>
            </w:r>
          </w:hyperlink>
        </w:p>
        <w:p w14:paraId="5C745F4C" w14:textId="66DF58A8" w:rsidR="00436CD1" w:rsidRPr="00436CD1" w:rsidRDefault="00322E3D">
          <w:pPr>
            <w:pStyle w:val="TOC3"/>
            <w:tabs>
              <w:tab w:val="right" w:leader="dot" w:pos="9016"/>
            </w:tabs>
            <w:rPr>
              <w:rFonts w:ascii="Times New Roman" w:eastAsiaTheme="minorEastAsia" w:hAnsi="Times New Roman" w:cs="Times New Roman"/>
              <w:noProof/>
              <w:sz w:val="24"/>
              <w:szCs w:val="24"/>
              <w:lang w:val="en-US"/>
            </w:rPr>
          </w:pPr>
          <w:hyperlink w:anchor="_Toc2230131" w:history="1">
            <w:r w:rsidR="00436CD1" w:rsidRPr="00436CD1">
              <w:rPr>
                <w:rStyle w:val="Hyperlink"/>
                <w:rFonts w:ascii="Times New Roman" w:hAnsi="Times New Roman" w:cs="Times New Roman"/>
                <w:noProof/>
                <w:color w:val="auto"/>
                <w:sz w:val="24"/>
                <w:szCs w:val="24"/>
              </w:rPr>
              <w:t>3.1.1 The Nature and Types of Electoral Conflicts</w:t>
            </w:r>
            <w:r w:rsidR="00436CD1" w:rsidRPr="00436CD1">
              <w:rPr>
                <w:rFonts w:ascii="Times New Roman" w:hAnsi="Times New Roman" w:cs="Times New Roman"/>
                <w:noProof/>
                <w:webHidden/>
                <w:sz w:val="24"/>
                <w:szCs w:val="24"/>
              </w:rPr>
              <w:tab/>
            </w:r>
            <w:r w:rsidR="00436CD1" w:rsidRPr="00436CD1">
              <w:rPr>
                <w:rFonts w:ascii="Times New Roman" w:hAnsi="Times New Roman" w:cs="Times New Roman"/>
                <w:noProof/>
                <w:webHidden/>
                <w:sz w:val="24"/>
                <w:szCs w:val="24"/>
              </w:rPr>
              <w:fldChar w:fldCharType="begin"/>
            </w:r>
            <w:r w:rsidR="00436CD1" w:rsidRPr="00436CD1">
              <w:rPr>
                <w:rFonts w:ascii="Times New Roman" w:hAnsi="Times New Roman" w:cs="Times New Roman"/>
                <w:noProof/>
                <w:webHidden/>
                <w:sz w:val="24"/>
                <w:szCs w:val="24"/>
              </w:rPr>
              <w:instrText xml:space="preserve"> PAGEREF _Toc2230131 \h </w:instrText>
            </w:r>
            <w:r w:rsidR="00436CD1" w:rsidRPr="00436CD1">
              <w:rPr>
                <w:rFonts w:ascii="Times New Roman" w:hAnsi="Times New Roman" w:cs="Times New Roman"/>
                <w:noProof/>
                <w:webHidden/>
                <w:sz w:val="24"/>
                <w:szCs w:val="24"/>
              </w:rPr>
            </w:r>
            <w:r w:rsidR="00436CD1" w:rsidRPr="00436CD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19</w:t>
            </w:r>
            <w:r w:rsidR="00436CD1" w:rsidRPr="00436CD1">
              <w:rPr>
                <w:rFonts w:ascii="Times New Roman" w:hAnsi="Times New Roman" w:cs="Times New Roman"/>
                <w:noProof/>
                <w:webHidden/>
                <w:sz w:val="24"/>
                <w:szCs w:val="24"/>
              </w:rPr>
              <w:fldChar w:fldCharType="end"/>
            </w:r>
          </w:hyperlink>
        </w:p>
        <w:p w14:paraId="7778D427" w14:textId="70054DDC" w:rsidR="00436CD1" w:rsidRPr="00436CD1" w:rsidRDefault="00322E3D">
          <w:pPr>
            <w:pStyle w:val="TOC3"/>
            <w:tabs>
              <w:tab w:val="right" w:leader="dot" w:pos="9016"/>
            </w:tabs>
            <w:rPr>
              <w:rFonts w:ascii="Times New Roman" w:eastAsiaTheme="minorEastAsia" w:hAnsi="Times New Roman" w:cs="Times New Roman"/>
              <w:noProof/>
              <w:sz w:val="24"/>
              <w:szCs w:val="24"/>
              <w:lang w:val="en-US"/>
            </w:rPr>
          </w:pPr>
          <w:hyperlink w:anchor="_Toc2230132" w:history="1">
            <w:r w:rsidR="00436CD1" w:rsidRPr="00436CD1">
              <w:rPr>
                <w:rStyle w:val="Hyperlink"/>
                <w:rFonts w:ascii="Times New Roman" w:hAnsi="Times New Roman" w:cs="Times New Roman"/>
                <w:noProof/>
                <w:color w:val="auto"/>
                <w:sz w:val="24"/>
                <w:szCs w:val="24"/>
              </w:rPr>
              <w:t>3.1.2 Some Causes of Political &amp; Electoral Conflicts</w:t>
            </w:r>
            <w:r w:rsidR="00436CD1" w:rsidRPr="00436CD1">
              <w:rPr>
                <w:rFonts w:ascii="Times New Roman" w:hAnsi="Times New Roman" w:cs="Times New Roman"/>
                <w:noProof/>
                <w:webHidden/>
                <w:sz w:val="24"/>
                <w:szCs w:val="24"/>
              </w:rPr>
              <w:tab/>
            </w:r>
            <w:r w:rsidR="00436CD1" w:rsidRPr="00436CD1">
              <w:rPr>
                <w:rFonts w:ascii="Times New Roman" w:hAnsi="Times New Roman" w:cs="Times New Roman"/>
                <w:noProof/>
                <w:webHidden/>
                <w:sz w:val="24"/>
                <w:szCs w:val="24"/>
              </w:rPr>
              <w:fldChar w:fldCharType="begin"/>
            </w:r>
            <w:r w:rsidR="00436CD1" w:rsidRPr="00436CD1">
              <w:rPr>
                <w:rFonts w:ascii="Times New Roman" w:hAnsi="Times New Roman" w:cs="Times New Roman"/>
                <w:noProof/>
                <w:webHidden/>
                <w:sz w:val="24"/>
                <w:szCs w:val="24"/>
              </w:rPr>
              <w:instrText xml:space="preserve"> PAGEREF _Toc2230132 \h </w:instrText>
            </w:r>
            <w:r w:rsidR="00436CD1" w:rsidRPr="00436CD1">
              <w:rPr>
                <w:rFonts w:ascii="Times New Roman" w:hAnsi="Times New Roman" w:cs="Times New Roman"/>
                <w:noProof/>
                <w:webHidden/>
                <w:sz w:val="24"/>
                <w:szCs w:val="24"/>
              </w:rPr>
            </w:r>
            <w:r w:rsidR="00436CD1" w:rsidRPr="00436CD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20</w:t>
            </w:r>
            <w:r w:rsidR="00436CD1" w:rsidRPr="00436CD1">
              <w:rPr>
                <w:rFonts w:ascii="Times New Roman" w:hAnsi="Times New Roman" w:cs="Times New Roman"/>
                <w:noProof/>
                <w:webHidden/>
                <w:sz w:val="24"/>
                <w:szCs w:val="24"/>
              </w:rPr>
              <w:fldChar w:fldCharType="end"/>
            </w:r>
          </w:hyperlink>
        </w:p>
        <w:p w14:paraId="716FCB6F" w14:textId="1CD3DEC1" w:rsidR="00436CD1" w:rsidRPr="00436CD1" w:rsidRDefault="00322E3D" w:rsidP="00436CD1">
          <w:pPr>
            <w:pStyle w:val="TOC2"/>
            <w:rPr>
              <w:rFonts w:eastAsiaTheme="minorEastAsia"/>
              <w:b w:val="0"/>
              <w:noProof/>
              <w:lang w:val="en-US"/>
            </w:rPr>
          </w:pPr>
          <w:hyperlink w:anchor="_Toc2230133" w:history="1">
            <w:r w:rsidR="00436CD1" w:rsidRPr="00436CD1">
              <w:rPr>
                <w:rStyle w:val="Hyperlink"/>
                <w:rFonts w:ascii="Times New Roman" w:hAnsi="Times New Roman" w:cs="Times New Roman"/>
                <w:b w:val="0"/>
                <w:noProof/>
                <w:color w:val="auto"/>
                <w:sz w:val="24"/>
                <w:szCs w:val="24"/>
              </w:rPr>
              <w:t>3.2 Conflict Resolution</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_Toc2230133 \h </w:instrText>
            </w:r>
            <w:r w:rsidR="00436CD1" w:rsidRPr="00436CD1">
              <w:rPr>
                <w:b w:val="0"/>
                <w:noProof/>
                <w:webHidden/>
              </w:rPr>
            </w:r>
            <w:r w:rsidR="00436CD1" w:rsidRPr="00436CD1">
              <w:rPr>
                <w:b w:val="0"/>
                <w:noProof/>
                <w:webHidden/>
              </w:rPr>
              <w:fldChar w:fldCharType="separate"/>
            </w:r>
            <w:r>
              <w:rPr>
                <w:b w:val="0"/>
                <w:noProof/>
                <w:webHidden/>
              </w:rPr>
              <w:t>24</w:t>
            </w:r>
            <w:r w:rsidR="00436CD1" w:rsidRPr="00436CD1">
              <w:rPr>
                <w:b w:val="0"/>
                <w:noProof/>
                <w:webHidden/>
              </w:rPr>
              <w:fldChar w:fldCharType="end"/>
            </w:r>
          </w:hyperlink>
        </w:p>
        <w:p w14:paraId="68DC577C" w14:textId="575A952C" w:rsidR="00436CD1" w:rsidRPr="00436CD1" w:rsidRDefault="00322E3D">
          <w:pPr>
            <w:pStyle w:val="TOC3"/>
            <w:tabs>
              <w:tab w:val="right" w:leader="dot" w:pos="9016"/>
            </w:tabs>
            <w:rPr>
              <w:rFonts w:ascii="Times New Roman" w:eastAsiaTheme="minorEastAsia" w:hAnsi="Times New Roman" w:cs="Times New Roman"/>
              <w:noProof/>
              <w:sz w:val="24"/>
              <w:szCs w:val="24"/>
              <w:lang w:val="en-US"/>
            </w:rPr>
          </w:pPr>
          <w:hyperlink w:anchor="_Toc2230134" w:history="1">
            <w:r w:rsidR="00436CD1" w:rsidRPr="00436CD1">
              <w:rPr>
                <w:rStyle w:val="Hyperlink"/>
                <w:rFonts w:ascii="Times New Roman" w:hAnsi="Times New Roman" w:cs="Times New Roman"/>
                <w:noProof/>
                <w:color w:val="auto"/>
                <w:sz w:val="24"/>
                <w:szCs w:val="24"/>
              </w:rPr>
              <w:t>3.2.1 The Nature of the Conflict Resolution Process</w:t>
            </w:r>
            <w:r w:rsidR="00436CD1" w:rsidRPr="00436CD1">
              <w:rPr>
                <w:rFonts w:ascii="Times New Roman" w:hAnsi="Times New Roman" w:cs="Times New Roman"/>
                <w:noProof/>
                <w:webHidden/>
                <w:sz w:val="24"/>
                <w:szCs w:val="24"/>
              </w:rPr>
              <w:tab/>
            </w:r>
            <w:r w:rsidR="00436CD1" w:rsidRPr="00436CD1">
              <w:rPr>
                <w:rFonts w:ascii="Times New Roman" w:hAnsi="Times New Roman" w:cs="Times New Roman"/>
                <w:noProof/>
                <w:webHidden/>
                <w:sz w:val="24"/>
                <w:szCs w:val="24"/>
              </w:rPr>
              <w:fldChar w:fldCharType="begin"/>
            </w:r>
            <w:r w:rsidR="00436CD1" w:rsidRPr="00436CD1">
              <w:rPr>
                <w:rFonts w:ascii="Times New Roman" w:hAnsi="Times New Roman" w:cs="Times New Roman"/>
                <w:noProof/>
                <w:webHidden/>
                <w:sz w:val="24"/>
                <w:szCs w:val="24"/>
              </w:rPr>
              <w:instrText xml:space="preserve"> PAGEREF _Toc2230134 \h </w:instrText>
            </w:r>
            <w:r w:rsidR="00436CD1" w:rsidRPr="00436CD1">
              <w:rPr>
                <w:rFonts w:ascii="Times New Roman" w:hAnsi="Times New Roman" w:cs="Times New Roman"/>
                <w:noProof/>
                <w:webHidden/>
                <w:sz w:val="24"/>
                <w:szCs w:val="24"/>
              </w:rPr>
            </w:r>
            <w:r w:rsidR="00436CD1" w:rsidRPr="00436CD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24</w:t>
            </w:r>
            <w:r w:rsidR="00436CD1" w:rsidRPr="00436CD1">
              <w:rPr>
                <w:rFonts w:ascii="Times New Roman" w:hAnsi="Times New Roman" w:cs="Times New Roman"/>
                <w:noProof/>
                <w:webHidden/>
                <w:sz w:val="24"/>
                <w:szCs w:val="24"/>
              </w:rPr>
              <w:fldChar w:fldCharType="end"/>
            </w:r>
          </w:hyperlink>
        </w:p>
        <w:p w14:paraId="68151B1E" w14:textId="7581560E" w:rsidR="00436CD1" w:rsidRPr="00436CD1" w:rsidRDefault="00322E3D">
          <w:pPr>
            <w:pStyle w:val="TOC3"/>
            <w:tabs>
              <w:tab w:val="right" w:leader="dot" w:pos="9016"/>
            </w:tabs>
            <w:rPr>
              <w:rFonts w:ascii="Times New Roman" w:eastAsiaTheme="minorEastAsia" w:hAnsi="Times New Roman" w:cs="Times New Roman"/>
              <w:noProof/>
              <w:sz w:val="24"/>
              <w:szCs w:val="24"/>
              <w:lang w:val="en-US"/>
            </w:rPr>
          </w:pPr>
          <w:hyperlink w:anchor="_Toc2230135" w:history="1">
            <w:r w:rsidR="00436CD1" w:rsidRPr="00436CD1">
              <w:rPr>
                <w:rStyle w:val="Hyperlink"/>
                <w:rFonts w:ascii="Times New Roman" w:hAnsi="Times New Roman" w:cs="Times New Roman"/>
                <w:noProof/>
                <w:color w:val="auto"/>
                <w:sz w:val="24"/>
                <w:szCs w:val="24"/>
              </w:rPr>
              <w:t>3.2.2. Mechanisms of Conflict Resolution</w:t>
            </w:r>
            <w:r w:rsidR="00436CD1" w:rsidRPr="00436CD1">
              <w:rPr>
                <w:rFonts w:ascii="Times New Roman" w:hAnsi="Times New Roman" w:cs="Times New Roman"/>
                <w:noProof/>
                <w:webHidden/>
                <w:sz w:val="24"/>
                <w:szCs w:val="24"/>
              </w:rPr>
              <w:tab/>
            </w:r>
            <w:r w:rsidR="00436CD1" w:rsidRPr="00436CD1">
              <w:rPr>
                <w:rFonts w:ascii="Times New Roman" w:hAnsi="Times New Roman" w:cs="Times New Roman"/>
                <w:noProof/>
                <w:webHidden/>
                <w:sz w:val="24"/>
                <w:szCs w:val="24"/>
              </w:rPr>
              <w:fldChar w:fldCharType="begin"/>
            </w:r>
            <w:r w:rsidR="00436CD1" w:rsidRPr="00436CD1">
              <w:rPr>
                <w:rFonts w:ascii="Times New Roman" w:hAnsi="Times New Roman" w:cs="Times New Roman"/>
                <w:noProof/>
                <w:webHidden/>
                <w:sz w:val="24"/>
                <w:szCs w:val="24"/>
              </w:rPr>
              <w:instrText xml:space="preserve"> PAGEREF _Toc2230135 \h </w:instrText>
            </w:r>
            <w:r w:rsidR="00436CD1" w:rsidRPr="00436CD1">
              <w:rPr>
                <w:rFonts w:ascii="Times New Roman" w:hAnsi="Times New Roman" w:cs="Times New Roman"/>
                <w:noProof/>
                <w:webHidden/>
                <w:sz w:val="24"/>
                <w:szCs w:val="24"/>
              </w:rPr>
            </w:r>
            <w:r w:rsidR="00436CD1" w:rsidRPr="00436CD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26</w:t>
            </w:r>
            <w:r w:rsidR="00436CD1" w:rsidRPr="00436CD1">
              <w:rPr>
                <w:rFonts w:ascii="Times New Roman" w:hAnsi="Times New Roman" w:cs="Times New Roman"/>
                <w:noProof/>
                <w:webHidden/>
                <w:sz w:val="24"/>
                <w:szCs w:val="24"/>
              </w:rPr>
              <w:fldChar w:fldCharType="end"/>
            </w:r>
          </w:hyperlink>
        </w:p>
        <w:p w14:paraId="0CBE3D65" w14:textId="13214891" w:rsidR="00436CD1" w:rsidRPr="00436CD1" w:rsidRDefault="00322E3D" w:rsidP="00436CD1">
          <w:pPr>
            <w:pStyle w:val="TOC2"/>
            <w:rPr>
              <w:rFonts w:eastAsiaTheme="minorEastAsia"/>
              <w:b w:val="0"/>
              <w:noProof/>
              <w:lang w:val="en-US"/>
            </w:rPr>
          </w:pPr>
          <w:hyperlink w:anchor="_Toc2230136" w:history="1">
            <w:r w:rsidR="00436CD1" w:rsidRPr="00436CD1">
              <w:rPr>
                <w:rStyle w:val="Hyperlink"/>
                <w:rFonts w:ascii="Times New Roman" w:hAnsi="Times New Roman" w:cs="Times New Roman"/>
                <w:b w:val="0"/>
                <w:noProof/>
                <w:color w:val="auto"/>
                <w:sz w:val="24"/>
                <w:szCs w:val="24"/>
              </w:rPr>
              <w:t>3.3. Studies on some Selected Cases of Conflict Resolution by the Church</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_Toc2230136 \h </w:instrText>
            </w:r>
            <w:r w:rsidR="00436CD1" w:rsidRPr="00436CD1">
              <w:rPr>
                <w:b w:val="0"/>
                <w:noProof/>
                <w:webHidden/>
              </w:rPr>
            </w:r>
            <w:r w:rsidR="00436CD1" w:rsidRPr="00436CD1">
              <w:rPr>
                <w:b w:val="0"/>
                <w:noProof/>
                <w:webHidden/>
              </w:rPr>
              <w:fldChar w:fldCharType="separate"/>
            </w:r>
            <w:r>
              <w:rPr>
                <w:b w:val="0"/>
                <w:noProof/>
                <w:webHidden/>
              </w:rPr>
              <w:t>29</w:t>
            </w:r>
            <w:r w:rsidR="00436CD1" w:rsidRPr="00436CD1">
              <w:rPr>
                <w:b w:val="0"/>
                <w:noProof/>
                <w:webHidden/>
              </w:rPr>
              <w:fldChar w:fldCharType="end"/>
            </w:r>
          </w:hyperlink>
        </w:p>
        <w:p w14:paraId="794609F4" w14:textId="620429E8" w:rsidR="00436CD1" w:rsidRPr="00436CD1" w:rsidRDefault="00322E3D">
          <w:pPr>
            <w:pStyle w:val="TOC3"/>
            <w:tabs>
              <w:tab w:val="right" w:leader="dot" w:pos="9016"/>
            </w:tabs>
            <w:rPr>
              <w:rFonts w:ascii="Times New Roman" w:eastAsiaTheme="minorEastAsia" w:hAnsi="Times New Roman" w:cs="Times New Roman"/>
              <w:noProof/>
              <w:sz w:val="24"/>
              <w:szCs w:val="24"/>
              <w:lang w:val="en-US"/>
            </w:rPr>
          </w:pPr>
          <w:hyperlink w:anchor="_Toc2230137" w:history="1">
            <w:r w:rsidR="00436CD1" w:rsidRPr="00436CD1">
              <w:rPr>
                <w:rStyle w:val="Hyperlink"/>
                <w:rFonts w:ascii="Times New Roman" w:hAnsi="Times New Roman" w:cs="Times New Roman"/>
                <w:noProof/>
                <w:color w:val="auto"/>
                <w:sz w:val="24"/>
                <w:szCs w:val="24"/>
              </w:rPr>
              <w:t>3.3.1. Asia</w:t>
            </w:r>
            <w:r w:rsidR="00436CD1" w:rsidRPr="00436CD1">
              <w:rPr>
                <w:rFonts w:ascii="Times New Roman" w:hAnsi="Times New Roman" w:cs="Times New Roman"/>
                <w:noProof/>
                <w:webHidden/>
                <w:sz w:val="24"/>
                <w:szCs w:val="24"/>
              </w:rPr>
              <w:tab/>
            </w:r>
            <w:r w:rsidR="00436CD1" w:rsidRPr="00436CD1">
              <w:rPr>
                <w:rFonts w:ascii="Times New Roman" w:hAnsi="Times New Roman" w:cs="Times New Roman"/>
                <w:noProof/>
                <w:webHidden/>
                <w:sz w:val="24"/>
                <w:szCs w:val="24"/>
              </w:rPr>
              <w:fldChar w:fldCharType="begin"/>
            </w:r>
            <w:r w:rsidR="00436CD1" w:rsidRPr="00436CD1">
              <w:rPr>
                <w:rFonts w:ascii="Times New Roman" w:hAnsi="Times New Roman" w:cs="Times New Roman"/>
                <w:noProof/>
                <w:webHidden/>
                <w:sz w:val="24"/>
                <w:szCs w:val="24"/>
              </w:rPr>
              <w:instrText xml:space="preserve"> PAGEREF _Toc2230137 \h </w:instrText>
            </w:r>
            <w:r w:rsidR="00436CD1" w:rsidRPr="00436CD1">
              <w:rPr>
                <w:rFonts w:ascii="Times New Roman" w:hAnsi="Times New Roman" w:cs="Times New Roman"/>
                <w:noProof/>
                <w:webHidden/>
                <w:sz w:val="24"/>
                <w:szCs w:val="24"/>
              </w:rPr>
            </w:r>
            <w:r w:rsidR="00436CD1" w:rsidRPr="00436CD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29</w:t>
            </w:r>
            <w:r w:rsidR="00436CD1" w:rsidRPr="00436CD1">
              <w:rPr>
                <w:rFonts w:ascii="Times New Roman" w:hAnsi="Times New Roman" w:cs="Times New Roman"/>
                <w:noProof/>
                <w:webHidden/>
                <w:sz w:val="24"/>
                <w:szCs w:val="24"/>
              </w:rPr>
              <w:fldChar w:fldCharType="end"/>
            </w:r>
          </w:hyperlink>
        </w:p>
        <w:p w14:paraId="0EF8D3AC" w14:textId="2F715EDC" w:rsidR="00436CD1" w:rsidRPr="00436CD1" w:rsidRDefault="00322E3D">
          <w:pPr>
            <w:pStyle w:val="TOC3"/>
            <w:tabs>
              <w:tab w:val="right" w:leader="dot" w:pos="9016"/>
            </w:tabs>
            <w:rPr>
              <w:rFonts w:ascii="Times New Roman" w:eastAsiaTheme="minorEastAsia" w:hAnsi="Times New Roman" w:cs="Times New Roman"/>
              <w:noProof/>
              <w:sz w:val="24"/>
              <w:szCs w:val="24"/>
              <w:lang w:val="en-US"/>
            </w:rPr>
          </w:pPr>
          <w:hyperlink w:anchor="_Toc2230138" w:history="1">
            <w:r w:rsidR="00436CD1" w:rsidRPr="00436CD1">
              <w:rPr>
                <w:rStyle w:val="Hyperlink"/>
                <w:rFonts w:ascii="Times New Roman" w:hAnsi="Times New Roman" w:cs="Times New Roman"/>
                <w:noProof/>
                <w:color w:val="auto"/>
                <w:sz w:val="24"/>
                <w:szCs w:val="24"/>
              </w:rPr>
              <w:t>3.3.2. Lesotho</w:t>
            </w:r>
            <w:r w:rsidR="00436CD1" w:rsidRPr="00436CD1">
              <w:rPr>
                <w:rFonts w:ascii="Times New Roman" w:hAnsi="Times New Roman" w:cs="Times New Roman"/>
                <w:noProof/>
                <w:webHidden/>
                <w:sz w:val="24"/>
                <w:szCs w:val="24"/>
              </w:rPr>
              <w:tab/>
            </w:r>
            <w:r w:rsidR="00436CD1" w:rsidRPr="00436CD1">
              <w:rPr>
                <w:rFonts w:ascii="Times New Roman" w:hAnsi="Times New Roman" w:cs="Times New Roman"/>
                <w:noProof/>
                <w:webHidden/>
                <w:sz w:val="24"/>
                <w:szCs w:val="24"/>
              </w:rPr>
              <w:fldChar w:fldCharType="begin"/>
            </w:r>
            <w:r w:rsidR="00436CD1" w:rsidRPr="00436CD1">
              <w:rPr>
                <w:rFonts w:ascii="Times New Roman" w:hAnsi="Times New Roman" w:cs="Times New Roman"/>
                <w:noProof/>
                <w:webHidden/>
                <w:sz w:val="24"/>
                <w:szCs w:val="24"/>
              </w:rPr>
              <w:instrText xml:space="preserve"> PAGEREF _Toc2230138 \h </w:instrText>
            </w:r>
            <w:r w:rsidR="00436CD1" w:rsidRPr="00436CD1">
              <w:rPr>
                <w:rFonts w:ascii="Times New Roman" w:hAnsi="Times New Roman" w:cs="Times New Roman"/>
                <w:noProof/>
                <w:webHidden/>
                <w:sz w:val="24"/>
                <w:szCs w:val="24"/>
              </w:rPr>
            </w:r>
            <w:r w:rsidR="00436CD1" w:rsidRPr="00436CD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30</w:t>
            </w:r>
            <w:r w:rsidR="00436CD1" w:rsidRPr="00436CD1">
              <w:rPr>
                <w:rFonts w:ascii="Times New Roman" w:hAnsi="Times New Roman" w:cs="Times New Roman"/>
                <w:noProof/>
                <w:webHidden/>
                <w:sz w:val="24"/>
                <w:szCs w:val="24"/>
              </w:rPr>
              <w:fldChar w:fldCharType="end"/>
            </w:r>
          </w:hyperlink>
        </w:p>
        <w:p w14:paraId="7ADD350A" w14:textId="5B970D03" w:rsidR="00436CD1" w:rsidRPr="00436CD1" w:rsidRDefault="00322E3D">
          <w:pPr>
            <w:pStyle w:val="TOC3"/>
            <w:tabs>
              <w:tab w:val="right" w:leader="dot" w:pos="9016"/>
            </w:tabs>
            <w:rPr>
              <w:rFonts w:ascii="Times New Roman" w:eastAsiaTheme="minorEastAsia" w:hAnsi="Times New Roman" w:cs="Times New Roman"/>
              <w:noProof/>
              <w:sz w:val="24"/>
              <w:szCs w:val="24"/>
              <w:lang w:val="en-US"/>
            </w:rPr>
          </w:pPr>
          <w:hyperlink w:anchor="_Toc2230139" w:history="1">
            <w:r w:rsidR="00436CD1" w:rsidRPr="00436CD1">
              <w:rPr>
                <w:rStyle w:val="Hyperlink"/>
                <w:rFonts w:ascii="Times New Roman" w:hAnsi="Times New Roman" w:cs="Times New Roman"/>
                <w:noProof/>
                <w:color w:val="auto"/>
                <w:sz w:val="24"/>
                <w:szCs w:val="24"/>
              </w:rPr>
              <w:t>3.3.3. Mozambique</w:t>
            </w:r>
            <w:r w:rsidR="00436CD1" w:rsidRPr="00436CD1">
              <w:rPr>
                <w:rFonts w:ascii="Times New Roman" w:hAnsi="Times New Roman" w:cs="Times New Roman"/>
                <w:noProof/>
                <w:webHidden/>
                <w:sz w:val="24"/>
                <w:szCs w:val="24"/>
              </w:rPr>
              <w:tab/>
            </w:r>
            <w:r w:rsidR="00436CD1" w:rsidRPr="00436CD1">
              <w:rPr>
                <w:rFonts w:ascii="Times New Roman" w:hAnsi="Times New Roman" w:cs="Times New Roman"/>
                <w:noProof/>
                <w:webHidden/>
                <w:sz w:val="24"/>
                <w:szCs w:val="24"/>
              </w:rPr>
              <w:fldChar w:fldCharType="begin"/>
            </w:r>
            <w:r w:rsidR="00436CD1" w:rsidRPr="00436CD1">
              <w:rPr>
                <w:rFonts w:ascii="Times New Roman" w:hAnsi="Times New Roman" w:cs="Times New Roman"/>
                <w:noProof/>
                <w:webHidden/>
                <w:sz w:val="24"/>
                <w:szCs w:val="24"/>
              </w:rPr>
              <w:instrText xml:space="preserve"> PAGEREF _Toc2230139 \h </w:instrText>
            </w:r>
            <w:r w:rsidR="00436CD1" w:rsidRPr="00436CD1">
              <w:rPr>
                <w:rFonts w:ascii="Times New Roman" w:hAnsi="Times New Roman" w:cs="Times New Roman"/>
                <w:noProof/>
                <w:webHidden/>
                <w:sz w:val="24"/>
                <w:szCs w:val="24"/>
              </w:rPr>
            </w:r>
            <w:r w:rsidR="00436CD1" w:rsidRPr="00436CD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31</w:t>
            </w:r>
            <w:r w:rsidR="00436CD1" w:rsidRPr="00436CD1">
              <w:rPr>
                <w:rFonts w:ascii="Times New Roman" w:hAnsi="Times New Roman" w:cs="Times New Roman"/>
                <w:noProof/>
                <w:webHidden/>
                <w:sz w:val="24"/>
                <w:szCs w:val="24"/>
              </w:rPr>
              <w:fldChar w:fldCharType="end"/>
            </w:r>
          </w:hyperlink>
        </w:p>
        <w:p w14:paraId="1348AC62" w14:textId="0AC13EA7" w:rsidR="00436CD1" w:rsidRPr="00436CD1" w:rsidRDefault="00322E3D">
          <w:pPr>
            <w:pStyle w:val="TOC3"/>
            <w:tabs>
              <w:tab w:val="right" w:leader="dot" w:pos="9016"/>
            </w:tabs>
            <w:rPr>
              <w:rStyle w:val="Hyperlink"/>
              <w:rFonts w:ascii="Times New Roman" w:hAnsi="Times New Roman" w:cs="Times New Roman"/>
              <w:noProof/>
              <w:color w:val="auto"/>
              <w:sz w:val="24"/>
              <w:szCs w:val="24"/>
            </w:rPr>
          </w:pPr>
          <w:hyperlink w:anchor="_Toc2230140" w:history="1">
            <w:r w:rsidR="00436CD1" w:rsidRPr="00436CD1">
              <w:rPr>
                <w:rStyle w:val="Hyperlink"/>
                <w:rFonts w:ascii="Times New Roman" w:hAnsi="Times New Roman" w:cs="Times New Roman"/>
                <w:noProof/>
                <w:color w:val="auto"/>
                <w:sz w:val="24"/>
                <w:szCs w:val="24"/>
              </w:rPr>
              <w:t>3.3.4. Zambia: Past interventions by the Church in political conflicts in Zambia</w:t>
            </w:r>
            <w:r w:rsidR="00436CD1" w:rsidRPr="00436CD1">
              <w:rPr>
                <w:rFonts w:ascii="Times New Roman" w:hAnsi="Times New Roman" w:cs="Times New Roman"/>
                <w:noProof/>
                <w:webHidden/>
                <w:sz w:val="24"/>
                <w:szCs w:val="24"/>
              </w:rPr>
              <w:tab/>
            </w:r>
            <w:r w:rsidR="00436CD1" w:rsidRPr="00436CD1">
              <w:rPr>
                <w:rFonts w:ascii="Times New Roman" w:hAnsi="Times New Roman" w:cs="Times New Roman"/>
                <w:noProof/>
                <w:webHidden/>
                <w:sz w:val="24"/>
                <w:szCs w:val="24"/>
              </w:rPr>
              <w:fldChar w:fldCharType="begin"/>
            </w:r>
            <w:r w:rsidR="00436CD1" w:rsidRPr="00436CD1">
              <w:rPr>
                <w:rFonts w:ascii="Times New Roman" w:hAnsi="Times New Roman" w:cs="Times New Roman"/>
                <w:noProof/>
                <w:webHidden/>
                <w:sz w:val="24"/>
                <w:szCs w:val="24"/>
              </w:rPr>
              <w:instrText xml:space="preserve"> PAGEREF _Toc2230140 \h </w:instrText>
            </w:r>
            <w:r w:rsidR="00436CD1" w:rsidRPr="00436CD1">
              <w:rPr>
                <w:rFonts w:ascii="Times New Roman" w:hAnsi="Times New Roman" w:cs="Times New Roman"/>
                <w:noProof/>
                <w:webHidden/>
                <w:sz w:val="24"/>
                <w:szCs w:val="24"/>
              </w:rPr>
            </w:r>
            <w:r w:rsidR="00436CD1" w:rsidRPr="00436CD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31</w:t>
            </w:r>
            <w:r w:rsidR="00436CD1" w:rsidRPr="00436CD1">
              <w:rPr>
                <w:rFonts w:ascii="Times New Roman" w:hAnsi="Times New Roman" w:cs="Times New Roman"/>
                <w:noProof/>
                <w:webHidden/>
                <w:sz w:val="24"/>
                <w:szCs w:val="24"/>
              </w:rPr>
              <w:fldChar w:fldCharType="end"/>
            </w:r>
          </w:hyperlink>
        </w:p>
        <w:p w14:paraId="6609E6DE" w14:textId="77777777" w:rsidR="00436CD1" w:rsidRPr="00436CD1" w:rsidRDefault="00436CD1" w:rsidP="00436CD1"/>
        <w:p w14:paraId="24EAC67D" w14:textId="6FA35FF5" w:rsidR="00436CD1" w:rsidRPr="00436CD1" w:rsidRDefault="00322E3D" w:rsidP="00436CD1">
          <w:pPr>
            <w:pStyle w:val="TOC1"/>
            <w:rPr>
              <w:rFonts w:eastAsiaTheme="minorEastAsia"/>
              <w:noProof/>
              <w:lang w:val="en-US"/>
            </w:rPr>
          </w:pPr>
          <w:hyperlink w:anchor="_Toc2230141" w:history="1">
            <w:r w:rsidR="00436CD1" w:rsidRPr="00436CD1">
              <w:rPr>
                <w:rStyle w:val="Hyperlink"/>
                <w:rFonts w:ascii="Times New Roman" w:hAnsi="Times New Roman" w:cs="Times New Roman"/>
                <w:noProof/>
                <w:color w:val="auto"/>
                <w:sz w:val="24"/>
                <w:szCs w:val="24"/>
              </w:rPr>
              <w:t>CHAPTER FOUR: RESEARCH METHODOLOGY</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_Toc2230141 \h </w:instrText>
            </w:r>
            <w:r w:rsidR="00436CD1" w:rsidRPr="00436CD1">
              <w:rPr>
                <w:b w:val="0"/>
                <w:noProof/>
                <w:webHidden/>
              </w:rPr>
            </w:r>
            <w:r w:rsidR="00436CD1" w:rsidRPr="00436CD1">
              <w:rPr>
                <w:b w:val="0"/>
                <w:noProof/>
                <w:webHidden/>
              </w:rPr>
              <w:fldChar w:fldCharType="separate"/>
            </w:r>
            <w:r>
              <w:rPr>
                <w:b w:val="0"/>
                <w:noProof/>
                <w:webHidden/>
              </w:rPr>
              <w:t>34</w:t>
            </w:r>
            <w:r w:rsidR="00436CD1" w:rsidRPr="00436CD1">
              <w:rPr>
                <w:b w:val="0"/>
                <w:noProof/>
                <w:webHidden/>
              </w:rPr>
              <w:fldChar w:fldCharType="end"/>
            </w:r>
          </w:hyperlink>
        </w:p>
        <w:p w14:paraId="5DCD7C34" w14:textId="7EFC7FEF" w:rsidR="00436CD1" w:rsidRPr="00436CD1" w:rsidRDefault="00322E3D" w:rsidP="00436CD1">
          <w:pPr>
            <w:pStyle w:val="TOC2"/>
            <w:rPr>
              <w:rFonts w:eastAsiaTheme="minorEastAsia"/>
              <w:b w:val="0"/>
              <w:noProof/>
              <w:lang w:val="en-US"/>
            </w:rPr>
          </w:pPr>
          <w:hyperlink w:anchor="_Toc2230142" w:history="1">
            <w:r w:rsidR="00436CD1" w:rsidRPr="00436CD1">
              <w:rPr>
                <w:rStyle w:val="Hyperlink"/>
                <w:rFonts w:ascii="Times New Roman" w:hAnsi="Times New Roman" w:cs="Times New Roman"/>
                <w:b w:val="0"/>
                <w:noProof/>
                <w:color w:val="auto"/>
                <w:sz w:val="24"/>
                <w:szCs w:val="24"/>
              </w:rPr>
              <w:t>4.0 Introduction</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_Toc2230142 \h </w:instrText>
            </w:r>
            <w:r w:rsidR="00436CD1" w:rsidRPr="00436CD1">
              <w:rPr>
                <w:b w:val="0"/>
                <w:noProof/>
                <w:webHidden/>
              </w:rPr>
            </w:r>
            <w:r w:rsidR="00436CD1" w:rsidRPr="00436CD1">
              <w:rPr>
                <w:b w:val="0"/>
                <w:noProof/>
                <w:webHidden/>
              </w:rPr>
              <w:fldChar w:fldCharType="separate"/>
            </w:r>
            <w:r>
              <w:rPr>
                <w:b w:val="0"/>
                <w:noProof/>
                <w:webHidden/>
              </w:rPr>
              <w:t>34</w:t>
            </w:r>
            <w:r w:rsidR="00436CD1" w:rsidRPr="00436CD1">
              <w:rPr>
                <w:b w:val="0"/>
                <w:noProof/>
                <w:webHidden/>
              </w:rPr>
              <w:fldChar w:fldCharType="end"/>
            </w:r>
          </w:hyperlink>
        </w:p>
        <w:p w14:paraId="2F22CC14" w14:textId="18DE2D5C" w:rsidR="00436CD1" w:rsidRPr="00436CD1" w:rsidRDefault="00322E3D" w:rsidP="00436CD1">
          <w:pPr>
            <w:pStyle w:val="TOC2"/>
            <w:rPr>
              <w:rFonts w:eastAsiaTheme="minorEastAsia"/>
              <w:b w:val="0"/>
              <w:noProof/>
              <w:lang w:val="en-US"/>
            </w:rPr>
          </w:pPr>
          <w:hyperlink w:anchor="_Toc2230143" w:history="1">
            <w:r w:rsidR="00436CD1" w:rsidRPr="00436CD1">
              <w:rPr>
                <w:rStyle w:val="Hyperlink"/>
                <w:rFonts w:ascii="Times New Roman" w:hAnsi="Times New Roman" w:cs="Times New Roman"/>
                <w:b w:val="0"/>
                <w:noProof/>
                <w:color w:val="auto"/>
                <w:sz w:val="24"/>
                <w:szCs w:val="24"/>
              </w:rPr>
              <w:t>4.1 Study site</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_Toc2230143 \h </w:instrText>
            </w:r>
            <w:r w:rsidR="00436CD1" w:rsidRPr="00436CD1">
              <w:rPr>
                <w:b w:val="0"/>
                <w:noProof/>
                <w:webHidden/>
              </w:rPr>
            </w:r>
            <w:r w:rsidR="00436CD1" w:rsidRPr="00436CD1">
              <w:rPr>
                <w:b w:val="0"/>
                <w:noProof/>
                <w:webHidden/>
              </w:rPr>
              <w:fldChar w:fldCharType="separate"/>
            </w:r>
            <w:r>
              <w:rPr>
                <w:b w:val="0"/>
                <w:noProof/>
                <w:webHidden/>
              </w:rPr>
              <w:t>34</w:t>
            </w:r>
            <w:r w:rsidR="00436CD1" w:rsidRPr="00436CD1">
              <w:rPr>
                <w:b w:val="0"/>
                <w:noProof/>
                <w:webHidden/>
              </w:rPr>
              <w:fldChar w:fldCharType="end"/>
            </w:r>
          </w:hyperlink>
        </w:p>
        <w:p w14:paraId="64FBF866" w14:textId="05A6AA49" w:rsidR="00436CD1" w:rsidRPr="00436CD1" w:rsidRDefault="00322E3D" w:rsidP="00436CD1">
          <w:pPr>
            <w:pStyle w:val="TOC2"/>
            <w:rPr>
              <w:rFonts w:eastAsiaTheme="minorEastAsia"/>
              <w:b w:val="0"/>
              <w:noProof/>
              <w:lang w:val="en-US"/>
            </w:rPr>
          </w:pPr>
          <w:hyperlink w:anchor="_Toc2230144" w:history="1">
            <w:r w:rsidR="00436CD1" w:rsidRPr="00436CD1">
              <w:rPr>
                <w:rStyle w:val="Hyperlink"/>
                <w:rFonts w:ascii="Times New Roman" w:hAnsi="Times New Roman" w:cs="Times New Roman"/>
                <w:b w:val="0"/>
                <w:noProof/>
                <w:color w:val="auto"/>
                <w:sz w:val="24"/>
                <w:szCs w:val="24"/>
              </w:rPr>
              <w:t>4.2 Study population</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_Toc2230144 \h </w:instrText>
            </w:r>
            <w:r w:rsidR="00436CD1" w:rsidRPr="00436CD1">
              <w:rPr>
                <w:b w:val="0"/>
                <w:noProof/>
                <w:webHidden/>
              </w:rPr>
            </w:r>
            <w:r w:rsidR="00436CD1" w:rsidRPr="00436CD1">
              <w:rPr>
                <w:b w:val="0"/>
                <w:noProof/>
                <w:webHidden/>
              </w:rPr>
              <w:fldChar w:fldCharType="separate"/>
            </w:r>
            <w:r>
              <w:rPr>
                <w:b w:val="0"/>
                <w:noProof/>
                <w:webHidden/>
              </w:rPr>
              <w:t>34</w:t>
            </w:r>
            <w:r w:rsidR="00436CD1" w:rsidRPr="00436CD1">
              <w:rPr>
                <w:b w:val="0"/>
                <w:noProof/>
                <w:webHidden/>
              </w:rPr>
              <w:fldChar w:fldCharType="end"/>
            </w:r>
          </w:hyperlink>
        </w:p>
        <w:p w14:paraId="317558CB" w14:textId="48F67B2D" w:rsidR="00436CD1" w:rsidRPr="00436CD1" w:rsidRDefault="00322E3D" w:rsidP="00436CD1">
          <w:pPr>
            <w:pStyle w:val="TOC2"/>
            <w:rPr>
              <w:rFonts w:eastAsiaTheme="minorEastAsia"/>
              <w:b w:val="0"/>
              <w:noProof/>
              <w:lang w:val="en-US"/>
            </w:rPr>
          </w:pPr>
          <w:hyperlink w:anchor="_Toc2230145" w:history="1">
            <w:r w:rsidR="00436CD1" w:rsidRPr="00436CD1">
              <w:rPr>
                <w:rStyle w:val="Hyperlink"/>
                <w:rFonts w:ascii="Times New Roman" w:hAnsi="Times New Roman" w:cs="Times New Roman"/>
                <w:b w:val="0"/>
                <w:noProof/>
                <w:color w:val="auto"/>
                <w:sz w:val="24"/>
                <w:szCs w:val="24"/>
              </w:rPr>
              <w:t>4.3 Research design</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_Toc2230145 \h </w:instrText>
            </w:r>
            <w:r w:rsidR="00436CD1" w:rsidRPr="00436CD1">
              <w:rPr>
                <w:b w:val="0"/>
                <w:noProof/>
                <w:webHidden/>
              </w:rPr>
            </w:r>
            <w:r w:rsidR="00436CD1" w:rsidRPr="00436CD1">
              <w:rPr>
                <w:b w:val="0"/>
                <w:noProof/>
                <w:webHidden/>
              </w:rPr>
              <w:fldChar w:fldCharType="separate"/>
            </w:r>
            <w:r>
              <w:rPr>
                <w:b w:val="0"/>
                <w:noProof/>
                <w:webHidden/>
              </w:rPr>
              <w:t>34</w:t>
            </w:r>
            <w:r w:rsidR="00436CD1" w:rsidRPr="00436CD1">
              <w:rPr>
                <w:b w:val="0"/>
                <w:noProof/>
                <w:webHidden/>
              </w:rPr>
              <w:fldChar w:fldCharType="end"/>
            </w:r>
          </w:hyperlink>
        </w:p>
        <w:p w14:paraId="7DDC2142" w14:textId="60DB70D3" w:rsidR="00436CD1" w:rsidRPr="00436CD1" w:rsidRDefault="00322E3D" w:rsidP="00436CD1">
          <w:pPr>
            <w:pStyle w:val="TOC2"/>
            <w:rPr>
              <w:rFonts w:eastAsiaTheme="minorEastAsia"/>
              <w:b w:val="0"/>
              <w:noProof/>
              <w:lang w:val="en-US"/>
            </w:rPr>
          </w:pPr>
          <w:hyperlink w:anchor="_Toc2230146" w:history="1">
            <w:r w:rsidR="00436CD1" w:rsidRPr="00436CD1">
              <w:rPr>
                <w:rStyle w:val="Hyperlink"/>
                <w:rFonts w:ascii="Times New Roman" w:hAnsi="Times New Roman" w:cs="Times New Roman"/>
                <w:b w:val="0"/>
                <w:noProof/>
                <w:color w:val="auto"/>
                <w:sz w:val="24"/>
                <w:szCs w:val="24"/>
              </w:rPr>
              <w:t>4.4 Research methods</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_Toc2230146 \h </w:instrText>
            </w:r>
            <w:r w:rsidR="00436CD1" w:rsidRPr="00436CD1">
              <w:rPr>
                <w:b w:val="0"/>
                <w:noProof/>
                <w:webHidden/>
              </w:rPr>
            </w:r>
            <w:r w:rsidR="00436CD1" w:rsidRPr="00436CD1">
              <w:rPr>
                <w:b w:val="0"/>
                <w:noProof/>
                <w:webHidden/>
              </w:rPr>
              <w:fldChar w:fldCharType="separate"/>
            </w:r>
            <w:r>
              <w:rPr>
                <w:b w:val="0"/>
                <w:noProof/>
                <w:webHidden/>
              </w:rPr>
              <w:t>35</w:t>
            </w:r>
            <w:r w:rsidR="00436CD1" w:rsidRPr="00436CD1">
              <w:rPr>
                <w:b w:val="0"/>
                <w:noProof/>
                <w:webHidden/>
              </w:rPr>
              <w:fldChar w:fldCharType="end"/>
            </w:r>
          </w:hyperlink>
        </w:p>
        <w:p w14:paraId="00F4E60E" w14:textId="33798B48" w:rsidR="00436CD1" w:rsidRPr="00436CD1" w:rsidRDefault="00322E3D">
          <w:pPr>
            <w:pStyle w:val="TOC3"/>
            <w:tabs>
              <w:tab w:val="right" w:leader="dot" w:pos="9016"/>
            </w:tabs>
            <w:rPr>
              <w:rFonts w:ascii="Times New Roman" w:eastAsiaTheme="minorEastAsia" w:hAnsi="Times New Roman" w:cs="Times New Roman"/>
              <w:noProof/>
              <w:sz w:val="24"/>
              <w:szCs w:val="24"/>
              <w:lang w:val="en-US"/>
            </w:rPr>
          </w:pPr>
          <w:hyperlink w:anchor="_Toc2230147" w:history="1">
            <w:r w:rsidR="00436CD1" w:rsidRPr="00436CD1">
              <w:rPr>
                <w:rStyle w:val="Hyperlink"/>
                <w:rFonts w:ascii="Times New Roman" w:hAnsi="Times New Roman" w:cs="Times New Roman"/>
                <w:noProof/>
                <w:color w:val="auto"/>
                <w:sz w:val="24"/>
                <w:szCs w:val="24"/>
              </w:rPr>
              <w:t>4.4.1. Sampling</w:t>
            </w:r>
            <w:r w:rsidR="00436CD1" w:rsidRPr="00436CD1">
              <w:rPr>
                <w:rFonts w:ascii="Times New Roman" w:hAnsi="Times New Roman" w:cs="Times New Roman"/>
                <w:noProof/>
                <w:webHidden/>
                <w:sz w:val="24"/>
                <w:szCs w:val="24"/>
              </w:rPr>
              <w:tab/>
            </w:r>
            <w:r w:rsidR="00436CD1" w:rsidRPr="00436CD1">
              <w:rPr>
                <w:rFonts w:ascii="Times New Roman" w:hAnsi="Times New Roman" w:cs="Times New Roman"/>
                <w:noProof/>
                <w:webHidden/>
                <w:sz w:val="24"/>
                <w:szCs w:val="24"/>
              </w:rPr>
              <w:fldChar w:fldCharType="begin"/>
            </w:r>
            <w:r w:rsidR="00436CD1" w:rsidRPr="00436CD1">
              <w:rPr>
                <w:rFonts w:ascii="Times New Roman" w:hAnsi="Times New Roman" w:cs="Times New Roman"/>
                <w:noProof/>
                <w:webHidden/>
                <w:sz w:val="24"/>
                <w:szCs w:val="24"/>
              </w:rPr>
              <w:instrText xml:space="preserve"> PAGEREF _Toc2230147 \h </w:instrText>
            </w:r>
            <w:r w:rsidR="00436CD1" w:rsidRPr="00436CD1">
              <w:rPr>
                <w:rFonts w:ascii="Times New Roman" w:hAnsi="Times New Roman" w:cs="Times New Roman"/>
                <w:noProof/>
                <w:webHidden/>
                <w:sz w:val="24"/>
                <w:szCs w:val="24"/>
              </w:rPr>
            </w:r>
            <w:r w:rsidR="00436CD1" w:rsidRPr="00436CD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35</w:t>
            </w:r>
            <w:r w:rsidR="00436CD1" w:rsidRPr="00436CD1">
              <w:rPr>
                <w:rFonts w:ascii="Times New Roman" w:hAnsi="Times New Roman" w:cs="Times New Roman"/>
                <w:noProof/>
                <w:webHidden/>
                <w:sz w:val="24"/>
                <w:szCs w:val="24"/>
              </w:rPr>
              <w:fldChar w:fldCharType="end"/>
            </w:r>
          </w:hyperlink>
        </w:p>
        <w:p w14:paraId="4E2A4AFA" w14:textId="4D819F68" w:rsidR="00436CD1" w:rsidRPr="00436CD1" w:rsidRDefault="00322E3D">
          <w:pPr>
            <w:pStyle w:val="TOC3"/>
            <w:tabs>
              <w:tab w:val="right" w:leader="dot" w:pos="9016"/>
            </w:tabs>
            <w:rPr>
              <w:rFonts w:ascii="Times New Roman" w:eastAsiaTheme="minorEastAsia" w:hAnsi="Times New Roman" w:cs="Times New Roman"/>
              <w:noProof/>
              <w:sz w:val="24"/>
              <w:szCs w:val="24"/>
              <w:lang w:val="en-US"/>
            </w:rPr>
          </w:pPr>
          <w:hyperlink w:anchor="_Toc2230148" w:history="1">
            <w:r w:rsidR="00436CD1" w:rsidRPr="00436CD1">
              <w:rPr>
                <w:rStyle w:val="Hyperlink"/>
                <w:rFonts w:ascii="Times New Roman" w:hAnsi="Times New Roman" w:cs="Times New Roman"/>
                <w:noProof/>
                <w:color w:val="auto"/>
                <w:sz w:val="24"/>
                <w:szCs w:val="24"/>
              </w:rPr>
              <w:t>4.4.2 Data Collection</w:t>
            </w:r>
            <w:r w:rsidR="00436CD1" w:rsidRPr="00436CD1">
              <w:rPr>
                <w:rFonts w:ascii="Times New Roman" w:hAnsi="Times New Roman" w:cs="Times New Roman"/>
                <w:noProof/>
                <w:webHidden/>
                <w:sz w:val="24"/>
                <w:szCs w:val="24"/>
              </w:rPr>
              <w:tab/>
            </w:r>
            <w:r w:rsidR="00436CD1" w:rsidRPr="00436CD1">
              <w:rPr>
                <w:rFonts w:ascii="Times New Roman" w:hAnsi="Times New Roman" w:cs="Times New Roman"/>
                <w:noProof/>
                <w:webHidden/>
                <w:sz w:val="24"/>
                <w:szCs w:val="24"/>
              </w:rPr>
              <w:fldChar w:fldCharType="begin"/>
            </w:r>
            <w:r w:rsidR="00436CD1" w:rsidRPr="00436CD1">
              <w:rPr>
                <w:rFonts w:ascii="Times New Roman" w:hAnsi="Times New Roman" w:cs="Times New Roman"/>
                <w:noProof/>
                <w:webHidden/>
                <w:sz w:val="24"/>
                <w:szCs w:val="24"/>
              </w:rPr>
              <w:instrText xml:space="preserve"> PAGEREF _Toc2230148 \h </w:instrText>
            </w:r>
            <w:r w:rsidR="00436CD1" w:rsidRPr="00436CD1">
              <w:rPr>
                <w:rFonts w:ascii="Times New Roman" w:hAnsi="Times New Roman" w:cs="Times New Roman"/>
                <w:noProof/>
                <w:webHidden/>
                <w:sz w:val="24"/>
                <w:szCs w:val="24"/>
              </w:rPr>
            </w:r>
            <w:r w:rsidR="00436CD1" w:rsidRPr="00436CD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38</w:t>
            </w:r>
            <w:r w:rsidR="00436CD1" w:rsidRPr="00436CD1">
              <w:rPr>
                <w:rFonts w:ascii="Times New Roman" w:hAnsi="Times New Roman" w:cs="Times New Roman"/>
                <w:noProof/>
                <w:webHidden/>
                <w:sz w:val="24"/>
                <w:szCs w:val="24"/>
              </w:rPr>
              <w:fldChar w:fldCharType="end"/>
            </w:r>
          </w:hyperlink>
        </w:p>
        <w:p w14:paraId="478B32E3" w14:textId="5C04A4F5" w:rsidR="00436CD1" w:rsidRPr="00436CD1" w:rsidRDefault="00322E3D">
          <w:pPr>
            <w:pStyle w:val="TOC3"/>
            <w:tabs>
              <w:tab w:val="right" w:leader="dot" w:pos="9016"/>
            </w:tabs>
            <w:rPr>
              <w:rFonts w:ascii="Times New Roman" w:eastAsiaTheme="minorEastAsia" w:hAnsi="Times New Roman" w:cs="Times New Roman"/>
              <w:noProof/>
              <w:sz w:val="24"/>
              <w:szCs w:val="24"/>
              <w:lang w:val="en-US"/>
            </w:rPr>
          </w:pPr>
          <w:hyperlink w:anchor="_Toc2230149" w:history="1">
            <w:r w:rsidR="00436CD1" w:rsidRPr="00436CD1">
              <w:rPr>
                <w:rStyle w:val="Hyperlink"/>
                <w:rFonts w:ascii="Times New Roman" w:hAnsi="Times New Roman" w:cs="Times New Roman"/>
                <w:noProof/>
                <w:color w:val="auto"/>
                <w:sz w:val="24"/>
                <w:szCs w:val="24"/>
              </w:rPr>
              <w:t>4.4.3. Data analysis</w:t>
            </w:r>
            <w:r w:rsidR="00436CD1" w:rsidRPr="00436CD1">
              <w:rPr>
                <w:rFonts w:ascii="Times New Roman" w:hAnsi="Times New Roman" w:cs="Times New Roman"/>
                <w:noProof/>
                <w:webHidden/>
                <w:sz w:val="24"/>
                <w:szCs w:val="24"/>
              </w:rPr>
              <w:tab/>
            </w:r>
            <w:r w:rsidR="00436CD1" w:rsidRPr="00436CD1">
              <w:rPr>
                <w:rFonts w:ascii="Times New Roman" w:hAnsi="Times New Roman" w:cs="Times New Roman"/>
                <w:noProof/>
                <w:webHidden/>
                <w:sz w:val="24"/>
                <w:szCs w:val="24"/>
              </w:rPr>
              <w:fldChar w:fldCharType="begin"/>
            </w:r>
            <w:r w:rsidR="00436CD1" w:rsidRPr="00436CD1">
              <w:rPr>
                <w:rFonts w:ascii="Times New Roman" w:hAnsi="Times New Roman" w:cs="Times New Roman"/>
                <w:noProof/>
                <w:webHidden/>
                <w:sz w:val="24"/>
                <w:szCs w:val="24"/>
              </w:rPr>
              <w:instrText xml:space="preserve"> PAGEREF _Toc2230149 \h </w:instrText>
            </w:r>
            <w:r w:rsidR="00436CD1" w:rsidRPr="00436CD1">
              <w:rPr>
                <w:rFonts w:ascii="Times New Roman" w:hAnsi="Times New Roman" w:cs="Times New Roman"/>
                <w:noProof/>
                <w:webHidden/>
                <w:sz w:val="24"/>
                <w:szCs w:val="24"/>
              </w:rPr>
            </w:r>
            <w:r w:rsidR="00436CD1" w:rsidRPr="00436CD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39</w:t>
            </w:r>
            <w:r w:rsidR="00436CD1" w:rsidRPr="00436CD1">
              <w:rPr>
                <w:rFonts w:ascii="Times New Roman" w:hAnsi="Times New Roman" w:cs="Times New Roman"/>
                <w:noProof/>
                <w:webHidden/>
                <w:sz w:val="24"/>
                <w:szCs w:val="24"/>
              </w:rPr>
              <w:fldChar w:fldCharType="end"/>
            </w:r>
          </w:hyperlink>
        </w:p>
        <w:p w14:paraId="422BFA25" w14:textId="61EDDC98" w:rsidR="00436CD1" w:rsidRPr="00436CD1" w:rsidRDefault="00322E3D" w:rsidP="00436CD1">
          <w:pPr>
            <w:pStyle w:val="TOC2"/>
            <w:rPr>
              <w:rFonts w:eastAsiaTheme="minorEastAsia"/>
              <w:b w:val="0"/>
              <w:noProof/>
              <w:lang w:val="en-US"/>
            </w:rPr>
          </w:pPr>
          <w:hyperlink w:anchor="_Toc2230150" w:history="1">
            <w:r w:rsidR="00436CD1" w:rsidRPr="00436CD1">
              <w:rPr>
                <w:rStyle w:val="Hyperlink"/>
                <w:rFonts w:ascii="Times New Roman" w:hAnsi="Times New Roman" w:cs="Times New Roman"/>
                <w:b w:val="0"/>
                <w:noProof/>
                <w:color w:val="auto"/>
                <w:sz w:val="24"/>
                <w:szCs w:val="24"/>
              </w:rPr>
              <w:t>4.5 Ethical considerations</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_Toc2230150 \h </w:instrText>
            </w:r>
            <w:r w:rsidR="00436CD1" w:rsidRPr="00436CD1">
              <w:rPr>
                <w:b w:val="0"/>
                <w:noProof/>
                <w:webHidden/>
              </w:rPr>
            </w:r>
            <w:r w:rsidR="00436CD1" w:rsidRPr="00436CD1">
              <w:rPr>
                <w:b w:val="0"/>
                <w:noProof/>
                <w:webHidden/>
              </w:rPr>
              <w:fldChar w:fldCharType="separate"/>
            </w:r>
            <w:r>
              <w:rPr>
                <w:b w:val="0"/>
                <w:noProof/>
                <w:webHidden/>
              </w:rPr>
              <w:t>39</w:t>
            </w:r>
            <w:r w:rsidR="00436CD1" w:rsidRPr="00436CD1">
              <w:rPr>
                <w:b w:val="0"/>
                <w:noProof/>
                <w:webHidden/>
              </w:rPr>
              <w:fldChar w:fldCharType="end"/>
            </w:r>
          </w:hyperlink>
        </w:p>
        <w:p w14:paraId="2C282274" w14:textId="64030AE5" w:rsidR="00436CD1" w:rsidRPr="00436CD1" w:rsidRDefault="00322E3D" w:rsidP="00436CD1">
          <w:pPr>
            <w:pStyle w:val="TOC2"/>
            <w:rPr>
              <w:rStyle w:val="Hyperlink"/>
              <w:rFonts w:ascii="Times New Roman" w:hAnsi="Times New Roman" w:cs="Times New Roman"/>
              <w:b w:val="0"/>
              <w:noProof/>
              <w:color w:val="auto"/>
              <w:sz w:val="24"/>
              <w:szCs w:val="24"/>
            </w:rPr>
          </w:pPr>
          <w:hyperlink w:anchor="_Toc2230151" w:history="1">
            <w:r w:rsidR="00436CD1" w:rsidRPr="00436CD1">
              <w:rPr>
                <w:rStyle w:val="Hyperlink"/>
                <w:rFonts w:ascii="Times New Roman" w:hAnsi="Times New Roman" w:cs="Times New Roman"/>
                <w:b w:val="0"/>
                <w:noProof/>
                <w:color w:val="auto"/>
                <w:sz w:val="24"/>
                <w:szCs w:val="24"/>
              </w:rPr>
              <w:t>4.6 Limitations of the study</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_Toc2230151 \h </w:instrText>
            </w:r>
            <w:r w:rsidR="00436CD1" w:rsidRPr="00436CD1">
              <w:rPr>
                <w:b w:val="0"/>
                <w:noProof/>
                <w:webHidden/>
              </w:rPr>
            </w:r>
            <w:r w:rsidR="00436CD1" w:rsidRPr="00436CD1">
              <w:rPr>
                <w:b w:val="0"/>
                <w:noProof/>
                <w:webHidden/>
              </w:rPr>
              <w:fldChar w:fldCharType="separate"/>
            </w:r>
            <w:r>
              <w:rPr>
                <w:b w:val="0"/>
                <w:noProof/>
                <w:webHidden/>
              </w:rPr>
              <w:t>39</w:t>
            </w:r>
            <w:r w:rsidR="00436CD1" w:rsidRPr="00436CD1">
              <w:rPr>
                <w:b w:val="0"/>
                <w:noProof/>
                <w:webHidden/>
              </w:rPr>
              <w:fldChar w:fldCharType="end"/>
            </w:r>
          </w:hyperlink>
        </w:p>
        <w:p w14:paraId="1ABE7AC9" w14:textId="77777777" w:rsidR="00436CD1" w:rsidRPr="00436CD1" w:rsidRDefault="00436CD1" w:rsidP="00436CD1"/>
        <w:p w14:paraId="18791ECE" w14:textId="39FAD3AD" w:rsidR="00436CD1" w:rsidRPr="00436CD1" w:rsidRDefault="00322E3D" w:rsidP="00436CD1">
          <w:pPr>
            <w:pStyle w:val="TOC1"/>
            <w:rPr>
              <w:rFonts w:eastAsiaTheme="minorEastAsia"/>
              <w:noProof/>
              <w:lang w:val="en-US"/>
            </w:rPr>
          </w:pPr>
          <w:hyperlink w:anchor="_Toc2230152" w:history="1">
            <w:r w:rsidR="00436CD1" w:rsidRPr="00436CD1">
              <w:rPr>
                <w:rStyle w:val="Hyperlink"/>
                <w:rFonts w:ascii="Times New Roman" w:hAnsi="Times New Roman" w:cs="Times New Roman"/>
                <w:noProof/>
                <w:color w:val="auto"/>
                <w:sz w:val="24"/>
                <w:szCs w:val="24"/>
              </w:rPr>
              <w:t xml:space="preserve">CHAPTER FIVE: PRESENTATION AND DISCUSSION OF RESEARCH </w:t>
            </w:r>
            <w:r w:rsidR="00436CD1">
              <w:rPr>
                <w:rStyle w:val="Hyperlink"/>
                <w:rFonts w:ascii="Times New Roman" w:hAnsi="Times New Roman" w:cs="Times New Roman"/>
                <w:noProof/>
                <w:color w:val="auto"/>
                <w:sz w:val="24"/>
                <w:szCs w:val="24"/>
              </w:rPr>
              <w:t xml:space="preserve"> </w:t>
            </w:r>
            <w:r w:rsidR="00436CD1" w:rsidRPr="00436CD1">
              <w:rPr>
                <w:rStyle w:val="Hyperlink"/>
                <w:rFonts w:ascii="Times New Roman" w:hAnsi="Times New Roman" w:cs="Times New Roman"/>
                <w:noProof/>
                <w:color w:val="auto"/>
                <w:sz w:val="24"/>
                <w:szCs w:val="24"/>
              </w:rPr>
              <w:t>FINDINGS</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_Toc2230152 \h </w:instrText>
            </w:r>
            <w:r w:rsidR="00436CD1" w:rsidRPr="00436CD1">
              <w:rPr>
                <w:b w:val="0"/>
                <w:noProof/>
                <w:webHidden/>
              </w:rPr>
            </w:r>
            <w:r w:rsidR="00436CD1" w:rsidRPr="00436CD1">
              <w:rPr>
                <w:b w:val="0"/>
                <w:noProof/>
                <w:webHidden/>
              </w:rPr>
              <w:fldChar w:fldCharType="separate"/>
            </w:r>
            <w:r>
              <w:rPr>
                <w:b w:val="0"/>
                <w:noProof/>
                <w:webHidden/>
              </w:rPr>
              <w:t>41</w:t>
            </w:r>
            <w:r w:rsidR="00436CD1" w:rsidRPr="00436CD1">
              <w:rPr>
                <w:b w:val="0"/>
                <w:noProof/>
                <w:webHidden/>
              </w:rPr>
              <w:fldChar w:fldCharType="end"/>
            </w:r>
          </w:hyperlink>
        </w:p>
        <w:p w14:paraId="799F77A2" w14:textId="5B65FE74" w:rsidR="00436CD1" w:rsidRPr="00436CD1" w:rsidRDefault="00322E3D" w:rsidP="00436CD1">
          <w:pPr>
            <w:pStyle w:val="TOC2"/>
            <w:rPr>
              <w:rFonts w:eastAsiaTheme="minorEastAsia"/>
              <w:b w:val="0"/>
              <w:noProof/>
              <w:lang w:val="en-US"/>
            </w:rPr>
          </w:pPr>
          <w:hyperlink w:anchor="_Toc2230153" w:history="1">
            <w:r w:rsidR="00436CD1" w:rsidRPr="00436CD1">
              <w:rPr>
                <w:rStyle w:val="Hyperlink"/>
                <w:rFonts w:ascii="Times New Roman" w:hAnsi="Times New Roman" w:cs="Times New Roman"/>
                <w:b w:val="0"/>
                <w:noProof/>
                <w:color w:val="auto"/>
                <w:sz w:val="24"/>
                <w:szCs w:val="24"/>
              </w:rPr>
              <w:t>5.0 Introduction</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_Toc2230153 \h </w:instrText>
            </w:r>
            <w:r w:rsidR="00436CD1" w:rsidRPr="00436CD1">
              <w:rPr>
                <w:b w:val="0"/>
                <w:noProof/>
                <w:webHidden/>
              </w:rPr>
            </w:r>
            <w:r w:rsidR="00436CD1" w:rsidRPr="00436CD1">
              <w:rPr>
                <w:b w:val="0"/>
                <w:noProof/>
                <w:webHidden/>
              </w:rPr>
              <w:fldChar w:fldCharType="separate"/>
            </w:r>
            <w:r>
              <w:rPr>
                <w:b w:val="0"/>
                <w:noProof/>
                <w:webHidden/>
              </w:rPr>
              <w:t>41</w:t>
            </w:r>
            <w:r w:rsidR="00436CD1" w:rsidRPr="00436CD1">
              <w:rPr>
                <w:b w:val="0"/>
                <w:noProof/>
                <w:webHidden/>
              </w:rPr>
              <w:fldChar w:fldCharType="end"/>
            </w:r>
          </w:hyperlink>
        </w:p>
        <w:p w14:paraId="75BD87E5" w14:textId="02E9531A" w:rsidR="00436CD1" w:rsidRPr="00436CD1" w:rsidRDefault="00322E3D" w:rsidP="00436CD1">
          <w:pPr>
            <w:pStyle w:val="TOC2"/>
            <w:rPr>
              <w:rFonts w:eastAsiaTheme="minorEastAsia"/>
              <w:b w:val="0"/>
              <w:noProof/>
              <w:lang w:val="en-US"/>
            </w:rPr>
          </w:pPr>
          <w:hyperlink w:anchor="_Toc2230154" w:history="1">
            <w:r w:rsidR="00436CD1" w:rsidRPr="00436CD1">
              <w:rPr>
                <w:rStyle w:val="Hyperlink"/>
                <w:rFonts w:ascii="Times New Roman" w:hAnsi="Times New Roman" w:cs="Times New Roman"/>
                <w:b w:val="0"/>
                <w:noProof/>
                <w:color w:val="auto"/>
                <w:sz w:val="24"/>
                <w:szCs w:val="24"/>
              </w:rPr>
              <w:t>5.1 Aggregated Demographical Information of the general population sample.</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_Toc2230154 \h </w:instrText>
            </w:r>
            <w:r w:rsidR="00436CD1" w:rsidRPr="00436CD1">
              <w:rPr>
                <w:b w:val="0"/>
                <w:noProof/>
                <w:webHidden/>
              </w:rPr>
            </w:r>
            <w:r w:rsidR="00436CD1" w:rsidRPr="00436CD1">
              <w:rPr>
                <w:b w:val="0"/>
                <w:noProof/>
                <w:webHidden/>
              </w:rPr>
              <w:fldChar w:fldCharType="separate"/>
            </w:r>
            <w:r>
              <w:rPr>
                <w:b w:val="0"/>
                <w:noProof/>
                <w:webHidden/>
              </w:rPr>
              <w:t>41</w:t>
            </w:r>
            <w:r w:rsidR="00436CD1" w:rsidRPr="00436CD1">
              <w:rPr>
                <w:b w:val="0"/>
                <w:noProof/>
                <w:webHidden/>
              </w:rPr>
              <w:fldChar w:fldCharType="end"/>
            </w:r>
          </w:hyperlink>
        </w:p>
        <w:p w14:paraId="03135AC0" w14:textId="5F4C11E4" w:rsidR="00436CD1" w:rsidRPr="00436CD1" w:rsidRDefault="00322E3D">
          <w:pPr>
            <w:pStyle w:val="TOC3"/>
            <w:tabs>
              <w:tab w:val="right" w:leader="dot" w:pos="9016"/>
            </w:tabs>
            <w:rPr>
              <w:rFonts w:ascii="Times New Roman" w:eastAsiaTheme="minorEastAsia" w:hAnsi="Times New Roman" w:cs="Times New Roman"/>
              <w:noProof/>
              <w:sz w:val="24"/>
              <w:szCs w:val="24"/>
              <w:lang w:val="en-US"/>
            </w:rPr>
          </w:pPr>
          <w:hyperlink w:anchor="_Toc2230155" w:history="1">
            <w:r w:rsidR="00436CD1" w:rsidRPr="00436CD1">
              <w:rPr>
                <w:rStyle w:val="Hyperlink"/>
                <w:rFonts w:ascii="Times New Roman" w:hAnsi="Times New Roman" w:cs="Times New Roman"/>
                <w:noProof/>
                <w:color w:val="auto"/>
                <w:sz w:val="24"/>
                <w:szCs w:val="24"/>
              </w:rPr>
              <w:t>5.1.1. General population’s political mindfulness.</w:t>
            </w:r>
            <w:r w:rsidR="00436CD1" w:rsidRPr="00436CD1">
              <w:rPr>
                <w:rFonts w:ascii="Times New Roman" w:hAnsi="Times New Roman" w:cs="Times New Roman"/>
                <w:noProof/>
                <w:webHidden/>
                <w:sz w:val="24"/>
                <w:szCs w:val="24"/>
              </w:rPr>
              <w:tab/>
            </w:r>
            <w:r w:rsidR="00436CD1" w:rsidRPr="00436CD1">
              <w:rPr>
                <w:rFonts w:ascii="Times New Roman" w:hAnsi="Times New Roman" w:cs="Times New Roman"/>
                <w:noProof/>
                <w:webHidden/>
                <w:sz w:val="24"/>
                <w:szCs w:val="24"/>
              </w:rPr>
              <w:fldChar w:fldCharType="begin"/>
            </w:r>
            <w:r w:rsidR="00436CD1" w:rsidRPr="00436CD1">
              <w:rPr>
                <w:rFonts w:ascii="Times New Roman" w:hAnsi="Times New Roman" w:cs="Times New Roman"/>
                <w:noProof/>
                <w:webHidden/>
                <w:sz w:val="24"/>
                <w:szCs w:val="24"/>
              </w:rPr>
              <w:instrText xml:space="preserve"> PAGEREF _Toc2230155 \h </w:instrText>
            </w:r>
            <w:r w:rsidR="00436CD1" w:rsidRPr="00436CD1">
              <w:rPr>
                <w:rFonts w:ascii="Times New Roman" w:hAnsi="Times New Roman" w:cs="Times New Roman"/>
                <w:noProof/>
                <w:webHidden/>
                <w:sz w:val="24"/>
                <w:szCs w:val="24"/>
              </w:rPr>
            </w:r>
            <w:r w:rsidR="00436CD1" w:rsidRPr="00436CD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44</w:t>
            </w:r>
            <w:r w:rsidR="00436CD1" w:rsidRPr="00436CD1">
              <w:rPr>
                <w:rFonts w:ascii="Times New Roman" w:hAnsi="Times New Roman" w:cs="Times New Roman"/>
                <w:noProof/>
                <w:webHidden/>
                <w:sz w:val="24"/>
                <w:szCs w:val="24"/>
              </w:rPr>
              <w:fldChar w:fldCharType="end"/>
            </w:r>
          </w:hyperlink>
        </w:p>
        <w:p w14:paraId="188D2349" w14:textId="21021452" w:rsidR="00436CD1" w:rsidRPr="00436CD1" w:rsidRDefault="00322E3D" w:rsidP="00436CD1">
          <w:pPr>
            <w:pStyle w:val="TOC2"/>
            <w:rPr>
              <w:rFonts w:eastAsiaTheme="minorEastAsia"/>
              <w:b w:val="0"/>
              <w:noProof/>
              <w:lang w:val="en-US"/>
            </w:rPr>
          </w:pPr>
          <w:hyperlink w:anchor="_Toc2230156" w:history="1">
            <w:r w:rsidR="00436CD1" w:rsidRPr="00436CD1">
              <w:rPr>
                <w:rStyle w:val="Hyperlink"/>
                <w:rFonts w:ascii="Times New Roman" w:hAnsi="Times New Roman" w:cs="Times New Roman"/>
                <w:b w:val="0"/>
                <w:noProof/>
                <w:color w:val="auto"/>
                <w:sz w:val="24"/>
                <w:szCs w:val="24"/>
                <w:lang w:val="en-US"/>
              </w:rPr>
              <w:t>5</w:t>
            </w:r>
            <w:r w:rsidR="00436CD1" w:rsidRPr="00436CD1">
              <w:rPr>
                <w:rStyle w:val="Hyperlink"/>
                <w:rFonts w:ascii="Times New Roman" w:hAnsi="Times New Roman" w:cs="Times New Roman"/>
                <w:b w:val="0"/>
                <w:noProof/>
                <w:color w:val="auto"/>
                <w:sz w:val="24"/>
                <w:szCs w:val="24"/>
              </w:rPr>
              <w:t>.2. Public’s perception of the church’s involvement in the resolution of political conflicts in Zambia.</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_Toc2230156 \h </w:instrText>
            </w:r>
            <w:r w:rsidR="00436CD1" w:rsidRPr="00436CD1">
              <w:rPr>
                <w:b w:val="0"/>
                <w:noProof/>
                <w:webHidden/>
              </w:rPr>
            </w:r>
            <w:r w:rsidR="00436CD1" w:rsidRPr="00436CD1">
              <w:rPr>
                <w:b w:val="0"/>
                <w:noProof/>
                <w:webHidden/>
              </w:rPr>
              <w:fldChar w:fldCharType="separate"/>
            </w:r>
            <w:r>
              <w:rPr>
                <w:b w:val="0"/>
                <w:noProof/>
                <w:webHidden/>
              </w:rPr>
              <w:t>48</w:t>
            </w:r>
            <w:r w:rsidR="00436CD1" w:rsidRPr="00436CD1">
              <w:rPr>
                <w:b w:val="0"/>
                <w:noProof/>
                <w:webHidden/>
              </w:rPr>
              <w:fldChar w:fldCharType="end"/>
            </w:r>
          </w:hyperlink>
        </w:p>
        <w:p w14:paraId="798F6F73" w14:textId="09C52C5E" w:rsidR="00436CD1" w:rsidRPr="00436CD1" w:rsidRDefault="00322E3D" w:rsidP="00436CD1">
          <w:pPr>
            <w:pStyle w:val="TOC2"/>
            <w:rPr>
              <w:rFonts w:eastAsiaTheme="minorEastAsia"/>
              <w:b w:val="0"/>
              <w:noProof/>
              <w:lang w:val="en-US"/>
            </w:rPr>
          </w:pPr>
          <w:hyperlink w:anchor="_Toc2230157" w:history="1">
            <w:r w:rsidR="00436CD1" w:rsidRPr="00436CD1">
              <w:rPr>
                <w:rStyle w:val="Hyperlink"/>
                <w:rFonts w:ascii="Times New Roman" w:hAnsi="Times New Roman" w:cs="Times New Roman"/>
                <w:b w:val="0"/>
                <w:noProof/>
                <w:color w:val="auto"/>
                <w:sz w:val="24"/>
                <w:szCs w:val="24"/>
              </w:rPr>
              <w:t>5.2.1. Church’s position in Zambia’s political realm</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_Toc2230157 \h </w:instrText>
            </w:r>
            <w:r w:rsidR="00436CD1" w:rsidRPr="00436CD1">
              <w:rPr>
                <w:b w:val="0"/>
                <w:noProof/>
                <w:webHidden/>
              </w:rPr>
            </w:r>
            <w:r w:rsidR="00436CD1" w:rsidRPr="00436CD1">
              <w:rPr>
                <w:b w:val="0"/>
                <w:noProof/>
                <w:webHidden/>
              </w:rPr>
              <w:fldChar w:fldCharType="separate"/>
            </w:r>
            <w:r>
              <w:rPr>
                <w:b w:val="0"/>
                <w:noProof/>
                <w:webHidden/>
              </w:rPr>
              <w:t>49</w:t>
            </w:r>
            <w:r w:rsidR="00436CD1" w:rsidRPr="00436CD1">
              <w:rPr>
                <w:b w:val="0"/>
                <w:noProof/>
                <w:webHidden/>
              </w:rPr>
              <w:fldChar w:fldCharType="end"/>
            </w:r>
          </w:hyperlink>
        </w:p>
        <w:p w14:paraId="0EB38E02" w14:textId="0023AFBD" w:rsidR="00436CD1" w:rsidRPr="00436CD1" w:rsidRDefault="00322E3D">
          <w:pPr>
            <w:pStyle w:val="TOC3"/>
            <w:tabs>
              <w:tab w:val="right" w:leader="dot" w:pos="9016"/>
            </w:tabs>
            <w:rPr>
              <w:rFonts w:ascii="Times New Roman" w:eastAsiaTheme="minorEastAsia" w:hAnsi="Times New Roman" w:cs="Times New Roman"/>
              <w:noProof/>
              <w:sz w:val="24"/>
              <w:szCs w:val="24"/>
              <w:lang w:val="en-US"/>
            </w:rPr>
          </w:pPr>
          <w:hyperlink w:anchor="_Toc2230158" w:history="1">
            <w:r w:rsidR="00436CD1" w:rsidRPr="00436CD1">
              <w:rPr>
                <w:rStyle w:val="Hyperlink"/>
                <w:rFonts w:ascii="Times New Roman" w:hAnsi="Times New Roman" w:cs="Times New Roman"/>
                <w:noProof/>
                <w:color w:val="auto"/>
                <w:sz w:val="24"/>
                <w:szCs w:val="24"/>
              </w:rPr>
              <w:t>5.2.2. Church’s position in the political conflict resolution processes.</w:t>
            </w:r>
            <w:r w:rsidR="00436CD1" w:rsidRPr="00436CD1">
              <w:rPr>
                <w:rFonts w:ascii="Times New Roman" w:hAnsi="Times New Roman" w:cs="Times New Roman"/>
                <w:noProof/>
                <w:webHidden/>
                <w:sz w:val="24"/>
                <w:szCs w:val="24"/>
              </w:rPr>
              <w:tab/>
            </w:r>
            <w:r w:rsidR="00436CD1" w:rsidRPr="00436CD1">
              <w:rPr>
                <w:rFonts w:ascii="Times New Roman" w:hAnsi="Times New Roman" w:cs="Times New Roman"/>
                <w:noProof/>
                <w:webHidden/>
                <w:sz w:val="24"/>
                <w:szCs w:val="24"/>
              </w:rPr>
              <w:fldChar w:fldCharType="begin"/>
            </w:r>
            <w:r w:rsidR="00436CD1" w:rsidRPr="00436CD1">
              <w:rPr>
                <w:rFonts w:ascii="Times New Roman" w:hAnsi="Times New Roman" w:cs="Times New Roman"/>
                <w:noProof/>
                <w:webHidden/>
                <w:sz w:val="24"/>
                <w:szCs w:val="24"/>
              </w:rPr>
              <w:instrText xml:space="preserve"> PAGEREF _Toc2230158 \h </w:instrText>
            </w:r>
            <w:r w:rsidR="00436CD1" w:rsidRPr="00436CD1">
              <w:rPr>
                <w:rFonts w:ascii="Times New Roman" w:hAnsi="Times New Roman" w:cs="Times New Roman"/>
                <w:noProof/>
                <w:webHidden/>
                <w:sz w:val="24"/>
                <w:szCs w:val="24"/>
              </w:rPr>
            </w:r>
            <w:r w:rsidR="00436CD1" w:rsidRPr="00436CD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52</w:t>
            </w:r>
            <w:r w:rsidR="00436CD1" w:rsidRPr="00436CD1">
              <w:rPr>
                <w:rFonts w:ascii="Times New Roman" w:hAnsi="Times New Roman" w:cs="Times New Roman"/>
                <w:noProof/>
                <w:webHidden/>
                <w:sz w:val="24"/>
                <w:szCs w:val="24"/>
              </w:rPr>
              <w:fldChar w:fldCharType="end"/>
            </w:r>
          </w:hyperlink>
        </w:p>
        <w:p w14:paraId="195BA6B0" w14:textId="15E39C14" w:rsidR="00436CD1" w:rsidRPr="00436CD1" w:rsidRDefault="00322E3D" w:rsidP="00436CD1">
          <w:pPr>
            <w:pStyle w:val="TOC2"/>
            <w:rPr>
              <w:rFonts w:eastAsiaTheme="minorEastAsia"/>
              <w:b w:val="0"/>
              <w:noProof/>
              <w:lang w:val="en-US"/>
            </w:rPr>
          </w:pPr>
          <w:hyperlink w:anchor="_Toc2230159" w:history="1">
            <w:r w:rsidR="00436CD1" w:rsidRPr="00436CD1">
              <w:rPr>
                <w:rStyle w:val="Hyperlink"/>
                <w:rFonts w:ascii="Times New Roman" w:hAnsi="Times New Roman" w:cs="Times New Roman"/>
                <w:b w:val="0"/>
                <w:noProof/>
                <w:color w:val="auto"/>
                <w:sz w:val="24"/>
                <w:szCs w:val="24"/>
              </w:rPr>
              <w:t>5.3. Church’s efficacy in its role as mediator in past conflict resolution processes.</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_Toc2230159 \h </w:instrText>
            </w:r>
            <w:r w:rsidR="00436CD1" w:rsidRPr="00436CD1">
              <w:rPr>
                <w:b w:val="0"/>
                <w:noProof/>
                <w:webHidden/>
              </w:rPr>
            </w:r>
            <w:r w:rsidR="00436CD1" w:rsidRPr="00436CD1">
              <w:rPr>
                <w:b w:val="0"/>
                <w:noProof/>
                <w:webHidden/>
              </w:rPr>
              <w:fldChar w:fldCharType="separate"/>
            </w:r>
            <w:r>
              <w:rPr>
                <w:b w:val="0"/>
                <w:noProof/>
                <w:webHidden/>
              </w:rPr>
              <w:t>54</w:t>
            </w:r>
            <w:r w:rsidR="00436CD1" w:rsidRPr="00436CD1">
              <w:rPr>
                <w:b w:val="0"/>
                <w:noProof/>
                <w:webHidden/>
              </w:rPr>
              <w:fldChar w:fldCharType="end"/>
            </w:r>
          </w:hyperlink>
        </w:p>
        <w:p w14:paraId="6C167E1C" w14:textId="65C8070D" w:rsidR="00436CD1" w:rsidRPr="00436CD1" w:rsidRDefault="00322E3D" w:rsidP="00436CD1">
          <w:pPr>
            <w:pStyle w:val="TOC2"/>
            <w:rPr>
              <w:rFonts w:eastAsiaTheme="minorEastAsia"/>
              <w:b w:val="0"/>
              <w:noProof/>
              <w:lang w:val="en-US"/>
            </w:rPr>
          </w:pPr>
          <w:hyperlink w:anchor="_Toc2230160" w:history="1">
            <w:r w:rsidR="00436CD1" w:rsidRPr="00436CD1">
              <w:rPr>
                <w:rStyle w:val="Hyperlink"/>
                <w:rFonts w:ascii="Times New Roman" w:eastAsia="Calibri" w:hAnsi="Times New Roman" w:cs="Times New Roman"/>
                <w:b w:val="0"/>
                <w:noProof/>
                <w:color w:val="auto"/>
                <w:sz w:val="24"/>
                <w:szCs w:val="24"/>
              </w:rPr>
              <w:t>5.4 Declaration of Zambia as Christian Nation and the Introduction of the Ministry of National Guidance and Religious Affairs; their implications and</w:t>
            </w:r>
            <w:r w:rsidR="00436CD1" w:rsidRPr="00436CD1">
              <w:rPr>
                <w:rStyle w:val="Hyperlink"/>
                <w:rFonts w:ascii="Times New Roman" w:hAnsi="Times New Roman" w:cs="Times New Roman"/>
                <w:b w:val="0"/>
                <w:noProof/>
                <w:color w:val="auto"/>
                <w:sz w:val="24"/>
                <w:szCs w:val="24"/>
              </w:rPr>
              <w:t xml:space="preserve"> effect on the various stakeholders.</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_Toc2230160 \h </w:instrText>
            </w:r>
            <w:r w:rsidR="00436CD1" w:rsidRPr="00436CD1">
              <w:rPr>
                <w:b w:val="0"/>
                <w:noProof/>
                <w:webHidden/>
              </w:rPr>
            </w:r>
            <w:r w:rsidR="00436CD1" w:rsidRPr="00436CD1">
              <w:rPr>
                <w:b w:val="0"/>
                <w:noProof/>
                <w:webHidden/>
              </w:rPr>
              <w:fldChar w:fldCharType="separate"/>
            </w:r>
            <w:r>
              <w:rPr>
                <w:b w:val="0"/>
                <w:noProof/>
                <w:webHidden/>
              </w:rPr>
              <w:t>57</w:t>
            </w:r>
            <w:r w:rsidR="00436CD1" w:rsidRPr="00436CD1">
              <w:rPr>
                <w:b w:val="0"/>
                <w:noProof/>
                <w:webHidden/>
              </w:rPr>
              <w:fldChar w:fldCharType="end"/>
            </w:r>
          </w:hyperlink>
        </w:p>
        <w:p w14:paraId="35F0DFA6" w14:textId="744D6699" w:rsidR="00436CD1" w:rsidRPr="00436CD1" w:rsidRDefault="00322E3D" w:rsidP="00436CD1">
          <w:pPr>
            <w:pStyle w:val="TOC2"/>
            <w:rPr>
              <w:rFonts w:eastAsiaTheme="minorEastAsia"/>
              <w:b w:val="0"/>
              <w:noProof/>
              <w:lang w:val="en-US"/>
            </w:rPr>
          </w:pPr>
          <w:hyperlink w:anchor="_Toc2230161" w:history="1">
            <w:r w:rsidR="00436CD1" w:rsidRPr="00436CD1">
              <w:rPr>
                <w:rStyle w:val="Hyperlink"/>
                <w:rFonts w:ascii="Times New Roman" w:hAnsi="Times New Roman" w:cs="Times New Roman"/>
                <w:b w:val="0"/>
                <w:noProof/>
                <w:color w:val="auto"/>
                <w:sz w:val="24"/>
                <w:szCs w:val="24"/>
              </w:rPr>
              <w:t>5.5 Perceptions of the general public, civil society and the church on the declaration of Zambia as a Christian Nation and introduction of the Religious Ministry vis-à-vis political conflict resolution processes.</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_Toc2230161 \h </w:instrText>
            </w:r>
            <w:r w:rsidR="00436CD1" w:rsidRPr="00436CD1">
              <w:rPr>
                <w:b w:val="0"/>
                <w:noProof/>
                <w:webHidden/>
              </w:rPr>
            </w:r>
            <w:r w:rsidR="00436CD1" w:rsidRPr="00436CD1">
              <w:rPr>
                <w:b w:val="0"/>
                <w:noProof/>
                <w:webHidden/>
              </w:rPr>
              <w:fldChar w:fldCharType="separate"/>
            </w:r>
            <w:r>
              <w:rPr>
                <w:b w:val="0"/>
                <w:noProof/>
                <w:webHidden/>
              </w:rPr>
              <w:t>58</w:t>
            </w:r>
            <w:r w:rsidR="00436CD1" w:rsidRPr="00436CD1">
              <w:rPr>
                <w:b w:val="0"/>
                <w:noProof/>
                <w:webHidden/>
              </w:rPr>
              <w:fldChar w:fldCharType="end"/>
            </w:r>
          </w:hyperlink>
        </w:p>
        <w:p w14:paraId="74C0B74C" w14:textId="5BE65ADA" w:rsidR="00436CD1" w:rsidRPr="00436CD1" w:rsidRDefault="00322E3D" w:rsidP="00436CD1">
          <w:pPr>
            <w:pStyle w:val="TOC1"/>
            <w:rPr>
              <w:rFonts w:eastAsiaTheme="minorEastAsia"/>
              <w:noProof/>
              <w:lang w:val="en-US"/>
            </w:rPr>
          </w:pPr>
          <w:hyperlink w:anchor="_Toc2230162" w:history="1">
            <w:r w:rsidR="00436CD1" w:rsidRPr="00436CD1">
              <w:rPr>
                <w:rStyle w:val="Hyperlink"/>
                <w:rFonts w:ascii="Times New Roman" w:hAnsi="Times New Roman" w:cs="Times New Roman"/>
                <w:noProof/>
                <w:color w:val="auto"/>
                <w:sz w:val="24"/>
                <w:szCs w:val="24"/>
              </w:rPr>
              <w:t>CHAPTER SIX: CONCLUSION AND RECOMMENDATIONS</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_Toc2230162 \h </w:instrText>
            </w:r>
            <w:r w:rsidR="00436CD1" w:rsidRPr="00436CD1">
              <w:rPr>
                <w:b w:val="0"/>
                <w:noProof/>
                <w:webHidden/>
              </w:rPr>
            </w:r>
            <w:r w:rsidR="00436CD1" w:rsidRPr="00436CD1">
              <w:rPr>
                <w:b w:val="0"/>
                <w:noProof/>
                <w:webHidden/>
              </w:rPr>
              <w:fldChar w:fldCharType="separate"/>
            </w:r>
            <w:r>
              <w:rPr>
                <w:b w:val="0"/>
                <w:noProof/>
                <w:webHidden/>
              </w:rPr>
              <w:t>62</w:t>
            </w:r>
            <w:r w:rsidR="00436CD1" w:rsidRPr="00436CD1">
              <w:rPr>
                <w:b w:val="0"/>
                <w:noProof/>
                <w:webHidden/>
              </w:rPr>
              <w:fldChar w:fldCharType="end"/>
            </w:r>
          </w:hyperlink>
        </w:p>
        <w:p w14:paraId="2044D034" w14:textId="1B258020" w:rsidR="00436CD1" w:rsidRPr="00436CD1" w:rsidRDefault="00322E3D" w:rsidP="00436CD1">
          <w:pPr>
            <w:pStyle w:val="TOC2"/>
            <w:rPr>
              <w:rFonts w:eastAsiaTheme="minorEastAsia"/>
              <w:b w:val="0"/>
              <w:noProof/>
              <w:lang w:val="en-US"/>
            </w:rPr>
          </w:pPr>
          <w:hyperlink w:anchor="_Toc2230163" w:history="1">
            <w:r w:rsidR="00436CD1" w:rsidRPr="00436CD1">
              <w:rPr>
                <w:rStyle w:val="Hyperlink"/>
                <w:rFonts w:ascii="Times New Roman" w:hAnsi="Times New Roman" w:cs="Times New Roman"/>
                <w:b w:val="0"/>
                <w:noProof/>
                <w:color w:val="auto"/>
                <w:sz w:val="24"/>
                <w:szCs w:val="24"/>
              </w:rPr>
              <w:t>6.0 Introduction</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_Toc2230163 \h </w:instrText>
            </w:r>
            <w:r w:rsidR="00436CD1" w:rsidRPr="00436CD1">
              <w:rPr>
                <w:b w:val="0"/>
                <w:noProof/>
                <w:webHidden/>
              </w:rPr>
            </w:r>
            <w:r w:rsidR="00436CD1" w:rsidRPr="00436CD1">
              <w:rPr>
                <w:b w:val="0"/>
                <w:noProof/>
                <w:webHidden/>
              </w:rPr>
              <w:fldChar w:fldCharType="separate"/>
            </w:r>
            <w:r>
              <w:rPr>
                <w:b w:val="0"/>
                <w:noProof/>
                <w:webHidden/>
              </w:rPr>
              <w:t>62</w:t>
            </w:r>
            <w:r w:rsidR="00436CD1" w:rsidRPr="00436CD1">
              <w:rPr>
                <w:b w:val="0"/>
                <w:noProof/>
                <w:webHidden/>
              </w:rPr>
              <w:fldChar w:fldCharType="end"/>
            </w:r>
          </w:hyperlink>
        </w:p>
        <w:p w14:paraId="0AF41C75" w14:textId="0A1A6FE7" w:rsidR="00436CD1" w:rsidRPr="00436CD1" w:rsidRDefault="00322E3D" w:rsidP="00436CD1">
          <w:pPr>
            <w:pStyle w:val="TOC2"/>
            <w:rPr>
              <w:rFonts w:eastAsiaTheme="minorEastAsia"/>
              <w:b w:val="0"/>
              <w:noProof/>
              <w:lang w:val="en-US"/>
            </w:rPr>
          </w:pPr>
          <w:hyperlink w:anchor="_Toc2230164" w:history="1">
            <w:r w:rsidR="00436CD1" w:rsidRPr="00436CD1">
              <w:rPr>
                <w:rStyle w:val="Hyperlink"/>
                <w:rFonts w:ascii="Times New Roman" w:hAnsi="Times New Roman" w:cs="Times New Roman"/>
                <w:b w:val="0"/>
                <w:noProof/>
                <w:color w:val="auto"/>
                <w:sz w:val="24"/>
                <w:szCs w:val="24"/>
              </w:rPr>
              <w:t>6. 1 Conclusion</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_Toc2230164 \h </w:instrText>
            </w:r>
            <w:r w:rsidR="00436CD1" w:rsidRPr="00436CD1">
              <w:rPr>
                <w:b w:val="0"/>
                <w:noProof/>
                <w:webHidden/>
              </w:rPr>
            </w:r>
            <w:r w:rsidR="00436CD1" w:rsidRPr="00436CD1">
              <w:rPr>
                <w:b w:val="0"/>
                <w:noProof/>
                <w:webHidden/>
              </w:rPr>
              <w:fldChar w:fldCharType="separate"/>
            </w:r>
            <w:r>
              <w:rPr>
                <w:b w:val="0"/>
                <w:noProof/>
                <w:webHidden/>
              </w:rPr>
              <w:t>62</w:t>
            </w:r>
            <w:r w:rsidR="00436CD1" w:rsidRPr="00436CD1">
              <w:rPr>
                <w:b w:val="0"/>
                <w:noProof/>
                <w:webHidden/>
              </w:rPr>
              <w:fldChar w:fldCharType="end"/>
            </w:r>
          </w:hyperlink>
        </w:p>
        <w:p w14:paraId="51F46582" w14:textId="47E94720" w:rsidR="00436CD1" w:rsidRPr="00436CD1" w:rsidRDefault="00322E3D" w:rsidP="00436CD1">
          <w:pPr>
            <w:pStyle w:val="TOC2"/>
            <w:rPr>
              <w:rFonts w:eastAsiaTheme="minorEastAsia"/>
              <w:b w:val="0"/>
              <w:noProof/>
              <w:lang w:val="en-US"/>
            </w:rPr>
          </w:pPr>
          <w:hyperlink w:anchor="_Toc2230165" w:history="1">
            <w:r w:rsidR="00436CD1" w:rsidRPr="00436CD1">
              <w:rPr>
                <w:rStyle w:val="Hyperlink"/>
                <w:rFonts w:ascii="Times New Roman" w:hAnsi="Times New Roman" w:cs="Times New Roman"/>
                <w:b w:val="0"/>
                <w:noProof/>
                <w:color w:val="auto"/>
                <w:sz w:val="24"/>
                <w:szCs w:val="24"/>
              </w:rPr>
              <w:t>6.2 Recommendations</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_Toc2230165 \h </w:instrText>
            </w:r>
            <w:r w:rsidR="00436CD1" w:rsidRPr="00436CD1">
              <w:rPr>
                <w:b w:val="0"/>
                <w:noProof/>
                <w:webHidden/>
              </w:rPr>
            </w:r>
            <w:r w:rsidR="00436CD1" w:rsidRPr="00436CD1">
              <w:rPr>
                <w:b w:val="0"/>
                <w:noProof/>
                <w:webHidden/>
              </w:rPr>
              <w:fldChar w:fldCharType="separate"/>
            </w:r>
            <w:r>
              <w:rPr>
                <w:b w:val="0"/>
                <w:noProof/>
                <w:webHidden/>
              </w:rPr>
              <w:t>63</w:t>
            </w:r>
            <w:r w:rsidR="00436CD1" w:rsidRPr="00436CD1">
              <w:rPr>
                <w:b w:val="0"/>
                <w:noProof/>
                <w:webHidden/>
              </w:rPr>
              <w:fldChar w:fldCharType="end"/>
            </w:r>
          </w:hyperlink>
        </w:p>
        <w:p w14:paraId="27E6FE20" w14:textId="39C9DDAF" w:rsidR="00436CD1" w:rsidRPr="00436CD1" w:rsidRDefault="00322E3D" w:rsidP="00436CD1">
          <w:pPr>
            <w:pStyle w:val="TOC2"/>
            <w:rPr>
              <w:rStyle w:val="Hyperlink"/>
              <w:rFonts w:ascii="Times New Roman" w:hAnsi="Times New Roman" w:cs="Times New Roman"/>
              <w:b w:val="0"/>
              <w:noProof/>
              <w:color w:val="auto"/>
              <w:sz w:val="24"/>
              <w:szCs w:val="24"/>
            </w:rPr>
          </w:pPr>
          <w:hyperlink w:anchor="_Toc2230166" w:history="1">
            <w:r w:rsidR="00436CD1" w:rsidRPr="00436CD1">
              <w:rPr>
                <w:rStyle w:val="Hyperlink"/>
                <w:rFonts w:ascii="Times New Roman" w:hAnsi="Times New Roman" w:cs="Times New Roman"/>
                <w:b w:val="0"/>
                <w:noProof/>
                <w:color w:val="auto"/>
                <w:sz w:val="24"/>
                <w:szCs w:val="24"/>
              </w:rPr>
              <w:t>6.3 Suggestion for Future Research</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_Toc2230166 \h </w:instrText>
            </w:r>
            <w:r w:rsidR="00436CD1" w:rsidRPr="00436CD1">
              <w:rPr>
                <w:b w:val="0"/>
                <w:noProof/>
                <w:webHidden/>
              </w:rPr>
            </w:r>
            <w:r w:rsidR="00436CD1" w:rsidRPr="00436CD1">
              <w:rPr>
                <w:b w:val="0"/>
                <w:noProof/>
                <w:webHidden/>
              </w:rPr>
              <w:fldChar w:fldCharType="separate"/>
            </w:r>
            <w:r>
              <w:rPr>
                <w:b w:val="0"/>
                <w:noProof/>
                <w:webHidden/>
              </w:rPr>
              <w:t>63</w:t>
            </w:r>
            <w:r w:rsidR="00436CD1" w:rsidRPr="00436CD1">
              <w:rPr>
                <w:b w:val="0"/>
                <w:noProof/>
                <w:webHidden/>
              </w:rPr>
              <w:fldChar w:fldCharType="end"/>
            </w:r>
          </w:hyperlink>
        </w:p>
        <w:p w14:paraId="63AFD98E" w14:textId="77777777" w:rsidR="00436CD1" w:rsidRPr="00436CD1" w:rsidRDefault="00436CD1" w:rsidP="00436CD1">
          <w:pPr>
            <w:rPr>
              <w:sz w:val="6"/>
            </w:rPr>
          </w:pPr>
        </w:p>
        <w:p w14:paraId="6C3A04CF" w14:textId="10047D78" w:rsidR="00436CD1" w:rsidRPr="00436CD1" w:rsidRDefault="00322E3D" w:rsidP="00436CD1">
          <w:pPr>
            <w:pStyle w:val="TOC1"/>
            <w:rPr>
              <w:rFonts w:eastAsiaTheme="minorEastAsia"/>
              <w:noProof/>
              <w:lang w:val="en-US"/>
            </w:rPr>
          </w:pPr>
          <w:hyperlink w:anchor="_Toc2230167" w:history="1">
            <w:r w:rsidR="00436CD1" w:rsidRPr="00436CD1">
              <w:rPr>
                <w:rStyle w:val="Hyperlink"/>
                <w:rFonts w:ascii="Times New Roman" w:hAnsi="Times New Roman" w:cs="Times New Roman"/>
                <w:noProof/>
                <w:color w:val="auto"/>
                <w:sz w:val="24"/>
                <w:szCs w:val="24"/>
              </w:rPr>
              <w:t>REFERENCES</w:t>
            </w:r>
            <w:r w:rsidR="00436CD1" w:rsidRPr="00436CD1">
              <w:rPr>
                <w:b w:val="0"/>
                <w:noProof/>
                <w:webHidden/>
              </w:rPr>
              <w:tab/>
            </w:r>
            <w:r w:rsidR="00436CD1" w:rsidRPr="00436CD1">
              <w:rPr>
                <w:b w:val="0"/>
                <w:noProof/>
                <w:webHidden/>
              </w:rPr>
              <w:fldChar w:fldCharType="begin"/>
            </w:r>
            <w:r w:rsidR="00436CD1" w:rsidRPr="00436CD1">
              <w:rPr>
                <w:b w:val="0"/>
                <w:noProof/>
                <w:webHidden/>
              </w:rPr>
              <w:instrText xml:space="preserve"> PAGEREF _Toc2230167 \h </w:instrText>
            </w:r>
            <w:r w:rsidR="00436CD1" w:rsidRPr="00436CD1">
              <w:rPr>
                <w:b w:val="0"/>
                <w:noProof/>
                <w:webHidden/>
              </w:rPr>
            </w:r>
            <w:r w:rsidR="00436CD1" w:rsidRPr="00436CD1">
              <w:rPr>
                <w:b w:val="0"/>
                <w:noProof/>
                <w:webHidden/>
              </w:rPr>
              <w:fldChar w:fldCharType="separate"/>
            </w:r>
            <w:r>
              <w:rPr>
                <w:b w:val="0"/>
                <w:noProof/>
                <w:webHidden/>
              </w:rPr>
              <w:t>65</w:t>
            </w:r>
            <w:r w:rsidR="00436CD1" w:rsidRPr="00436CD1">
              <w:rPr>
                <w:b w:val="0"/>
                <w:noProof/>
                <w:webHidden/>
              </w:rPr>
              <w:fldChar w:fldCharType="end"/>
            </w:r>
          </w:hyperlink>
        </w:p>
        <w:p w14:paraId="08D76C71" w14:textId="77777777" w:rsidR="009156D7" w:rsidRPr="002C36A3" w:rsidRDefault="009156D7" w:rsidP="009156D7">
          <w:pPr>
            <w:spacing w:line="360" w:lineRule="auto"/>
            <w:rPr>
              <w:rFonts w:ascii="Times New Roman" w:eastAsia="Verdana" w:hAnsi="Times New Roman" w:cs="Times New Roman"/>
              <w:sz w:val="24"/>
              <w:szCs w:val="24"/>
            </w:rPr>
          </w:pPr>
          <w:r w:rsidRPr="002C36A3">
            <w:rPr>
              <w:rFonts w:ascii="Times New Roman" w:eastAsia="Verdana" w:hAnsi="Times New Roman" w:cs="Times New Roman"/>
              <w:b/>
              <w:bCs/>
              <w:noProof/>
              <w:sz w:val="24"/>
              <w:szCs w:val="24"/>
            </w:rPr>
            <w:fldChar w:fldCharType="end"/>
          </w:r>
        </w:p>
      </w:sdtContent>
    </w:sdt>
    <w:p w14:paraId="4B67EC9D" w14:textId="77777777" w:rsidR="009156D7" w:rsidRDefault="009156D7" w:rsidP="009156D7">
      <w:pPr>
        <w:sectPr w:rsidR="009156D7" w:rsidSect="009156D7">
          <w:footerReference w:type="default" r:id="rId9"/>
          <w:pgSz w:w="11906" w:h="16838"/>
          <w:pgMar w:top="1170" w:right="1440" w:bottom="1440" w:left="1440" w:header="709" w:footer="709" w:gutter="0"/>
          <w:pgNumType w:fmt="lowerRoman" w:start="1"/>
          <w:cols w:space="720"/>
          <w:docGrid w:linePitch="360"/>
        </w:sectPr>
      </w:pPr>
    </w:p>
    <w:p w14:paraId="6CED1A66" w14:textId="77777777" w:rsidR="00854DE8" w:rsidRPr="00347A67" w:rsidRDefault="000821B5" w:rsidP="00D26D6E">
      <w:pPr>
        <w:pStyle w:val="Heading1"/>
        <w:spacing w:line="360" w:lineRule="auto"/>
        <w:rPr>
          <w:rFonts w:cs="Times New Roman"/>
          <w:b w:val="0"/>
          <w:szCs w:val="24"/>
        </w:rPr>
      </w:pPr>
      <w:bookmarkStart w:id="37" w:name="_Toc2230098"/>
      <w:r w:rsidRPr="00347A67">
        <w:rPr>
          <w:rFonts w:cs="Times New Roman"/>
          <w:szCs w:val="24"/>
        </w:rPr>
        <w:lastRenderedPageBreak/>
        <w:t xml:space="preserve">CHAPTER ONE: </w:t>
      </w:r>
      <w:bookmarkEnd w:id="0"/>
      <w:bookmarkEnd w:id="1"/>
      <w:r w:rsidRPr="00347A67">
        <w:rPr>
          <w:rFonts w:cs="Times New Roman"/>
          <w:szCs w:val="24"/>
        </w:rPr>
        <w:t>INTRODUCTION</w:t>
      </w:r>
      <w:bookmarkEnd w:id="2"/>
      <w:bookmarkEnd w:id="37"/>
    </w:p>
    <w:p w14:paraId="5F1AB350" w14:textId="77777777" w:rsidR="00EB3EF1" w:rsidRPr="00347A67" w:rsidRDefault="000821B5" w:rsidP="00A50C59">
      <w:pPr>
        <w:pStyle w:val="Heading2"/>
      </w:pPr>
      <w:bookmarkStart w:id="38" w:name="_Toc2253234"/>
      <w:bookmarkStart w:id="39" w:name="_Toc2230099"/>
      <w:r w:rsidRPr="00347A67">
        <w:t>1.</w:t>
      </w:r>
      <w:r w:rsidR="00897E0D" w:rsidRPr="00347A67">
        <w:t xml:space="preserve">0 </w:t>
      </w:r>
      <w:r w:rsidR="006A7FF3" w:rsidRPr="00347A67">
        <w:t>Introduction</w:t>
      </w:r>
      <w:bookmarkEnd w:id="38"/>
      <w:bookmarkEnd w:id="39"/>
      <w:r w:rsidR="006A7FF3" w:rsidRPr="00347A67">
        <w:t xml:space="preserve"> </w:t>
      </w:r>
    </w:p>
    <w:p w14:paraId="1E5DF26F" w14:textId="77777777" w:rsidR="006A7FF3" w:rsidRPr="00347A67" w:rsidRDefault="006A7FF3"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This chapter is divided into contextual background of the study, statement of the problem, purpose of the study, objectives of the study, research questions, </w:t>
      </w:r>
      <w:r w:rsidR="004A3D53" w:rsidRPr="00347A67">
        <w:rPr>
          <w:rFonts w:ascii="Times New Roman" w:hAnsi="Times New Roman" w:cs="Times New Roman"/>
          <w:sz w:val="24"/>
          <w:szCs w:val="24"/>
        </w:rPr>
        <w:t>and significance</w:t>
      </w:r>
      <w:r w:rsidRPr="00347A67">
        <w:rPr>
          <w:rFonts w:ascii="Times New Roman" w:hAnsi="Times New Roman" w:cs="Times New Roman"/>
          <w:sz w:val="24"/>
          <w:szCs w:val="24"/>
        </w:rPr>
        <w:t xml:space="preserve"> of the study, delimitation of the study, limitations of the study, conceptual framework, theoretical framework, and operational definitions.</w:t>
      </w:r>
    </w:p>
    <w:p w14:paraId="152A5528" w14:textId="77777777" w:rsidR="00EB3EF1" w:rsidRPr="00347A67" w:rsidRDefault="00FF534D" w:rsidP="00D26D6E">
      <w:pPr>
        <w:pStyle w:val="Heading2"/>
        <w:spacing w:line="360" w:lineRule="auto"/>
        <w:rPr>
          <w:rFonts w:cs="Times New Roman"/>
          <w:b w:val="0"/>
          <w:szCs w:val="24"/>
        </w:rPr>
      </w:pPr>
      <w:bookmarkStart w:id="40" w:name="_Toc529898723"/>
      <w:bookmarkStart w:id="41" w:name="_Toc529901880"/>
      <w:bookmarkStart w:id="42" w:name="_Toc2253235"/>
      <w:bookmarkStart w:id="43" w:name="_Toc2230100"/>
      <w:r w:rsidRPr="00347A67">
        <w:rPr>
          <w:rFonts w:cs="Times New Roman"/>
          <w:szCs w:val="24"/>
        </w:rPr>
        <w:t xml:space="preserve">1.1 </w:t>
      </w:r>
      <w:r w:rsidR="00EB3EF1" w:rsidRPr="00347A67">
        <w:rPr>
          <w:rFonts w:cs="Times New Roman"/>
          <w:szCs w:val="24"/>
        </w:rPr>
        <w:t>Historical Background</w:t>
      </w:r>
      <w:bookmarkEnd w:id="40"/>
      <w:bookmarkEnd w:id="41"/>
      <w:bookmarkEnd w:id="42"/>
      <w:bookmarkEnd w:id="43"/>
    </w:p>
    <w:p w14:paraId="1411A84A" w14:textId="77777777" w:rsidR="00D9522D" w:rsidRPr="00347A67" w:rsidRDefault="00EB3EF1"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From time immemorial, </w:t>
      </w:r>
      <w:r w:rsidR="00714EB2">
        <w:rPr>
          <w:rFonts w:ascii="Times New Roman" w:hAnsi="Times New Roman" w:cs="Times New Roman"/>
          <w:sz w:val="24"/>
          <w:szCs w:val="24"/>
        </w:rPr>
        <w:t>the Church in particular, has</w:t>
      </w:r>
      <w:r w:rsidRPr="00347A67">
        <w:rPr>
          <w:rFonts w:ascii="Times New Roman" w:hAnsi="Times New Roman" w:cs="Times New Roman"/>
          <w:sz w:val="24"/>
          <w:szCs w:val="24"/>
        </w:rPr>
        <w:t xml:space="preserve"> been</w:t>
      </w:r>
      <w:r w:rsidR="00714EB2">
        <w:rPr>
          <w:rFonts w:ascii="Times New Roman" w:hAnsi="Times New Roman" w:cs="Times New Roman"/>
          <w:sz w:val="24"/>
          <w:szCs w:val="24"/>
        </w:rPr>
        <w:t xml:space="preserve"> known to be unifying force</w:t>
      </w:r>
      <w:r w:rsidR="00564195" w:rsidRPr="00347A67">
        <w:rPr>
          <w:rFonts w:ascii="Times New Roman" w:hAnsi="Times New Roman" w:cs="Times New Roman"/>
          <w:sz w:val="24"/>
          <w:szCs w:val="24"/>
        </w:rPr>
        <w:t xml:space="preserve"> that</w:t>
      </w:r>
      <w:r w:rsidRPr="00347A67">
        <w:rPr>
          <w:rFonts w:ascii="Times New Roman" w:hAnsi="Times New Roman" w:cs="Times New Roman"/>
          <w:sz w:val="24"/>
          <w:szCs w:val="24"/>
        </w:rPr>
        <w:t xml:space="preserve"> play a significant and somewhat respectable role in </w:t>
      </w:r>
      <w:r w:rsidR="0026533E" w:rsidRPr="00347A67">
        <w:rPr>
          <w:rFonts w:ascii="Times New Roman" w:hAnsi="Times New Roman" w:cs="Times New Roman"/>
          <w:sz w:val="24"/>
          <w:szCs w:val="24"/>
        </w:rPr>
        <w:t xml:space="preserve">resolving conflicts in </w:t>
      </w:r>
      <w:r w:rsidR="00D51DF6" w:rsidRPr="00347A67">
        <w:rPr>
          <w:rFonts w:ascii="Times New Roman" w:hAnsi="Times New Roman" w:cs="Times New Roman"/>
          <w:sz w:val="24"/>
          <w:szCs w:val="24"/>
        </w:rPr>
        <w:t>all areas of human endeavour</w:t>
      </w:r>
      <w:r w:rsidRPr="00347A67">
        <w:rPr>
          <w:rFonts w:ascii="Times New Roman" w:hAnsi="Times New Roman" w:cs="Times New Roman"/>
          <w:sz w:val="24"/>
          <w:szCs w:val="24"/>
        </w:rPr>
        <w:t>.</w:t>
      </w:r>
      <w:r w:rsidR="00810BE5" w:rsidRPr="00347A67">
        <w:rPr>
          <w:rFonts w:ascii="Times New Roman" w:hAnsi="Times New Roman" w:cs="Times New Roman"/>
          <w:sz w:val="24"/>
          <w:szCs w:val="24"/>
        </w:rPr>
        <w:t xml:space="preserve"> </w:t>
      </w:r>
      <w:r w:rsidR="009A625B" w:rsidRPr="00347A67">
        <w:rPr>
          <w:rFonts w:ascii="Times New Roman" w:hAnsi="Times New Roman" w:cs="Times New Roman"/>
          <w:sz w:val="24"/>
          <w:szCs w:val="24"/>
        </w:rPr>
        <w:t>Political conflicts</w:t>
      </w:r>
      <w:r w:rsidR="005A38C9" w:rsidRPr="00347A67">
        <w:rPr>
          <w:rFonts w:ascii="Times New Roman" w:hAnsi="Times New Roman" w:cs="Times New Roman"/>
          <w:sz w:val="24"/>
          <w:szCs w:val="24"/>
        </w:rPr>
        <w:t xml:space="preserve">, like anything else, </w:t>
      </w:r>
      <w:r w:rsidR="009A625B" w:rsidRPr="00347A67">
        <w:rPr>
          <w:rFonts w:ascii="Times New Roman" w:hAnsi="Times New Roman" w:cs="Times New Roman"/>
          <w:sz w:val="24"/>
          <w:szCs w:val="24"/>
        </w:rPr>
        <w:t>are no exception.</w:t>
      </w:r>
      <w:r w:rsidR="003F0EF9" w:rsidRPr="00347A67">
        <w:rPr>
          <w:rFonts w:ascii="Times New Roman" w:hAnsi="Times New Roman" w:cs="Times New Roman"/>
          <w:sz w:val="24"/>
          <w:szCs w:val="24"/>
        </w:rPr>
        <w:t xml:space="preserve"> </w:t>
      </w:r>
      <w:r w:rsidR="00C74FFA" w:rsidRPr="00347A67">
        <w:rPr>
          <w:rFonts w:ascii="Times New Roman" w:hAnsi="Times New Roman" w:cs="Times New Roman"/>
          <w:sz w:val="24"/>
          <w:szCs w:val="24"/>
        </w:rPr>
        <w:t>There are issues concerning conflict as an experience of humankind that have affected the credibility and objectivity of the means and institutions employed in the resolution of conflict. The nature of conflict and social perspectives pertaining to conflict need to be clarified. Critical to an understanding of conflict is whether it should be viewed positively or negatively. Conflict is generally perceived as a negative experience that leads to the break down in human relations or straining human relations all together. But conflict can also be regarded as a positive experience if it is processed creatively and objectively</w:t>
      </w:r>
      <w:r w:rsidR="00935A8D" w:rsidRPr="00347A67">
        <w:rPr>
          <w:rFonts w:ascii="Times New Roman" w:hAnsi="Times New Roman" w:cs="Times New Roman"/>
          <w:sz w:val="24"/>
          <w:szCs w:val="24"/>
        </w:rPr>
        <w:t xml:space="preserve">. It is for this reason that the players and processes in conflict resolution have to be well shaped </w:t>
      </w:r>
      <w:r w:rsidR="00714EB2">
        <w:rPr>
          <w:rFonts w:ascii="Times New Roman" w:hAnsi="Times New Roman" w:cs="Times New Roman"/>
          <w:sz w:val="24"/>
          <w:szCs w:val="24"/>
        </w:rPr>
        <w:t xml:space="preserve">to carry out the role of conflict resolution. </w:t>
      </w:r>
    </w:p>
    <w:p w14:paraId="0471E0AC" w14:textId="77777777" w:rsidR="00924AF2" w:rsidRPr="00347A67" w:rsidRDefault="009A625B"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In a world where tradi</w:t>
      </w:r>
      <w:r w:rsidR="009F287C" w:rsidRPr="00347A67">
        <w:rPr>
          <w:rFonts w:ascii="Times New Roman" w:hAnsi="Times New Roman" w:cs="Times New Roman"/>
          <w:sz w:val="24"/>
          <w:szCs w:val="24"/>
        </w:rPr>
        <w:t xml:space="preserve">tional diplomacy often comes </w:t>
      </w:r>
      <w:r w:rsidRPr="00347A67">
        <w:rPr>
          <w:rFonts w:ascii="Times New Roman" w:hAnsi="Times New Roman" w:cs="Times New Roman"/>
          <w:sz w:val="24"/>
          <w:szCs w:val="24"/>
        </w:rPr>
        <w:t>short in ensuring stable inter- and intra-state relations, the use of mediation in managing political d</w:t>
      </w:r>
      <w:r w:rsidR="00EC2578" w:rsidRPr="00347A67">
        <w:rPr>
          <w:rFonts w:ascii="Times New Roman" w:hAnsi="Times New Roman" w:cs="Times New Roman"/>
          <w:sz w:val="24"/>
          <w:szCs w:val="24"/>
        </w:rPr>
        <w:t>isputes is on the rise (</w:t>
      </w:r>
      <w:proofErr w:type="spellStart"/>
      <w:r w:rsidR="00EC2578" w:rsidRPr="00347A67">
        <w:rPr>
          <w:rFonts w:ascii="Times New Roman" w:hAnsi="Times New Roman" w:cs="Times New Roman"/>
          <w:sz w:val="24"/>
          <w:szCs w:val="24"/>
        </w:rPr>
        <w:t>Faget</w:t>
      </w:r>
      <w:proofErr w:type="spellEnd"/>
      <w:r w:rsidR="00EC2578" w:rsidRPr="00347A67">
        <w:rPr>
          <w:rFonts w:ascii="Times New Roman" w:hAnsi="Times New Roman" w:cs="Times New Roman"/>
          <w:sz w:val="24"/>
          <w:szCs w:val="24"/>
        </w:rPr>
        <w:t>, 1999</w:t>
      </w:r>
      <w:r w:rsidRPr="00347A67">
        <w:rPr>
          <w:rFonts w:ascii="Times New Roman" w:hAnsi="Times New Roman" w:cs="Times New Roman"/>
          <w:sz w:val="24"/>
          <w:szCs w:val="24"/>
        </w:rPr>
        <w:t xml:space="preserve">). This has led to </w:t>
      </w:r>
      <w:r w:rsidR="00103893" w:rsidRPr="00347A67">
        <w:rPr>
          <w:rFonts w:ascii="Times New Roman" w:hAnsi="Times New Roman" w:cs="Times New Roman"/>
          <w:sz w:val="24"/>
          <w:szCs w:val="24"/>
        </w:rPr>
        <w:t>a</w:t>
      </w:r>
      <w:r w:rsidRPr="00347A67">
        <w:rPr>
          <w:rFonts w:ascii="Times New Roman" w:hAnsi="Times New Roman" w:cs="Times New Roman"/>
          <w:sz w:val="24"/>
          <w:szCs w:val="24"/>
        </w:rPr>
        <w:t xml:space="preserve"> rise in mediation</w:t>
      </w:r>
      <w:r w:rsidR="00D9522D" w:rsidRPr="00347A67">
        <w:rPr>
          <w:rFonts w:ascii="Times New Roman" w:hAnsi="Times New Roman" w:cs="Times New Roman"/>
          <w:sz w:val="24"/>
          <w:szCs w:val="24"/>
        </w:rPr>
        <w:t xml:space="preserve"> and reconciliation</w:t>
      </w:r>
      <w:r w:rsidRPr="00347A67">
        <w:rPr>
          <w:rFonts w:ascii="Times New Roman" w:hAnsi="Times New Roman" w:cs="Times New Roman"/>
          <w:sz w:val="24"/>
          <w:szCs w:val="24"/>
        </w:rPr>
        <w:t xml:space="preserve"> strategies and the emergence of new players in the peace building process such as </w:t>
      </w:r>
      <w:r w:rsidR="009F287C" w:rsidRPr="00347A67">
        <w:rPr>
          <w:rFonts w:ascii="Times New Roman" w:hAnsi="Times New Roman" w:cs="Times New Roman"/>
          <w:sz w:val="24"/>
          <w:szCs w:val="24"/>
        </w:rPr>
        <w:t xml:space="preserve">the </w:t>
      </w:r>
      <w:r w:rsidR="00564195" w:rsidRPr="00347A67">
        <w:rPr>
          <w:rFonts w:ascii="Times New Roman" w:hAnsi="Times New Roman" w:cs="Times New Roman"/>
          <w:sz w:val="24"/>
          <w:szCs w:val="24"/>
        </w:rPr>
        <w:t>Non-Governmental Organisations (</w:t>
      </w:r>
      <w:r w:rsidRPr="00347A67">
        <w:rPr>
          <w:rFonts w:ascii="Times New Roman" w:hAnsi="Times New Roman" w:cs="Times New Roman"/>
          <w:sz w:val="24"/>
          <w:szCs w:val="24"/>
        </w:rPr>
        <w:t>NGOs</w:t>
      </w:r>
      <w:r w:rsidR="00564195" w:rsidRPr="00347A67">
        <w:rPr>
          <w:rFonts w:ascii="Times New Roman" w:hAnsi="Times New Roman" w:cs="Times New Roman"/>
          <w:sz w:val="24"/>
          <w:szCs w:val="24"/>
        </w:rPr>
        <w:t xml:space="preserve">) </w:t>
      </w:r>
      <w:r w:rsidRPr="00347A67">
        <w:rPr>
          <w:rFonts w:ascii="Times New Roman" w:hAnsi="Times New Roman" w:cs="Times New Roman"/>
          <w:sz w:val="24"/>
          <w:szCs w:val="24"/>
        </w:rPr>
        <w:t>with various legal statuses, charismatic</w:t>
      </w:r>
      <w:r w:rsidR="00C74FFA" w:rsidRPr="00347A67">
        <w:rPr>
          <w:rFonts w:ascii="Times New Roman" w:hAnsi="Times New Roman" w:cs="Times New Roman"/>
          <w:sz w:val="24"/>
          <w:szCs w:val="24"/>
        </w:rPr>
        <w:t xml:space="preserve"> and eminent</w:t>
      </w:r>
      <w:r w:rsidRPr="00347A67">
        <w:rPr>
          <w:rFonts w:ascii="Times New Roman" w:hAnsi="Times New Roman" w:cs="Times New Roman"/>
          <w:sz w:val="24"/>
          <w:szCs w:val="24"/>
        </w:rPr>
        <w:t xml:space="preserve"> personalities, private groups, academics and religious networks</w:t>
      </w:r>
      <w:r w:rsidR="00103893" w:rsidRPr="00347A67">
        <w:rPr>
          <w:rFonts w:ascii="Times New Roman" w:hAnsi="Times New Roman" w:cs="Times New Roman"/>
          <w:sz w:val="24"/>
          <w:szCs w:val="24"/>
        </w:rPr>
        <w:t>.</w:t>
      </w:r>
      <w:r w:rsidR="00350564" w:rsidRPr="00347A67">
        <w:rPr>
          <w:rFonts w:ascii="Times New Roman" w:hAnsi="Times New Roman" w:cs="Times New Roman"/>
          <w:sz w:val="24"/>
          <w:szCs w:val="24"/>
        </w:rPr>
        <w:t xml:space="preserve"> Although </w:t>
      </w:r>
      <w:proofErr w:type="spellStart"/>
      <w:r w:rsidR="00350564" w:rsidRPr="00347A67">
        <w:rPr>
          <w:rFonts w:ascii="Times New Roman" w:hAnsi="Times New Roman" w:cs="Times New Roman"/>
          <w:sz w:val="24"/>
          <w:szCs w:val="24"/>
        </w:rPr>
        <w:t>Faget</w:t>
      </w:r>
      <w:proofErr w:type="spellEnd"/>
      <w:r w:rsidR="00350564" w:rsidRPr="00347A67">
        <w:rPr>
          <w:rFonts w:ascii="Times New Roman" w:hAnsi="Times New Roman" w:cs="Times New Roman"/>
          <w:sz w:val="24"/>
          <w:szCs w:val="24"/>
        </w:rPr>
        <w:t xml:space="preserve"> </w:t>
      </w:r>
      <w:r w:rsidR="00906142">
        <w:rPr>
          <w:rFonts w:ascii="Times New Roman" w:hAnsi="Times New Roman" w:cs="Times New Roman"/>
          <w:sz w:val="24"/>
          <w:szCs w:val="24"/>
        </w:rPr>
        <w:t xml:space="preserve">(1999), </w:t>
      </w:r>
      <w:r w:rsidR="00350564" w:rsidRPr="00347A67">
        <w:rPr>
          <w:rFonts w:ascii="Times New Roman" w:hAnsi="Times New Roman" w:cs="Times New Roman"/>
          <w:sz w:val="24"/>
          <w:szCs w:val="24"/>
        </w:rPr>
        <w:t>identifies the 1907 Hague Conference as the historical event from which political mediation emerged, he is quick to note that the use of political mediation is now mostly utilized in intra-state conflicts.</w:t>
      </w:r>
      <w:r w:rsidR="007668D8" w:rsidRPr="00347A67">
        <w:rPr>
          <w:rFonts w:ascii="Times New Roman" w:hAnsi="Times New Roman" w:cs="Times New Roman"/>
          <w:sz w:val="24"/>
          <w:szCs w:val="24"/>
        </w:rPr>
        <w:t xml:space="preserve"> </w:t>
      </w:r>
    </w:p>
    <w:p w14:paraId="1FC4EC65" w14:textId="77777777" w:rsidR="00E426D5" w:rsidRPr="00347A67" w:rsidRDefault="00924AF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On the other hand; </w:t>
      </w:r>
      <w:r w:rsidR="00A6358D" w:rsidRPr="00347A67">
        <w:rPr>
          <w:rFonts w:ascii="Times New Roman" w:hAnsi="Times New Roman" w:cs="Times New Roman"/>
          <w:sz w:val="24"/>
          <w:szCs w:val="24"/>
        </w:rPr>
        <w:t xml:space="preserve">Political violence negates peaceful coexistence, law and order. In addition to security concerns, it militates against the consolidation of democracy and social coexistence. This in turn impact on the social and economic well-being of the nation and creates imbalances in social relations (Howell, 2004). </w:t>
      </w:r>
    </w:p>
    <w:p w14:paraId="60ADA439" w14:textId="77777777" w:rsidR="00A6358D" w:rsidRPr="00347A67" w:rsidRDefault="00A6358D"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lastRenderedPageBreak/>
        <w:t>Political violence brings complex set of events such as poverty, ethnic or religious grievances which affect the social relationship</w:t>
      </w:r>
      <w:r w:rsidR="00F80D57">
        <w:rPr>
          <w:rFonts w:ascii="Times New Roman" w:hAnsi="Times New Roman" w:cs="Times New Roman"/>
          <w:sz w:val="24"/>
          <w:szCs w:val="24"/>
        </w:rPr>
        <w:t xml:space="preserve"> of the people in the society. </w:t>
      </w:r>
      <w:r w:rsidRPr="00347A67">
        <w:rPr>
          <w:rFonts w:ascii="Times New Roman" w:hAnsi="Times New Roman" w:cs="Times New Roman"/>
          <w:sz w:val="24"/>
          <w:szCs w:val="24"/>
        </w:rPr>
        <w:t>Marx, (1968) posits that violence, particularly political violence, represents a disturbance movement to the political equilibrium and peaceful co-existence of the system.</w:t>
      </w:r>
    </w:p>
    <w:p w14:paraId="00820E21" w14:textId="77777777" w:rsidR="0036189E" w:rsidRPr="00347A67" w:rsidRDefault="005E4954"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Further, </w:t>
      </w:r>
      <w:proofErr w:type="spellStart"/>
      <w:r w:rsidR="0036189E" w:rsidRPr="00347A67">
        <w:rPr>
          <w:rFonts w:ascii="Times New Roman" w:hAnsi="Times New Roman" w:cs="Times New Roman"/>
          <w:sz w:val="24"/>
          <w:szCs w:val="24"/>
        </w:rPr>
        <w:t>Alubo</w:t>
      </w:r>
      <w:proofErr w:type="spellEnd"/>
      <w:r w:rsidR="0036189E" w:rsidRPr="00347A67">
        <w:rPr>
          <w:rFonts w:ascii="Times New Roman" w:hAnsi="Times New Roman" w:cs="Times New Roman"/>
          <w:sz w:val="24"/>
          <w:szCs w:val="24"/>
        </w:rPr>
        <w:t xml:space="preserve"> (2011) asserts that the refugee problems that accompany these disturbances also have implications for attainment of target in, and access to social development such as education, reduction in maternal mortality and childhood deaths as well as other aspects of productive health. Indeed, the mass rape of the female population in the areas engulfs by violence fuels the spread of HIV/AIDS which is already a high prevalence and regarded as a social problem in </w:t>
      </w:r>
      <w:r w:rsidR="00A77869" w:rsidRPr="00347A67">
        <w:rPr>
          <w:rFonts w:ascii="Times New Roman" w:hAnsi="Times New Roman" w:cs="Times New Roman"/>
          <w:sz w:val="24"/>
          <w:szCs w:val="24"/>
        </w:rPr>
        <w:t>Africa</w:t>
      </w:r>
      <w:r w:rsidR="0036189E" w:rsidRPr="00347A67">
        <w:rPr>
          <w:rFonts w:ascii="Times New Roman" w:hAnsi="Times New Roman" w:cs="Times New Roman"/>
          <w:sz w:val="24"/>
          <w:szCs w:val="24"/>
        </w:rPr>
        <w:t xml:space="preserve">. Furthermore, the continued eruptions of political violence have implications for national peace and security, and thereby threaten the dissolution of </w:t>
      </w:r>
      <w:r w:rsidR="00402F3B" w:rsidRPr="00347A67">
        <w:rPr>
          <w:rFonts w:ascii="Times New Roman" w:hAnsi="Times New Roman" w:cs="Times New Roman"/>
          <w:sz w:val="24"/>
          <w:szCs w:val="24"/>
        </w:rPr>
        <w:t>any country</w:t>
      </w:r>
      <w:r w:rsidR="0036189E" w:rsidRPr="00347A67">
        <w:rPr>
          <w:rFonts w:ascii="Times New Roman" w:hAnsi="Times New Roman" w:cs="Times New Roman"/>
          <w:sz w:val="24"/>
          <w:szCs w:val="24"/>
        </w:rPr>
        <w:t xml:space="preserve">.  </w:t>
      </w:r>
    </w:p>
    <w:p w14:paraId="1864BF4A" w14:textId="77777777" w:rsidR="00C571BA" w:rsidRPr="00347A67" w:rsidRDefault="00B44DCB" w:rsidP="00D26D6E">
      <w:pPr>
        <w:spacing w:line="360" w:lineRule="auto"/>
        <w:jc w:val="both"/>
        <w:rPr>
          <w:rFonts w:ascii="Times New Roman" w:hAnsi="Times New Roman" w:cs="Times New Roman"/>
          <w:sz w:val="24"/>
          <w:szCs w:val="24"/>
          <w:lang w:val="en-US"/>
        </w:rPr>
      </w:pPr>
      <w:r w:rsidRPr="00347A67">
        <w:rPr>
          <w:rFonts w:ascii="Times New Roman" w:hAnsi="Times New Roman" w:cs="Times New Roman"/>
          <w:sz w:val="24"/>
          <w:szCs w:val="24"/>
        </w:rPr>
        <w:t>Political violence impact negatively in many forms of development such as the inability for people to interact with one another creates unhealthy child growth. More so, during political violence a lot of people abandon their ethnic, cultural values, religion or traditions to pledge allegiance to new, artificial and unproven states. This unfortunate, states have plugged people into deeper crisis, poor interaction resulting to fierce elimination of people. The phenomenon is used extreme, repressive measures that have threatened the rule of law, personal freedoms and human rights.  Political violence is a determinant of armed conflict, complex interplay of ideology, quest for power by competing groups, specific in the country and international conditions. The economic determinants of conflict, in turn, are often related to poverty, inequality and social exclusion</w:t>
      </w:r>
      <w:r w:rsidR="00B263F8" w:rsidRPr="00347A67">
        <w:rPr>
          <w:rFonts w:ascii="Times New Roman" w:hAnsi="Times New Roman" w:cs="Times New Roman"/>
          <w:sz w:val="24"/>
          <w:szCs w:val="24"/>
        </w:rPr>
        <w:t>.</w:t>
      </w:r>
      <w:r w:rsidR="00877C0B" w:rsidRPr="00347A67">
        <w:rPr>
          <w:rFonts w:ascii="Times New Roman" w:hAnsi="Times New Roman" w:cs="Times New Roman"/>
          <w:sz w:val="24"/>
          <w:szCs w:val="24"/>
        </w:rPr>
        <w:t xml:space="preserve"> </w:t>
      </w:r>
    </w:p>
    <w:p w14:paraId="6C0B2F4E" w14:textId="77777777" w:rsidR="00877C0B" w:rsidRPr="00347A67" w:rsidRDefault="00877C0B"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It i</w:t>
      </w:r>
      <w:r w:rsidR="005E4954" w:rsidRPr="00347A67">
        <w:rPr>
          <w:rFonts w:ascii="Times New Roman" w:hAnsi="Times New Roman" w:cs="Times New Roman"/>
          <w:sz w:val="24"/>
          <w:szCs w:val="24"/>
        </w:rPr>
        <w:t>s i</w:t>
      </w:r>
      <w:r w:rsidR="007D58B1" w:rsidRPr="00347A67">
        <w:rPr>
          <w:rFonts w:ascii="Times New Roman" w:hAnsi="Times New Roman" w:cs="Times New Roman"/>
          <w:sz w:val="24"/>
          <w:szCs w:val="24"/>
        </w:rPr>
        <w:t>n the light of these effects of</w:t>
      </w:r>
      <w:r w:rsidRPr="00347A67">
        <w:rPr>
          <w:rFonts w:ascii="Times New Roman" w:hAnsi="Times New Roman" w:cs="Times New Roman"/>
          <w:sz w:val="24"/>
          <w:szCs w:val="24"/>
        </w:rPr>
        <w:t xml:space="preserve"> </w:t>
      </w:r>
      <w:r w:rsidR="00E5092D" w:rsidRPr="00347A67">
        <w:rPr>
          <w:rFonts w:ascii="Times New Roman" w:hAnsi="Times New Roman" w:cs="Times New Roman"/>
          <w:sz w:val="24"/>
          <w:szCs w:val="24"/>
        </w:rPr>
        <w:t xml:space="preserve">political </w:t>
      </w:r>
      <w:r w:rsidR="007D58B1" w:rsidRPr="00347A67">
        <w:rPr>
          <w:rFonts w:ascii="Times New Roman" w:hAnsi="Times New Roman" w:cs="Times New Roman"/>
          <w:sz w:val="24"/>
          <w:szCs w:val="24"/>
        </w:rPr>
        <w:t>conflicts</w:t>
      </w:r>
      <w:r w:rsidR="00E5092D" w:rsidRPr="00347A67">
        <w:rPr>
          <w:rFonts w:ascii="Times New Roman" w:hAnsi="Times New Roman" w:cs="Times New Roman"/>
          <w:sz w:val="24"/>
          <w:szCs w:val="24"/>
        </w:rPr>
        <w:t xml:space="preserve"> and violence</w:t>
      </w:r>
      <w:r w:rsidR="007D58B1" w:rsidRPr="00347A67">
        <w:rPr>
          <w:rFonts w:ascii="Times New Roman" w:hAnsi="Times New Roman" w:cs="Times New Roman"/>
          <w:sz w:val="24"/>
          <w:szCs w:val="24"/>
        </w:rPr>
        <w:t xml:space="preserve"> </w:t>
      </w:r>
      <w:r w:rsidRPr="00347A67">
        <w:rPr>
          <w:rFonts w:ascii="Times New Roman" w:hAnsi="Times New Roman" w:cs="Times New Roman"/>
          <w:sz w:val="24"/>
          <w:szCs w:val="24"/>
        </w:rPr>
        <w:t>that</w:t>
      </w:r>
      <w:r w:rsidR="007D58B1" w:rsidRPr="00347A67">
        <w:rPr>
          <w:rFonts w:ascii="Times New Roman" w:hAnsi="Times New Roman" w:cs="Times New Roman"/>
          <w:sz w:val="24"/>
          <w:szCs w:val="24"/>
        </w:rPr>
        <w:t xml:space="preserve"> players that </w:t>
      </w:r>
      <w:r w:rsidR="007B4C45">
        <w:rPr>
          <w:rFonts w:ascii="Times New Roman" w:hAnsi="Times New Roman" w:cs="Times New Roman"/>
          <w:sz w:val="24"/>
          <w:szCs w:val="24"/>
        </w:rPr>
        <w:t>endeavour to</w:t>
      </w:r>
      <w:r w:rsidR="007D58B1" w:rsidRPr="00347A67">
        <w:rPr>
          <w:rFonts w:ascii="Times New Roman" w:hAnsi="Times New Roman" w:cs="Times New Roman"/>
          <w:sz w:val="24"/>
          <w:szCs w:val="24"/>
        </w:rPr>
        <w:t xml:space="preserve"> </w:t>
      </w:r>
      <w:r w:rsidR="007B4C45">
        <w:rPr>
          <w:rFonts w:ascii="Times New Roman" w:hAnsi="Times New Roman" w:cs="Times New Roman"/>
          <w:sz w:val="24"/>
          <w:szCs w:val="24"/>
        </w:rPr>
        <w:t xml:space="preserve">carry out the role </w:t>
      </w:r>
      <w:r w:rsidR="00A50C59">
        <w:rPr>
          <w:rFonts w:ascii="Times New Roman" w:hAnsi="Times New Roman" w:cs="Times New Roman"/>
          <w:sz w:val="24"/>
          <w:szCs w:val="24"/>
        </w:rPr>
        <w:t xml:space="preserve">of </w:t>
      </w:r>
      <w:r w:rsidR="00A50C59" w:rsidRPr="00347A67">
        <w:rPr>
          <w:rFonts w:ascii="Times New Roman" w:hAnsi="Times New Roman" w:cs="Times New Roman"/>
          <w:sz w:val="24"/>
          <w:szCs w:val="24"/>
        </w:rPr>
        <w:t>conflict</w:t>
      </w:r>
      <w:r w:rsidR="007D58B1" w:rsidRPr="00347A67">
        <w:rPr>
          <w:rFonts w:ascii="Times New Roman" w:hAnsi="Times New Roman" w:cs="Times New Roman"/>
          <w:sz w:val="24"/>
          <w:szCs w:val="24"/>
        </w:rPr>
        <w:t xml:space="preserve"> resolution such a</w:t>
      </w:r>
      <w:r w:rsidR="00537519" w:rsidRPr="00347A67">
        <w:rPr>
          <w:rFonts w:ascii="Times New Roman" w:hAnsi="Times New Roman" w:cs="Times New Roman"/>
          <w:sz w:val="24"/>
          <w:szCs w:val="24"/>
        </w:rPr>
        <w:t>s the church, Non-Governmental O</w:t>
      </w:r>
      <w:r w:rsidR="007D58B1" w:rsidRPr="00347A67">
        <w:rPr>
          <w:rFonts w:ascii="Times New Roman" w:hAnsi="Times New Roman" w:cs="Times New Roman"/>
          <w:sz w:val="24"/>
          <w:szCs w:val="24"/>
        </w:rPr>
        <w:t>rganisations</w:t>
      </w:r>
      <w:r w:rsidR="00537519" w:rsidRPr="00347A67">
        <w:rPr>
          <w:rFonts w:ascii="Times New Roman" w:hAnsi="Times New Roman" w:cs="Times New Roman"/>
          <w:sz w:val="24"/>
          <w:szCs w:val="24"/>
        </w:rPr>
        <w:t xml:space="preserve"> (NGOs)</w:t>
      </w:r>
      <w:r w:rsidR="007D58B1" w:rsidRPr="00347A67">
        <w:rPr>
          <w:rFonts w:ascii="Times New Roman" w:hAnsi="Times New Roman" w:cs="Times New Roman"/>
          <w:sz w:val="24"/>
          <w:szCs w:val="24"/>
        </w:rPr>
        <w:t xml:space="preserve">,  must be fully equipped with the necessary mechanisms required to carry out its role, be it legal, ethical and standards. </w:t>
      </w:r>
      <w:r w:rsidRPr="00347A67">
        <w:rPr>
          <w:rFonts w:ascii="Times New Roman" w:hAnsi="Times New Roman" w:cs="Times New Roman"/>
          <w:sz w:val="24"/>
          <w:szCs w:val="24"/>
        </w:rPr>
        <w:t xml:space="preserve"> </w:t>
      </w:r>
      <w:r w:rsidR="00564D3C" w:rsidRPr="00347A67">
        <w:rPr>
          <w:rFonts w:ascii="Times New Roman" w:hAnsi="Times New Roman" w:cs="Times New Roman"/>
          <w:sz w:val="24"/>
          <w:szCs w:val="24"/>
        </w:rPr>
        <w:t xml:space="preserve">This study will however, </w:t>
      </w:r>
      <w:r w:rsidR="00A26E20" w:rsidRPr="00347A67">
        <w:rPr>
          <w:rFonts w:ascii="Times New Roman" w:hAnsi="Times New Roman" w:cs="Times New Roman"/>
          <w:sz w:val="24"/>
          <w:szCs w:val="24"/>
        </w:rPr>
        <w:t>generally focus</w:t>
      </w:r>
      <w:r w:rsidR="00564D3C" w:rsidRPr="00347A67">
        <w:rPr>
          <w:rFonts w:ascii="Times New Roman" w:hAnsi="Times New Roman" w:cs="Times New Roman"/>
          <w:sz w:val="24"/>
          <w:szCs w:val="24"/>
        </w:rPr>
        <w:t xml:space="preserve"> on the role of the church in political conflict resolution in Zambia. </w:t>
      </w:r>
    </w:p>
    <w:p w14:paraId="0422BC3D" w14:textId="77777777" w:rsidR="00CA0D9D" w:rsidRPr="00347A67" w:rsidRDefault="000B62A9" w:rsidP="00D26D6E">
      <w:pPr>
        <w:spacing w:line="360" w:lineRule="auto"/>
        <w:jc w:val="both"/>
        <w:rPr>
          <w:rFonts w:ascii="Times New Roman" w:hAnsi="Times New Roman" w:cs="Times New Roman"/>
          <w:sz w:val="24"/>
          <w:szCs w:val="24"/>
        </w:rPr>
      </w:pPr>
      <w:r>
        <w:rPr>
          <w:rFonts w:ascii="Times New Roman" w:hAnsi="Times New Roman" w:cs="Times New Roman"/>
          <w:sz w:val="24"/>
          <w:szCs w:val="24"/>
        </w:rPr>
        <w:t>In this study</w:t>
      </w:r>
      <w:r w:rsidR="00CA0D9D" w:rsidRPr="00347A67">
        <w:rPr>
          <w:rFonts w:ascii="Times New Roman" w:hAnsi="Times New Roman" w:cs="Times New Roman"/>
          <w:sz w:val="24"/>
          <w:szCs w:val="24"/>
        </w:rPr>
        <w:t xml:space="preserve"> ‘Church’ refers to various Christian denominations including the Catholic Church, which is the largest, Anglican, several Protestant Churches and Pentecostal Churches. These Churches are represented under the three mother bodies: the Christian Council of Zambia (CCZ) which houses all the main line prot</w:t>
      </w:r>
      <w:r>
        <w:rPr>
          <w:rFonts w:ascii="Times New Roman" w:hAnsi="Times New Roman" w:cs="Times New Roman"/>
          <w:sz w:val="24"/>
          <w:szCs w:val="24"/>
        </w:rPr>
        <w:t>estant c</w:t>
      </w:r>
      <w:r w:rsidR="00CA0D9D" w:rsidRPr="00347A67">
        <w:rPr>
          <w:rFonts w:ascii="Times New Roman" w:hAnsi="Times New Roman" w:cs="Times New Roman"/>
          <w:sz w:val="24"/>
          <w:szCs w:val="24"/>
        </w:rPr>
        <w:t xml:space="preserve">hurches, the Evangelical Fellowship of Zambia (EFZ) for all Pentecostal </w:t>
      </w:r>
      <w:r>
        <w:rPr>
          <w:rFonts w:ascii="Times New Roman" w:hAnsi="Times New Roman" w:cs="Times New Roman"/>
          <w:sz w:val="24"/>
          <w:szCs w:val="24"/>
        </w:rPr>
        <w:t xml:space="preserve">and Charismatic </w:t>
      </w:r>
      <w:r w:rsidR="00CA0D9D" w:rsidRPr="00347A67">
        <w:rPr>
          <w:rFonts w:ascii="Times New Roman" w:hAnsi="Times New Roman" w:cs="Times New Roman"/>
          <w:sz w:val="24"/>
          <w:szCs w:val="24"/>
        </w:rPr>
        <w:t xml:space="preserve">Churches in Zambia, and the </w:t>
      </w:r>
      <w:r>
        <w:rPr>
          <w:rFonts w:ascii="Times New Roman" w:hAnsi="Times New Roman" w:cs="Times New Roman"/>
          <w:sz w:val="24"/>
          <w:szCs w:val="24"/>
        </w:rPr>
        <w:t xml:space="preserve">Conference of </w:t>
      </w:r>
      <w:r>
        <w:rPr>
          <w:rFonts w:ascii="Times New Roman" w:hAnsi="Times New Roman" w:cs="Times New Roman"/>
          <w:sz w:val="24"/>
          <w:szCs w:val="24"/>
        </w:rPr>
        <w:lastRenderedPageBreak/>
        <w:t>Catholic Bishops in Zambia (CCBZ)</w:t>
      </w:r>
      <w:r w:rsidR="00CA0D9D" w:rsidRPr="00347A67">
        <w:rPr>
          <w:rFonts w:ascii="Times New Roman" w:hAnsi="Times New Roman" w:cs="Times New Roman"/>
          <w:sz w:val="24"/>
          <w:szCs w:val="24"/>
        </w:rPr>
        <w:t xml:space="preserve"> representing all the religious orders under the Catholic Church. Other churches are the Seventh Day Adventist and the Jehovah’s Witnesses. All these Churches are referred to as one ecumenical body the ‘Church’. Whereas the word ‘politics’ refers to the governing bodies in the  history of Zambia that used their power in public life to influence decisions which affected the country; the colonial government, United Independence Party’s Government and its Central Committee leadership and Parliament.  </w:t>
      </w:r>
    </w:p>
    <w:p w14:paraId="439C1374" w14:textId="77777777" w:rsidR="00C571BA" w:rsidRPr="00347A67" w:rsidRDefault="00897E0D" w:rsidP="00A50C59">
      <w:pPr>
        <w:pStyle w:val="Heading3"/>
      </w:pPr>
      <w:bookmarkStart w:id="44" w:name="_Toc529898724"/>
      <w:bookmarkStart w:id="45" w:name="_Toc529901881"/>
      <w:bookmarkStart w:id="46" w:name="_Toc2253236"/>
      <w:bookmarkStart w:id="47" w:name="_Toc2230101"/>
      <w:r w:rsidRPr="00347A67">
        <w:t xml:space="preserve">1.1.1 </w:t>
      </w:r>
      <w:r w:rsidR="00EB3EF1" w:rsidRPr="00347A67">
        <w:t>The Zambian Experience</w:t>
      </w:r>
      <w:bookmarkEnd w:id="44"/>
      <w:bookmarkEnd w:id="45"/>
      <w:bookmarkEnd w:id="46"/>
      <w:bookmarkEnd w:id="47"/>
      <w:r w:rsidR="00BA711B" w:rsidRPr="00347A67">
        <w:t xml:space="preserve"> </w:t>
      </w:r>
    </w:p>
    <w:p w14:paraId="55A311D2" w14:textId="77777777" w:rsidR="006A7FF3" w:rsidRPr="00347A67" w:rsidRDefault="006A7FF3"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The Church has for a long time been involved in political engagements with the Government of the Republic of Zambia on different fronts of human life. This Church has engaged the government on matters of politics in terms of governance, elections, peace and justice, among others. The Church has also been in partnership with the government in matters of education, health, agriculture, environment and mining (ZEC, 2012). These and many other issues may be classified as social, economic or political. These matters may positively or negatively affect human life depending on how they are handled in the nation.</w:t>
      </w:r>
    </w:p>
    <w:p w14:paraId="6BEF8678" w14:textId="77777777" w:rsidR="00CE6840" w:rsidRPr="00347A67" w:rsidRDefault="002C5930" w:rsidP="00D26D6E">
      <w:pPr>
        <w:spacing w:line="360" w:lineRule="auto"/>
        <w:jc w:val="both"/>
        <w:rPr>
          <w:rFonts w:ascii="Times New Roman" w:hAnsi="Times New Roman" w:cs="Times New Roman"/>
          <w:sz w:val="24"/>
          <w:szCs w:val="24"/>
        </w:rPr>
      </w:pPr>
      <w:r>
        <w:rPr>
          <w:rFonts w:ascii="Times New Roman" w:hAnsi="Times New Roman" w:cs="Times New Roman"/>
          <w:sz w:val="24"/>
          <w:szCs w:val="24"/>
        </w:rPr>
        <w:t>Up until the 1990</w:t>
      </w:r>
      <w:r w:rsidR="00273235" w:rsidRPr="00347A67">
        <w:rPr>
          <w:rFonts w:ascii="Times New Roman" w:hAnsi="Times New Roman" w:cs="Times New Roman"/>
          <w:sz w:val="24"/>
          <w:szCs w:val="24"/>
        </w:rPr>
        <w:t>s, Zambia</w:t>
      </w:r>
      <w:r w:rsidR="00DA13A3" w:rsidRPr="00347A67">
        <w:rPr>
          <w:rFonts w:ascii="Times New Roman" w:hAnsi="Times New Roman" w:cs="Times New Roman"/>
          <w:sz w:val="24"/>
          <w:szCs w:val="24"/>
        </w:rPr>
        <w:t xml:space="preserve"> </w:t>
      </w:r>
      <w:r w:rsidR="004D4828" w:rsidRPr="00347A67">
        <w:rPr>
          <w:rFonts w:ascii="Times New Roman" w:hAnsi="Times New Roman" w:cs="Times New Roman"/>
          <w:sz w:val="24"/>
          <w:szCs w:val="24"/>
        </w:rPr>
        <w:t xml:space="preserve">did not record any major and perpetual political conflict and </w:t>
      </w:r>
      <w:r w:rsidR="00DA13A3" w:rsidRPr="00347A67">
        <w:rPr>
          <w:rFonts w:ascii="Times New Roman" w:hAnsi="Times New Roman" w:cs="Times New Roman"/>
          <w:sz w:val="24"/>
          <w:szCs w:val="24"/>
        </w:rPr>
        <w:t xml:space="preserve">generally enjoyed a conflict free political environment. </w:t>
      </w:r>
      <w:r w:rsidR="00CE6840" w:rsidRPr="00347A67">
        <w:rPr>
          <w:rFonts w:ascii="Times New Roman" w:hAnsi="Times New Roman" w:cs="Times New Roman"/>
          <w:sz w:val="24"/>
          <w:szCs w:val="24"/>
        </w:rPr>
        <w:t xml:space="preserve"> With no particular political opposition in the first and second republic which </w:t>
      </w:r>
      <w:r w:rsidR="003C1C51" w:rsidRPr="00347A67">
        <w:rPr>
          <w:rFonts w:ascii="Times New Roman" w:hAnsi="Times New Roman" w:cs="Times New Roman"/>
          <w:sz w:val="24"/>
          <w:szCs w:val="24"/>
        </w:rPr>
        <w:t>witnessed the declaration of a o</w:t>
      </w:r>
      <w:r w:rsidR="00CE6840" w:rsidRPr="00347A67">
        <w:rPr>
          <w:rFonts w:ascii="Times New Roman" w:hAnsi="Times New Roman" w:cs="Times New Roman"/>
          <w:sz w:val="24"/>
          <w:szCs w:val="24"/>
        </w:rPr>
        <w:t>ne party state, the country enjoyed relative peace and notably good church-state relations.</w:t>
      </w:r>
    </w:p>
    <w:p w14:paraId="5F0699FC" w14:textId="77777777" w:rsidR="003C1C51" w:rsidRPr="00347A67" w:rsidRDefault="00D6550C"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The emergence of competitive politics in </w:t>
      </w:r>
      <w:r w:rsidR="002C5930">
        <w:rPr>
          <w:rFonts w:ascii="Times New Roman" w:hAnsi="Times New Roman" w:cs="Times New Roman"/>
          <w:sz w:val="24"/>
          <w:szCs w:val="24"/>
        </w:rPr>
        <w:t>the 1990</w:t>
      </w:r>
      <w:r w:rsidR="003C1C51" w:rsidRPr="00347A67">
        <w:rPr>
          <w:rFonts w:ascii="Times New Roman" w:hAnsi="Times New Roman" w:cs="Times New Roman"/>
          <w:sz w:val="24"/>
          <w:szCs w:val="24"/>
        </w:rPr>
        <w:t>s</w:t>
      </w:r>
      <w:r w:rsidRPr="00347A67">
        <w:rPr>
          <w:rFonts w:ascii="Times New Roman" w:hAnsi="Times New Roman" w:cs="Times New Roman"/>
          <w:sz w:val="24"/>
          <w:szCs w:val="24"/>
        </w:rPr>
        <w:t xml:space="preserve"> h</w:t>
      </w:r>
      <w:r w:rsidR="00AC4026" w:rsidRPr="00347A67">
        <w:rPr>
          <w:rFonts w:ascii="Times New Roman" w:hAnsi="Times New Roman" w:cs="Times New Roman"/>
          <w:sz w:val="24"/>
          <w:szCs w:val="24"/>
        </w:rPr>
        <w:t>owever</w:t>
      </w:r>
      <w:r w:rsidR="003C1C51" w:rsidRPr="00347A67">
        <w:rPr>
          <w:rFonts w:ascii="Times New Roman" w:hAnsi="Times New Roman" w:cs="Times New Roman"/>
          <w:sz w:val="24"/>
          <w:szCs w:val="24"/>
        </w:rPr>
        <w:t>,</w:t>
      </w:r>
      <w:r w:rsidRPr="00347A67">
        <w:rPr>
          <w:rFonts w:ascii="Times New Roman" w:hAnsi="Times New Roman" w:cs="Times New Roman"/>
          <w:sz w:val="24"/>
          <w:szCs w:val="24"/>
        </w:rPr>
        <w:t xml:space="preserve"> witnessed a number of </w:t>
      </w:r>
      <w:r w:rsidR="00F228C8" w:rsidRPr="00347A67">
        <w:rPr>
          <w:rFonts w:ascii="Times New Roman" w:hAnsi="Times New Roman" w:cs="Times New Roman"/>
          <w:sz w:val="24"/>
          <w:szCs w:val="24"/>
        </w:rPr>
        <w:t xml:space="preserve">political </w:t>
      </w:r>
      <w:r w:rsidRPr="00347A67">
        <w:rPr>
          <w:rFonts w:ascii="Times New Roman" w:hAnsi="Times New Roman" w:cs="Times New Roman"/>
          <w:sz w:val="24"/>
          <w:szCs w:val="24"/>
        </w:rPr>
        <w:t xml:space="preserve">disputes </w:t>
      </w:r>
      <w:r w:rsidR="00F228C8" w:rsidRPr="00347A67">
        <w:rPr>
          <w:rFonts w:ascii="Times New Roman" w:hAnsi="Times New Roman" w:cs="Times New Roman"/>
          <w:sz w:val="24"/>
          <w:szCs w:val="24"/>
        </w:rPr>
        <w:t>in the country,</w:t>
      </w:r>
      <w:r w:rsidRPr="00347A67">
        <w:rPr>
          <w:rFonts w:ascii="Times New Roman" w:hAnsi="Times New Roman" w:cs="Times New Roman"/>
          <w:sz w:val="24"/>
          <w:szCs w:val="24"/>
        </w:rPr>
        <w:t xml:space="preserve"> both </w:t>
      </w:r>
      <w:r w:rsidR="00F228C8" w:rsidRPr="00347A67">
        <w:rPr>
          <w:rFonts w:ascii="Times New Roman" w:hAnsi="Times New Roman" w:cs="Times New Roman"/>
          <w:sz w:val="24"/>
          <w:szCs w:val="24"/>
        </w:rPr>
        <w:t xml:space="preserve">at </w:t>
      </w:r>
      <w:r w:rsidRPr="00347A67">
        <w:rPr>
          <w:rFonts w:ascii="Times New Roman" w:hAnsi="Times New Roman" w:cs="Times New Roman"/>
          <w:sz w:val="24"/>
          <w:szCs w:val="24"/>
        </w:rPr>
        <w:t xml:space="preserve">parliamentary and national level. </w:t>
      </w:r>
      <w:r w:rsidR="0026533E" w:rsidRPr="00347A67">
        <w:rPr>
          <w:rFonts w:ascii="Times New Roman" w:hAnsi="Times New Roman" w:cs="Times New Roman"/>
          <w:sz w:val="24"/>
          <w:szCs w:val="24"/>
        </w:rPr>
        <w:t>Prominen</w:t>
      </w:r>
      <w:r w:rsidR="00D20EDD" w:rsidRPr="00347A67">
        <w:rPr>
          <w:rFonts w:ascii="Times New Roman" w:hAnsi="Times New Roman" w:cs="Times New Roman"/>
          <w:sz w:val="24"/>
          <w:szCs w:val="24"/>
        </w:rPr>
        <w:t>t among these political disputes are electoral disputes.</w:t>
      </w:r>
      <w:r w:rsidR="003C1C51" w:rsidRPr="00347A67">
        <w:rPr>
          <w:rFonts w:ascii="Times New Roman" w:hAnsi="Times New Roman" w:cs="Times New Roman"/>
          <w:sz w:val="24"/>
          <w:szCs w:val="24"/>
        </w:rPr>
        <w:t xml:space="preserve"> Electoral disputes refer to any challenge to the legality of certain actions with regards to the electoral process. Electoral disputes are instituted by those interested in the outcome of the electoral process or any such persons as stipulated by the law. </w:t>
      </w:r>
      <w:r w:rsidR="00273235" w:rsidRPr="00347A67">
        <w:rPr>
          <w:rFonts w:ascii="Times New Roman" w:hAnsi="Times New Roman" w:cs="Times New Roman"/>
          <w:sz w:val="24"/>
          <w:szCs w:val="24"/>
          <w:lang w:val="en-US"/>
        </w:rPr>
        <w:t xml:space="preserve">Political conflicts arising from electoral disputes may be caused by, but not limited to, the electoral system, the legal framework, election management, etc. </w:t>
      </w:r>
      <w:r w:rsidR="003C1C51" w:rsidRPr="00347A67">
        <w:rPr>
          <w:rFonts w:ascii="Times New Roman" w:hAnsi="Times New Roman" w:cs="Times New Roman"/>
          <w:sz w:val="24"/>
          <w:szCs w:val="24"/>
        </w:rPr>
        <w:t>Electoral disputes can arise at any stage of the electoral cycle such as at the time of demarcation of the constituencies, voter registration and indeed during the nomination of candidates. Nonetheless, it is noteworthy that most electoral disputes arise after the results are announced.</w:t>
      </w:r>
      <w:r w:rsidR="00D20EDD" w:rsidRPr="00347A67">
        <w:rPr>
          <w:rFonts w:ascii="Times New Roman" w:hAnsi="Times New Roman" w:cs="Times New Roman"/>
          <w:sz w:val="24"/>
          <w:szCs w:val="24"/>
        </w:rPr>
        <w:t xml:space="preserve"> </w:t>
      </w:r>
    </w:p>
    <w:p w14:paraId="1B4E4412" w14:textId="77777777" w:rsidR="00C75DDC" w:rsidRPr="00347A67" w:rsidRDefault="00CE6840" w:rsidP="00D26D6E">
      <w:pPr>
        <w:spacing w:line="360" w:lineRule="auto"/>
        <w:jc w:val="both"/>
        <w:rPr>
          <w:rFonts w:ascii="Times New Roman" w:hAnsi="Times New Roman" w:cs="Times New Roman"/>
          <w:sz w:val="24"/>
          <w:szCs w:val="24"/>
          <w:lang w:val="en-US"/>
        </w:rPr>
      </w:pPr>
      <w:r w:rsidRPr="00347A67">
        <w:rPr>
          <w:rFonts w:ascii="Times New Roman" w:hAnsi="Times New Roman" w:cs="Times New Roman"/>
          <w:sz w:val="24"/>
          <w:szCs w:val="24"/>
        </w:rPr>
        <w:t xml:space="preserve">Thus far, political conflict in Zambia has generally been resolved without the resort to violence save for the </w:t>
      </w:r>
      <w:proofErr w:type="spellStart"/>
      <w:r w:rsidRPr="00347A67">
        <w:rPr>
          <w:rFonts w:ascii="Times New Roman" w:hAnsi="Times New Roman" w:cs="Times New Roman"/>
          <w:sz w:val="24"/>
          <w:szCs w:val="24"/>
        </w:rPr>
        <w:t>Lenshina’s</w:t>
      </w:r>
      <w:proofErr w:type="spellEnd"/>
      <w:r w:rsidRPr="00347A67">
        <w:rPr>
          <w:rFonts w:ascii="Times New Roman" w:hAnsi="Times New Roman" w:cs="Times New Roman"/>
          <w:sz w:val="24"/>
          <w:szCs w:val="24"/>
        </w:rPr>
        <w:t xml:space="preserve"> </w:t>
      </w:r>
      <w:proofErr w:type="spellStart"/>
      <w:r w:rsidRPr="00347A67">
        <w:rPr>
          <w:rFonts w:ascii="Times New Roman" w:hAnsi="Times New Roman" w:cs="Times New Roman"/>
          <w:sz w:val="24"/>
          <w:szCs w:val="24"/>
        </w:rPr>
        <w:t>Lumpa</w:t>
      </w:r>
      <w:proofErr w:type="spellEnd"/>
      <w:r w:rsidRPr="00347A67">
        <w:rPr>
          <w:rFonts w:ascii="Times New Roman" w:hAnsi="Times New Roman" w:cs="Times New Roman"/>
          <w:sz w:val="24"/>
          <w:szCs w:val="24"/>
        </w:rPr>
        <w:t xml:space="preserve"> Rising</w:t>
      </w:r>
      <w:r w:rsidR="004D4828" w:rsidRPr="00347A67">
        <w:rPr>
          <w:rFonts w:ascii="Times New Roman" w:hAnsi="Times New Roman" w:cs="Times New Roman"/>
          <w:sz w:val="24"/>
          <w:szCs w:val="24"/>
        </w:rPr>
        <w:t>, a church which mainly dominated eastern and northern provinces of northern Rhodesia</w:t>
      </w:r>
      <w:r w:rsidRPr="00347A67">
        <w:rPr>
          <w:rFonts w:ascii="Times New Roman" w:hAnsi="Times New Roman" w:cs="Times New Roman"/>
          <w:sz w:val="24"/>
          <w:szCs w:val="24"/>
        </w:rPr>
        <w:t xml:space="preserve"> </w:t>
      </w:r>
      <w:r w:rsidR="00C75DDC" w:rsidRPr="00347A67">
        <w:rPr>
          <w:rFonts w:ascii="Times New Roman" w:hAnsi="Times New Roman" w:cs="Times New Roman"/>
          <w:sz w:val="24"/>
          <w:szCs w:val="24"/>
        </w:rPr>
        <w:t xml:space="preserve">but fail out of favour of the UNIP regime due to what the church advocated for which was viewed to be anti-government. Consequently, </w:t>
      </w:r>
      <w:r w:rsidR="00C75DDC" w:rsidRPr="00347A67">
        <w:rPr>
          <w:rFonts w:ascii="Times New Roman" w:hAnsi="Times New Roman" w:cs="Times New Roman"/>
          <w:sz w:val="24"/>
          <w:szCs w:val="24"/>
          <w:lang w:val="en-US"/>
        </w:rPr>
        <w:t xml:space="preserve">a gun fight </w:t>
      </w:r>
      <w:r w:rsidR="00C75DDC" w:rsidRPr="00347A67">
        <w:rPr>
          <w:rFonts w:ascii="Times New Roman" w:hAnsi="Times New Roman" w:cs="Times New Roman"/>
          <w:sz w:val="24"/>
          <w:szCs w:val="24"/>
          <w:lang w:val="en-US"/>
        </w:rPr>
        <w:lastRenderedPageBreak/>
        <w:t xml:space="preserve">broke out between </w:t>
      </w:r>
      <w:proofErr w:type="spellStart"/>
      <w:r w:rsidR="00C75DDC" w:rsidRPr="00347A67">
        <w:rPr>
          <w:rFonts w:ascii="Times New Roman" w:hAnsi="Times New Roman" w:cs="Times New Roman"/>
          <w:sz w:val="24"/>
          <w:szCs w:val="24"/>
          <w:lang w:val="en-US"/>
        </w:rPr>
        <w:t>Lenshina’s</w:t>
      </w:r>
      <w:proofErr w:type="spellEnd"/>
      <w:r w:rsidR="00C75DDC" w:rsidRPr="00347A67">
        <w:rPr>
          <w:rFonts w:ascii="Times New Roman" w:hAnsi="Times New Roman" w:cs="Times New Roman"/>
          <w:sz w:val="24"/>
          <w:szCs w:val="24"/>
          <w:lang w:val="en-US"/>
        </w:rPr>
        <w:t xml:space="preserve"> followers and UNIP which led to other </w:t>
      </w:r>
      <w:proofErr w:type="spellStart"/>
      <w:r w:rsidR="00C75DDC" w:rsidRPr="00347A67">
        <w:rPr>
          <w:rFonts w:ascii="Times New Roman" w:hAnsi="Times New Roman" w:cs="Times New Roman"/>
          <w:sz w:val="24"/>
          <w:szCs w:val="24"/>
          <w:lang w:val="en-US"/>
        </w:rPr>
        <w:t>Lenshina’s</w:t>
      </w:r>
      <w:proofErr w:type="spellEnd"/>
      <w:r w:rsidR="00C75DDC" w:rsidRPr="00347A67">
        <w:rPr>
          <w:rFonts w:ascii="Times New Roman" w:hAnsi="Times New Roman" w:cs="Times New Roman"/>
          <w:sz w:val="24"/>
          <w:szCs w:val="24"/>
          <w:lang w:val="en-US"/>
        </w:rPr>
        <w:t xml:space="preserve"> followers escape to Congo as refugees and settled there until the fight was stopped by Kaunda Kenneth a then aspiring prime minister. This was, but one major political conflict which is on record as having been violent. This, however does not entirely mean that Zambia has not had any other major conflicts thereafter</w:t>
      </w:r>
      <w:r w:rsidR="00E22E68" w:rsidRPr="00347A67">
        <w:rPr>
          <w:rFonts w:ascii="Times New Roman" w:hAnsi="Times New Roman" w:cs="Times New Roman"/>
          <w:sz w:val="24"/>
          <w:szCs w:val="24"/>
          <w:lang w:val="en-US"/>
        </w:rPr>
        <w:t>, various political conflicts have arisen and resolved using various means including the courts, civil society intervention and the church.</w:t>
      </w:r>
    </w:p>
    <w:p w14:paraId="2496331E" w14:textId="77777777" w:rsidR="003C1C51" w:rsidRPr="00347A67" w:rsidRDefault="00C75DDC"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 </w:t>
      </w:r>
      <w:r w:rsidR="003C1C51" w:rsidRPr="00347A67">
        <w:rPr>
          <w:rFonts w:ascii="Times New Roman" w:hAnsi="Times New Roman" w:cs="Times New Roman"/>
          <w:sz w:val="24"/>
          <w:szCs w:val="24"/>
        </w:rPr>
        <w:t>While courts have primarily been employed in the resolution of these disputes, experience has over the years led to the loss of confidence in the courts with citizens citing the proceedings and verdicts as academic exercises aimed at legitimising illegal regimes.</w:t>
      </w:r>
      <w:r w:rsidR="00E22E68" w:rsidRPr="00347A67">
        <w:rPr>
          <w:rFonts w:ascii="Times New Roman" w:hAnsi="Times New Roman" w:cs="Times New Roman"/>
          <w:sz w:val="24"/>
          <w:szCs w:val="24"/>
        </w:rPr>
        <w:t xml:space="preserve"> Some proceedings have taken very long to resolve such that some verdicts have only been concluded after terms of office of </w:t>
      </w:r>
      <w:r w:rsidR="002F2923" w:rsidRPr="00347A67">
        <w:rPr>
          <w:rFonts w:ascii="Times New Roman" w:hAnsi="Times New Roman" w:cs="Times New Roman"/>
          <w:sz w:val="24"/>
          <w:szCs w:val="24"/>
        </w:rPr>
        <w:t>office bearers have even expired or about to expire rendering the verdict obsolete.</w:t>
      </w:r>
    </w:p>
    <w:p w14:paraId="3133D1CD" w14:textId="77777777" w:rsidR="004D4473" w:rsidRPr="00347A67" w:rsidRDefault="00D9799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As </w:t>
      </w:r>
      <w:r w:rsidR="003C1C51" w:rsidRPr="00347A67">
        <w:rPr>
          <w:rFonts w:ascii="Times New Roman" w:hAnsi="Times New Roman" w:cs="Times New Roman"/>
          <w:sz w:val="24"/>
          <w:szCs w:val="24"/>
        </w:rPr>
        <w:t xml:space="preserve">a consequence (and like </w:t>
      </w:r>
      <w:r w:rsidRPr="00347A67">
        <w:rPr>
          <w:rFonts w:ascii="Times New Roman" w:hAnsi="Times New Roman" w:cs="Times New Roman"/>
          <w:sz w:val="24"/>
          <w:szCs w:val="24"/>
        </w:rPr>
        <w:t>i</w:t>
      </w:r>
      <w:r w:rsidR="00C608EA" w:rsidRPr="00347A67">
        <w:rPr>
          <w:rFonts w:ascii="Times New Roman" w:hAnsi="Times New Roman" w:cs="Times New Roman"/>
          <w:sz w:val="24"/>
          <w:szCs w:val="24"/>
        </w:rPr>
        <w:t>n</w:t>
      </w:r>
      <w:r w:rsidRPr="00347A67">
        <w:rPr>
          <w:rFonts w:ascii="Times New Roman" w:hAnsi="Times New Roman" w:cs="Times New Roman"/>
          <w:sz w:val="24"/>
          <w:szCs w:val="24"/>
        </w:rPr>
        <w:t xml:space="preserve"> most intra-state political conflicts</w:t>
      </w:r>
      <w:r w:rsidR="00B1225A" w:rsidRPr="00347A67">
        <w:rPr>
          <w:rFonts w:ascii="Times New Roman" w:hAnsi="Times New Roman" w:cs="Times New Roman"/>
          <w:sz w:val="24"/>
          <w:szCs w:val="24"/>
        </w:rPr>
        <w:t xml:space="preserve"> around the world</w:t>
      </w:r>
      <w:r w:rsidR="003C1C51" w:rsidRPr="00347A67">
        <w:rPr>
          <w:rFonts w:ascii="Times New Roman" w:hAnsi="Times New Roman" w:cs="Times New Roman"/>
          <w:sz w:val="24"/>
          <w:szCs w:val="24"/>
        </w:rPr>
        <w:t>)</w:t>
      </w:r>
      <w:r w:rsidRPr="00347A67">
        <w:rPr>
          <w:rFonts w:ascii="Times New Roman" w:hAnsi="Times New Roman" w:cs="Times New Roman"/>
          <w:sz w:val="24"/>
          <w:szCs w:val="24"/>
        </w:rPr>
        <w:t xml:space="preserve"> mediation has taken cent</w:t>
      </w:r>
      <w:r w:rsidR="00B1225A" w:rsidRPr="00347A67">
        <w:rPr>
          <w:rFonts w:ascii="Times New Roman" w:hAnsi="Times New Roman" w:cs="Times New Roman"/>
          <w:sz w:val="24"/>
          <w:szCs w:val="24"/>
        </w:rPr>
        <w:t>r</w:t>
      </w:r>
      <w:r w:rsidR="002C5930">
        <w:rPr>
          <w:rFonts w:ascii="Times New Roman" w:hAnsi="Times New Roman" w:cs="Times New Roman"/>
          <w:sz w:val="24"/>
          <w:szCs w:val="24"/>
        </w:rPr>
        <w:t>e stage with the C</w:t>
      </w:r>
      <w:r w:rsidRPr="00347A67">
        <w:rPr>
          <w:rFonts w:ascii="Times New Roman" w:hAnsi="Times New Roman" w:cs="Times New Roman"/>
          <w:sz w:val="24"/>
          <w:szCs w:val="24"/>
        </w:rPr>
        <w:t>hurch as the major mediator</w:t>
      </w:r>
      <w:r w:rsidR="00C608EA" w:rsidRPr="00347A67">
        <w:rPr>
          <w:rFonts w:ascii="Times New Roman" w:hAnsi="Times New Roman" w:cs="Times New Roman"/>
          <w:sz w:val="24"/>
          <w:szCs w:val="24"/>
        </w:rPr>
        <w:t xml:space="preserve">. </w:t>
      </w:r>
      <w:r w:rsidRPr="00347A67">
        <w:rPr>
          <w:rFonts w:ascii="Times New Roman" w:hAnsi="Times New Roman" w:cs="Times New Roman"/>
          <w:sz w:val="24"/>
          <w:szCs w:val="24"/>
        </w:rPr>
        <w:t xml:space="preserve">Mediation as </w:t>
      </w:r>
      <w:r w:rsidR="000C731D" w:rsidRPr="00347A67">
        <w:rPr>
          <w:rFonts w:ascii="Times New Roman" w:hAnsi="Times New Roman" w:cs="Times New Roman"/>
          <w:sz w:val="24"/>
          <w:szCs w:val="24"/>
        </w:rPr>
        <w:t xml:space="preserve">defined by </w:t>
      </w:r>
      <w:proofErr w:type="spellStart"/>
      <w:r w:rsidR="000C731D" w:rsidRPr="00347A67">
        <w:rPr>
          <w:rFonts w:ascii="Times New Roman" w:hAnsi="Times New Roman" w:cs="Times New Roman"/>
          <w:sz w:val="24"/>
          <w:szCs w:val="24"/>
        </w:rPr>
        <w:t>Faget</w:t>
      </w:r>
      <w:proofErr w:type="spellEnd"/>
      <w:r w:rsidR="000C731D" w:rsidRPr="00347A67">
        <w:rPr>
          <w:rFonts w:ascii="Times New Roman" w:hAnsi="Times New Roman" w:cs="Times New Roman"/>
          <w:sz w:val="24"/>
          <w:szCs w:val="24"/>
        </w:rPr>
        <w:t xml:space="preserve"> (1999</w:t>
      </w:r>
      <w:r w:rsidRPr="00347A67">
        <w:rPr>
          <w:rFonts w:ascii="Times New Roman" w:hAnsi="Times New Roman" w:cs="Times New Roman"/>
          <w:sz w:val="24"/>
          <w:szCs w:val="24"/>
        </w:rPr>
        <w:t>) is a consensual process of conflict regulation in which an impartial, independent third party without any decision-making power helps people or institutions to improve or set up relations through exchanges and, as far as possible, to solve their conflicts.</w:t>
      </w:r>
    </w:p>
    <w:p w14:paraId="2C047F63" w14:textId="77777777" w:rsidR="00F52AF1" w:rsidRDefault="00273235" w:rsidP="00D26D6E">
      <w:pPr>
        <w:autoSpaceDE w:val="0"/>
        <w:autoSpaceDN w:val="0"/>
        <w:adjustRightInd w:val="0"/>
        <w:spacing w:after="0" w:line="360" w:lineRule="auto"/>
        <w:jc w:val="both"/>
        <w:rPr>
          <w:rFonts w:ascii="Times New Roman" w:hAnsi="Times New Roman" w:cs="Times New Roman"/>
          <w:sz w:val="24"/>
          <w:szCs w:val="24"/>
        </w:rPr>
      </w:pPr>
      <w:r w:rsidRPr="00347A67">
        <w:rPr>
          <w:rFonts w:ascii="Times New Roman" w:hAnsi="Times New Roman" w:cs="Times New Roman"/>
          <w:sz w:val="24"/>
          <w:szCs w:val="24"/>
        </w:rPr>
        <w:t>The fact that a majority of political conflicts are mediated certainly speaks to the acceptance of the method, the need for the process, and calls for more attention to it. In Zambia, most conflict resolution outcomes that have been respected and honoured by the parties in conflict are those resulting from church mediated conflicts. It is therefore important to establish and correct any elements that may undermine this scenario and cause the</w:t>
      </w:r>
      <w:r w:rsidR="006F3753">
        <w:rPr>
          <w:rFonts w:ascii="Times New Roman" w:hAnsi="Times New Roman" w:cs="Times New Roman"/>
          <w:sz w:val="24"/>
          <w:szCs w:val="24"/>
        </w:rPr>
        <w:t xml:space="preserve"> country to resort to violence.</w:t>
      </w:r>
    </w:p>
    <w:p w14:paraId="4397D19B" w14:textId="77777777" w:rsidR="008955BB" w:rsidRPr="00347A67" w:rsidRDefault="00FF534D" w:rsidP="00A50C59">
      <w:pPr>
        <w:pStyle w:val="Heading2"/>
      </w:pPr>
      <w:bookmarkStart w:id="48" w:name="_Toc529898725"/>
      <w:bookmarkStart w:id="49" w:name="_Toc529901882"/>
      <w:bookmarkStart w:id="50" w:name="_Toc2253237"/>
      <w:bookmarkStart w:id="51" w:name="_Toc2230102"/>
      <w:r w:rsidRPr="00347A67">
        <w:t xml:space="preserve">1.2 </w:t>
      </w:r>
      <w:r w:rsidR="00817E60" w:rsidRPr="00347A67">
        <w:t>Statement of the Problem</w:t>
      </w:r>
      <w:bookmarkEnd w:id="48"/>
      <w:bookmarkEnd w:id="49"/>
      <w:bookmarkEnd w:id="50"/>
      <w:bookmarkEnd w:id="51"/>
    </w:p>
    <w:p w14:paraId="3250FC94" w14:textId="77777777" w:rsidR="002D54A3" w:rsidRPr="00347A67" w:rsidRDefault="00BE2DD8"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T</w:t>
      </w:r>
      <w:r w:rsidR="00206A13" w:rsidRPr="00347A67">
        <w:rPr>
          <w:rFonts w:ascii="Times New Roman" w:hAnsi="Times New Roman" w:cs="Times New Roman"/>
          <w:sz w:val="24"/>
          <w:szCs w:val="24"/>
        </w:rPr>
        <w:t>here is</w:t>
      </w:r>
      <w:r w:rsidR="006B1E5B" w:rsidRPr="00347A67">
        <w:rPr>
          <w:rFonts w:ascii="Times New Roman" w:hAnsi="Times New Roman" w:cs="Times New Roman"/>
          <w:sz w:val="24"/>
          <w:szCs w:val="24"/>
        </w:rPr>
        <w:t xml:space="preserve"> </w:t>
      </w:r>
      <w:r w:rsidR="00C23C0E" w:rsidRPr="00347A67">
        <w:rPr>
          <w:rFonts w:ascii="Times New Roman" w:hAnsi="Times New Roman" w:cs="Times New Roman"/>
          <w:sz w:val="24"/>
          <w:szCs w:val="24"/>
        </w:rPr>
        <w:t xml:space="preserve">a </w:t>
      </w:r>
      <w:r w:rsidR="006B1E5B" w:rsidRPr="00347A67">
        <w:rPr>
          <w:rFonts w:ascii="Times New Roman" w:hAnsi="Times New Roman" w:cs="Times New Roman"/>
          <w:sz w:val="24"/>
          <w:szCs w:val="24"/>
        </w:rPr>
        <w:t xml:space="preserve">growing </w:t>
      </w:r>
      <w:r w:rsidR="00C23C0E" w:rsidRPr="00347A67">
        <w:rPr>
          <w:rFonts w:ascii="Times New Roman" w:hAnsi="Times New Roman" w:cs="Times New Roman"/>
          <w:sz w:val="24"/>
          <w:szCs w:val="24"/>
        </w:rPr>
        <w:t>concern a</w:t>
      </w:r>
      <w:r w:rsidR="00B1225A" w:rsidRPr="00347A67">
        <w:rPr>
          <w:rFonts w:ascii="Times New Roman" w:hAnsi="Times New Roman" w:cs="Times New Roman"/>
          <w:sz w:val="24"/>
          <w:szCs w:val="24"/>
        </w:rPr>
        <w:t xml:space="preserve">mong </w:t>
      </w:r>
      <w:r w:rsidR="00206A13" w:rsidRPr="00347A67">
        <w:rPr>
          <w:rFonts w:ascii="Times New Roman" w:hAnsi="Times New Roman" w:cs="Times New Roman"/>
          <w:sz w:val="24"/>
          <w:szCs w:val="24"/>
        </w:rPr>
        <w:t xml:space="preserve">Zambian </w:t>
      </w:r>
      <w:r w:rsidR="00B1225A" w:rsidRPr="00347A67">
        <w:rPr>
          <w:rFonts w:ascii="Times New Roman" w:hAnsi="Times New Roman" w:cs="Times New Roman"/>
          <w:sz w:val="24"/>
          <w:szCs w:val="24"/>
        </w:rPr>
        <w:t xml:space="preserve">citizens, </w:t>
      </w:r>
      <w:r w:rsidR="00E034F3" w:rsidRPr="00347A67">
        <w:rPr>
          <w:rFonts w:ascii="Times New Roman" w:hAnsi="Times New Roman" w:cs="Times New Roman"/>
          <w:sz w:val="24"/>
          <w:szCs w:val="24"/>
        </w:rPr>
        <w:t xml:space="preserve">over the </w:t>
      </w:r>
      <w:r w:rsidR="00C23C0E" w:rsidRPr="00347A67">
        <w:rPr>
          <w:rFonts w:ascii="Times New Roman" w:hAnsi="Times New Roman" w:cs="Times New Roman"/>
          <w:sz w:val="24"/>
          <w:szCs w:val="24"/>
        </w:rPr>
        <w:t xml:space="preserve">impartiality, independence and therefore credibility of the church as a mediator </w:t>
      </w:r>
      <w:r w:rsidR="00564195" w:rsidRPr="00347A67">
        <w:rPr>
          <w:rFonts w:ascii="Times New Roman" w:hAnsi="Times New Roman" w:cs="Times New Roman"/>
          <w:sz w:val="24"/>
          <w:szCs w:val="24"/>
        </w:rPr>
        <w:t xml:space="preserve">in political conflicts </w:t>
      </w:r>
      <w:r w:rsidR="00C23C0E" w:rsidRPr="00347A67">
        <w:rPr>
          <w:rFonts w:ascii="Times New Roman" w:hAnsi="Times New Roman" w:cs="Times New Roman"/>
          <w:sz w:val="24"/>
          <w:szCs w:val="24"/>
        </w:rPr>
        <w:t>given what most perceive as an ‘</w:t>
      </w:r>
      <w:r w:rsidR="00B62174" w:rsidRPr="00347A67">
        <w:rPr>
          <w:rFonts w:ascii="Times New Roman" w:hAnsi="Times New Roman" w:cs="Times New Roman"/>
          <w:sz w:val="24"/>
          <w:szCs w:val="24"/>
        </w:rPr>
        <w:t>unethical church-state relationship</w:t>
      </w:r>
      <w:r w:rsidR="00C23C0E" w:rsidRPr="00347A67">
        <w:rPr>
          <w:rFonts w:ascii="Times New Roman" w:hAnsi="Times New Roman" w:cs="Times New Roman"/>
          <w:sz w:val="24"/>
          <w:szCs w:val="24"/>
        </w:rPr>
        <w:t xml:space="preserve"> in the country</w:t>
      </w:r>
      <w:r w:rsidR="002A61A9" w:rsidRPr="00347A67">
        <w:rPr>
          <w:rFonts w:ascii="Times New Roman" w:hAnsi="Times New Roman" w:cs="Times New Roman"/>
          <w:sz w:val="24"/>
          <w:szCs w:val="24"/>
        </w:rPr>
        <w:t>.</w:t>
      </w:r>
      <w:r w:rsidR="000C731D" w:rsidRPr="00347A67">
        <w:rPr>
          <w:rFonts w:ascii="Times New Roman" w:hAnsi="Times New Roman" w:cs="Times New Roman"/>
          <w:sz w:val="24"/>
          <w:szCs w:val="24"/>
        </w:rPr>
        <w:t>’</w:t>
      </w:r>
      <w:r w:rsidR="00B62174" w:rsidRPr="00347A67">
        <w:rPr>
          <w:rFonts w:ascii="Times New Roman" w:hAnsi="Times New Roman" w:cs="Times New Roman"/>
          <w:sz w:val="24"/>
          <w:szCs w:val="24"/>
        </w:rPr>
        <w:t xml:space="preserve"> </w:t>
      </w:r>
      <w:r w:rsidR="00C23C0E" w:rsidRPr="00347A67">
        <w:rPr>
          <w:rFonts w:ascii="Times New Roman" w:hAnsi="Times New Roman" w:cs="Times New Roman"/>
          <w:sz w:val="24"/>
          <w:szCs w:val="24"/>
        </w:rPr>
        <w:t>This scenario if left unchecked threaten</w:t>
      </w:r>
      <w:r w:rsidR="00E034F3" w:rsidRPr="00347A67">
        <w:rPr>
          <w:rFonts w:ascii="Times New Roman" w:hAnsi="Times New Roman" w:cs="Times New Roman"/>
          <w:sz w:val="24"/>
          <w:szCs w:val="24"/>
        </w:rPr>
        <w:t xml:space="preserve">s the non-violent nature in </w:t>
      </w:r>
      <w:r w:rsidR="00C23C0E" w:rsidRPr="00347A67">
        <w:rPr>
          <w:rFonts w:ascii="Times New Roman" w:hAnsi="Times New Roman" w:cs="Times New Roman"/>
          <w:sz w:val="24"/>
          <w:szCs w:val="24"/>
        </w:rPr>
        <w:t>which political disputes have been resolved in the country thus fa</w:t>
      </w:r>
      <w:r w:rsidR="00E034F3" w:rsidRPr="00347A67">
        <w:rPr>
          <w:rFonts w:ascii="Times New Roman" w:hAnsi="Times New Roman" w:cs="Times New Roman"/>
          <w:sz w:val="24"/>
          <w:szCs w:val="24"/>
        </w:rPr>
        <w:t>r by the church as an impartial umpire.</w:t>
      </w:r>
      <w:bookmarkStart w:id="52" w:name="_Toc529898726"/>
      <w:bookmarkStart w:id="53" w:name="_Toc529901883"/>
    </w:p>
    <w:p w14:paraId="67F6885D" w14:textId="77777777" w:rsidR="002D54A3" w:rsidRPr="00347A67" w:rsidRDefault="00FF534D" w:rsidP="00A50C59">
      <w:pPr>
        <w:pStyle w:val="Heading2"/>
      </w:pPr>
      <w:bookmarkStart w:id="54" w:name="_Toc2253238"/>
      <w:bookmarkStart w:id="55" w:name="_Toc2230103"/>
      <w:r w:rsidRPr="00347A67">
        <w:t xml:space="preserve">1.3 </w:t>
      </w:r>
      <w:r w:rsidR="00E66A5A" w:rsidRPr="00347A67">
        <w:t>Objectives</w:t>
      </w:r>
      <w:bookmarkStart w:id="56" w:name="_Toc529898727"/>
      <w:bookmarkStart w:id="57" w:name="_Toc529901884"/>
      <w:bookmarkEnd w:id="52"/>
      <w:bookmarkEnd w:id="53"/>
      <w:bookmarkEnd w:id="54"/>
      <w:bookmarkEnd w:id="55"/>
    </w:p>
    <w:p w14:paraId="77DA4660" w14:textId="77777777" w:rsidR="00E66A5A" w:rsidRPr="00347A67" w:rsidRDefault="00FF534D" w:rsidP="00A50C59">
      <w:pPr>
        <w:pStyle w:val="Heading3"/>
      </w:pPr>
      <w:bookmarkStart w:id="58" w:name="_Toc2253239"/>
      <w:bookmarkStart w:id="59" w:name="_Toc2230104"/>
      <w:r w:rsidRPr="00347A67">
        <w:t xml:space="preserve">1.3.1 </w:t>
      </w:r>
      <w:r w:rsidR="00E66A5A" w:rsidRPr="00347A67">
        <w:t>General objectives</w:t>
      </w:r>
      <w:bookmarkEnd w:id="56"/>
      <w:bookmarkEnd w:id="57"/>
      <w:bookmarkEnd w:id="58"/>
      <w:bookmarkEnd w:id="59"/>
    </w:p>
    <w:p w14:paraId="0BCAD4FA" w14:textId="77777777" w:rsidR="006B1E5B" w:rsidRPr="00347A67" w:rsidRDefault="006B1E5B"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The objective of this paper therefore </w:t>
      </w:r>
      <w:r w:rsidR="00572270" w:rsidRPr="00347A67">
        <w:rPr>
          <w:rFonts w:ascii="Times New Roman" w:hAnsi="Times New Roman" w:cs="Times New Roman"/>
          <w:sz w:val="24"/>
          <w:szCs w:val="24"/>
        </w:rPr>
        <w:t>was</w:t>
      </w:r>
      <w:r w:rsidRPr="00347A67">
        <w:rPr>
          <w:rFonts w:ascii="Times New Roman" w:hAnsi="Times New Roman" w:cs="Times New Roman"/>
          <w:sz w:val="24"/>
          <w:szCs w:val="24"/>
        </w:rPr>
        <w:t xml:space="preserve"> to establish the </w:t>
      </w:r>
      <w:r w:rsidR="0083786C" w:rsidRPr="00347A67">
        <w:rPr>
          <w:rFonts w:ascii="Times New Roman" w:hAnsi="Times New Roman" w:cs="Times New Roman"/>
          <w:sz w:val="24"/>
          <w:szCs w:val="24"/>
        </w:rPr>
        <w:t>role of the church in political conflict resolution in Zambia, and also its objectivity and impartially in performing this role</w:t>
      </w:r>
      <w:r w:rsidR="00461CFC" w:rsidRPr="00347A67">
        <w:rPr>
          <w:rFonts w:ascii="Times New Roman" w:hAnsi="Times New Roman" w:cs="Times New Roman"/>
          <w:sz w:val="24"/>
          <w:szCs w:val="24"/>
        </w:rPr>
        <w:t xml:space="preserve"> </w:t>
      </w:r>
      <w:r w:rsidR="00B1225A" w:rsidRPr="00347A67">
        <w:rPr>
          <w:rFonts w:ascii="Times New Roman" w:hAnsi="Times New Roman" w:cs="Times New Roman"/>
          <w:sz w:val="24"/>
          <w:szCs w:val="24"/>
        </w:rPr>
        <w:t xml:space="preserve">bearing in </w:t>
      </w:r>
      <w:r w:rsidR="00B1225A" w:rsidRPr="00347A67">
        <w:rPr>
          <w:rFonts w:ascii="Times New Roman" w:hAnsi="Times New Roman" w:cs="Times New Roman"/>
          <w:sz w:val="24"/>
          <w:szCs w:val="24"/>
        </w:rPr>
        <w:lastRenderedPageBreak/>
        <w:t xml:space="preserve">mind the </w:t>
      </w:r>
      <w:r w:rsidRPr="00347A67">
        <w:rPr>
          <w:rFonts w:ascii="Times New Roman" w:hAnsi="Times New Roman" w:cs="Times New Roman"/>
          <w:sz w:val="24"/>
          <w:szCs w:val="24"/>
        </w:rPr>
        <w:t xml:space="preserve">new </w:t>
      </w:r>
      <w:r w:rsidR="00B1225A" w:rsidRPr="00347A67">
        <w:rPr>
          <w:rFonts w:ascii="Times New Roman" w:hAnsi="Times New Roman" w:cs="Times New Roman"/>
          <w:sz w:val="24"/>
          <w:szCs w:val="24"/>
        </w:rPr>
        <w:t xml:space="preserve">position of the Church after the declaration of Zambia as a Christian nation </w:t>
      </w:r>
      <w:r w:rsidR="00BB3854" w:rsidRPr="00347A67">
        <w:rPr>
          <w:rFonts w:ascii="Times New Roman" w:hAnsi="Times New Roman" w:cs="Times New Roman"/>
          <w:sz w:val="24"/>
          <w:szCs w:val="24"/>
        </w:rPr>
        <w:t xml:space="preserve">and the introduction </w:t>
      </w:r>
      <w:r w:rsidR="00564195" w:rsidRPr="00347A67">
        <w:rPr>
          <w:rFonts w:ascii="Times New Roman" w:hAnsi="Times New Roman" w:cs="Times New Roman"/>
          <w:sz w:val="24"/>
          <w:szCs w:val="24"/>
        </w:rPr>
        <w:t>of the Ministry of Religious A</w:t>
      </w:r>
      <w:r w:rsidR="00BB3854" w:rsidRPr="00347A67">
        <w:rPr>
          <w:rFonts w:ascii="Times New Roman" w:hAnsi="Times New Roman" w:cs="Times New Roman"/>
          <w:sz w:val="24"/>
          <w:szCs w:val="24"/>
        </w:rPr>
        <w:t xml:space="preserve">ffairs </w:t>
      </w:r>
      <w:r w:rsidR="00344BAE" w:rsidRPr="00347A67">
        <w:rPr>
          <w:rFonts w:ascii="Times New Roman" w:hAnsi="Times New Roman" w:cs="Times New Roman"/>
          <w:sz w:val="24"/>
          <w:szCs w:val="24"/>
        </w:rPr>
        <w:t xml:space="preserve">and National Guidance </w:t>
      </w:r>
      <w:r w:rsidR="00BB3854" w:rsidRPr="00347A67">
        <w:rPr>
          <w:rFonts w:ascii="Times New Roman" w:hAnsi="Times New Roman" w:cs="Times New Roman"/>
          <w:sz w:val="24"/>
          <w:szCs w:val="24"/>
        </w:rPr>
        <w:t xml:space="preserve">in the political realm. </w:t>
      </w:r>
    </w:p>
    <w:p w14:paraId="7F593749" w14:textId="77777777" w:rsidR="008977F7" w:rsidRPr="00347A67" w:rsidRDefault="00927E63" w:rsidP="00A50C59">
      <w:pPr>
        <w:pStyle w:val="Heading3"/>
      </w:pPr>
      <w:bookmarkStart w:id="60" w:name="_Toc529898728"/>
      <w:bookmarkStart w:id="61" w:name="_Toc529901885"/>
      <w:bookmarkStart w:id="62" w:name="_Toc2253240"/>
      <w:bookmarkStart w:id="63" w:name="_Toc2230105"/>
      <w:r w:rsidRPr="00347A67">
        <w:t xml:space="preserve">1.3.2. </w:t>
      </w:r>
      <w:r w:rsidR="00E66A5A" w:rsidRPr="00347A67">
        <w:t>Specific objectives</w:t>
      </w:r>
      <w:bookmarkEnd w:id="60"/>
      <w:bookmarkEnd w:id="61"/>
      <w:bookmarkEnd w:id="62"/>
      <w:bookmarkEnd w:id="63"/>
    </w:p>
    <w:p w14:paraId="1CAADBC4" w14:textId="77777777" w:rsidR="00FF534D" w:rsidRPr="002C5930" w:rsidRDefault="00BB3854" w:rsidP="00D26D6E">
      <w:pPr>
        <w:pStyle w:val="ListParagraph"/>
        <w:numPr>
          <w:ilvl w:val="0"/>
          <w:numId w:val="17"/>
        </w:numPr>
        <w:spacing w:line="360" w:lineRule="auto"/>
        <w:jc w:val="both"/>
        <w:rPr>
          <w:rFonts w:ascii="Times New Roman" w:hAnsi="Times New Roman" w:cs="Times New Roman"/>
          <w:sz w:val="24"/>
          <w:szCs w:val="24"/>
        </w:rPr>
      </w:pPr>
      <w:r w:rsidRPr="002C5930">
        <w:rPr>
          <w:rFonts w:ascii="Times New Roman" w:hAnsi="Times New Roman" w:cs="Times New Roman"/>
          <w:sz w:val="24"/>
          <w:szCs w:val="24"/>
        </w:rPr>
        <w:t xml:space="preserve">Determine the role </w:t>
      </w:r>
      <w:r w:rsidR="002C5930" w:rsidRPr="002C5930">
        <w:rPr>
          <w:rFonts w:ascii="Times New Roman" w:hAnsi="Times New Roman" w:cs="Times New Roman"/>
          <w:sz w:val="24"/>
          <w:szCs w:val="24"/>
        </w:rPr>
        <w:t>of the C</w:t>
      </w:r>
      <w:r w:rsidRPr="002C5930">
        <w:rPr>
          <w:rFonts w:ascii="Times New Roman" w:hAnsi="Times New Roman" w:cs="Times New Roman"/>
          <w:sz w:val="24"/>
          <w:szCs w:val="24"/>
        </w:rPr>
        <w:t xml:space="preserve">hurch </w:t>
      </w:r>
      <w:r w:rsidR="00465D18" w:rsidRPr="002C5930">
        <w:rPr>
          <w:rFonts w:ascii="Times New Roman" w:hAnsi="Times New Roman" w:cs="Times New Roman"/>
          <w:sz w:val="24"/>
          <w:szCs w:val="24"/>
        </w:rPr>
        <w:t xml:space="preserve">in Zambia’s current political system vis-a-vis </w:t>
      </w:r>
      <w:r w:rsidR="00344BAE" w:rsidRPr="002C5930">
        <w:rPr>
          <w:rFonts w:ascii="Times New Roman" w:hAnsi="Times New Roman" w:cs="Times New Roman"/>
          <w:sz w:val="24"/>
          <w:szCs w:val="24"/>
        </w:rPr>
        <w:t xml:space="preserve">political </w:t>
      </w:r>
      <w:r w:rsidR="00465D18" w:rsidRPr="002C5930">
        <w:rPr>
          <w:rFonts w:ascii="Times New Roman" w:hAnsi="Times New Roman" w:cs="Times New Roman"/>
          <w:sz w:val="24"/>
          <w:szCs w:val="24"/>
        </w:rPr>
        <w:t>conflict resolution process</w:t>
      </w:r>
      <w:r w:rsidR="00A15CC5">
        <w:rPr>
          <w:rFonts w:ascii="Times New Roman" w:hAnsi="Times New Roman" w:cs="Times New Roman"/>
          <w:sz w:val="24"/>
          <w:szCs w:val="24"/>
        </w:rPr>
        <w:t>es</w:t>
      </w:r>
      <w:r w:rsidR="00465D18" w:rsidRPr="002C5930">
        <w:rPr>
          <w:rFonts w:ascii="Times New Roman" w:hAnsi="Times New Roman" w:cs="Times New Roman"/>
          <w:sz w:val="24"/>
          <w:szCs w:val="24"/>
        </w:rPr>
        <w:t>.</w:t>
      </w:r>
    </w:p>
    <w:p w14:paraId="61BDA593" w14:textId="77777777" w:rsidR="00FF534D" w:rsidRPr="00347A67" w:rsidRDefault="00BB3854" w:rsidP="00D26D6E">
      <w:pPr>
        <w:pStyle w:val="ListParagraph"/>
        <w:numPr>
          <w:ilvl w:val="0"/>
          <w:numId w:val="17"/>
        </w:num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E</w:t>
      </w:r>
      <w:r w:rsidR="002C5930">
        <w:rPr>
          <w:rFonts w:ascii="Times New Roman" w:hAnsi="Times New Roman" w:cs="Times New Roman"/>
          <w:sz w:val="24"/>
          <w:szCs w:val="24"/>
        </w:rPr>
        <w:t>stablish how neutral the C</w:t>
      </w:r>
      <w:r w:rsidRPr="00347A67">
        <w:rPr>
          <w:rFonts w:ascii="Times New Roman" w:hAnsi="Times New Roman" w:cs="Times New Roman"/>
          <w:sz w:val="24"/>
          <w:szCs w:val="24"/>
        </w:rPr>
        <w:t xml:space="preserve">hurch </w:t>
      </w:r>
      <w:r w:rsidR="00450E62" w:rsidRPr="00347A67">
        <w:rPr>
          <w:rFonts w:ascii="Times New Roman" w:hAnsi="Times New Roman" w:cs="Times New Roman"/>
          <w:sz w:val="24"/>
          <w:szCs w:val="24"/>
        </w:rPr>
        <w:t xml:space="preserve">is </w:t>
      </w:r>
      <w:r w:rsidR="002C5930">
        <w:rPr>
          <w:rFonts w:ascii="Times New Roman" w:hAnsi="Times New Roman" w:cs="Times New Roman"/>
          <w:sz w:val="24"/>
          <w:szCs w:val="24"/>
        </w:rPr>
        <w:t xml:space="preserve">in </w:t>
      </w:r>
      <w:r w:rsidR="00450E62" w:rsidRPr="00347A67">
        <w:rPr>
          <w:rFonts w:ascii="Times New Roman" w:hAnsi="Times New Roman" w:cs="Times New Roman"/>
          <w:sz w:val="24"/>
          <w:szCs w:val="24"/>
        </w:rPr>
        <w:t xml:space="preserve">performing its role </w:t>
      </w:r>
      <w:r w:rsidR="00AE31CE">
        <w:rPr>
          <w:rFonts w:ascii="Times New Roman" w:hAnsi="Times New Roman" w:cs="Times New Roman"/>
          <w:sz w:val="24"/>
          <w:szCs w:val="24"/>
        </w:rPr>
        <w:t>in</w:t>
      </w:r>
      <w:r w:rsidR="00D331A4">
        <w:rPr>
          <w:rFonts w:ascii="Times New Roman" w:hAnsi="Times New Roman" w:cs="Times New Roman"/>
          <w:sz w:val="24"/>
          <w:szCs w:val="24"/>
        </w:rPr>
        <w:t xml:space="preserve"> conflict resolution </w:t>
      </w:r>
      <w:r w:rsidR="00450E62" w:rsidRPr="00347A67">
        <w:rPr>
          <w:rFonts w:ascii="Times New Roman" w:hAnsi="Times New Roman" w:cs="Times New Roman"/>
          <w:sz w:val="24"/>
          <w:szCs w:val="24"/>
        </w:rPr>
        <w:t>as per ethical mediation standards.</w:t>
      </w:r>
    </w:p>
    <w:p w14:paraId="4385DB28" w14:textId="77777777" w:rsidR="009C1BC8" w:rsidRPr="00347A67" w:rsidRDefault="00BB3854" w:rsidP="00D26D6E">
      <w:pPr>
        <w:pStyle w:val="ListParagraph"/>
        <w:numPr>
          <w:ilvl w:val="0"/>
          <w:numId w:val="17"/>
        </w:num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Establish whether or not it is the perception of the </w:t>
      </w:r>
      <w:r w:rsidR="00465D18" w:rsidRPr="00347A67">
        <w:rPr>
          <w:rFonts w:ascii="Times New Roman" w:hAnsi="Times New Roman" w:cs="Times New Roman"/>
          <w:sz w:val="24"/>
          <w:szCs w:val="24"/>
        </w:rPr>
        <w:t xml:space="preserve">general populace that the </w:t>
      </w:r>
      <w:r w:rsidR="001E06C5" w:rsidRPr="00347A67">
        <w:rPr>
          <w:rFonts w:ascii="Times New Roman" w:hAnsi="Times New Roman" w:cs="Times New Roman"/>
          <w:sz w:val="24"/>
          <w:szCs w:val="24"/>
        </w:rPr>
        <w:t>church has been compromised</w:t>
      </w:r>
      <w:r w:rsidR="00273962" w:rsidRPr="00347A67">
        <w:rPr>
          <w:rFonts w:ascii="Times New Roman" w:hAnsi="Times New Roman" w:cs="Times New Roman"/>
          <w:sz w:val="24"/>
          <w:szCs w:val="24"/>
        </w:rPr>
        <w:t>.</w:t>
      </w:r>
    </w:p>
    <w:p w14:paraId="013576CF" w14:textId="77777777" w:rsidR="00E66A5A" w:rsidRPr="00347A67" w:rsidRDefault="00FF534D" w:rsidP="00A50C59">
      <w:pPr>
        <w:pStyle w:val="Heading2"/>
      </w:pPr>
      <w:bookmarkStart w:id="64" w:name="_Toc529898729"/>
      <w:bookmarkStart w:id="65" w:name="_Toc529901886"/>
      <w:bookmarkStart w:id="66" w:name="_Toc2253241"/>
      <w:bookmarkStart w:id="67" w:name="_Toc2230106"/>
      <w:r w:rsidRPr="00347A67">
        <w:t xml:space="preserve">1.4 </w:t>
      </w:r>
      <w:r w:rsidR="00E66A5A" w:rsidRPr="00347A67">
        <w:t>Research Questions</w:t>
      </w:r>
      <w:bookmarkEnd w:id="64"/>
      <w:bookmarkEnd w:id="65"/>
      <w:bookmarkEnd w:id="66"/>
      <w:bookmarkEnd w:id="67"/>
    </w:p>
    <w:p w14:paraId="7B1B9E8A" w14:textId="77777777" w:rsidR="00E66A5A" w:rsidRPr="00347A67" w:rsidRDefault="00FF534D" w:rsidP="00A50C59">
      <w:pPr>
        <w:pStyle w:val="Heading3"/>
      </w:pPr>
      <w:bookmarkStart w:id="68" w:name="_Toc529898730"/>
      <w:bookmarkStart w:id="69" w:name="_Toc529901887"/>
      <w:bookmarkStart w:id="70" w:name="_Toc2253242"/>
      <w:bookmarkStart w:id="71" w:name="_Toc2230107"/>
      <w:r w:rsidRPr="00347A67">
        <w:t xml:space="preserve">1.4.1 </w:t>
      </w:r>
      <w:r w:rsidR="00E66A5A" w:rsidRPr="00347A67">
        <w:t>General Questions</w:t>
      </w:r>
      <w:bookmarkEnd w:id="68"/>
      <w:bookmarkEnd w:id="69"/>
      <w:bookmarkEnd w:id="70"/>
      <w:bookmarkEnd w:id="71"/>
    </w:p>
    <w:p w14:paraId="6D9E0EF0" w14:textId="77777777" w:rsidR="00497DF7" w:rsidRPr="00347A67" w:rsidRDefault="00D331A4" w:rsidP="00D26D6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What is the role of the Church in </w:t>
      </w:r>
      <w:r w:rsidRPr="00347A67">
        <w:rPr>
          <w:rFonts w:ascii="Times New Roman" w:hAnsi="Times New Roman" w:cs="Times New Roman"/>
          <w:sz w:val="24"/>
          <w:szCs w:val="24"/>
        </w:rPr>
        <w:t>conflict</w:t>
      </w:r>
      <w:r w:rsidR="00497DF7" w:rsidRPr="00347A67">
        <w:rPr>
          <w:rFonts w:ascii="Times New Roman" w:hAnsi="Times New Roman" w:cs="Times New Roman"/>
          <w:sz w:val="24"/>
          <w:szCs w:val="24"/>
        </w:rPr>
        <w:t xml:space="preserve"> resolution in Zambia?</w:t>
      </w:r>
    </w:p>
    <w:p w14:paraId="63B00DD6" w14:textId="77777777" w:rsidR="00E66A5A" w:rsidRPr="00A15CC5" w:rsidRDefault="00E66A5A" w:rsidP="00A50C59">
      <w:pPr>
        <w:pStyle w:val="Heading3"/>
      </w:pPr>
      <w:bookmarkStart w:id="72" w:name="_Toc529898731"/>
      <w:bookmarkStart w:id="73" w:name="_Toc529901888"/>
      <w:bookmarkStart w:id="74" w:name="_Toc2253243"/>
      <w:bookmarkStart w:id="75" w:name="_Toc2230108"/>
      <w:r w:rsidRPr="00A15CC5">
        <w:t>Specific Questions</w:t>
      </w:r>
      <w:bookmarkEnd w:id="72"/>
      <w:bookmarkEnd w:id="73"/>
      <w:bookmarkEnd w:id="74"/>
      <w:bookmarkEnd w:id="75"/>
    </w:p>
    <w:p w14:paraId="740FC64C" w14:textId="77777777" w:rsidR="00D26D6E" w:rsidRPr="00AE31CE" w:rsidRDefault="00A15CC5" w:rsidP="00AE31CE">
      <w:pPr>
        <w:pStyle w:val="ListParagraph"/>
        <w:numPr>
          <w:ilvl w:val="0"/>
          <w:numId w:val="14"/>
        </w:numPr>
        <w:spacing w:line="360" w:lineRule="auto"/>
        <w:rPr>
          <w:rFonts w:ascii="Times New Roman" w:hAnsi="Times New Roman" w:cs="Times New Roman"/>
          <w:sz w:val="24"/>
          <w:szCs w:val="24"/>
        </w:rPr>
      </w:pPr>
      <w:r>
        <w:rPr>
          <w:rFonts w:ascii="Times New Roman" w:hAnsi="Times New Roman" w:cs="Times New Roman"/>
          <w:sz w:val="24"/>
          <w:szCs w:val="24"/>
        </w:rPr>
        <w:t xml:space="preserve">What is </w:t>
      </w:r>
      <w:r w:rsidRPr="00D26D6E">
        <w:rPr>
          <w:rFonts w:ascii="Times New Roman" w:hAnsi="Times New Roman" w:cs="Times New Roman"/>
          <w:sz w:val="24"/>
          <w:szCs w:val="24"/>
        </w:rPr>
        <w:t>the</w:t>
      </w:r>
      <w:r w:rsidR="00D26D6E" w:rsidRPr="00D26D6E">
        <w:rPr>
          <w:rFonts w:ascii="Times New Roman" w:hAnsi="Times New Roman" w:cs="Times New Roman"/>
          <w:sz w:val="24"/>
          <w:szCs w:val="24"/>
        </w:rPr>
        <w:t xml:space="preserve"> role of the Church in Zambia’s current political system vis-a-vis political conflict resolution </w:t>
      </w:r>
      <w:r w:rsidRPr="00D26D6E">
        <w:rPr>
          <w:rFonts w:ascii="Times New Roman" w:hAnsi="Times New Roman" w:cs="Times New Roman"/>
          <w:sz w:val="24"/>
          <w:szCs w:val="24"/>
        </w:rPr>
        <w:t>process</w:t>
      </w:r>
      <w:r>
        <w:rPr>
          <w:rFonts w:ascii="Times New Roman" w:hAnsi="Times New Roman" w:cs="Times New Roman"/>
          <w:sz w:val="24"/>
          <w:szCs w:val="24"/>
        </w:rPr>
        <w:t>es</w:t>
      </w:r>
      <w:r w:rsidRPr="00D26D6E">
        <w:rPr>
          <w:rFonts w:ascii="Times New Roman" w:hAnsi="Times New Roman" w:cs="Times New Roman"/>
          <w:sz w:val="24"/>
          <w:szCs w:val="24"/>
        </w:rPr>
        <w:t>?</w:t>
      </w:r>
    </w:p>
    <w:p w14:paraId="1C373F9B" w14:textId="77777777" w:rsidR="00497DF7" w:rsidRPr="00347A67" w:rsidRDefault="00AE31CE" w:rsidP="00D26D6E">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How neutral is the church in carrying out its role in conflict resolution as per ethical mediation and consideration?  </w:t>
      </w:r>
    </w:p>
    <w:p w14:paraId="0E8FE9AA" w14:textId="77777777" w:rsidR="00C65DA5" w:rsidRPr="00347A67" w:rsidRDefault="00497DF7" w:rsidP="00D26D6E">
      <w:pPr>
        <w:pStyle w:val="ListParagraph"/>
        <w:numPr>
          <w:ilvl w:val="0"/>
          <w:numId w:val="14"/>
        </w:num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What </w:t>
      </w:r>
      <w:r w:rsidR="003436A7">
        <w:rPr>
          <w:rFonts w:ascii="Times New Roman" w:hAnsi="Times New Roman" w:cs="Times New Roman"/>
          <w:sz w:val="24"/>
          <w:szCs w:val="24"/>
        </w:rPr>
        <w:t>is the perception of the general</w:t>
      </w:r>
      <w:r w:rsidRPr="00347A67">
        <w:rPr>
          <w:rFonts w:ascii="Times New Roman" w:hAnsi="Times New Roman" w:cs="Times New Roman"/>
          <w:sz w:val="24"/>
          <w:szCs w:val="24"/>
        </w:rPr>
        <w:t xml:space="preserve"> populace </w:t>
      </w:r>
      <w:r w:rsidR="003436A7">
        <w:rPr>
          <w:rFonts w:ascii="Times New Roman" w:hAnsi="Times New Roman" w:cs="Times New Roman"/>
          <w:sz w:val="24"/>
          <w:szCs w:val="24"/>
        </w:rPr>
        <w:t>regarding whether or not</w:t>
      </w:r>
      <w:r w:rsidRPr="00347A67">
        <w:rPr>
          <w:rFonts w:ascii="Times New Roman" w:hAnsi="Times New Roman" w:cs="Times New Roman"/>
          <w:sz w:val="24"/>
          <w:szCs w:val="24"/>
        </w:rPr>
        <w:t xml:space="preserve"> the church </w:t>
      </w:r>
      <w:r w:rsidR="003436A7">
        <w:rPr>
          <w:rFonts w:ascii="Times New Roman" w:hAnsi="Times New Roman" w:cs="Times New Roman"/>
          <w:sz w:val="24"/>
          <w:szCs w:val="24"/>
        </w:rPr>
        <w:t>has been compromised</w:t>
      </w:r>
      <w:r w:rsidR="006178F7">
        <w:rPr>
          <w:rFonts w:ascii="Times New Roman" w:hAnsi="Times New Roman" w:cs="Times New Roman"/>
          <w:sz w:val="24"/>
          <w:szCs w:val="24"/>
        </w:rPr>
        <w:t>?</w:t>
      </w:r>
    </w:p>
    <w:p w14:paraId="4203D5C1" w14:textId="77777777" w:rsidR="00E66A5A" w:rsidRPr="00347A67" w:rsidRDefault="00FF534D" w:rsidP="00A50C59">
      <w:pPr>
        <w:pStyle w:val="Heading2"/>
      </w:pPr>
      <w:bookmarkStart w:id="76" w:name="_Toc529898732"/>
      <w:bookmarkStart w:id="77" w:name="_Toc529901889"/>
      <w:bookmarkStart w:id="78" w:name="_Toc2253244"/>
      <w:bookmarkStart w:id="79" w:name="_Toc2230109"/>
      <w:r w:rsidRPr="00347A67">
        <w:t xml:space="preserve">1.5 </w:t>
      </w:r>
      <w:r w:rsidR="00740F86" w:rsidRPr="00347A67">
        <w:t>Significance of the study</w:t>
      </w:r>
      <w:bookmarkEnd w:id="76"/>
      <w:bookmarkEnd w:id="77"/>
      <w:bookmarkEnd w:id="78"/>
      <w:bookmarkEnd w:id="79"/>
    </w:p>
    <w:p w14:paraId="282C3364" w14:textId="77777777" w:rsidR="006C0AED" w:rsidRPr="00347A67" w:rsidRDefault="007D44B1" w:rsidP="00D26D6E">
      <w:pPr>
        <w:autoSpaceDE w:val="0"/>
        <w:autoSpaceDN w:val="0"/>
        <w:adjustRightInd w:val="0"/>
        <w:spacing w:after="0" w:line="360" w:lineRule="auto"/>
        <w:jc w:val="both"/>
        <w:rPr>
          <w:rFonts w:ascii="Times New Roman" w:hAnsi="Times New Roman" w:cs="Times New Roman"/>
          <w:sz w:val="24"/>
          <w:szCs w:val="24"/>
        </w:rPr>
      </w:pPr>
      <w:r w:rsidRPr="00347A67">
        <w:rPr>
          <w:rFonts w:ascii="Times New Roman" w:hAnsi="Times New Roman" w:cs="Times New Roman"/>
          <w:sz w:val="24"/>
          <w:szCs w:val="24"/>
        </w:rPr>
        <w:t>Conflict is inherent in all societies</w:t>
      </w:r>
      <w:r w:rsidR="00572270" w:rsidRPr="00347A67">
        <w:rPr>
          <w:rFonts w:ascii="Times New Roman" w:hAnsi="Times New Roman" w:cs="Times New Roman"/>
          <w:sz w:val="24"/>
          <w:szCs w:val="24"/>
        </w:rPr>
        <w:t>, at times it’s referred to as a necessary evil</w:t>
      </w:r>
      <w:r w:rsidRPr="00347A67">
        <w:rPr>
          <w:rFonts w:ascii="Times New Roman" w:hAnsi="Times New Roman" w:cs="Times New Roman"/>
          <w:sz w:val="24"/>
          <w:szCs w:val="24"/>
        </w:rPr>
        <w:t>. Differences in interest and opinion between groups are natural, and the means of expressing and managing such differences determine whether conflicts manifest themselves in primarily non-violent or violent ways.</w:t>
      </w:r>
    </w:p>
    <w:p w14:paraId="42BC5AD8" w14:textId="77777777" w:rsidR="00033817" w:rsidRPr="009C3B6F" w:rsidRDefault="00033817" w:rsidP="009C3B6F">
      <w:pPr>
        <w:autoSpaceDE w:val="0"/>
        <w:autoSpaceDN w:val="0"/>
        <w:adjustRightInd w:val="0"/>
        <w:spacing w:after="0" w:line="360" w:lineRule="auto"/>
        <w:jc w:val="both"/>
        <w:rPr>
          <w:rFonts w:ascii="Times New Roman" w:hAnsi="Times New Roman" w:cs="Times New Roman"/>
          <w:sz w:val="24"/>
          <w:szCs w:val="24"/>
          <w:lang w:val="en-US"/>
        </w:rPr>
      </w:pPr>
      <w:r w:rsidRPr="00347A67">
        <w:rPr>
          <w:rFonts w:ascii="Times New Roman" w:hAnsi="Times New Roman" w:cs="Times New Roman"/>
          <w:sz w:val="24"/>
          <w:szCs w:val="24"/>
          <w:lang w:val="en-US"/>
        </w:rPr>
        <w:t>Th</w:t>
      </w:r>
      <w:r w:rsidR="00523263">
        <w:rPr>
          <w:rFonts w:ascii="Times New Roman" w:hAnsi="Times New Roman" w:cs="Times New Roman"/>
          <w:sz w:val="24"/>
          <w:szCs w:val="24"/>
          <w:lang w:val="en-US"/>
        </w:rPr>
        <w:t>is study is significant in that i</w:t>
      </w:r>
      <w:r w:rsidR="00E77C1F" w:rsidRPr="00523263">
        <w:rPr>
          <w:rFonts w:ascii="Times New Roman" w:hAnsi="Times New Roman" w:cs="Times New Roman"/>
          <w:sz w:val="24"/>
          <w:szCs w:val="24"/>
          <w:lang w:val="en-US"/>
        </w:rPr>
        <w:t xml:space="preserve">t is addressing a </w:t>
      </w:r>
      <w:r w:rsidR="00E77C1F" w:rsidRPr="00523263">
        <w:rPr>
          <w:rFonts w:ascii="Times New Roman" w:hAnsi="Times New Roman" w:cs="Times New Roman"/>
          <w:bCs/>
          <w:sz w:val="24"/>
          <w:szCs w:val="24"/>
          <w:lang w:val="en-US"/>
        </w:rPr>
        <w:t>topical issue</w:t>
      </w:r>
      <w:r w:rsidR="00E77C1F" w:rsidRPr="00523263">
        <w:rPr>
          <w:rFonts w:ascii="Times New Roman" w:hAnsi="Times New Roman" w:cs="Times New Roman"/>
          <w:b/>
          <w:bCs/>
          <w:sz w:val="24"/>
          <w:szCs w:val="24"/>
          <w:lang w:val="en-US"/>
        </w:rPr>
        <w:t xml:space="preserve"> </w:t>
      </w:r>
      <w:r w:rsidR="00E77C1F" w:rsidRPr="00523263">
        <w:rPr>
          <w:rFonts w:ascii="Times New Roman" w:hAnsi="Times New Roman" w:cs="Times New Roman"/>
          <w:sz w:val="24"/>
          <w:szCs w:val="24"/>
          <w:lang w:val="en-US"/>
        </w:rPr>
        <w:t xml:space="preserve">which affects all Zambians and whose solution is needed for the benefit of </w:t>
      </w:r>
      <w:r w:rsidR="00523263">
        <w:rPr>
          <w:rFonts w:ascii="Times New Roman" w:hAnsi="Times New Roman" w:cs="Times New Roman"/>
          <w:sz w:val="24"/>
          <w:szCs w:val="24"/>
          <w:lang w:val="en-US"/>
        </w:rPr>
        <w:t xml:space="preserve">all. </w:t>
      </w:r>
      <w:r w:rsidR="00E77C1F" w:rsidRPr="00523263">
        <w:rPr>
          <w:rFonts w:ascii="Times New Roman" w:hAnsi="Times New Roman" w:cs="Times New Roman"/>
          <w:sz w:val="24"/>
          <w:szCs w:val="24"/>
          <w:lang w:val="en-US"/>
        </w:rPr>
        <w:t xml:space="preserve">It </w:t>
      </w:r>
      <w:r w:rsidR="00523263">
        <w:rPr>
          <w:rFonts w:ascii="Times New Roman" w:hAnsi="Times New Roman" w:cs="Times New Roman"/>
          <w:sz w:val="24"/>
          <w:szCs w:val="24"/>
          <w:lang w:val="en-US"/>
        </w:rPr>
        <w:t>will also</w:t>
      </w:r>
      <w:r w:rsidR="00E77C1F" w:rsidRPr="00523263">
        <w:rPr>
          <w:rFonts w:ascii="Times New Roman" w:hAnsi="Times New Roman" w:cs="Times New Roman"/>
          <w:sz w:val="24"/>
          <w:szCs w:val="24"/>
          <w:lang w:val="en-US"/>
        </w:rPr>
        <w:t xml:space="preserve"> </w:t>
      </w:r>
      <w:r w:rsidR="00E77C1F" w:rsidRPr="00523263">
        <w:rPr>
          <w:rFonts w:ascii="Times New Roman" w:hAnsi="Times New Roman" w:cs="Times New Roman"/>
          <w:bCs/>
          <w:sz w:val="24"/>
          <w:szCs w:val="24"/>
          <w:lang w:val="en-US"/>
        </w:rPr>
        <w:t>add to the body of knowledge</w:t>
      </w:r>
      <w:r w:rsidR="00E77C1F" w:rsidRPr="00523263">
        <w:rPr>
          <w:rFonts w:ascii="Times New Roman" w:hAnsi="Times New Roman" w:cs="Times New Roman"/>
          <w:b/>
          <w:bCs/>
          <w:sz w:val="24"/>
          <w:szCs w:val="24"/>
          <w:lang w:val="en-US"/>
        </w:rPr>
        <w:t xml:space="preserve"> </w:t>
      </w:r>
      <w:r w:rsidR="00E77C1F" w:rsidRPr="00523263">
        <w:rPr>
          <w:rFonts w:ascii="Times New Roman" w:hAnsi="Times New Roman" w:cs="Times New Roman"/>
          <w:sz w:val="24"/>
          <w:szCs w:val="24"/>
          <w:lang w:val="en-US"/>
        </w:rPr>
        <w:t>by unveiling platforms on which new mediation strategies and/or standards may be formulated.</w:t>
      </w:r>
      <w:r w:rsidR="009C3B6F">
        <w:rPr>
          <w:rFonts w:ascii="Times New Roman" w:hAnsi="Times New Roman" w:cs="Times New Roman"/>
          <w:sz w:val="24"/>
          <w:szCs w:val="24"/>
          <w:lang w:val="en-US"/>
        </w:rPr>
        <w:t xml:space="preserve"> Further it will </w:t>
      </w:r>
      <w:r w:rsidRPr="009C3B6F">
        <w:rPr>
          <w:rFonts w:ascii="Times New Roman" w:hAnsi="Times New Roman" w:cs="Times New Roman"/>
          <w:bCs/>
          <w:sz w:val="24"/>
          <w:szCs w:val="24"/>
          <w:lang w:val="en-US"/>
        </w:rPr>
        <w:t>benefit Zambia and indeed the global community</w:t>
      </w:r>
      <w:r w:rsidRPr="009C3B6F">
        <w:rPr>
          <w:rFonts w:ascii="Times New Roman" w:hAnsi="Times New Roman" w:cs="Times New Roman"/>
          <w:b/>
          <w:bCs/>
          <w:sz w:val="24"/>
          <w:szCs w:val="24"/>
          <w:lang w:val="en-US"/>
        </w:rPr>
        <w:t xml:space="preserve"> </w:t>
      </w:r>
      <w:r w:rsidRPr="009C3B6F">
        <w:rPr>
          <w:rFonts w:ascii="Times New Roman" w:hAnsi="Times New Roman" w:cs="Times New Roman"/>
          <w:sz w:val="24"/>
          <w:szCs w:val="24"/>
          <w:lang w:val="en-US"/>
        </w:rPr>
        <w:t>in finding sustainable conflict resolution strategies to political conflicts thereby reducing on resources spent on extended mediation processes</w:t>
      </w:r>
      <w:r w:rsidR="00895003">
        <w:rPr>
          <w:rFonts w:ascii="Times New Roman" w:hAnsi="Times New Roman" w:cs="Times New Roman"/>
          <w:sz w:val="24"/>
          <w:szCs w:val="24"/>
          <w:lang w:val="en-US"/>
        </w:rPr>
        <w:t xml:space="preserve">. </w:t>
      </w:r>
    </w:p>
    <w:p w14:paraId="4EF5F04D" w14:textId="77777777" w:rsidR="006F2D8A" w:rsidRPr="006F2D8A" w:rsidRDefault="006F2D8A" w:rsidP="00D26D6E">
      <w:pPr>
        <w:spacing w:line="360" w:lineRule="auto"/>
      </w:pPr>
    </w:p>
    <w:p w14:paraId="4C10A006" w14:textId="77777777" w:rsidR="00285041" w:rsidRPr="00347A67" w:rsidRDefault="001474F8" w:rsidP="00A50C59">
      <w:pPr>
        <w:pStyle w:val="Heading2"/>
        <w:rPr>
          <w:lang w:val="en-US"/>
        </w:rPr>
      </w:pPr>
      <w:bookmarkStart w:id="80" w:name="_Toc529898735"/>
      <w:bookmarkStart w:id="81" w:name="_Toc529901892"/>
      <w:bookmarkStart w:id="82" w:name="_Toc2253245"/>
      <w:bookmarkStart w:id="83" w:name="_Toc2230110"/>
      <w:r>
        <w:rPr>
          <w:lang w:val="en-US"/>
        </w:rPr>
        <w:t>1.6</w:t>
      </w:r>
      <w:bookmarkEnd w:id="80"/>
      <w:bookmarkEnd w:id="81"/>
      <w:r>
        <w:rPr>
          <w:lang w:val="en-US"/>
        </w:rPr>
        <w:t xml:space="preserve"> </w:t>
      </w:r>
      <w:r w:rsidR="00285041" w:rsidRPr="00347A67">
        <w:rPr>
          <w:lang w:val="en-US"/>
        </w:rPr>
        <w:t>Operational Definitions</w:t>
      </w:r>
      <w:bookmarkEnd w:id="82"/>
      <w:bookmarkEnd w:id="83"/>
      <w:r w:rsidR="0053281D" w:rsidRPr="00347A67">
        <w:rPr>
          <w:lang w:val="en-US"/>
        </w:rPr>
        <w:t xml:space="preserve"> </w:t>
      </w:r>
    </w:p>
    <w:p w14:paraId="34D7EF28" w14:textId="77777777" w:rsidR="006D6474" w:rsidRPr="00347A67" w:rsidRDefault="006D6474" w:rsidP="00A50C59">
      <w:pPr>
        <w:spacing w:after="34" w:line="360" w:lineRule="auto"/>
        <w:ind w:left="2160" w:right="57" w:hanging="2160"/>
        <w:jc w:val="both"/>
        <w:rPr>
          <w:rFonts w:ascii="Times New Roman" w:hAnsi="Times New Roman" w:cs="Times New Roman"/>
          <w:sz w:val="24"/>
          <w:szCs w:val="24"/>
        </w:rPr>
      </w:pPr>
      <w:r w:rsidRPr="00347A67">
        <w:rPr>
          <w:rFonts w:ascii="Times New Roman" w:hAnsi="Times New Roman" w:cs="Times New Roman"/>
          <w:b/>
          <w:sz w:val="24"/>
          <w:szCs w:val="24"/>
        </w:rPr>
        <w:t>Church</w:t>
      </w:r>
      <w:r w:rsidR="00C20A4C" w:rsidRPr="00347A67">
        <w:rPr>
          <w:rFonts w:ascii="Times New Roman" w:hAnsi="Times New Roman" w:cs="Times New Roman"/>
          <w:sz w:val="24"/>
          <w:szCs w:val="24"/>
        </w:rPr>
        <w:t xml:space="preserve">: </w:t>
      </w:r>
      <w:r w:rsidR="00A50C59">
        <w:rPr>
          <w:rFonts w:ascii="Times New Roman" w:hAnsi="Times New Roman" w:cs="Times New Roman"/>
          <w:sz w:val="24"/>
          <w:szCs w:val="24"/>
        </w:rPr>
        <w:tab/>
      </w:r>
      <w:r w:rsidR="00C20A4C" w:rsidRPr="00347A67">
        <w:rPr>
          <w:rFonts w:ascii="Times New Roman" w:hAnsi="Times New Roman" w:cs="Times New Roman"/>
          <w:sz w:val="24"/>
          <w:szCs w:val="24"/>
          <w:lang w:val="en-US"/>
        </w:rPr>
        <w:t xml:space="preserve">Faith based organisations that are involved in </w:t>
      </w:r>
      <w:r w:rsidR="006034B8">
        <w:rPr>
          <w:rFonts w:ascii="Times New Roman" w:hAnsi="Times New Roman" w:cs="Times New Roman"/>
          <w:sz w:val="24"/>
          <w:szCs w:val="24"/>
          <w:lang w:val="en-US"/>
        </w:rPr>
        <w:t>the</w:t>
      </w:r>
      <w:r w:rsidR="00C20A4C" w:rsidRPr="00347A67">
        <w:rPr>
          <w:rFonts w:ascii="Times New Roman" w:hAnsi="Times New Roman" w:cs="Times New Roman"/>
          <w:sz w:val="24"/>
          <w:szCs w:val="24"/>
          <w:lang w:val="en-US"/>
        </w:rPr>
        <w:t xml:space="preserve"> development</w:t>
      </w:r>
      <w:r w:rsidR="006034B8">
        <w:rPr>
          <w:rFonts w:ascii="Times New Roman" w:hAnsi="Times New Roman" w:cs="Times New Roman"/>
          <w:sz w:val="24"/>
          <w:szCs w:val="24"/>
          <w:lang w:val="en-US"/>
        </w:rPr>
        <w:t xml:space="preserve"> of the country</w:t>
      </w:r>
      <w:r w:rsidR="00C20A4C" w:rsidRPr="00347A67">
        <w:rPr>
          <w:rFonts w:ascii="Times New Roman" w:hAnsi="Times New Roman" w:cs="Times New Roman"/>
          <w:sz w:val="24"/>
          <w:szCs w:val="24"/>
          <w:lang w:val="en-US"/>
        </w:rPr>
        <w:t xml:space="preserve">. More specifically, this paper will consider the three (3) main church mother bodies as the church </w:t>
      </w:r>
    </w:p>
    <w:p w14:paraId="5AFE975D" w14:textId="77777777" w:rsidR="002D54A3" w:rsidRPr="00347A67" w:rsidRDefault="006D6474" w:rsidP="00A50C59">
      <w:pPr>
        <w:spacing w:after="34" w:line="360" w:lineRule="auto"/>
        <w:ind w:left="2160" w:right="57" w:hanging="2160"/>
        <w:jc w:val="both"/>
        <w:rPr>
          <w:rFonts w:ascii="Times New Roman" w:hAnsi="Times New Roman" w:cs="Times New Roman"/>
          <w:sz w:val="24"/>
          <w:szCs w:val="24"/>
        </w:rPr>
      </w:pPr>
      <w:r w:rsidRPr="00347A67">
        <w:rPr>
          <w:rFonts w:ascii="Times New Roman" w:hAnsi="Times New Roman" w:cs="Times New Roman"/>
          <w:b/>
          <w:sz w:val="24"/>
          <w:szCs w:val="24"/>
        </w:rPr>
        <w:t>Political</w:t>
      </w:r>
      <w:r w:rsidR="00C20A4C" w:rsidRPr="00347A67">
        <w:rPr>
          <w:rFonts w:ascii="Times New Roman" w:hAnsi="Times New Roman" w:cs="Times New Roman"/>
          <w:b/>
          <w:sz w:val="24"/>
          <w:szCs w:val="24"/>
        </w:rPr>
        <w:t>:</w:t>
      </w:r>
      <w:r w:rsidR="0040507D" w:rsidRPr="00347A67">
        <w:rPr>
          <w:rFonts w:ascii="Times New Roman" w:hAnsi="Times New Roman" w:cs="Times New Roman"/>
          <w:sz w:val="24"/>
          <w:szCs w:val="24"/>
        </w:rPr>
        <w:t xml:space="preserve"> </w:t>
      </w:r>
      <w:r w:rsidR="00A50C59">
        <w:rPr>
          <w:rFonts w:ascii="Times New Roman" w:hAnsi="Times New Roman" w:cs="Times New Roman"/>
          <w:sz w:val="24"/>
          <w:szCs w:val="24"/>
        </w:rPr>
        <w:tab/>
      </w:r>
      <w:r w:rsidR="00B23B27">
        <w:rPr>
          <w:rFonts w:ascii="Times New Roman" w:hAnsi="Times New Roman" w:cs="Times New Roman"/>
          <w:sz w:val="24"/>
          <w:szCs w:val="24"/>
        </w:rPr>
        <w:t xml:space="preserve">In this study, the term political shall refer to issues </w:t>
      </w:r>
      <w:r w:rsidR="00EF390A">
        <w:rPr>
          <w:rFonts w:ascii="Times New Roman" w:hAnsi="Times New Roman" w:cs="Times New Roman"/>
          <w:sz w:val="24"/>
          <w:szCs w:val="24"/>
        </w:rPr>
        <w:t xml:space="preserve">connected with the different groups working in politics, especially their </w:t>
      </w:r>
      <w:r w:rsidR="001E0D05">
        <w:rPr>
          <w:rFonts w:ascii="Times New Roman" w:hAnsi="Times New Roman" w:cs="Times New Roman"/>
          <w:sz w:val="24"/>
          <w:szCs w:val="24"/>
        </w:rPr>
        <w:t xml:space="preserve">activities, actions and </w:t>
      </w:r>
      <w:r w:rsidR="00EF390A">
        <w:rPr>
          <w:rFonts w:ascii="Times New Roman" w:hAnsi="Times New Roman" w:cs="Times New Roman"/>
          <w:sz w:val="24"/>
          <w:szCs w:val="24"/>
        </w:rPr>
        <w:t xml:space="preserve">policies </w:t>
      </w:r>
      <w:r w:rsidR="001E0D05">
        <w:rPr>
          <w:rFonts w:ascii="Times New Roman" w:hAnsi="Times New Roman" w:cs="Times New Roman"/>
          <w:sz w:val="24"/>
          <w:szCs w:val="24"/>
        </w:rPr>
        <w:t>that are used to gain</w:t>
      </w:r>
      <w:r w:rsidR="004B60EC">
        <w:rPr>
          <w:rFonts w:ascii="Times New Roman" w:hAnsi="Times New Roman" w:cs="Times New Roman"/>
          <w:sz w:val="24"/>
          <w:szCs w:val="24"/>
        </w:rPr>
        <w:t>,</w:t>
      </w:r>
      <w:r w:rsidR="001E0D05">
        <w:rPr>
          <w:rFonts w:ascii="Times New Roman" w:hAnsi="Times New Roman" w:cs="Times New Roman"/>
          <w:sz w:val="24"/>
          <w:szCs w:val="24"/>
        </w:rPr>
        <w:t xml:space="preserve"> hold power </w:t>
      </w:r>
      <w:r w:rsidR="004B60EC">
        <w:rPr>
          <w:rFonts w:ascii="Times New Roman" w:hAnsi="Times New Roman" w:cs="Times New Roman"/>
          <w:sz w:val="24"/>
          <w:szCs w:val="24"/>
        </w:rPr>
        <w:t xml:space="preserve">or influence </w:t>
      </w:r>
      <w:r w:rsidR="001E0D05">
        <w:rPr>
          <w:rFonts w:ascii="Times New Roman" w:hAnsi="Times New Roman" w:cs="Times New Roman"/>
          <w:sz w:val="24"/>
          <w:szCs w:val="24"/>
        </w:rPr>
        <w:t xml:space="preserve">a government </w:t>
      </w:r>
      <w:r w:rsidR="00EF390A">
        <w:rPr>
          <w:rFonts w:ascii="Times New Roman" w:hAnsi="Times New Roman" w:cs="Times New Roman"/>
          <w:sz w:val="24"/>
          <w:szCs w:val="24"/>
        </w:rPr>
        <w:t>and the competition among them.</w:t>
      </w:r>
    </w:p>
    <w:p w14:paraId="7401AFB6" w14:textId="77777777" w:rsidR="00C20A4C" w:rsidRPr="00347A67" w:rsidRDefault="00590D99" w:rsidP="00A50C59">
      <w:pPr>
        <w:spacing w:after="34" w:line="360" w:lineRule="auto"/>
        <w:ind w:left="2160" w:right="57" w:hanging="2160"/>
        <w:jc w:val="both"/>
        <w:rPr>
          <w:rFonts w:ascii="Times New Roman" w:hAnsi="Times New Roman" w:cs="Times New Roman"/>
          <w:sz w:val="24"/>
          <w:szCs w:val="24"/>
        </w:rPr>
      </w:pPr>
      <w:r w:rsidRPr="00590D99">
        <w:rPr>
          <w:rFonts w:ascii="Times New Roman" w:hAnsi="Times New Roman" w:cs="Times New Roman"/>
          <w:b/>
          <w:bCs/>
          <w:sz w:val="24"/>
          <w:szCs w:val="24"/>
        </w:rPr>
        <w:t>Mediation</w:t>
      </w:r>
      <w:r>
        <w:rPr>
          <w:rFonts w:ascii="Times New Roman" w:hAnsi="Times New Roman" w:cs="Times New Roman"/>
          <w:b/>
          <w:bCs/>
          <w:sz w:val="24"/>
          <w:szCs w:val="24"/>
        </w:rPr>
        <w:t>:</w:t>
      </w:r>
      <w:r w:rsidRPr="00590D99">
        <w:rPr>
          <w:rFonts w:ascii="Times New Roman" w:hAnsi="Times New Roman" w:cs="Times New Roman"/>
          <w:b/>
          <w:sz w:val="24"/>
          <w:szCs w:val="24"/>
        </w:rPr>
        <w:t> </w:t>
      </w:r>
      <w:r w:rsidR="00A50C59">
        <w:rPr>
          <w:rFonts w:ascii="Times New Roman" w:hAnsi="Times New Roman" w:cs="Times New Roman"/>
          <w:b/>
          <w:sz w:val="24"/>
          <w:szCs w:val="24"/>
        </w:rPr>
        <w:tab/>
      </w:r>
      <w:r w:rsidRPr="00590D99">
        <w:rPr>
          <w:rFonts w:ascii="Times New Roman" w:hAnsi="Times New Roman" w:cs="Times New Roman"/>
          <w:sz w:val="24"/>
          <w:szCs w:val="24"/>
        </w:rPr>
        <w:t xml:space="preserve">is a process by which a neutral third party called a mediator helps people in conflict negotiate a mutually acceptable agreement. </w:t>
      </w:r>
      <w:r w:rsidR="00BF6A72" w:rsidRPr="00347A67">
        <w:rPr>
          <w:rFonts w:ascii="Times New Roman" w:hAnsi="Times New Roman" w:cs="Times New Roman"/>
          <w:sz w:val="24"/>
          <w:szCs w:val="24"/>
          <w:lang w:val="en-US"/>
        </w:rPr>
        <w:t>Mediators can either be formulators, facilitators or manipulators.</w:t>
      </w:r>
    </w:p>
    <w:p w14:paraId="7FBECCA7" w14:textId="77777777" w:rsidR="008D671F" w:rsidRPr="00347A67" w:rsidRDefault="006D6474" w:rsidP="00A50C59">
      <w:pPr>
        <w:spacing w:after="34" w:line="360" w:lineRule="auto"/>
        <w:ind w:left="2160" w:right="57" w:hanging="2160"/>
        <w:jc w:val="both"/>
        <w:rPr>
          <w:rFonts w:ascii="Times New Roman" w:hAnsi="Times New Roman" w:cs="Times New Roman"/>
          <w:sz w:val="24"/>
          <w:szCs w:val="24"/>
        </w:rPr>
      </w:pPr>
      <w:r w:rsidRPr="00347A67">
        <w:rPr>
          <w:rFonts w:ascii="Times New Roman" w:hAnsi="Times New Roman" w:cs="Times New Roman"/>
          <w:b/>
          <w:sz w:val="24"/>
          <w:szCs w:val="24"/>
        </w:rPr>
        <w:t>Ethical Standards</w:t>
      </w:r>
      <w:r w:rsidR="009B19DE" w:rsidRPr="00347A67">
        <w:rPr>
          <w:rFonts w:ascii="Times New Roman" w:hAnsi="Times New Roman" w:cs="Times New Roman"/>
          <w:b/>
          <w:sz w:val="24"/>
          <w:szCs w:val="24"/>
        </w:rPr>
        <w:t xml:space="preserve">: </w:t>
      </w:r>
      <w:r w:rsidR="009B19DE" w:rsidRPr="00347A67">
        <w:rPr>
          <w:rFonts w:ascii="Times New Roman" w:hAnsi="Times New Roman" w:cs="Times New Roman"/>
          <w:sz w:val="24"/>
          <w:szCs w:val="24"/>
        </w:rPr>
        <w:t>In this paper ethical standards in polit</w:t>
      </w:r>
      <w:r w:rsidR="008D671F" w:rsidRPr="00347A67">
        <w:rPr>
          <w:rFonts w:ascii="Times New Roman" w:hAnsi="Times New Roman" w:cs="Times New Roman"/>
          <w:sz w:val="24"/>
          <w:szCs w:val="24"/>
        </w:rPr>
        <w:t>ical conflict resolution imply a combination of the principle</w:t>
      </w:r>
      <w:r w:rsidR="009B19DE" w:rsidRPr="00347A67">
        <w:rPr>
          <w:rFonts w:ascii="Times New Roman" w:hAnsi="Times New Roman" w:cs="Times New Roman"/>
          <w:sz w:val="24"/>
          <w:szCs w:val="24"/>
        </w:rPr>
        <w:t>s related to credibility, transparency, accessibility, timeliness, impartiality and independence.</w:t>
      </w:r>
    </w:p>
    <w:p w14:paraId="55BE2677" w14:textId="77777777" w:rsidR="00714755" w:rsidRPr="00347A67" w:rsidRDefault="00C20A4C" w:rsidP="00A50C59">
      <w:pPr>
        <w:spacing w:after="34" w:line="360" w:lineRule="auto"/>
        <w:ind w:left="2160" w:right="57" w:hanging="2160"/>
        <w:jc w:val="both"/>
        <w:rPr>
          <w:rFonts w:ascii="Times New Roman" w:hAnsi="Times New Roman" w:cs="Times New Roman"/>
          <w:sz w:val="24"/>
          <w:szCs w:val="24"/>
          <w:lang w:val="en-US"/>
        </w:rPr>
      </w:pPr>
      <w:r w:rsidRPr="00347A67">
        <w:rPr>
          <w:rFonts w:ascii="Times New Roman" w:hAnsi="Times New Roman" w:cs="Times New Roman"/>
          <w:b/>
          <w:sz w:val="24"/>
          <w:szCs w:val="24"/>
          <w:lang w:val="en-US"/>
        </w:rPr>
        <w:t>Conflict resolution:</w:t>
      </w:r>
      <w:r w:rsidRPr="00347A67">
        <w:rPr>
          <w:rFonts w:ascii="Times New Roman" w:hAnsi="Times New Roman" w:cs="Times New Roman"/>
          <w:sz w:val="24"/>
          <w:szCs w:val="24"/>
          <w:lang w:val="en-US"/>
        </w:rPr>
        <w:t xml:space="preserve"> a process which leads to the establishment of mutually acceptable outcomes by conflicting parties.</w:t>
      </w:r>
    </w:p>
    <w:p w14:paraId="7AD6908C" w14:textId="77777777" w:rsidR="002C7E6F" w:rsidRPr="00347A67" w:rsidRDefault="00DA46E0" w:rsidP="00A50C59">
      <w:pPr>
        <w:spacing w:after="34" w:line="360" w:lineRule="auto"/>
        <w:ind w:left="2160" w:right="57" w:hanging="2160"/>
        <w:jc w:val="both"/>
        <w:rPr>
          <w:rFonts w:ascii="Times New Roman" w:hAnsi="Times New Roman" w:cs="Times New Roman"/>
          <w:sz w:val="24"/>
          <w:szCs w:val="24"/>
        </w:rPr>
      </w:pPr>
      <w:r w:rsidRPr="00347A67">
        <w:rPr>
          <w:rFonts w:ascii="Times New Roman" w:hAnsi="Times New Roman" w:cs="Times New Roman"/>
          <w:b/>
          <w:sz w:val="24"/>
          <w:szCs w:val="24"/>
        </w:rPr>
        <w:t>Violence</w:t>
      </w:r>
      <w:r w:rsidR="00F7484D" w:rsidRPr="00347A67">
        <w:rPr>
          <w:rFonts w:ascii="Times New Roman" w:hAnsi="Times New Roman" w:cs="Times New Roman"/>
          <w:b/>
          <w:sz w:val="24"/>
          <w:szCs w:val="24"/>
        </w:rPr>
        <w:t>:</w:t>
      </w:r>
      <w:r w:rsidR="0082676C" w:rsidRPr="0082676C">
        <w:rPr>
          <w:rFonts w:ascii="Times New Roman" w:hAnsi="Times New Roman" w:cs="Times New Roman"/>
          <w:sz w:val="24"/>
          <w:szCs w:val="24"/>
        </w:rPr>
        <w:t> </w:t>
      </w:r>
      <w:r w:rsidR="00A50C59">
        <w:rPr>
          <w:rFonts w:ascii="Times New Roman" w:hAnsi="Times New Roman" w:cs="Times New Roman"/>
          <w:sz w:val="24"/>
          <w:szCs w:val="24"/>
        </w:rPr>
        <w:tab/>
      </w:r>
      <w:r w:rsidR="0082676C">
        <w:rPr>
          <w:rFonts w:ascii="Times New Roman" w:hAnsi="Times New Roman" w:cs="Times New Roman"/>
          <w:sz w:val="24"/>
          <w:szCs w:val="24"/>
        </w:rPr>
        <w:t>I</w:t>
      </w:r>
      <w:r w:rsidR="0082676C" w:rsidRPr="0082676C">
        <w:rPr>
          <w:rFonts w:ascii="Times New Roman" w:hAnsi="Times New Roman" w:cs="Times New Roman"/>
          <w:sz w:val="24"/>
          <w:szCs w:val="24"/>
        </w:rPr>
        <w:t>ncludes those acts that result from a power relationship, including threats and intimidation, neglect or acts of omission.</w:t>
      </w:r>
    </w:p>
    <w:p w14:paraId="14744B97" w14:textId="77777777" w:rsidR="002C7E6F" w:rsidRPr="00347A67" w:rsidRDefault="002C7E6F" w:rsidP="00D26D6E">
      <w:pPr>
        <w:spacing w:after="34" w:line="360" w:lineRule="auto"/>
        <w:ind w:right="57"/>
        <w:jc w:val="both"/>
        <w:rPr>
          <w:rFonts w:ascii="Times New Roman" w:hAnsi="Times New Roman" w:cs="Times New Roman"/>
          <w:sz w:val="24"/>
          <w:szCs w:val="24"/>
        </w:rPr>
      </w:pPr>
    </w:p>
    <w:p w14:paraId="4C8495BA" w14:textId="77777777" w:rsidR="002C7E6F" w:rsidRDefault="002C7E6F" w:rsidP="00D26D6E">
      <w:pPr>
        <w:spacing w:after="34" w:line="360" w:lineRule="auto"/>
        <w:ind w:right="57"/>
        <w:jc w:val="both"/>
        <w:rPr>
          <w:rFonts w:ascii="Times New Roman" w:hAnsi="Times New Roman" w:cs="Times New Roman"/>
          <w:sz w:val="24"/>
          <w:szCs w:val="24"/>
        </w:rPr>
      </w:pPr>
    </w:p>
    <w:p w14:paraId="1570F16A" w14:textId="77777777" w:rsidR="00AB4B3D" w:rsidRDefault="00AB4B3D" w:rsidP="00D26D6E">
      <w:pPr>
        <w:spacing w:after="34" w:line="360" w:lineRule="auto"/>
        <w:ind w:right="57"/>
        <w:jc w:val="both"/>
        <w:rPr>
          <w:rFonts w:ascii="Times New Roman" w:hAnsi="Times New Roman" w:cs="Times New Roman"/>
          <w:sz w:val="24"/>
          <w:szCs w:val="24"/>
        </w:rPr>
      </w:pPr>
    </w:p>
    <w:p w14:paraId="28EA381D" w14:textId="77777777" w:rsidR="00AB4B3D" w:rsidRDefault="00AB4B3D" w:rsidP="00D26D6E">
      <w:pPr>
        <w:spacing w:after="34" w:line="360" w:lineRule="auto"/>
        <w:ind w:right="57"/>
        <w:jc w:val="both"/>
        <w:rPr>
          <w:rFonts w:ascii="Times New Roman" w:hAnsi="Times New Roman" w:cs="Times New Roman"/>
          <w:sz w:val="24"/>
          <w:szCs w:val="24"/>
        </w:rPr>
      </w:pPr>
    </w:p>
    <w:p w14:paraId="3C778AC0" w14:textId="77777777" w:rsidR="00AB4B3D" w:rsidRDefault="00AB4B3D" w:rsidP="00D26D6E">
      <w:pPr>
        <w:spacing w:after="34" w:line="360" w:lineRule="auto"/>
        <w:ind w:right="57"/>
        <w:jc w:val="both"/>
        <w:rPr>
          <w:rFonts w:ascii="Times New Roman" w:hAnsi="Times New Roman" w:cs="Times New Roman"/>
          <w:sz w:val="24"/>
          <w:szCs w:val="24"/>
        </w:rPr>
      </w:pPr>
    </w:p>
    <w:p w14:paraId="5112B5E6" w14:textId="77777777" w:rsidR="005072F1" w:rsidRDefault="005072F1" w:rsidP="00D26D6E">
      <w:pPr>
        <w:spacing w:after="34" w:line="360" w:lineRule="auto"/>
        <w:ind w:right="57"/>
        <w:jc w:val="both"/>
        <w:rPr>
          <w:rFonts w:ascii="Times New Roman" w:hAnsi="Times New Roman" w:cs="Times New Roman"/>
          <w:sz w:val="24"/>
          <w:szCs w:val="24"/>
        </w:rPr>
      </w:pPr>
    </w:p>
    <w:p w14:paraId="55D923B3" w14:textId="77777777" w:rsidR="005072F1" w:rsidRDefault="005072F1" w:rsidP="00D26D6E">
      <w:pPr>
        <w:spacing w:after="34" w:line="360" w:lineRule="auto"/>
        <w:ind w:right="57"/>
        <w:jc w:val="both"/>
        <w:rPr>
          <w:rFonts w:ascii="Times New Roman" w:hAnsi="Times New Roman" w:cs="Times New Roman"/>
          <w:sz w:val="24"/>
          <w:szCs w:val="24"/>
        </w:rPr>
      </w:pPr>
    </w:p>
    <w:p w14:paraId="063B807E" w14:textId="77777777" w:rsidR="005072F1" w:rsidRDefault="005072F1" w:rsidP="00D26D6E">
      <w:pPr>
        <w:spacing w:after="34" w:line="360" w:lineRule="auto"/>
        <w:ind w:right="57"/>
        <w:jc w:val="both"/>
        <w:rPr>
          <w:rFonts w:ascii="Times New Roman" w:hAnsi="Times New Roman" w:cs="Times New Roman"/>
          <w:sz w:val="24"/>
          <w:szCs w:val="24"/>
        </w:rPr>
      </w:pPr>
    </w:p>
    <w:p w14:paraId="33BD1BEB" w14:textId="77777777" w:rsidR="005072F1" w:rsidRDefault="005072F1" w:rsidP="00D26D6E">
      <w:pPr>
        <w:spacing w:after="34" w:line="360" w:lineRule="auto"/>
        <w:ind w:right="57"/>
        <w:jc w:val="both"/>
        <w:rPr>
          <w:rFonts w:ascii="Times New Roman" w:hAnsi="Times New Roman" w:cs="Times New Roman"/>
          <w:sz w:val="24"/>
          <w:szCs w:val="24"/>
        </w:rPr>
      </w:pPr>
    </w:p>
    <w:p w14:paraId="78E4DE69" w14:textId="77777777" w:rsidR="005072F1" w:rsidRDefault="005072F1" w:rsidP="00D26D6E">
      <w:pPr>
        <w:spacing w:after="34" w:line="360" w:lineRule="auto"/>
        <w:ind w:right="57"/>
        <w:jc w:val="both"/>
        <w:rPr>
          <w:rFonts w:ascii="Times New Roman" w:hAnsi="Times New Roman" w:cs="Times New Roman"/>
          <w:sz w:val="24"/>
          <w:szCs w:val="24"/>
        </w:rPr>
      </w:pPr>
    </w:p>
    <w:p w14:paraId="7F354C64" w14:textId="77777777" w:rsidR="005072F1" w:rsidRDefault="005072F1" w:rsidP="00D26D6E">
      <w:pPr>
        <w:spacing w:after="34" w:line="360" w:lineRule="auto"/>
        <w:ind w:right="57"/>
        <w:jc w:val="both"/>
        <w:rPr>
          <w:rFonts w:ascii="Times New Roman" w:hAnsi="Times New Roman" w:cs="Times New Roman"/>
          <w:sz w:val="24"/>
          <w:szCs w:val="24"/>
        </w:rPr>
      </w:pPr>
    </w:p>
    <w:p w14:paraId="3AC0880C" w14:textId="77777777" w:rsidR="00AB4B3D" w:rsidRDefault="00AB4B3D" w:rsidP="00D26D6E">
      <w:pPr>
        <w:spacing w:after="34" w:line="360" w:lineRule="auto"/>
        <w:ind w:right="57"/>
        <w:jc w:val="both"/>
        <w:rPr>
          <w:rFonts w:ascii="Times New Roman" w:hAnsi="Times New Roman" w:cs="Times New Roman"/>
          <w:sz w:val="24"/>
          <w:szCs w:val="24"/>
        </w:rPr>
      </w:pPr>
    </w:p>
    <w:p w14:paraId="0730079C" w14:textId="77777777" w:rsidR="00AB4B3D" w:rsidRDefault="00AB4B3D" w:rsidP="00D26D6E">
      <w:pPr>
        <w:spacing w:after="34" w:line="360" w:lineRule="auto"/>
        <w:ind w:right="57"/>
        <w:jc w:val="both"/>
        <w:rPr>
          <w:rFonts w:ascii="Times New Roman" w:hAnsi="Times New Roman" w:cs="Times New Roman"/>
          <w:sz w:val="24"/>
          <w:szCs w:val="24"/>
        </w:rPr>
      </w:pPr>
    </w:p>
    <w:p w14:paraId="58A09794" w14:textId="77777777" w:rsidR="00626003" w:rsidRPr="00347A67" w:rsidRDefault="00C87CD4" w:rsidP="00D26D6E">
      <w:pPr>
        <w:pStyle w:val="Heading1"/>
        <w:spacing w:line="360" w:lineRule="auto"/>
        <w:rPr>
          <w:rFonts w:cs="Times New Roman"/>
          <w:b w:val="0"/>
          <w:szCs w:val="24"/>
        </w:rPr>
      </w:pPr>
      <w:bookmarkStart w:id="84" w:name="_Toc2253246"/>
      <w:bookmarkStart w:id="85" w:name="_Toc2230111"/>
      <w:r w:rsidRPr="00347A67">
        <w:rPr>
          <w:rFonts w:cs="Times New Roman"/>
          <w:szCs w:val="24"/>
        </w:rPr>
        <w:lastRenderedPageBreak/>
        <w:t>CHAPTER TWO: CONCEPTUAL AND THEORETICAL FRAMEWORK</w:t>
      </w:r>
      <w:bookmarkEnd w:id="84"/>
      <w:bookmarkEnd w:id="85"/>
      <w:r w:rsidRPr="00347A67">
        <w:rPr>
          <w:rFonts w:cs="Times New Roman"/>
          <w:szCs w:val="24"/>
        </w:rPr>
        <w:t xml:space="preserve"> </w:t>
      </w:r>
    </w:p>
    <w:p w14:paraId="23E3F38A" w14:textId="77777777" w:rsidR="00673386" w:rsidRPr="00A12154" w:rsidRDefault="00673386" w:rsidP="00A50C59">
      <w:pPr>
        <w:pStyle w:val="Heading2"/>
      </w:pPr>
      <w:bookmarkStart w:id="86" w:name="_Toc2253247"/>
      <w:bookmarkStart w:id="87" w:name="_Toc2230112"/>
      <w:r w:rsidRPr="00A12154">
        <w:t>2.0 Introduction</w:t>
      </w:r>
      <w:bookmarkEnd w:id="86"/>
      <w:bookmarkEnd w:id="87"/>
    </w:p>
    <w:p w14:paraId="7B02C8C0" w14:textId="77777777" w:rsidR="00A12154" w:rsidRPr="00A12154" w:rsidRDefault="00673386" w:rsidP="00436CD1">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This section presents </w:t>
      </w:r>
      <w:r w:rsidR="00A12154">
        <w:rPr>
          <w:rFonts w:ascii="Times New Roman" w:hAnsi="Times New Roman" w:cs="Times New Roman"/>
          <w:sz w:val="24"/>
          <w:szCs w:val="24"/>
        </w:rPr>
        <w:t xml:space="preserve">concepts as they are considered for the purpose of this study. </w:t>
      </w:r>
      <w:r w:rsidR="00A12154" w:rsidRPr="00A12154">
        <w:rPr>
          <w:rFonts w:ascii="Times New Roman" w:hAnsi="Times New Roman" w:cs="Times New Roman"/>
          <w:sz w:val="24"/>
          <w:szCs w:val="24"/>
        </w:rPr>
        <w:t xml:space="preserve">As a platform for this study, three main theories have been used to guide this research. These are </w:t>
      </w:r>
      <w:r w:rsidR="00A12154">
        <w:rPr>
          <w:rFonts w:ascii="Times New Roman" w:hAnsi="Times New Roman" w:cs="Times New Roman"/>
          <w:sz w:val="24"/>
          <w:szCs w:val="24"/>
        </w:rPr>
        <w:t xml:space="preserve">also </w:t>
      </w:r>
      <w:r w:rsidR="00A12154" w:rsidRPr="00A12154">
        <w:rPr>
          <w:rFonts w:ascii="Times New Roman" w:hAnsi="Times New Roman" w:cs="Times New Roman"/>
          <w:sz w:val="24"/>
          <w:szCs w:val="24"/>
        </w:rPr>
        <w:t xml:space="preserve">defined in this section in the way in which they can relate to the role of the church in political conflict resolution in Zambia. </w:t>
      </w:r>
    </w:p>
    <w:p w14:paraId="34DC62DD" w14:textId="77777777" w:rsidR="00C87CD4" w:rsidRDefault="00A50C59" w:rsidP="00A50C59">
      <w:pPr>
        <w:pStyle w:val="Heading2"/>
      </w:pPr>
      <w:bookmarkStart w:id="88" w:name="_Toc2253248"/>
      <w:bookmarkStart w:id="89" w:name="_Toc2230113"/>
      <w:r>
        <w:t xml:space="preserve">2.1.0 </w:t>
      </w:r>
      <w:r w:rsidR="004C3F42" w:rsidRPr="004C3F42">
        <w:t xml:space="preserve">Conceptual </w:t>
      </w:r>
      <w:r w:rsidR="00C87CD4" w:rsidRPr="004C3F42">
        <w:t>Framework</w:t>
      </w:r>
      <w:bookmarkEnd w:id="88"/>
      <w:bookmarkEnd w:id="89"/>
    </w:p>
    <w:p w14:paraId="05C98E88" w14:textId="77777777" w:rsidR="00BE7F25" w:rsidRDefault="00BE7F25" w:rsidP="00BE7F25">
      <w:pPr>
        <w:spacing w:after="34" w:line="360" w:lineRule="auto"/>
        <w:ind w:right="57"/>
        <w:jc w:val="both"/>
        <w:outlineLvl w:val="0"/>
        <w:rPr>
          <w:rFonts w:ascii="Times New Roman" w:hAnsi="Times New Roman" w:cs="Times New Roman"/>
          <w:sz w:val="24"/>
          <w:szCs w:val="24"/>
        </w:rPr>
      </w:pPr>
      <w:bookmarkStart w:id="90" w:name="_Toc2253249"/>
      <w:bookmarkStart w:id="91" w:name="_Toc2230114"/>
      <w:r w:rsidRPr="00BE7F25">
        <w:rPr>
          <w:rFonts w:ascii="Times New Roman" w:hAnsi="Times New Roman" w:cs="Times New Roman"/>
          <w:sz w:val="24"/>
          <w:szCs w:val="24"/>
        </w:rPr>
        <w:t xml:space="preserve">In this study, it is conceptualized that institutions (The Church) and mechanisms for resolving conflicts play an important role in a democratic dispensation of this country. </w:t>
      </w:r>
      <w:proofErr w:type="spellStart"/>
      <w:r w:rsidRPr="00BE7F25">
        <w:rPr>
          <w:rFonts w:ascii="Times New Roman" w:hAnsi="Times New Roman" w:cs="Times New Roman"/>
          <w:sz w:val="24"/>
          <w:szCs w:val="24"/>
        </w:rPr>
        <w:t>Tohbi</w:t>
      </w:r>
      <w:proofErr w:type="spellEnd"/>
      <w:r w:rsidRPr="00BE7F25">
        <w:rPr>
          <w:rFonts w:ascii="Times New Roman" w:hAnsi="Times New Roman" w:cs="Times New Roman"/>
          <w:sz w:val="24"/>
          <w:szCs w:val="24"/>
        </w:rPr>
        <w:t xml:space="preserve"> (2011) contended that the manner in which such institutions were constituted and operated had a bearing on their effectiveness. The conceptual framework below has been developed to try and analyse several aspects that relate to the Churches’ ability to manage political conflicts effectively. Therefore, it follows that several other interrelated facets of the church needed to be evaluated For instance, the church should undergo training in conflict management tools such as conflict mapping, conflict analysis and management. In so doing, it is hoped that political conflicts would be resolved effectively thereby contributing to peace and stability in the nation.</w:t>
      </w:r>
      <w:bookmarkEnd w:id="90"/>
      <w:bookmarkEnd w:id="91"/>
    </w:p>
    <w:p w14:paraId="206DAD82" w14:textId="77777777" w:rsidR="00BE7F25" w:rsidRDefault="00BE7F25" w:rsidP="00BE7F25">
      <w:pPr>
        <w:spacing w:after="34" w:line="360" w:lineRule="auto"/>
        <w:ind w:right="57"/>
        <w:jc w:val="both"/>
        <w:outlineLvl w:val="0"/>
        <w:rPr>
          <w:rFonts w:ascii="Times New Roman" w:hAnsi="Times New Roman" w:cs="Times New Roman"/>
          <w:sz w:val="24"/>
          <w:szCs w:val="24"/>
        </w:rPr>
      </w:pPr>
    </w:p>
    <w:p w14:paraId="2AA60D40" w14:textId="77777777" w:rsidR="00BE7F25" w:rsidRDefault="00BE7F25" w:rsidP="00BE7F25">
      <w:pPr>
        <w:spacing w:after="34" w:line="360" w:lineRule="auto"/>
        <w:ind w:right="57"/>
        <w:jc w:val="both"/>
        <w:outlineLvl w:val="0"/>
        <w:rPr>
          <w:rFonts w:ascii="Times New Roman" w:hAnsi="Times New Roman" w:cs="Times New Roman"/>
          <w:sz w:val="24"/>
          <w:szCs w:val="24"/>
        </w:rPr>
      </w:pPr>
    </w:p>
    <w:p w14:paraId="3F570C7E" w14:textId="77777777" w:rsidR="00BE7F25" w:rsidRDefault="00BE7F25" w:rsidP="00BE7F25">
      <w:pPr>
        <w:spacing w:after="34" w:line="360" w:lineRule="auto"/>
        <w:ind w:right="57"/>
        <w:jc w:val="both"/>
        <w:outlineLvl w:val="0"/>
        <w:rPr>
          <w:rFonts w:ascii="Times New Roman" w:hAnsi="Times New Roman" w:cs="Times New Roman"/>
          <w:sz w:val="24"/>
          <w:szCs w:val="24"/>
        </w:rPr>
      </w:pPr>
    </w:p>
    <w:p w14:paraId="0987191D" w14:textId="77777777" w:rsidR="00BE7F25" w:rsidRDefault="00BE7F25" w:rsidP="00BE7F25">
      <w:pPr>
        <w:spacing w:after="34" w:line="360" w:lineRule="auto"/>
        <w:ind w:right="57"/>
        <w:jc w:val="both"/>
        <w:outlineLvl w:val="0"/>
        <w:rPr>
          <w:rFonts w:ascii="Times New Roman" w:hAnsi="Times New Roman" w:cs="Times New Roman"/>
          <w:sz w:val="24"/>
          <w:szCs w:val="24"/>
        </w:rPr>
      </w:pPr>
    </w:p>
    <w:p w14:paraId="1EDB311F" w14:textId="77777777" w:rsidR="00BE7F25" w:rsidRDefault="00BE7F25" w:rsidP="00BE7F25">
      <w:pPr>
        <w:spacing w:after="34" w:line="360" w:lineRule="auto"/>
        <w:ind w:right="57"/>
        <w:jc w:val="both"/>
        <w:outlineLvl w:val="0"/>
        <w:rPr>
          <w:rFonts w:ascii="Times New Roman" w:hAnsi="Times New Roman" w:cs="Times New Roman"/>
          <w:sz w:val="24"/>
          <w:szCs w:val="24"/>
        </w:rPr>
      </w:pPr>
    </w:p>
    <w:p w14:paraId="59F845F5" w14:textId="77777777" w:rsidR="00BE7F25" w:rsidRDefault="00BE7F25" w:rsidP="00BE7F25">
      <w:pPr>
        <w:spacing w:after="34" w:line="360" w:lineRule="auto"/>
        <w:ind w:right="57"/>
        <w:jc w:val="both"/>
        <w:outlineLvl w:val="0"/>
        <w:rPr>
          <w:rFonts w:ascii="Times New Roman" w:hAnsi="Times New Roman" w:cs="Times New Roman"/>
          <w:sz w:val="24"/>
          <w:szCs w:val="24"/>
        </w:rPr>
      </w:pPr>
    </w:p>
    <w:p w14:paraId="24A09DB9" w14:textId="77777777" w:rsidR="00BE7F25" w:rsidRDefault="00BE7F25" w:rsidP="00BE7F25">
      <w:pPr>
        <w:spacing w:after="34" w:line="360" w:lineRule="auto"/>
        <w:ind w:right="57"/>
        <w:jc w:val="both"/>
        <w:outlineLvl w:val="0"/>
        <w:rPr>
          <w:rFonts w:ascii="Times New Roman" w:hAnsi="Times New Roman" w:cs="Times New Roman"/>
          <w:sz w:val="24"/>
          <w:szCs w:val="24"/>
        </w:rPr>
      </w:pPr>
    </w:p>
    <w:p w14:paraId="40CF9441" w14:textId="77777777" w:rsidR="00BE7F25" w:rsidRDefault="00BE7F25" w:rsidP="00BE7F25">
      <w:pPr>
        <w:spacing w:after="34" w:line="360" w:lineRule="auto"/>
        <w:ind w:right="57"/>
        <w:jc w:val="both"/>
        <w:outlineLvl w:val="0"/>
        <w:rPr>
          <w:rFonts w:ascii="Times New Roman" w:hAnsi="Times New Roman" w:cs="Times New Roman"/>
          <w:sz w:val="24"/>
          <w:szCs w:val="24"/>
        </w:rPr>
      </w:pPr>
    </w:p>
    <w:p w14:paraId="7677577A" w14:textId="77777777" w:rsidR="00BE7F25" w:rsidRDefault="00BE7F25" w:rsidP="00BE7F25">
      <w:pPr>
        <w:spacing w:after="34" w:line="360" w:lineRule="auto"/>
        <w:ind w:right="57"/>
        <w:jc w:val="both"/>
        <w:outlineLvl w:val="0"/>
        <w:rPr>
          <w:rFonts w:ascii="Times New Roman" w:hAnsi="Times New Roman" w:cs="Times New Roman"/>
          <w:sz w:val="24"/>
          <w:szCs w:val="24"/>
        </w:rPr>
      </w:pPr>
    </w:p>
    <w:p w14:paraId="5B63E9AA" w14:textId="77777777" w:rsidR="00BE7F25" w:rsidRDefault="00BE7F25" w:rsidP="00BE7F25">
      <w:pPr>
        <w:spacing w:after="34" w:line="360" w:lineRule="auto"/>
        <w:ind w:right="57"/>
        <w:jc w:val="both"/>
        <w:outlineLvl w:val="0"/>
        <w:rPr>
          <w:rFonts w:ascii="Times New Roman" w:hAnsi="Times New Roman" w:cs="Times New Roman"/>
          <w:sz w:val="24"/>
          <w:szCs w:val="24"/>
        </w:rPr>
      </w:pPr>
    </w:p>
    <w:p w14:paraId="230812D3" w14:textId="77777777" w:rsidR="00BE7F25" w:rsidRDefault="00BE7F25" w:rsidP="00BE7F25">
      <w:pPr>
        <w:spacing w:after="34" w:line="360" w:lineRule="auto"/>
        <w:ind w:right="57"/>
        <w:jc w:val="both"/>
        <w:outlineLvl w:val="0"/>
        <w:rPr>
          <w:rFonts w:ascii="Times New Roman" w:hAnsi="Times New Roman" w:cs="Times New Roman"/>
          <w:sz w:val="24"/>
          <w:szCs w:val="24"/>
        </w:rPr>
      </w:pPr>
    </w:p>
    <w:p w14:paraId="07C6E9FE" w14:textId="77777777" w:rsidR="00BE7F25" w:rsidRDefault="00BE7F25" w:rsidP="00BE7F25">
      <w:pPr>
        <w:spacing w:after="34" w:line="360" w:lineRule="auto"/>
        <w:ind w:right="57"/>
        <w:jc w:val="both"/>
        <w:outlineLvl w:val="0"/>
        <w:rPr>
          <w:rFonts w:ascii="Times New Roman" w:hAnsi="Times New Roman" w:cs="Times New Roman"/>
          <w:sz w:val="24"/>
          <w:szCs w:val="24"/>
        </w:rPr>
      </w:pPr>
    </w:p>
    <w:p w14:paraId="750B77BB" w14:textId="77777777" w:rsidR="00BE7F25" w:rsidRDefault="00BE7F25" w:rsidP="00BE7F25">
      <w:pPr>
        <w:spacing w:after="34" w:line="360" w:lineRule="auto"/>
        <w:ind w:right="57"/>
        <w:jc w:val="both"/>
        <w:outlineLvl w:val="0"/>
        <w:rPr>
          <w:rFonts w:ascii="Times New Roman" w:hAnsi="Times New Roman" w:cs="Times New Roman"/>
          <w:sz w:val="24"/>
          <w:szCs w:val="24"/>
        </w:rPr>
      </w:pPr>
    </w:p>
    <w:p w14:paraId="53FD458E" w14:textId="77777777" w:rsidR="00BE7F25" w:rsidRDefault="00BE7F25" w:rsidP="00BE7F25">
      <w:pPr>
        <w:spacing w:after="34" w:line="360" w:lineRule="auto"/>
        <w:ind w:right="57"/>
        <w:jc w:val="both"/>
        <w:outlineLvl w:val="0"/>
        <w:rPr>
          <w:rFonts w:ascii="Times New Roman" w:hAnsi="Times New Roman" w:cs="Times New Roman"/>
          <w:sz w:val="24"/>
          <w:szCs w:val="24"/>
        </w:rPr>
      </w:pPr>
    </w:p>
    <w:p w14:paraId="366245E8" w14:textId="77777777" w:rsidR="00BE7F25" w:rsidRPr="00BE7F25" w:rsidRDefault="00BE7F25" w:rsidP="00BE7F25">
      <w:pPr>
        <w:spacing w:after="34" w:line="360" w:lineRule="auto"/>
        <w:ind w:right="57"/>
        <w:jc w:val="both"/>
        <w:outlineLvl w:val="0"/>
        <w:rPr>
          <w:rFonts w:ascii="Times New Roman" w:hAnsi="Times New Roman" w:cs="Times New Roman"/>
          <w:i/>
          <w:sz w:val="24"/>
          <w:szCs w:val="24"/>
        </w:rPr>
      </w:pPr>
      <w:bookmarkStart w:id="92" w:name="_Toc2253250"/>
      <w:bookmarkStart w:id="93" w:name="_Toc2230115"/>
      <w:r w:rsidRPr="00BE7F25">
        <w:rPr>
          <w:rFonts w:ascii="Times New Roman" w:hAnsi="Times New Roman" w:cs="Times New Roman"/>
          <w:i/>
          <w:sz w:val="24"/>
          <w:szCs w:val="24"/>
        </w:rPr>
        <w:lastRenderedPageBreak/>
        <w:t>Figure 1.1: Conceptual Framework</w:t>
      </w:r>
      <w:bookmarkEnd w:id="92"/>
      <w:bookmarkEnd w:id="93"/>
    </w:p>
    <w:p w14:paraId="7320AFA4" w14:textId="77777777" w:rsidR="00BE7F25" w:rsidRPr="00A50C59" w:rsidRDefault="00BE7F25" w:rsidP="00A50C59"/>
    <w:p w14:paraId="47FF2907" w14:textId="77777777" w:rsidR="00BE7F25" w:rsidRPr="00BE7F25" w:rsidRDefault="00BE7F25" w:rsidP="00A50C59">
      <w:bookmarkStart w:id="94" w:name="_Toc2253251"/>
      <w:r w:rsidRPr="00BE7F25">
        <w:rPr>
          <w:noProof/>
          <w:lang w:eastAsia="en-GB"/>
        </w:rPr>
        <mc:AlternateContent>
          <mc:Choice Requires="wps">
            <w:drawing>
              <wp:anchor distT="0" distB="0" distL="114300" distR="114300" simplePos="0" relativeHeight="251844608" behindDoc="0" locked="0" layoutInCell="1" allowOverlap="1" wp14:anchorId="74AB0F3E" wp14:editId="6174A3B9">
                <wp:simplePos x="0" y="0"/>
                <wp:positionH relativeFrom="margin">
                  <wp:posOffset>1630392</wp:posOffset>
                </wp:positionH>
                <wp:positionV relativeFrom="paragraph">
                  <wp:posOffset>233105</wp:posOffset>
                </wp:positionV>
                <wp:extent cx="2570672" cy="914400"/>
                <wp:effectExtent l="57150" t="19050" r="39370" b="95250"/>
                <wp:wrapNone/>
                <wp:docPr id="4" name="Oval 4"/>
                <wp:cNvGraphicFramePr/>
                <a:graphic xmlns:a="http://schemas.openxmlformats.org/drawingml/2006/main">
                  <a:graphicData uri="http://schemas.microsoft.com/office/word/2010/wordprocessingShape">
                    <wps:wsp>
                      <wps:cNvSpPr/>
                      <wps:spPr>
                        <a:xfrm>
                          <a:off x="0" y="0"/>
                          <a:ext cx="2570672" cy="914400"/>
                        </a:xfrm>
                        <a:prstGeom prst="ellipse">
                          <a:avLst/>
                        </a:prstGeom>
                      </wps:spPr>
                      <wps:style>
                        <a:lnRef idx="1">
                          <a:schemeClr val="accent1"/>
                        </a:lnRef>
                        <a:fillRef idx="3">
                          <a:schemeClr val="accent1"/>
                        </a:fillRef>
                        <a:effectRef idx="2">
                          <a:schemeClr val="accent1"/>
                        </a:effectRef>
                        <a:fontRef idx="minor">
                          <a:schemeClr val="lt1"/>
                        </a:fontRef>
                      </wps:style>
                      <wps:txbx>
                        <w:txbxContent>
                          <w:p w14:paraId="37FD149E" w14:textId="77777777" w:rsidR="00322E3D" w:rsidRPr="00733461" w:rsidRDefault="00322E3D" w:rsidP="00BE7F25">
                            <w:pPr>
                              <w:jc w:val="center"/>
                              <w:rPr>
                                <w:b/>
                              </w:rPr>
                            </w:pPr>
                            <w:r w:rsidRPr="00733461">
                              <w:rPr>
                                <w:b/>
                              </w:rPr>
                              <w:t>THE CHURCH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74AB0F3E" id="Oval 4" o:spid="_x0000_s1026" style="position:absolute;margin-left:128.4pt;margin-top:18.35pt;width:202.4pt;height:1in;z-index:25184460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" fillcolor="#0091cc [3204]" strokecolor="#0089c1 [3044]">
                <v:fill color2="#66d2ff [1620]" rotate="t" angle="180" focus="100%" type="gradient">
                  <o:fill v:ext="view" type="gradientUnscaled"/>
                </v:fill>
                <v:shadow on="t" color="black" opacity="22937f" origin=",.5" offset="0,.63889mm"/>
                <v:textbox>
                  <w:txbxContent>
                    <w:p w14:paraId="37FD149E" w14:textId="77777777" w:rsidR="00322E3D" w:rsidRPr="00733461" w:rsidRDefault="00322E3D" w:rsidP="00BE7F25">
                      <w:pPr>
                        <w:jc w:val="center"/>
                        <w:rPr>
                          <w:b/>
                        </w:rPr>
                      </w:pPr>
                      <w:r w:rsidRPr="00733461">
                        <w:rPr>
                          <w:b/>
                        </w:rPr>
                        <w:t>THE CHURCH</w:t>
                      </w:r>
                    </w:p>
                  </w:txbxContent>
                </v:textbox>
                <w10:wrap anchorx="margin"/>
              </v:oval>
            </w:pict>
          </mc:Fallback>
        </mc:AlternateContent>
      </w:r>
      <w:bookmarkEnd w:id="94"/>
    </w:p>
    <w:p w14:paraId="22D5D486" w14:textId="77777777" w:rsidR="00BE7F25" w:rsidRPr="00BE7F25" w:rsidRDefault="00BE7F25" w:rsidP="00BE7F25">
      <w:pPr>
        <w:spacing w:after="34" w:line="360" w:lineRule="auto"/>
        <w:ind w:right="57"/>
        <w:jc w:val="both"/>
        <w:outlineLvl w:val="0"/>
        <w:rPr>
          <w:rFonts w:ascii="Times New Roman" w:hAnsi="Times New Roman" w:cs="Times New Roman"/>
          <w:sz w:val="24"/>
          <w:szCs w:val="24"/>
        </w:rPr>
      </w:pPr>
    </w:p>
    <w:p w14:paraId="0046F080" w14:textId="77777777" w:rsidR="00BE7F25" w:rsidRPr="00BE7F25" w:rsidRDefault="00BE7F25" w:rsidP="00BE7F25">
      <w:pPr>
        <w:spacing w:after="34" w:line="360" w:lineRule="auto"/>
        <w:ind w:right="57"/>
        <w:jc w:val="both"/>
        <w:outlineLvl w:val="0"/>
        <w:rPr>
          <w:rFonts w:ascii="Times New Roman" w:hAnsi="Times New Roman" w:cs="Times New Roman"/>
          <w:sz w:val="24"/>
          <w:szCs w:val="24"/>
        </w:rPr>
      </w:pPr>
    </w:p>
    <w:p w14:paraId="3C850D7B" w14:textId="77777777" w:rsidR="00BE7F25" w:rsidRPr="00A50C59" w:rsidRDefault="00BE7F25" w:rsidP="00A50C59"/>
    <w:bookmarkStart w:id="95" w:name="_Toc2253252"/>
    <w:bookmarkStart w:id="96" w:name="_Toc2230116"/>
    <w:p w14:paraId="5762FD41" w14:textId="77777777" w:rsidR="00BE7F25" w:rsidRPr="00BE7F25" w:rsidRDefault="00BE7F25" w:rsidP="00BE7F25">
      <w:pPr>
        <w:spacing w:after="34" w:line="360" w:lineRule="auto"/>
        <w:ind w:right="57"/>
        <w:jc w:val="both"/>
        <w:outlineLvl w:val="0"/>
        <w:rPr>
          <w:rFonts w:ascii="Times New Roman" w:hAnsi="Times New Roman" w:cs="Times New Roman"/>
          <w:sz w:val="24"/>
          <w:szCs w:val="24"/>
        </w:rPr>
      </w:pPr>
      <w:r w:rsidRPr="00BE7F25">
        <w:rPr>
          <w:rFonts w:ascii="Times New Roman" w:hAnsi="Times New Roman" w:cs="Times New Roman"/>
          <w:noProof/>
          <w:sz w:val="24"/>
          <w:szCs w:val="24"/>
          <w:lang w:eastAsia="en-GB"/>
        </w:rPr>
        <mc:AlternateContent>
          <mc:Choice Requires="wps">
            <w:drawing>
              <wp:anchor distT="0" distB="0" distL="114300" distR="114300" simplePos="0" relativeHeight="251845632" behindDoc="0" locked="0" layoutInCell="1" allowOverlap="1" wp14:anchorId="52B9E71E" wp14:editId="40E44DDA">
                <wp:simplePos x="0" y="0"/>
                <wp:positionH relativeFrom="column">
                  <wp:posOffset>2941428</wp:posOffset>
                </wp:positionH>
                <wp:positionV relativeFrom="paragraph">
                  <wp:posOffset>52908</wp:posOffset>
                </wp:positionV>
                <wp:extent cx="0" cy="379562"/>
                <wp:effectExtent l="95250" t="19050" r="95250" b="97155"/>
                <wp:wrapNone/>
                <wp:docPr id="19" name="Straight Arrow Connector 19"/>
                <wp:cNvGraphicFramePr/>
                <a:graphic xmlns:a="http://schemas.openxmlformats.org/drawingml/2006/main">
                  <a:graphicData uri="http://schemas.microsoft.com/office/word/2010/wordprocessingShape">
                    <wps:wsp>
                      <wps:cNvCnPr/>
                      <wps:spPr>
                        <a:xfrm>
                          <a:off x="0" y="0"/>
                          <a:ext cx="0" cy="379562"/>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336FA06" id="_x0000_t32" coordsize="21600,21600" o:spt="32" o:oned="t" path="m,l21600,21600e" filled="f">
                <v:path arrowok="t" fillok="f" o:connecttype="none"/>
                <o:lock v:ext="edit" shapetype="t"/>
              </v:shapetype>
              <v:shape id="Straight Arrow Connector 19" o:spid="_x0000_s1026" type="#_x0000_t32" style="position:absolute;margin-left:231.6pt;margin-top:4.15pt;width:0;height:29.9pt;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" strokecolor="#0091cc [3204]" strokeweight="2pt">
                <v:stroke endarrow="block"/>
                <v:shadow on="t" color="black" opacity="24903f" origin=",.5" offset="0,.55556mm"/>
              </v:shape>
            </w:pict>
          </mc:Fallback>
        </mc:AlternateContent>
      </w:r>
      <w:bookmarkEnd w:id="95"/>
      <w:bookmarkEnd w:id="96"/>
    </w:p>
    <w:bookmarkStart w:id="97" w:name="_Toc2253253"/>
    <w:p w14:paraId="0B9A791D" w14:textId="77777777" w:rsidR="00BE7F25" w:rsidRPr="00BE7F25" w:rsidRDefault="00BE7F25" w:rsidP="00A50C59">
      <w:r w:rsidRPr="00BE7F25">
        <w:rPr>
          <w:noProof/>
          <w:lang w:eastAsia="en-GB"/>
        </w:rPr>
        <mc:AlternateContent>
          <mc:Choice Requires="wps">
            <w:drawing>
              <wp:anchor distT="0" distB="0" distL="114300" distR="114300" simplePos="0" relativeHeight="251849728" behindDoc="0" locked="0" layoutInCell="1" allowOverlap="1" wp14:anchorId="118B89E0" wp14:editId="31351C82">
                <wp:simplePos x="0" y="0"/>
                <wp:positionH relativeFrom="column">
                  <wp:posOffset>5287992</wp:posOffset>
                </wp:positionH>
                <wp:positionV relativeFrom="paragraph">
                  <wp:posOffset>165052</wp:posOffset>
                </wp:positionV>
                <wp:extent cx="16582" cy="405442"/>
                <wp:effectExtent l="57150" t="19050" r="78740" b="90170"/>
                <wp:wrapNone/>
                <wp:docPr id="21" name="Straight Arrow Connector 21"/>
                <wp:cNvGraphicFramePr/>
                <a:graphic xmlns:a="http://schemas.openxmlformats.org/drawingml/2006/main">
                  <a:graphicData uri="http://schemas.microsoft.com/office/word/2010/wordprocessingShape">
                    <wps:wsp>
                      <wps:cNvCnPr/>
                      <wps:spPr>
                        <a:xfrm>
                          <a:off x="0" y="0"/>
                          <a:ext cx="16582" cy="405442"/>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72CC568" id="Straight Arrow Connector 21" o:spid="_x0000_s1026" type="#_x0000_t32" style="position:absolute;margin-left:416.4pt;margin-top:13pt;width:1.3pt;height:31.9pt;z-index:2518497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" strokecolor="#0091cc [3204]" strokeweight="2pt">
                <v:stroke endarrow="block"/>
                <v:shadow on="t" color="black" opacity="24903f" origin=",.5" offset="0,.55556mm"/>
              </v:shape>
            </w:pict>
          </mc:Fallback>
        </mc:AlternateContent>
      </w:r>
      <w:r w:rsidRPr="00BE7F25">
        <w:rPr>
          <w:noProof/>
          <w:lang w:eastAsia="en-GB"/>
        </w:rPr>
        <mc:AlternateContent>
          <mc:Choice Requires="wps">
            <w:drawing>
              <wp:anchor distT="0" distB="0" distL="114300" distR="114300" simplePos="0" relativeHeight="251848704" behindDoc="0" locked="0" layoutInCell="1" allowOverlap="1" wp14:anchorId="5D9381AA" wp14:editId="7EE239CF">
                <wp:simplePos x="0" y="0"/>
                <wp:positionH relativeFrom="column">
                  <wp:posOffset>2941608</wp:posOffset>
                </wp:positionH>
                <wp:positionV relativeFrom="paragraph">
                  <wp:posOffset>225437</wp:posOffset>
                </wp:positionV>
                <wp:extent cx="0" cy="448574"/>
                <wp:effectExtent l="95250" t="19050" r="76200" b="85090"/>
                <wp:wrapNone/>
                <wp:docPr id="30" name="Straight Arrow Connector 30"/>
                <wp:cNvGraphicFramePr/>
                <a:graphic xmlns:a="http://schemas.openxmlformats.org/drawingml/2006/main">
                  <a:graphicData uri="http://schemas.microsoft.com/office/word/2010/wordprocessingShape">
                    <wps:wsp>
                      <wps:cNvCnPr/>
                      <wps:spPr>
                        <a:xfrm>
                          <a:off x="0" y="0"/>
                          <a:ext cx="0" cy="448574"/>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0B0CF89" id="Straight Arrow Connector 30" o:spid="_x0000_s1026" type="#_x0000_t32" style="position:absolute;margin-left:231.6pt;margin-top:17.75pt;width:0;height:35.3pt;z-index:2518487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" strokecolor="#0091cc [3204]" strokeweight="2pt">
                <v:stroke endarrow="block"/>
                <v:shadow on="t" color="black" opacity="24903f" origin=",.5" offset="0,.55556mm"/>
              </v:shape>
            </w:pict>
          </mc:Fallback>
        </mc:AlternateContent>
      </w:r>
      <w:r w:rsidRPr="00BE7F25">
        <w:rPr>
          <w:noProof/>
          <w:lang w:eastAsia="en-GB"/>
        </w:rPr>
        <mc:AlternateContent>
          <mc:Choice Requires="wps">
            <w:drawing>
              <wp:anchor distT="0" distB="0" distL="114300" distR="114300" simplePos="0" relativeHeight="251847680" behindDoc="0" locked="0" layoutInCell="1" allowOverlap="1" wp14:anchorId="47D0BF59" wp14:editId="2E498AA1">
                <wp:simplePos x="0" y="0"/>
                <wp:positionH relativeFrom="column">
                  <wp:posOffset>422694</wp:posOffset>
                </wp:positionH>
                <wp:positionV relativeFrom="paragraph">
                  <wp:posOffset>268569</wp:posOffset>
                </wp:positionV>
                <wp:extent cx="17253" cy="508959"/>
                <wp:effectExtent l="76200" t="19050" r="78105" b="81915"/>
                <wp:wrapNone/>
                <wp:docPr id="31" name="Straight Arrow Connector 31"/>
                <wp:cNvGraphicFramePr/>
                <a:graphic xmlns:a="http://schemas.openxmlformats.org/drawingml/2006/main">
                  <a:graphicData uri="http://schemas.microsoft.com/office/word/2010/wordprocessingShape">
                    <wps:wsp>
                      <wps:cNvCnPr/>
                      <wps:spPr>
                        <a:xfrm>
                          <a:off x="0" y="0"/>
                          <a:ext cx="17253" cy="508959"/>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EAACF95" id="Straight Arrow Connector 31" o:spid="_x0000_s1026" type="#_x0000_t32" style="position:absolute;margin-left:33.3pt;margin-top:21.15pt;width:1.35pt;height:40.1pt;z-index:251847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" strokecolor="#0091cc [3204]" strokeweight="2pt">
                <v:stroke endarrow="block"/>
                <v:shadow on="t" color="black" opacity="24903f" origin=",.5" offset="0,.55556mm"/>
              </v:shape>
            </w:pict>
          </mc:Fallback>
        </mc:AlternateContent>
      </w:r>
      <w:r w:rsidRPr="00BE7F25">
        <w:rPr>
          <w:noProof/>
          <w:lang w:eastAsia="en-GB"/>
        </w:rPr>
        <mc:AlternateContent>
          <mc:Choice Requires="wps">
            <w:drawing>
              <wp:anchor distT="0" distB="0" distL="114300" distR="114300" simplePos="0" relativeHeight="251846656" behindDoc="0" locked="0" layoutInCell="1" allowOverlap="1" wp14:anchorId="56581F66" wp14:editId="0DB96EE3">
                <wp:simplePos x="0" y="0"/>
                <wp:positionH relativeFrom="column">
                  <wp:posOffset>422694</wp:posOffset>
                </wp:positionH>
                <wp:positionV relativeFrom="paragraph">
                  <wp:posOffset>147798</wp:posOffset>
                </wp:positionV>
                <wp:extent cx="4882491" cy="103517"/>
                <wp:effectExtent l="38100" t="38100" r="71120" b="86995"/>
                <wp:wrapNone/>
                <wp:docPr id="38" name="Straight Connector 38"/>
                <wp:cNvGraphicFramePr/>
                <a:graphic xmlns:a="http://schemas.openxmlformats.org/drawingml/2006/main">
                  <a:graphicData uri="http://schemas.microsoft.com/office/word/2010/wordprocessingShape">
                    <wps:wsp>
                      <wps:cNvCnPr/>
                      <wps:spPr>
                        <a:xfrm flipV="1">
                          <a:off x="0" y="0"/>
                          <a:ext cx="4882491" cy="103517"/>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A2892DF" id="Straight Connector 38" o:spid="_x0000_s1026" style="position:absolute;flip:y;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3pt,11.65pt" to="417.75pt,1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" strokecolor="#0091cc [3204]" strokeweight="2pt">
                <v:shadow on="t" color="black" opacity="24903f" origin=",.5" offset="0,.55556mm"/>
              </v:line>
            </w:pict>
          </mc:Fallback>
        </mc:AlternateContent>
      </w:r>
      <w:bookmarkEnd w:id="97"/>
    </w:p>
    <w:p w14:paraId="4025007D" w14:textId="77777777" w:rsidR="00BE7F25" w:rsidRPr="00A50C59" w:rsidRDefault="00BE7F25" w:rsidP="00A50C59"/>
    <w:p w14:paraId="669082AA" w14:textId="77777777" w:rsidR="00BE7F25" w:rsidRPr="00BE7F25" w:rsidRDefault="00BE7F25" w:rsidP="00A50C59">
      <w:bookmarkStart w:id="98" w:name="_Toc2253254"/>
      <w:r w:rsidRPr="00BE7F25">
        <w:rPr>
          <w:noProof/>
          <w:lang w:eastAsia="en-GB"/>
        </w:rPr>
        <mc:AlternateContent>
          <mc:Choice Requires="wps">
            <w:drawing>
              <wp:anchor distT="0" distB="0" distL="114300" distR="114300" simplePos="0" relativeHeight="251852800" behindDoc="0" locked="0" layoutInCell="1" allowOverlap="1" wp14:anchorId="1DDFC459" wp14:editId="2C7C418E">
                <wp:simplePos x="0" y="0"/>
                <wp:positionH relativeFrom="column">
                  <wp:posOffset>4554591</wp:posOffset>
                </wp:positionH>
                <wp:positionV relativeFrom="paragraph">
                  <wp:posOffset>79495</wp:posOffset>
                </wp:positionV>
                <wp:extent cx="1518249" cy="1440611"/>
                <wp:effectExtent l="57150" t="19050" r="82550" b="102870"/>
                <wp:wrapNone/>
                <wp:docPr id="39" name="Rounded Rectangle 39"/>
                <wp:cNvGraphicFramePr/>
                <a:graphic xmlns:a="http://schemas.openxmlformats.org/drawingml/2006/main">
                  <a:graphicData uri="http://schemas.microsoft.com/office/word/2010/wordprocessingShape">
                    <wps:wsp>
                      <wps:cNvSpPr/>
                      <wps:spPr>
                        <a:xfrm>
                          <a:off x="0" y="0"/>
                          <a:ext cx="1518249" cy="1440611"/>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1B064A0B" w14:textId="77777777" w:rsidR="00322E3D" w:rsidRPr="00733461" w:rsidRDefault="00322E3D" w:rsidP="00BE7F25">
                            <w:pPr>
                              <w:jc w:val="center"/>
                              <w:rPr>
                                <w:b/>
                              </w:rPr>
                            </w:pPr>
                            <w:r w:rsidRPr="00733461">
                              <w:rPr>
                                <w:b/>
                              </w:rPr>
                              <w:t>STANDARDS &amp; ETHICS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DDFC459" id="Rounded Rectangle 39" o:spid="_x0000_s1027" style="position:absolute;margin-left:358.65pt;margin-top:6.25pt;width:119.55pt;height:113.45pt;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" fillcolor="#0091cc [3204]" strokecolor="#0089c1 [3044]">
                <v:fill color2="#66d2ff [1620]" rotate="t" angle="180" focus="100%" type="gradient">
                  <o:fill v:ext="view" type="gradientUnscaled"/>
                </v:fill>
                <v:shadow on="t" color="black" opacity="22937f" origin=",.5" offset="0,.63889mm"/>
                <v:textbox>
                  <w:txbxContent>
                    <w:p w14:paraId="1B064A0B" w14:textId="77777777" w:rsidR="00322E3D" w:rsidRPr="00733461" w:rsidRDefault="00322E3D" w:rsidP="00BE7F25">
                      <w:pPr>
                        <w:jc w:val="center"/>
                        <w:rPr>
                          <w:b/>
                        </w:rPr>
                      </w:pPr>
                      <w:r w:rsidRPr="00733461">
                        <w:rPr>
                          <w:b/>
                        </w:rPr>
                        <w:t>STANDARDS &amp; ETHICS</w:t>
                      </w:r>
                    </w:p>
                  </w:txbxContent>
                </v:textbox>
              </v:roundrect>
            </w:pict>
          </mc:Fallback>
        </mc:AlternateContent>
      </w:r>
      <w:r w:rsidRPr="00BE7F25">
        <w:rPr>
          <w:noProof/>
          <w:lang w:eastAsia="en-GB"/>
        </w:rPr>
        <mc:AlternateContent>
          <mc:Choice Requires="wps">
            <w:drawing>
              <wp:anchor distT="0" distB="0" distL="114300" distR="114300" simplePos="0" relativeHeight="251851776" behindDoc="0" locked="0" layoutInCell="1" allowOverlap="1" wp14:anchorId="35EBB968" wp14:editId="2F3495F0">
                <wp:simplePos x="0" y="0"/>
                <wp:positionH relativeFrom="column">
                  <wp:posOffset>-250166</wp:posOffset>
                </wp:positionH>
                <wp:positionV relativeFrom="paragraph">
                  <wp:posOffset>243072</wp:posOffset>
                </wp:positionV>
                <wp:extent cx="1440420" cy="1311155"/>
                <wp:effectExtent l="57150" t="19050" r="83820" b="99060"/>
                <wp:wrapNone/>
                <wp:docPr id="41" name="Rounded Rectangle 41"/>
                <wp:cNvGraphicFramePr/>
                <a:graphic xmlns:a="http://schemas.openxmlformats.org/drawingml/2006/main">
                  <a:graphicData uri="http://schemas.microsoft.com/office/word/2010/wordprocessingShape">
                    <wps:wsp>
                      <wps:cNvSpPr/>
                      <wps:spPr>
                        <a:xfrm>
                          <a:off x="0" y="0"/>
                          <a:ext cx="1440420" cy="1311155"/>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2698918B" w14:textId="77777777" w:rsidR="00322E3D" w:rsidRPr="00733461" w:rsidRDefault="00322E3D" w:rsidP="00BE7F25">
                            <w:pPr>
                              <w:jc w:val="center"/>
                              <w:rPr>
                                <w:b/>
                              </w:rPr>
                            </w:pPr>
                            <w:r w:rsidRPr="00733461">
                              <w:rPr>
                                <w:b/>
                              </w:rPr>
                              <w:t>LEGAL FRAMEWORK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5EBB968" id="Rounded Rectangle 41" o:spid="_x0000_s1028" style="position:absolute;margin-left:-19.7pt;margin-top:19.15pt;width:113.4pt;height:103.25pt;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" fillcolor="#0091cc [3204]" strokecolor="#0089c1 [3044]">
                <v:fill color2="#66d2ff [1620]" rotate="t" angle="180" focus="100%" type="gradient">
                  <o:fill v:ext="view" type="gradientUnscaled"/>
                </v:fill>
                <v:shadow on="t" color="black" opacity="22937f" origin=",.5" offset="0,.63889mm"/>
                <v:textbox>
                  <w:txbxContent>
                    <w:p w14:paraId="2698918B" w14:textId="77777777" w:rsidR="00322E3D" w:rsidRPr="00733461" w:rsidRDefault="00322E3D" w:rsidP="00BE7F25">
                      <w:pPr>
                        <w:jc w:val="center"/>
                        <w:rPr>
                          <w:b/>
                        </w:rPr>
                      </w:pPr>
                      <w:r w:rsidRPr="00733461">
                        <w:rPr>
                          <w:b/>
                        </w:rPr>
                        <w:t>LEGAL FRAMEWORK</w:t>
                      </w:r>
                    </w:p>
                  </w:txbxContent>
                </v:textbox>
              </v:roundrect>
            </w:pict>
          </mc:Fallback>
        </mc:AlternateContent>
      </w:r>
      <w:r w:rsidRPr="00BE7F25">
        <w:rPr>
          <w:noProof/>
          <w:lang w:eastAsia="en-GB"/>
        </w:rPr>
        <mc:AlternateContent>
          <mc:Choice Requires="wps">
            <w:drawing>
              <wp:anchor distT="0" distB="0" distL="114300" distR="114300" simplePos="0" relativeHeight="251850752" behindDoc="0" locked="0" layoutInCell="1" allowOverlap="1" wp14:anchorId="0F68D2C9" wp14:editId="436B1E25">
                <wp:simplePos x="0" y="0"/>
                <wp:positionH relativeFrom="column">
                  <wp:posOffset>2035834</wp:posOffset>
                </wp:positionH>
                <wp:positionV relativeFrom="paragraph">
                  <wp:posOffset>122303</wp:posOffset>
                </wp:positionV>
                <wp:extent cx="1880558" cy="1431985"/>
                <wp:effectExtent l="57150" t="19050" r="81915" b="92075"/>
                <wp:wrapNone/>
                <wp:docPr id="52" name="Rectangle 52"/>
                <wp:cNvGraphicFramePr/>
                <a:graphic xmlns:a="http://schemas.openxmlformats.org/drawingml/2006/main">
                  <a:graphicData uri="http://schemas.microsoft.com/office/word/2010/wordprocessingShape">
                    <wps:wsp>
                      <wps:cNvSpPr/>
                      <wps:spPr>
                        <a:xfrm>
                          <a:off x="0" y="0"/>
                          <a:ext cx="1880558" cy="1431985"/>
                        </a:xfrm>
                        <a:prstGeom prst="rect">
                          <a:avLst/>
                        </a:prstGeom>
                      </wps:spPr>
                      <wps:style>
                        <a:lnRef idx="1">
                          <a:schemeClr val="accent1"/>
                        </a:lnRef>
                        <a:fillRef idx="3">
                          <a:schemeClr val="accent1"/>
                        </a:fillRef>
                        <a:effectRef idx="2">
                          <a:schemeClr val="accent1"/>
                        </a:effectRef>
                        <a:fontRef idx="minor">
                          <a:schemeClr val="lt1"/>
                        </a:fontRef>
                      </wps:style>
                      <wps:txbx>
                        <w:txbxContent>
                          <w:p w14:paraId="12D90842" w14:textId="77777777" w:rsidR="00322E3D" w:rsidRPr="00733461" w:rsidRDefault="00322E3D" w:rsidP="00BE7F25">
                            <w:pPr>
                              <w:jc w:val="center"/>
                              <w:rPr>
                                <w:b/>
                              </w:rPr>
                            </w:pPr>
                            <w:r w:rsidRPr="00733461">
                              <w:rPr>
                                <w:b/>
                              </w:rPr>
                              <w:t>STRATEGIES/MECHANISMS</w:t>
                            </w:r>
                          </w:p>
                          <w:p w14:paraId="2B1E861F" w14:textId="77777777" w:rsidR="00322E3D" w:rsidRPr="00733461" w:rsidRDefault="00322E3D" w:rsidP="004B65E2">
                            <w:pPr>
                              <w:pStyle w:val="ListParagraph"/>
                              <w:numPr>
                                <w:ilvl w:val="0"/>
                                <w:numId w:val="18"/>
                              </w:numPr>
                              <w:jc w:val="both"/>
                              <w:rPr>
                                <w:b/>
                              </w:rPr>
                            </w:pPr>
                            <w:r>
                              <w:rPr>
                                <w:b/>
                              </w:rPr>
                              <w:t>mediation</w:t>
                            </w:r>
                          </w:p>
                          <w:p w14:paraId="4D0C2B4D" w14:textId="77777777" w:rsidR="00322E3D" w:rsidRPr="00733461" w:rsidRDefault="00322E3D" w:rsidP="004B65E2">
                            <w:pPr>
                              <w:pStyle w:val="ListParagraph"/>
                              <w:numPr>
                                <w:ilvl w:val="0"/>
                                <w:numId w:val="18"/>
                              </w:numPr>
                              <w:jc w:val="both"/>
                              <w:rPr>
                                <w:b/>
                              </w:rPr>
                            </w:pPr>
                            <w:r>
                              <w:rPr>
                                <w:b/>
                              </w:rPr>
                              <w:t>Integrating</w:t>
                            </w:r>
                          </w:p>
                          <w:p w14:paraId="66E61338" w14:textId="77777777" w:rsidR="00322E3D" w:rsidRDefault="00322E3D" w:rsidP="004B65E2">
                            <w:pPr>
                              <w:pStyle w:val="ListParagraph"/>
                              <w:numPr>
                                <w:ilvl w:val="0"/>
                                <w:numId w:val="18"/>
                              </w:numPr>
                              <w:jc w:val="both"/>
                              <w:rPr>
                                <w:b/>
                              </w:rPr>
                            </w:pPr>
                            <w:r>
                              <w:rPr>
                                <w:b/>
                              </w:rPr>
                              <w:t xml:space="preserve">Compromising </w:t>
                            </w:r>
                          </w:p>
                          <w:p w14:paraId="237C3AEA" w14:textId="77777777" w:rsidR="00322E3D" w:rsidRDefault="00322E3D" w:rsidP="004B65E2">
                            <w:pPr>
                              <w:pStyle w:val="ListParagraph"/>
                              <w:numPr>
                                <w:ilvl w:val="0"/>
                                <w:numId w:val="18"/>
                              </w:numPr>
                              <w:jc w:val="both"/>
                              <w:rPr>
                                <w:b/>
                              </w:rPr>
                            </w:pPr>
                            <w:r>
                              <w:rPr>
                                <w:b/>
                              </w:rPr>
                              <w:t xml:space="preserve">Dominating </w:t>
                            </w:r>
                          </w:p>
                          <w:p w14:paraId="6FECE83D" w14:textId="77777777" w:rsidR="00322E3D" w:rsidRPr="004B3157" w:rsidRDefault="00322E3D" w:rsidP="004B65E2">
                            <w:pPr>
                              <w:pStyle w:val="ListParagraph"/>
                              <w:numPr>
                                <w:ilvl w:val="0"/>
                                <w:numId w:val="18"/>
                              </w:numPr>
                              <w:jc w:val="both"/>
                              <w:rPr>
                                <w:b/>
                              </w:rPr>
                            </w:pPr>
                            <w:r>
                              <w:rPr>
                                <w:b/>
                              </w:rPr>
                              <w:t xml:space="preserve">Avoiding </w:t>
                            </w:r>
                            <w:r w:rsidRPr="004B3157">
                              <w:rPr>
                                <w:b/>
                              </w:rPr>
                              <w:t>etc.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68D2C9" id="Rectangle 52" o:spid="_x0000_s1029" style="position:absolute;margin-left:160.3pt;margin-top:9.65pt;width:148.1pt;height:112.75pt;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" fillcolor="#0091cc [3204]" strokecolor="#0089c1 [3044]">
                <v:fill color2="#66d2ff [1620]" rotate="t" angle="180" focus="100%" type="gradient">
                  <o:fill v:ext="view" type="gradientUnscaled"/>
                </v:fill>
                <v:shadow on="t" color="black" opacity="22937f" origin=",.5" offset="0,.63889mm"/>
                <v:textbox>
                  <w:txbxContent>
                    <w:p w14:paraId="12D90842" w14:textId="77777777" w:rsidR="00322E3D" w:rsidRPr="00733461" w:rsidRDefault="00322E3D" w:rsidP="00BE7F25">
                      <w:pPr>
                        <w:jc w:val="center"/>
                        <w:rPr>
                          <w:b/>
                        </w:rPr>
                      </w:pPr>
                      <w:r w:rsidRPr="00733461">
                        <w:rPr>
                          <w:b/>
                        </w:rPr>
                        <w:t>STRATEGIES/MECHANISMS</w:t>
                      </w:r>
                    </w:p>
                    <w:p w14:paraId="2B1E861F" w14:textId="77777777" w:rsidR="00322E3D" w:rsidRPr="00733461" w:rsidRDefault="00322E3D" w:rsidP="004B65E2">
                      <w:pPr>
                        <w:pStyle w:val="ListParagraph"/>
                        <w:numPr>
                          <w:ilvl w:val="0"/>
                          <w:numId w:val="18"/>
                        </w:numPr>
                        <w:jc w:val="both"/>
                        <w:rPr>
                          <w:b/>
                        </w:rPr>
                      </w:pPr>
                      <w:r>
                        <w:rPr>
                          <w:b/>
                        </w:rPr>
                        <w:t>mediation</w:t>
                      </w:r>
                    </w:p>
                    <w:p w14:paraId="4D0C2B4D" w14:textId="77777777" w:rsidR="00322E3D" w:rsidRPr="00733461" w:rsidRDefault="00322E3D" w:rsidP="004B65E2">
                      <w:pPr>
                        <w:pStyle w:val="ListParagraph"/>
                        <w:numPr>
                          <w:ilvl w:val="0"/>
                          <w:numId w:val="18"/>
                        </w:numPr>
                        <w:jc w:val="both"/>
                        <w:rPr>
                          <w:b/>
                        </w:rPr>
                      </w:pPr>
                      <w:r>
                        <w:rPr>
                          <w:b/>
                        </w:rPr>
                        <w:t>Integrating</w:t>
                      </w:r>
                    </w:p>
                    <w:p w14:paraId="66E61338" w14:textId="77777777" w:rsidR="00322E3D" w:rsidRDefault="00322E3D" w:rsidP="004B65E2">
                      <w:pPr>
                        <w:pStyle w:val="ListParagraph"/>
                        <w:numPr>
                          <w:ilvl w:val="0"/>
                          <w:numId w:val="18"/>
                        </w:numPr>
                        <w:jc w:val="both"/>
                        <w:rPr>
                          <w:b/>
                        </w:rPr>
                      </w:pPr>
                      <w:r>
                        <w:rPr>
                          <w:b/>
                        </w:rPr>
                        <w:t xml:space="preserve">Compromising </w:t>
                      </w:r>
                    </w:p>
                    <w:p w14:paraId="237C3AEA" w14:textId="77777777" w:rsidR="00322E3D" w:rsidRDefault="00322E3D" w:rsidP="004B65E2">
                      <w:pPr>
                        <w:pStyle w:val="ListParagraph"/>
                        <w:numPr>
                          <w:ilvl w:val="0"/>
                          <w:numId w:val="18"/>
                        </w:numPr>
                        <w:jc w:val="both"/>
                        <w:rPr>
                          <w:b/>
                        </w:rPr>
                      </w:pPr>
                      <w:r>
                        <w:rPr>
                          <w:b/>
                        </w:rPr>
                        <w:t xml:space="preserve">Dominating </w:t>
                      </w:r>
                    </w:p>
                    <w:p w14:paraId="6FECE83D" w14:textId="77777777" w:rsidR="00322E3D" w:rsidRPr="004B3157" w:rsidRDefault="00322E3D" w:rsidP="004B65E2">
                      <w:pPr>
                        <w:pStyle w:val="ListParagraph"/>
                        <w:numPr>
                          <w:ilvl w:val="0"/>
                          <w:numId w:val="18"/>
                        </w:numPr>
                        <w:jc w:val="both"/>
                        <w:rPr>
                          <w:b/>
                        </w:rPr>
                      </w:pPr>
                      <w:r>
                        <w:rPr>
                          <w:b/>
                        </w:rPr>
                        <w:t xml:space="preserve">Avoiding </w:t>
                      </w:r>
                      <w:r w:rsidRPr="004B3157">
                        <w:rPr>
                          <w:b/>
                        </w:rPr>
                        <w:t>etc.</w:t>
                      </w:r>
                    </w:p>
                  </w:txbxContent>
                </v:textbox>
              </v:rect>
            </w:pict>
          </mc:Fallback>
        </mc:AlternateContent>
      </w:r>
      <w:bookmarkEnd w:id="98"/>
    </w:p>
    <w:p w14:paraId="50F1A9FE" w14:textId="77777777" w:rsidR="00BE7F25" w:rsidRPr="00BE7F25" w:rsidRDefault="00BE7F25" w:rsidP="00BE7F25">
      <w:pPr>
        <w:spacing w:after="34" w:line="360" w:lineRule="auto"/>
        <w:ind w:right="57"/>
        <w:jc w:val="both"/>
        <w:outlineLvl w:val="0"/>
        <w:rPr>
          <w:rFonts w:ascii="Times New Roman" w:hAnsi="Times New Roman" w:cs="Times New Roman"/>
          <w:sz w:val="24"/>
          <w:szCs w:val="24"/>
        </w:rPr>
      </w:pPr>
    </w:p>
    <w:p w14:paraId="6213673D" w14:textId="77777777" w:rsidR="00BE7F25" w:rsidRPr="00BE7F25" w:rsidRDefault="00BE7F25" w:rsidP="00BE7F25">
      <w:pPr>
        <w:spacing w:after="34" w:line="360" w:lineRule="auto"/>
        <w:ind w:right="57"/>
        <w:jc w:val="both"/>
        <w:outlineLvl w:val="0"/>
        <w:rPr>
          <w:rFonts w:ascii="Times New Roman" w:hAnsi="Times New Roman" w:cs="Times New Roman"/>
          <w:sz w:val="24"/>
          <w:szCs w:val="24"/>
        </w:rPr>
      </w:pPr>
    </w:p>
    <w:p w14:paraId="1D6C7391" w14:textId="77777777" w:rsidR="00BE7F25" w:rsidRPr="00BE7F25" w:rsidRDefault="00BE7F25" w:rsidP="00BE7F25">
      <w:pPr>
        <w:spacing w:after="34" w:line="360" w:lineRule="auto"/>
        <w:ind w:right="57"/>
        <w:jc w:val="both"/>
        <w:outlineLvl w:val="0"/>
        <w:rPr>
          <w:rFonts w:ascii="Times New Roman" w:hAnsi="Times New Roman" w:cs="Times New Roman"/>
          <w:sz w:val="24"/>
          <w:szCs w:val="24"/>
        </w:rPr>
      </w:pPr>
    </w:p>
    <w:p w14:paraId="649A446F" w14:textId="77777777" w:rsidR="00BE7F25" w:rsidRPr="00BE7F25" w:rsidRDefault="00BE7F25" w:rsidP="00BE7F25">
      <w:pPr>
        <w:spacing w:after="34" w:line="360" w:lineRule="auto"/>
        <w:ind w:right="57"/>
        <w:jc w:val="both"/>
        <w:outlineLvl w:val="0"/>
        <w:rPr>
          <w:rFonts w:ascii="Times New Roman" w:hAnsi="Times New Roman" w:cs="Times New Roman"/>
          <w:sz w:val="24"/>
          <w:szCs w:val="24"/>
        </w:rPr>
      </w:pPr>
    </w:p>
    <w:bookmarkStart w:id="99" w:name="_Toc2253255"/>
    <w:bookmarkStart w:id="100" w:name="_Toc2230117"/>
    <w:p w14:paraId="0D405076" w14:textId="77777777" w:rsidR="00BE7F25" w:rsidRPr="00BE7F25" w:rsidRDefault="00BE7F25" w:rsidP="00BE7F25">
      <w:pPr>
        <w:spacing w:after="34" w:line="360" w:lineRule="auto"/>
        <w:ind w:right="57"/>
        <w:jc w:val="both"/>
        <w:outlineLvl w:val="0"/>
        <w:rPr>
          <w:rFonts w:ascii="Times New Roman" w:hAnsi="Times New Roman" w:cs="Times New Roman"/>
          <w:sz w:val="24"/>
          <w:szCs w:val="24"/>
        </w:rPr>
      </w:pPr>
      <w:r w:rsidRPr="00BE7F25">
        <w:rPr>
          <w:rFonts w:ascii="Times New Roman" w:hAnsi="Times New Roman" w:cs="Times New Roman"/>
          <w:noProof/>
          <w:sz w:val="24"/>
          <w:szCs w:val="24"/>
          <w:lang w:eastAsia="en-GB"/>
        </w:rPr>
        <mc:AlternateContent>
          <mc:Choice Requires="wps">
            <w:drawing>
              <wp:anchor distT="0" distB="0" distL="114300" distR="114300" simplePos="0" relativeHeight="251854848" behindDoc="0" locked="0" layoutInCell="1" allowOverlap="1" wp14:anchorId="7F7042F6" wp14:editId="10C5C930">
                <wp:simplePos x="0" y="0"/>
                <wp:positionH relativeFrom="column">
                  <wp:posOffset>5433695</wp:posOffset>
                </wp:positionH>
                <wp:positionV relativeFrom="paragraph">
                  <wp:posOffset>140287</wp:posOffset>
                </wp:positionV>
                <wp:extent cx="8627" cy="439947"/>
                <wp:effectExtent l="76200" t="19050" r="86995" b="93980"/>
                <wp:wrapNone/>
                <wp:docPr id="53" name="Straight Arrow Connector 53"/>
                <wp:cNvGraphicFramePr/>
                <a:graphic xmlns:a="http://schemas.openxmlformats.org/drawingml/2006/main">
                  <a:graphicData uri="http://schemas.microsoft.com/office/word/2010/wordprocessingShape">
                    <wps:wsp>
                      <wps:cNvCnPr/>
                      <wps:spPr>
                        <a:xfrm>
                          <a:off x="0" y="0"/>
                          <a:ext cx="8627" cy="439947"/>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39F9709" id="Straight Arrow Connector 53" o:spid="_x0000_s1026" type="#_x0000_t32" style="position:absolute;margin-left:427.85pt;margin-top:11.05pt;width:.7pt;height:34.65pt;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" strokecolor="#0091cc [3204]" strokeweight="2pt">
                <v:stroke endarrow="block"/>
                <v:shadow on="t" color="black" opacity="24903f" origin=",.5" offset="0,.55556mm"/>
              </v:shape>
            </w:pict>
          </mc:Fallback>
        </mc:AlternateContent>
      </w:r>
      <w:r w:rsidRPr="00BE7F25">
        <w:rPr>
          <w:rFonts w:ascii="Times New Roman" w:hAnsi="Times New Roman" w:cs="Times New Roman"/>
          <w:noProof/>
          <w:sz w:val="24"/>
          <w:szCs w:val="24"/>
          <w:lang w:eastAsia="en-GB"/>
        </w:rPr>
        <mc:AlternateContent>
          <mc:Choice Requires="wps">
            <w:drawing>
              <wp:anchor distT="0" distB="0" distL="114300" distR="114300" simplePos="0" relativeHeight="251855872" behindDoc="0" locked="0" layoutInCell="1" allowOverlap="1" wp14:anchorId="0EC3E69F" wp14:editId="0C730D60">
                <wp:simplePos x="0" y="0"/>
                <wp:positionH relativeFrom="column">
                  <wp:posOffset>2950234</wp:posOffset>
                </wp:positionH>
                <wp:positionV relativeFrom="paragraph">
                  <wp:posOffset>140515</wp:posOffset>
                </wp:positionV>
                <wp:extent cx="8626" cy="457200"/>
                <wp:effectExtent l="76200" t="19050" r="86995" b="95250"/>
                <wp:wrapNone/>
                <wp:docPr id="54" name="Straight Arrow Connector 54"/>
                <wp:cNvGraphicFramePr/>
                <a:graphic xmlns:a="http://schemas.openxmlformats.org/drawingml/2006/main">
                  <a:graphicData uri="http://schemas.microsoft.com/office/word/2010/wordprocessingShape">
                    <wps:wsp>
                      <wps:cNvCnPr/>
                      <wps:spPr>
                        <a:xfrm>
                          <a:off x="0" y="0"/>
                          <a:ext cx="8626" cy="45720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464B511" id="Straight Arrow Connector 54" o:spid="_x0000_s1026" type="#_x0000_t32" style="position:absolute;margin-left:232.3pt;margin-top:11.05pt;width:.7pt;height:36pt;z-index:2518558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" strokecolor="#0091cc [3204]" strokeweight="2pt">
                <v:stroke endarrow="block"/>
                <v:shadow on="t" color="black" opacity="24903f" origin=",.5" offset="0,.55556mm"/>
              </v:shape>
            </w:pict>
          </mc:Fallback>
        </mc:AlternateContent>
      </w:r>
      <w:r w:rsidRPr="00BE7F25">
        <w:rPr>
          <w:rFonts w:ascii="Times New Roman" w:hAnsi="Times New Roman" w:cs="Times New Roman"/>
          <w:noProof/>
          <w:sz w:val="24"/>
          <w:szCs w:val="24"/>
          <w:lang w:eastAsia="en-GB"/>
        </w:rPr>
        <mc:AlternateContent>
          <mc:Choice Requires="wps">
            <w:drawing>
              <wp:anchor distT="0" distB="0" distL="114300" distR="114300" simplePos="0" relativeHeight="251853824" behindDoc="0" locked="0" layoutInCell="1" allowOverlap="1" wp14:anchorId="34D4C46A" wp14:editId="617FD43F">
                <wp:simplePos x="0" y="0"/>
                <wp:positionH relativeFrom="column">
                  <wp:posOffset>439839</wp:posOffset>
                </wp:positionH>
                <wp:positionV relativeFrom="paragraph">
                  <wp:posOffset>166394</wp:posOffset>
                </wp:positionV>
                <wp:extent cx="0" cy="491706"/>
                <wp:effectExtent l="95250" t="19050" r="76200" b="99060"/>
                <wp:wrapNone/>
                <wp:docPr id="55" name="Straight Arrow Connector 55"/>
                <wp:cNvGraphicFramePr/>
                <a:graphic xmlns:a="http://schemas.openxmlformats.org/drawingml/2006/main">
                  <a:graphicData uri="http://schemas.microsoft.com/office/word/2010/wordprocessingShape">
                    <wps:wsp>
                      <wps:cNvCnPr/>
                      <wps:spPr>
                        <a:xfrm>
                          <a:off x="0" y="0"/>
                          <a:ext cx="0" cy="491706"/>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B2F32A2" id="Straight Arrow Connector 55" o:spid="_x0000_s1026" type="#_x0000_t32" style="position:absolute;margin-left:34.65pt;margin-top:13.1pt;width:0;height:38.7pt;z-index:2518538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" strokecolor="#0091cc [3204]" strokeweight="2pt">
                <v:stroke endarrow="block"/>
                <v:shadow on="t" color="black" opacity="24903f" origin=",.5" offset="0,.55556mm"/>
              </v:shape>
            </w:pict>
          </mc:Fallback>
        </mc:AlternateContent>
      </w:r>
      <w:bookmarkEnd w:id="99"/>
      <w:bookmarkEnd w:id="100"/>
    </w:p>
    <w:p w14:paraId="775B7530" w14:textId="77777777" w:rsidR="00BE7F25" w:rsidRPr="00BE7F25" w:rsidRDefault="00BE7F25" w:rsidP="00BE7F25">
      <w:pPr>
        <w:spacing w:after="34" w:line="360" w:lineRule="auto"/>
        <w:ind w:right="57"/>
        <w:jc w:val="both"/>
        <w:outlineLvl w:val="0"/>
        <w:rPr>
          <w:rFonts w:ascii="Times New Roman" w:hAnsi="Times New Roman" w:cs="Times New Roman"/>
          <w:sz w:val="24"/>
          <w:szCs w:val="24"/>
        </w:rPr>
      </w:pPr>
    </w:p>
    <w:bookmarkStart w:id="101" w:name="_Toc2253256"/>
    <w:bookmarkStart w:id="102" w:name="_Toc2230118"/>
    <w:p w14:paraId="0AABA6BB" w14:textId="77777777" w:rsidR="00BE7F25" w:rsidRPr="00BE7F25" w:rsidRDefault="00BE7F25" w:rsidP="00BE7F25">
      <w:pPr>
        <w:spacing w:after="34" w:line="360" w:lineRule="auto"/>
        <w:ind w:right="57"/>
        <w:jc w:val="both"/>
        <w:outlineLvl w:val="0"/>
        <w:rPr>
          <w:rFonts w:ascii="Times New Roman" w:hAnsi="Times New Roman" w:cs="Times New Roman"/>
          <w:sz w:val="24"/>
          <w:szCs w:val="24"/>
        </w:rPr>
      </w:pPr>
      <w:r w:rsidRPr="00BE7F25">
        <w:rPr>
          <w:rFonts w:ascii="Times New Roman" w:hAnsi="Times New Roman" w:cs="Times New Roman"/>
          <w:noProof/>
          <w:sz w:val="24"/>
          <w:szCs w:val="24"/>
          <w:lang w:eastAsia="en-GB"/>
        </w:rPr>
        <mc:AlternateContent>
          <mc:Choice Requires="wps">
            <w:drawing>
              <wp:anchor distT="0" distB="0" distL="114300" distR="114300" simplePos="0" relativeHeight="251857920" behindDoc="0" locked="0" layoutInCell="1" allowOverlap="1" wp14:anchorId="7FFE687F" wp14:editId="5DFBDAC1">
                <wp:simplePos x="0" y="0"/>
                <wp:positionH relativeFrom="column">
                  <wp:posOffset>2967487</wp:posOffset>
                </wp:positionH>
                <wp:positionV relativeFrom="paragraph">
                  <wp:posOffset>115654</wp:posOffset>
                </wp:positionV>
                <wp:extent cx="8626" cy="629728"/>
                <wp:effectExtent l="76200" t="19050" r="106045" b="94615"/>
                <wp:wrapNone/>
                <wp:docPr id="57" name="Straight Arrow Connector 57"/>
                <wp:cNvGraphicFramePr/>
                <a:graphic xmlns:a="http://schemas.openxmlformats.org/drawingml/2006/main">
                  <a:graphicData uri="http://schemas.microsoft.com/office/word/2010/wordprocessingShape">
                    <wps:wsp>
                      <wps:cNvCnPr/>
                      <wps:spPr>
                        <a:xfrm>
                          <a:off x="0" y="0"/>
                          <a:ext cx="8626" cy="629728"/>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B76D7A4" id="Straight Arrow Connector 57" o:spid="_x0000_s1026" type="#_x0000_t32" style="position:absolute;margin-left:233.65pt;margin-top:9.1pt;width:.7pt;height:49.6pt;z-index:2518579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" strokecolor="#0091cc [3204]" strokeweight="2pt">
                <v:stroke endarrow="block"/>
                <v:shadow on="t" color="black" opacity="24903f" origin=",.5" offset="0,.55556mm"/>
              </v:shape>
            </w:pict>
          </mc:Fallback>
        </mc:AlternateContent>
      </w:r>
      <w:r w:rsidRPr="00BE7F25">
        <w:rPr>
          <w:rFonts w:ascii="Times New Roman" w:hAnsi="Times New Roman" w:cs="Times New Roman"/>
          <w:noProof/>
          <w:sz w:val="24"/>
          <w:szCs w:val="24"/>
          <w:lang w:eastAsia="en-GB"/>
        </w:rPr>
        <mc:AlternateContent>
          <mc:Choice Requires="wps">
            <w:drawing>
              <wp:anchor distT="0" distB="0" distL="114300" distR="114300" simplePos="0" relativeHeight="251856896" behindDoc="0" locked="0" layoutInCell="1" allowOverlap="1" wp14:anchorId="2203F974" wp14:editId="0D859ABB">
                <wp:simplePos x="0" y="0"/>
                <wp:positionH relativeFrom="column">
                  <wp:posOffset>439946</wp:posOffset>
                </wp:positionH>
                <wp:positionV relativeFrom="paragraph">
                  <wp:posOffset>12137</wp:posOffset>
                </wp:positionV>
                <wp:extent cx="5046453" cy="86264"/>
                <wp:effectExtent l="38100" t="38100" r="59055" b="85725"/>
                <wp:wrapNone/>
                <wp:docPr id="59" name="Straight Connector 59"/>
                <wp:cNvGraphicFramePr/>
                <a:graphic xmlns:a="http://schemas.openxmlformats.org/drawingml/2006/main">
                  <a:graphicData uri="http://schemas.microsoft.com/office/word/2010/wordprocessingShape">
                    <wps:wsp>
                      <wps:cNvCnPr/>
                      <wps:spPr>
                        <a:xfrm flipV="1">
                          <a:off x="0" y="0"/>
                          <a:ext cx="5046453" cy="86264"/>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2C9D109" id="Straight Connector 59" o:spid="_x0000_s1026" style="position:absolute;flip:y;z-index:251856896;visibility:visible;mso-wrap-style:square;mso-wrap-distance-left:9pt;mso-wrap-distance-top:0;mso-wrap-distance-right:9pt;mso-wrap-distance-bottom:0;mso-position-horizontal:absolute;mso-position-horizontal-relative:text;mso-position-vertical:absolute;mso-position-vertical-relative:text" from="34.65pt,.95pt" to="6in,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" strokecolor="#0091cc [3204]" strokeweight="2pt">
                <v:shadow on="t" color="black" opacity="24903f" origin=",.5" offset="0,.55556mm"/>
              </v:line>
            </w:pict>
          </mc:Fallback>
        </mc:AlternateContent>
      </w:r>
      <w:bookmarkEnd w:id="101"/>
      <w:bookmarkEnd w:id="102"/>
    </w:p>
    <w:p w14:paraId="762803CF" w14:textId="77777777" w:rsidR="00BE7F25" w:rsidRPr="00BE7F25" w:rsidRDefault="00BE7F25" w:rsidP="00BE7F25">
      <w:pPr>
        <w:spacing w:after="34" w:line="360" w:lineRule="auto"/>
        <w:ind w:right="57"/>
        <w:jc w:val="both"/>
        <w:outlineLvl w:val="0"/>
        <w:rPr>
          <w:rFonts w:ascii="Times New Roman" w:hAnsi="Times New Roman" w:cs="Times New Roman"/>
          <w:sz w:val="24"/>
          <w:szCs w:val="24"/>
        </w:rPr>
      </w:pPr>
    </w:p>
    <w:p w14:paraId="78271F05" w14:textId="77777777" w:rsidR="00BE7F25" w:rsidRPr="00BE7F25" w:rsidRDefault="00BE7F25" w:rsidP="00BE7F25">
      <w:pPr>
        <w:spacing w:after="34" w:line="360" w:lineRule="auto"/>
        <w:ind w:right="57"/>
        <w:jc w:val="both"/>
        <w:outlineLvl w:val="0"/>
        <w:rPr>
          <w:rFonts w:ascii="Times New Roman" w:hAnsi="Times New Roman" w:cs="Times New Roman"/>
          <w:sz w:val="24"/>
          <w:szCs w:val="24"/>
        </w:rPr>
      </w:pPr>
      <w:bookmarkStart w:id="103" w:name="_Toc2253257"/>
      <w:bookmarkStart w:id="104" w:name="_Toc2230119"/>
      <w:r w:rsidRPr="00BE7F25">
        <w:rPr>
          <w:rFonts w:ascii="Times New Roman" w:hAnsi="Times New Roman" w:cs="Times New Roman"/>
          <w:noProof/>
          <w:sz w:val="24"/>
          <w:szCs w:val="24"/>
          <w:lang w:eastAsia="en-GB"/>
        </w:rPr>
        <mc:AlternateContent>
          <mc:Choice Requires="wps">
            <w:drawing>
              <wp:anchor distT="0" distB="0" distL="114300" distR="114300" simplePos="0" relativeHeight="251858944" behindDoc="0" locked="0" layoutInCell="1" allowOverlap="1" wp14:anchorId="598DA544" wp14:editId="2A09F76C">
                <wp:simplePos x="0" y="0"/>
                <wp:positionH relativeFrom="column">
                  <wp:posOffset>1130060</wp:posOffset>
                </wp:positionH>
                <wp:positionV relativeFrom="paragraph">
                  <wp:posOffset>176422</wp:posOffset>
                </wp:positionV>
                <wp:extent cx="3683360" cy="483079"/>
                <wp:effectExtent l="57150" t="19050" r="69850" b="88900"/>
                <wp:wrapNone/>
                <wp:docPr id="65" name="Rectangle 65"/>
                <wp:cNvGraphicFramePr/>
                <a:graphic xmlns:a="http://schemas.openxmlformats.org/drawingml/2006/main">
                  <a:graphicData uri="http://schemas.microsoft.com/office/word/2010/wordprocessingShape">
                    <wps:wsp>
                      <wps:cNvSpPr/>
                      <wps:spPr>
                        <a:xfrm>
                          <a:off x="0" y="0"/>
                          <a:ext cx="3683360" cy="483079"/>
                        </a:xfrm>
                        <a:prstGeom prst="rect">
                          <a:avLst/>
                        </a:prstGeom>
                      </wps:spPr>
                      <wps:style>
                        <a:lnRef idx="1">
                          <a:schemeClr val="accent1"/>
                        </a:lnRef>
                        <a:fillRef idx="3">
                          <a:schemeClr val="accent1"/>
                        </a:fillRef>
                        <a:effectRef idx="2">
                          <a:schemeClr val="accent1"/>
                        </a:effectRef>
                        <a:fontRef idx="minor">
                          <a:schemeClr val="lt1"/>
                        </a:fontRef>
                      </wps:style>
                      <wps:txbx>
                        <w:txbxContent>
                          <w:p w14:paraId="1AD68866" w14:textId="77777777" w:rsidR="00322E3D" w:rsidRPr="00733461" w:rsidRDefault="00322E3D" w:rsidP="00BE7F25">
                            <w:pPr>
                              <w:jc w:val="center"/>
                              <w:rPr>
                                <w:b/>
                              </w:rPr>
                            </w:pPr>
                            <w:r w:rsidRPr="00733461">
                              <w:rPr>
                                <w:b/>
                              </w:rPr>
                              <w:t>EFFECTIVE CONFLICT RESOLUTION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8DA544" id="Rectangle 65" o:spid="_x0000_s1030" style="position:absolute;left:0;text-align:left;margin-left:89pt;margin-top:13.9pt;width:290.05pt;height:38.05pt;z-index:25185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" fillcolor="#0091cc [3204]" strokecolor="#0089c1 [3044]">
                <v:fill color2="#66d2ff [1620]" rotate="t" angle="180" focus="100%" type="gradient">
                  <o:fill v:ext="view" type="gradientUnscaled"/>
                </v:fill>
                <v:shadow on="t" color="black" opacity="22937f" origin=",.5" offset="0,.63889mm"/>
                <v:textbox>
                  <w:txbxContent>
                    <w:p w14:paraId="1AD68866" w14:textId="77777777" w:rsidR="00322E3D" w:rsidRPr="00733461" w:rsidRDefault="00322E3D" w:rsidP="00BE7F25">
                      <w:pPr>
                        <w:jc w:val="center"/>
                        <w:rPr>
                          <w:b/>
                        </w:rPr>
                      </w:pPr>
                      <w:r w:rsidRPr="00733461">
                        <w:rPr>
                          <w:b/>
                        </w:rPr>
                        <w:t>EFFECTIVE CONFLICT RESOLUTION</w:t>
                      </w:r>
                    </w:p>
                  </w:txbxContent>
                </v:textbox>
              </v:rect>
            </w:pict>
          </mc:Fallback>
        </mc:AlternateContent>
      </w:r>
      <w:bookmarkEnd w:id="103"/>
      <w:bookmarkEnd w:id="104"/>
    </w:p>
    <w:p w14:paraId="0FDE08B7" w14:textId="77777777" w:rsidR="00BE7F25" w:rsidRPr="00BE7F25" w:rsidRDefault="00BE7F25" w:rsidP="00BE7F25">
      <w:pPr>
        <w:spacing w:after="34" w:line="360" w:lineRule="auto"/>
        <w:ind w:right="57"/>
        <w:jc w:val="both"/>
        <w:outlineLvl w:val="0"/>
        <w:rPr>
          <w:rFonts w:ascii="Times New Roman" w:hAnsi="Times New Roman" w:cs="Times New Roman"/>
          <w:sz w:val="24"/>
          <w:szCs w:val="24"/>
        </w:rPr>
      </w:pPr>
    </w:p>
    <w:bookmarkStart w:id="105" w:name="_Toc2253258"/>
    <w:bookmarkStart w:id="106" w:name="_Toc2230120"/>
    <w:p w14:paraId="54011EBC" w14:textId="77777777" w:rsidR="00BE7F25" w:rsidRPr="00BE7F25" w:rsidRDefault="00BE7F25" w:rsidP="00BE7F25">
      <w:pPr>
        <w:spacing w:after="34" w:line="360" w:lineRule="auto"/>
        <w:ind w:right="57"/>
        <w:jc w:val="both"/>
        <w:outlineLvl w:val="0"/>
        <w:rPr>
          <w:rFonts w:ascii="Times New Roman" w:hAnsi="Times New Roman" w:cs="Times New Roman"/>
          <w:sz w:val="24"/>
          <w:szCs w:val="24"/>
        </w:rPr>
      </w:pPr>
      <w:r w:rsidRPr="00BE7F25">
        <w:rPr>
          <w:rFonts w:ascii="Times New Roman" w:hAnsi="Times New Roman" w:cs="Times New Roman"/>
          <w:noProof/>
          <w:sz w:val="24"/>
          <w:szCs w:val="24"/>
          <w:lang w:eastAsia="en-GB"/>
        </w:rPr>
        <mc:AlternateContent>
          <mc:Choice Requires="wps">
            <w:drawing>
              <wp:anchor distT="0" distB="0" distL="114300" distR="114300" simplePos="0" relativeHeight="251859968" behindDoc="0" locked="0" layoutInCell="1" allowOverlap="1" wp14:anchorId="5B65BC48" wp14:editId="68F4EC06">
                <wp:simplePos x="0" y="0"/>
                <wp:positionH relativeFrom="column">
                  <wp:posOffset>3010619</wp:posOffset>
                </wp:positionH>
                <wp:positionV relativeFrom="paragraph">
                  <wp:posOffset>133673</wp:posOffset>
                </wp:positionV>
                <wp:extent cx="8626" cy="405442"/>
                <wp:effectExtent l="95250" t="19050" r="86995" b="90170"/>
                <wp:wrapNone/>
                <wp:docPr id="66" name="Straight Arrow Connector 66"/>
                <wp:cNvGraphicFramePr/>
                <a:graphic xmlns:a="http://schemas.openxmlformats.org/drawingml/2006/main">
                  <a:graphicData uri="http://schemas.microsoft.com/office/word/2010/wordprocessingShape">
                    <wps:wsp>
                      <wps:cNvCnPr/>
                      <wps:spPr>
                        <a:xfrm flipH="1">
                          <a:off x="0" y="0"/>
                          <a:ext cx="8626" cy="405442"/>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F12A5C2" id="Straight Arrow Connector 66" o:spid="_x0000_s1026" type="#_x0000_t32" style="position:absolute;margin-left:237.05pt;margin-top:10.55pt;width:.7pt;height:31.9pt;flip:x;z-index:2518599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" strokecolor="#0091cc [3204]" strokeweight="2pt">
                <v:stroke endarrow="block"/>
                <v:shadow on="t" color="black" opacity="24903f" origin=",.5" offset="0,.55556mm"/>
              </v:shape>
            </w:pict>
          </mc:Fallback>
        </mc:AlternateContent>
      </w:r>
      <w:bookmarkEnd w:id="105"/>
      <w:bookmarkEnd w:id="106"/>
    </w:p>
    <w:p w14:paraId="4A04EC5C" w14:textId="77777777" w:rsidR="00BE7F25" w:rsidRPr="00A50C59" w:rsidRDefault="00BE7F25" w:rsidP="00A50C59"/>
    <w:p w14:paraId="39EC6C00" w14:textId="77777777" w:rsidR="00BE7F25" w:rsidRPr="00A50C59" w:rsidRDefault="00BE7F25" w:rsidP="00A50C59">
      <w:bookmarkStart w:id="107" w:name="_Toc2253259"/>
      <w:r w:rsidRPr="00A50C59">
        <w:rPr>
          <w:noProof/>
          <w:lang w:eastAsia="en-GB"/>
        </w:rPr>
        <mc:AlternateContent>
          <mc:Choice Requires="wps">
            <w:drawing>
              <wp:anchor distT="0" distB="0" distL="114300" distR="114300" simplePos="0" relativeHeight="251860992" behindDoc="0" locked="0" layoutInCell="1" allowOverlap="1" wp14:anchorId="170F822A" wp14:editId="490152E2">
                <wp:simplePos x="0" y="0"/>
                <wp:positionH relativeFrom="column">
                  <wp:posOffset>2087592</wp:posOffset>
                </wp:positionH>
                <wp:positionV relativeFrom="paragraph">
                  <wp:posOffset>21913</wp:posOffset>
                </wp:positionV>
                <wp:extent cx="1854680" cy="767751"/>
                <wp:effectExtent l="57150" t="19050" r="50800" b="89535"/>
                <wp:wrapNone/>
                <wp:docPr id="67" name="Oval 67"/>
                <wp:cNvGraphicFramePr/>
                <a:graphic xmlns:a="http://schemas.openxmlformats.org/drawingml/2006/main">
                  <a:graphicData uri="http://schemas.microsoft.com/office/word/2010/wordprocessingShape">
                    <wps:wsp>
                      <wps:cNvSpPr/>
                      <wps:spPr>
                        <a:xfrm>
                          <a:off x="0" y="0"/>
                          <a:ext cx="1854680" cy="767751"/>
                        </a:xfrm>
                        <a:prstGeom prst="ellipse">
                          <a:avLst/>
                        </a:prstGeom>
                      </wps:spPr>
                      <wps:style>
                        <a:lnRef idx="1">
                          <a:schemeClr val="accent1"/>
                        </a:lnRef>
                        <a:fillRef idx="3">
                          <a:schemeClr val="accent1"/>
                        </a:fillRef>
                        <a:effectRef idx="2">
                          <a:schemeClr val="accent1"/>
                        </a:effectRef>
                        <a:fontRef idx="minor">
                          <a:schemeClr val="lt1"/>
                        </a:fontRef>
                      </wps:style>
                      <wps:txbx>
                        <w:txbxContent>
                          <w:p w14:paraId="09ABFA26" w14:textId="77777777" w:rsidR="00322E3D" w:rsidRPr="00733461" w:rsidRDefault="00322E3D" w:rsidP="00BE7F25">
                            <w:pPr>
                              <w:jc w:val="center"/>
                              <w:rPr>
                                <w:b/>
                              </w:rPr>
                            </w:pPr>
                            <w:r w:rsidRPr="00733461">
                              <w:rPr>
                                <w:b/>
                              </w:rPr>
                              <w:t>PEACE AND STABILITY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70F822A" id="Oval 67" o:spid="_x0000_s1031" style="position:absolute;margin-left:164.4pt;margin-top:1.75pt;width:146.05pt;height:60.45pt;z-index:25186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" fillcolor="#0091cc [3204]" strokecolor="#0089c1 [3044]">
                <v:fill color2="#66d2ff [1620]" rotate="t" angle="180" focus="100%" type="gradient">
                  <o:fill v:ext="view" type="gradientUnscaled"/>
                </v:fill>
                <v:shadow on="t" color="black" opacity="22937f" origin=",.5" offset="0,.63889mm"/>
                <v:textbox>
                  <w:txbxContent>
                    <w:p w14:paraId="09ABFA26" w14:textId="77777777" w:rsidR="00322E3D" w:rsidRPr="00733461" w:rsidRDefault="00322E3D" w:rsidP="00BE7F25">
                      <w:pPr>
                        <w:jc w:val="center"/>
                        <w:rPr>
                          <w:b/>
                        </w:rPr>
                      </w:pPr>
                      <w:r w:rsidRPr="00733461">
                        <w:rPr>
                          <w:b/>
                        </w:rPr>
                        <w:t>PEACE AND STABILITY</w:t>
                      </w:r>
                    </w:p>
                  </w:txbxContent>
                </v:textbox>
              </v:oval>
            </w:pict>
          </mc:Fallback>
        </mc:AlternateContent>
      </w:r>
      <w:bookmarkEnd w:id="107"/>
    </w:p>
    <w:p w14:paraId="3DF80907" w14:textId="77777777" w:rsidR="00BE7F25" w:rsidRPr="00A50C59" w:rsidRDefault="00BE7F25" w:rsidP="00A50C59"/>
    <w:p w14:paraId="6F7F20E4" w14:textId="77777777" w:rsidR="00BE7F25" w:rsidRPr="00A50C59" w:rsidRDefault="00BE7F25" w:rsidP="00A50C59"/>
    <w:p w14:paraId="7B1DB260" w14:textId="77777777" w:rsidR="00BE7F25" w:rsidRPr="00A50C59" w:rsidRDefault="00BE7F25" w:rsidP="00A50C59"/>
    <w:p w14:paraId="3D510E47" w14:textId="77777777" w:rsidR="00C0182D" w:rsidRPr="00C0182D" w:rsidRDefault="00C0182D" w:rsidP="00A50C59">
      <w:pPr>
        <w:pStyle w:val="Heading3"/>
      </w:pPr>
      <w:bookmarkStart w:id="108" w:name="_Toc2253260"/>
      <w:bookmarkStart w:id="109" w:name="_Toc2230121"/>
      <w:r w:rsidRPr="00C0182D">
        <w:t xml:space="preserve">2.1.1. </w:t>
      </w:r>
      <w:r w:rsidRPr="00A50C59">
        <w:t>Political</w:t>
      </w:r>
      <w:r w:rsidRPr="00C0182D">
        <w:t xml:space="preserve"> Conflict</w:t>
      </w:r>
      <w:bookmarkEnd w:id="108"/>
      <w:bookmarkEnd w:id="109"/>
    </w:p>
    <w:p w14:paraId="699D87F1" w14:textId="77777777" w:rsidR="00C0182D" w:rsidRPr="00C0182D" w:rsidRDefault="00C0182D" w:rsidP="00C0182D">
      <w:pPr>
        <w:spacing w:after="34" w:line="360" w:lineRule="auto"/>
        <w:ind w:right="57"/>
        <w:jc w:val="both"/>
        <w:rPr>
          <w:rFonts w:ascii="Times New Roman" w:hAnsi="Times New Roman" w:cs="Times New Roman"/>
          <w:sz w:val="24"/>
          <w:szCs w:val="24"/>
        </w:rPr>
      </w:pPr>
      <w:r w:rsidRPr="00C0182D">
        <w:rPr>
          <w:rFonts w:ascii="Times New Roman" w:hAnsi="Times New Roman" w:cs="Times New Roman"/>
          <w:sz w:val="24"/>
          <w:szCs w:val="24"/>
        </w:rPr>
        <w:t xml:space="preserve">According to </w:t>
      </w:r>
      <w:proofErr w:type="spellStart"/>
      <w:r w:rsidRPr="00C0182D">
        <w:rPr>
          <w:rFonts w:ascii="Times New Roman" w:hAnsi="Times New Roman" w:cs="Times New Roman"/>
          <w:sz w:val="24"/>
          <w:szCs w:val="24"/>
        </w:rPr>
        <w:t>Coser</w:t>
      </w:r>
      <w:proofErr w:type="spellEnd"/>
      <w:r w:rsidRPr="00C0182D">
        <w:rPr>
          <w:rFonts w:ascii="Times New Roman" w:hAnsi="Times New Roman" w:cs="Times New Roman"/>
          <w:sz w:val="24"/>
          <w:szCs w:val="24"/>
        </w:rPr>
        <w:t xml:space="preserve"> (2007), conflict refers to some form of friction, disagreement or discord arising within a group when the beliefs or actions of one or more members of the group are either resisted by or unacceptable to one or more members of another group.</w:t>
      </w:r>
    </w:p>
    <w:p w14:paraId="5B7513B2" w14:textId="77777777" w:rsidR="00C0182D" w:rsidRDefault="00C0182D" w:rsidP="00C0182D">
      <w:pPr>
        <w:spacing w:after="34" w:line="360" w:lineRule="auto"/>
        <w:ind w:right="57"/>
        <w:jc w:val="both"/>
        <w:rPr>
          <w:rFonts w:ascii="Times New Roman" w:hAnsi="Times New Roman" w:cs="Times New Roman"/>
          <w:sz w:val="24"/>
          <w:szCs w:val="24"/>
        </w:rPr>
      </w:pPr>
      <w:r w:rsidRPr="00C0182D">
        <w:rPr>
          <w:rFonts w:ascii="Times New Roman" w:hAnsi="Times New Roman" w:cs="Times New Roman"/>
          <w:sz w:val="24"/>
          <w:szCs w:val="24"/>
        </w:rPr>
        <w:lastRenderedPageBreak/>
        <w:t>Fischer (2002) further defined electoral violence as any random or organised act that seeks to determine, delay, or otherwise influence an electoral process through threat, verbal intimidation, hate speech, disinformation, physical assault, forced “protection,” blackmail, destruction of property, or assassination. The victims of electoral violence can be people, places, things or data.  Conflict and violence need not be inflicted on a national scale.  In fact, victims can be resident in target ethnic, gender, geographical, or political “hot spot” communities.  “Conflict” and “violence” are intentional combined in this definition because their respective impacts on electoral processes are similar although the magnitude of the victimization is not equal (Fisher, 2002).</w:t>
      </w:r>
    </w:p>
    <w:p w14:paraId="35818A20" w14:textId="77777777" w:rsidR="008778CF" w:rsidRPr="00C0182D" w:rsidRDefault="008778CF" w:rsidP="00C0182D">
      <w:pPr>
        <w:spacing w:after="34" w:line="360" w:lineRule="auto"/>
        <w:ind w:right="57"/>
        <w:jc w:val="both"/>
        <w:rPr>
          <w:rFonts w:ascii="Times New Roman" w:hAnsi="Times New Roman" w:cs="Times New Roman"/>
          <w:sz w:val="24"/>
          <w:szCs w:val="24"/>
        </w:rPr>
      </w:pPr>
    </w:p>
    <w:p w14:paraId="459CCE22" w14:textId="77777777" w:rsidR="00C0182D" w:rsidRDefault="00C0182D" w:rsidP="00C0182D">
      <w:pPr>
        <w:spacing w:after="34" w:line="360" w:lineRule="auto"/>
        <w:ind w:right="57"/>
        <w:jc w:val="both"/>
        <w:rPr>
          <w:rFonts w:ascii="Times New Roman" w:hAnsi="Times New Roman" w:cs="Times New Roman"/>
          <w:sz w:val="24"/>
          <w:szCs w:val="24"/>
        </w:rPr>
      </w:pPr>
      <w:r w:rsidRPr="00C0182D">
        <w:rPr>
          <w:rFonts w:ascii="Times New Roman" w:hAnsi="Times New Roman" w:cs="Times New Roman"/>
          <w:sz w:val="24"/>
          <w:szCs w:val="24"/>
        </w:rPr>
        <w:t>According to the United Nations Development Program (2009:4), election related violence refers to “acts or threats of coercion, intimidation, or physical harm perpetrated to affect an electoral process or that arise in the context of electoral competition. When perpetrated to affect an electoral process, violence may be employed to influence the process of elections such as efforts to delay, disrupt, or derail a poll and to influence the outcomes in competitive races for political office.” From the definitions given above, the study agreed with the United Nations Development Programme definition of electoral conflict as it was more elaborate and gave examples of some situations which were likely to trigger electoral violence. This definition was in line with this study as it exposes some challenges in the electoral process which require effective management.</w:t>
      </w:r>
    </w:p>
    <w:p w14:paraId="2B9CC665" w14:textId="77777777" w:rsidR="008778CF" w:rsidRPr="00C0182D" w:rsidRDefault="008778CF" w:rsidP="00C0182D">
      <w:pPr>
        <w:spacing w:after="34" w:line="360" w:lineRule="auto"/>
        <w:ind w:right="57"/>
        <w:jc w:val="both"/>
        <w:rPr>
          <w:rFonts w:ascii="Times New Roman" w:hAnsi="Times New Roman" w:cs="Times New Roman"/>
          <w:sz w:val="24"/>
          <w:szCs w:val="24"/>
        </w:rPr>
      </w:pPr>
    </w:p>
    <w:p w14:paraId="3873D494" w14:textId="77777777" w:rsidR="00C0182D" w:rsidRDefault="00C0182D" w:rsidP="00C0182D">
      <w:pPr>
        <w:spacing w:after="34" w:line="360" w:lineRule="auto"/>
        <w:ind w:right="57"/>
        <w:jc w:val="both"/>
        <w:rPr>
          <w:rFonts w:ascii="Times New Roman" w:hAnsi="Times New Roman" w:cs="Times New Roman"/>
          <w:sz w:val="24"/>
          <w:szCs w:val="24"/>
        </w:rPr>
      </w:pPr>
      <w:r w:rsidRPr="00C0182D">
        <w:rPr>
          <w:rFonts w:ascii="Times New Roman" w:hAnsi="Times New Roman" w:cs="Times New Roman"/>
          <w:sz w:val="24"/>
          <w:szCs w:val="24"/>
          <w:lang w:val="en-US"/>
        </w:rPr>
        <w:t>This paper focus</w:t>
      </w:r>
      <w:r w:rsidR="00044443">
        <w:rPr>
          <w:rFonts w:ascii="Times New Roman" w:hAnsi="Times New Roman" w:cs="Times New Roman"/>
          <w:sz w:val="24"/>
          <w:szCs w:val="24"/>
          <w:lang w:val="en-US"/>
        </w:rPr>
        <w:t>ed</w:t>
      </w:r>
      <w:r w:rsidRPr="00C0182D">
        <w:rPr>
          <w:rFonts w:ascii="Times New Roman" w:hAnsi="Times New Roman" w:cs="Times New Roman"/>
          <w:sz w:val="24"/>
          <w:szCs w:val="24"/>
          <w:lang w:val="en-US"/>
        </w:rPr>
        <w:t xml:space="preserve"> on political conflicts arising from electoral disputes which may be caused by, but not limited to, the electoral system, the legal framework, election management, etc. </w:t>
      </w:r>
      <w:r w:rsidRPr="00C0182D">
        <w:rPr>
          <w:rFonts w:ascii="Times New Roman" w:hAnsi="Times New Roman" w:cs="Times New Roman"/>
          <w:sz w:val="24"/>
          <w:szCs w:val="24"/>
        </w:rPr>
        <w:t xml:space="preserve">Electoral disputes refer to any challenge to the legality of certain actions with regards to the electoral process. Electoral disputes are instituted by those interested in the outcome of the electoral process or any such persons as stipulated by the law. Electoral disputes can arise at any stage of the electoral cycle such as at the time of demarcation of the constituencies, voter registration and indeed during the nomination of candidates. Nonetheless, it is noteworthy that most electoral disputes arise after the results are announced. </w:t>
      </w:r>
      <w:proofErr w:type="spellStart"/>
      <w:r w:rsidRPr="00C0182D">
        <w:rPr>
          <w:rFonts w:ascii="Times New Roman" w:hAnsi="Times New Roman" w:cs="Times New Roman"/>
          <w:sz w:val="24"/>
          <w:szCs w:val="24"/>
        </w:rPr>
        <w:t>Faget</w:t>
      </w:r>
      <w:proofErr w:type="spellEnd"/>
      <w:r w:rsidRPr="00C0182D">
        <w:rPr>
          <w:rFonts w:ascii="Times New Roman" w:hAnsi="Times New Roman" w:cs="Times New Roman"/>
          <w:sz w:val="24"/>
          <w:szCs w:val="24"/>
        </w:rPr>
        <w:t xml:space="preserve"> further defines political conflict as a territorial, identity based economic or ethical c</w:t>
      </w:r>
      <w:r>
        <w:rPr>
          <w:rFonts w:ascii="Times New Roman" w:hAnsi="Times New Roman" w:cs="Times New Roman"/>
          <w:sz w:val="24"/>
          <w:szCs w:val="24"/>
        </w:rPr>
        <w:t>ompetition for political power.</w:t>
      </w:r>
    </w:p>
    <w:p w14:paraId="4EAEFAF8" w14:textId="77777777" w:rsidR="00677D17" w:rsidRPr="00C0182D" w:rsidRDefault="00677D17" w:rsidP="00C0182D">
      <w:pPr>
        <w:spacing w:after="34" w:line="360" w:lineRule="auto"/>
        <w:ind w:right="57"/>
        <w:jc w:val="both"/>
        <w:rPr>
          <w:rFonts w:ascii="Times New Roman" w:hAnsi="Times New Roman" w:cs="Times New Roman"/>
          <w:sz w:val="24"/>
          <w:szCs w:val="24"/>
        </w:rPr>
      </w:pPr>
    </w:p>
    <w:p w14:paraId="29DEE7B1" w14:textId="77777777" w:rsidR="00C0182D" w:rsidRPr="00C0182D" w:rsidRDefault="00C0182D" w:rsidP="00A50C59">
      <w:pPr>
        <w:pStyle w:val="Heading3"/>
      </w:pPr>
      <w:bookmarkStart w:id="110" w:name="_Toc2253261"/>
      <w:bookmarkStart w:id="111" w:name="_Toc2230122"/>
      <w:r w:rsidRPr="00C0182D">
        <w:lastRenderedPageBreak/>
        <w:t xml:space="preserve">2.1.2. </w:t>
      </w:r>
      <w:r w:rsidRPr="00A50C59">
        <w:t>Conflict</w:t>
      </w:r>
      <w:r w:rsidRPr="00C0182D">
        <w:t xml:space="preserve"> Resolution</w:t>
      </w:r>
      <w:bookmarkEnd w:id="110"/>
      <w:bookmarkEnd w:id="111"/>
    </w:p>
    <w:p w14:paraId="676B44D8" w14:textId="77777777" w:rsidR="00C0182D" w:rsidRPr="00C0182D" w:rsidRDefault="00C0182D" w:rsidP="00C0182D">
      <w:pPr>
        <w:spacing w:line="360" w:lineRule="auto"/>
        <w:jc w:val="both"/>
        <w:rPr>
          <w:rFonts w:ascii="Times New Roman" w:hAnsi="Times New Roman" w:cs="Times New Roman"/>
          <w:sz w:val="24"/>
          <w:szCs w:val="24"/>
        </w:rPr>
      </w:pPr>
      <w:r w:rsidRPr="00C0182D">
        <w:rPr>
          <w:rFonts w:ascii="Times New Roman" w:hAnsi="Times New Roman" w:cs="Times New Roman"/>
          <w:sz w:val="24"/>
          <w:szCs w:val="24"/>
        </w:rPr>
        <w:t>Conflict resolution is a process that involves the interrelation of the parties to the conflict in the medium and through the form of communication, irrespective of whether symbolic actions, public pronouncements, interaction, negotiation, dialogue or discursive justification, all of which imply certain constraints of communicative rules or procedures. It can be regarded as a learning process, which means that it is a cognitive tour de force consisting of a selective reconfiguration and reframing of an ethos (</w:t>
      </w:r>
      <w:proofErr w:type="spellStart"/>
      <w:r w:rsidRPr="00C0182D">
        <w:rPr>
          <w:rFonts w:ascii="Times New Roman" w:hAnsi="Times New Roman" w:cs="Times New Roman"/>
          <w:sz w:val="24"/>
          <w:szCs w:val="24"/>
        </w:rPr>
        <w:t>Mwagiru</w:t>
      </w:r>
      <w:proofErr w:type="spellEnd"/>
      <w:r w:rsidRPr="00C0182D">
        <w:rPr>
          <w:rFonts w:ascii="Times New Roman" w:hAnsi="Times New Roman" w:cs="Times New Roman"/>
          <w:sz w:val="24"/>
          <w:szCs w:val="24"/>
        </w:rPr>
        <w:t>, 2001).</w:t>
      </w:r>
    </w:p>
    <w:p w14:paraId="193D009E" w14:textId="77777777" w:rsidR="00C0182D" w:rsidRPr="00C0182D" w:rsidRDefault="00C0182D" w:rsidP="00C0182D">
      <w:pPr>
        <w:spacing w:after="34" w:line="360" w:lineRule="auto"/>
        <w:ind w:right="57"/>
        <w:jc w:val="both"/>
        <w:rPr>
          <w:rFonts w:ascii="Times New Roman" w:hAnsi="Times New Roman" w:cs="Times New Roman"/>
          <w:sz w:val="24"/>
          <w:szCs w:val="24"/>
        </w:rPr>
      </w:pPr>
      <w:r w:rsidRPr="00C0182D">
        <w:rPr>
          <w:rFonts w:ascii="Times New Roman" w:hAnsi="Times New Roman" w:cs="Times New Roman"/>
          <w:sz w:val="24"/>
          <w:szCs w:val="24"/>
        </w:rPr>
        <w:t>Conflict resolution and peace building are issues which have become very topical in debates and discussions on Africa. This is not only because Africa is characterised by many conflicts, but much more so due to the realization that in most cases the conflicts have negative impacts on Africa's socio-economic and political development. Processes of conflict resolution in Africa are characterised by three dimensions which include the nature of conflicts, conflict resolution mechanisms and the outcome of such mechanisms.</w:t>
      </w:r>
    </w:p>
    <w:p w14:paraId="544D6153" w14:textId="77777777" w:rsidR="00A65AA2" w:rsidRDefault="00C0182D" w:rsidP="00A50C59">
      <w:pPr>
        <w:pStyle w:val="Heading4"/>
      </w:pPr>
      <w:r>
        <w:t>2.1.2.1.</w:t>
      </w:r>
      <w:r w:rsidR="00C31ECC">
        <w:t xml:space="preserve"> </w:t>
      </w:r>
      <w:r w:rsidRPr="00C0182D">
        <w:t>The nature of conflicts is classified in terms of:-</w:t>
      </w:r>
    </w:p>
    <w:p w14:paraId="379B8246" w14:textId="77777777" w:rsidR="00A65AA2" w:rsidRDefault="00C0182D" w:rsidP="00A65AA2">
      <w:pPr>
        <w:spacing w:after="34" w:line="360" w:lineRule="auto"/>
        <w:ind w:left="227" w:right="57" w:hanging="227"/>
        <w:jc w:val="both"/>
        <w:rPr>
          <w:rFonts w:ascii="Times New Roman" w:hAnsi="Times New Roman" w:cs="Times New Roman"/>
          <w:sz w:val="24"/>
          <w:szCs w:val="24"/>
        </w:rPr>
      </w:pPr>
      <w:r w:rsidRPr="00C0182D">
        <w:rPr>
          <w:rFonts w:ascii="Times New Roman" w:hAnsi="Times New Roman" w:cs="Times New Roman"/>
          <w:sz w:val="24"/>
          <w:szCs w:val="24"/>
        </w:rPr>
        <w:t xml:space="preserve">Complexity. It has been observed that in Africa there are simple and complex types </w:t>
      </w:r>
      <w:r w:rsidR="00A65AA2">
        <w:rPr>
          <w:rFonts w:ascii="Times New Roman" w:hAnsi="Times New Roman" w:cs="Times New Roman"/>
          <w:sz w:val="24"/>
          <w:szCs w:val="24"/>
        </w:rPr>
        <w:t>of conflicts</w:t>
      </w:r>
    </w:p>
    <w:p w14:paraId="63E17817" w14:textId="77777777" w:rsidR="00C0182D" w:rsidRPr="00C0182D" w:rsidRDefault="00C0182D" w:rsidP="00A65AA2">
      <w:pPr>
        <w:spacing w:after="34" w:line="360" w:lineRule="auto"/>
        <w:ind w:left="227" w:right="57" w:hanging="227"/>
        <w:jc w:val="both"/>
        <w:rPr>
          <w:rFonts w:ascii="Times New Roman" w:hAnsi="Times New Roman" w:cs="Times New Roman"/>
          <w:sz w:val="24"/>
          <w:szCs w:val="24"/>
        </w:rPr>
      </w:pPr>
      <w:r w:rsidRPr="00C0182D">
        <w:rPr>
          <w:rFonts w:ascii="Times New Roman" w:hAnsi="Times New Roman" w:cs="Times New Roman"/>
          <w:sz w:val="24"/>
          <w:szCs w:val="24"/>
        </w:rPr>
        <w:t>(</w:t>
      </w:r>
      <w:proofErr w:type="spellStart"/>
      <w:r w:rsidRPr="00C0182D">
        <w:rPr>
          <w:rFonts w:ascii="Times New Roman" w:hAnsi="Times New Roman" w:cs="Times New Roman"/>
          <w:sz w:val="24"/>
          <w:szCs w:val="24"/>
        </w:rPr>
        <w:t>Mwagiru</w:t>
      </w:r>
      <w:proofErr w:type="spellEnd"/>
      <w:r w:rsidRPr="00C0182D">
        <w:rPr>
          <w:rFonts w:ascii="Times New Roman" w:hAnsi="Times New Roman" w:cs="Times New Roman"/>
          <w:sz w:val="24"/>
          <w:szCs w:val="24"/>
        </w:rPr>
        <w:t xml:space="preserve">, 2001). Most of the conflicts have been and continue to be complex. </w:t>
      </w:r>
    </w:p>
    <w:p w14:paraId="5BC90131" w14:textId="77777777" w:rsidR="00A65AA2" w:rsidRDefault="00C0182D" w:rsidP="00A65AA2">
      <w:pPr>
        <w:spacing w:line="360" w:lineRule="auto"/>
        <w:jc w:val="both"/>
        <w:rPr>
          <w:rFonts w:ascii="Times New Roman" w:hAnsi="Times New Roman" w:cs="Times New Roman"/>
          <w:sz w:val="24"/>
          <w:szCs w:val="24"/>
        </w:rPr>
      </w:pPr>
      <w:r w:rsidRPr="00C0182D">
        <w:rPr>
          <w:rFonts w:ascii="Times New Roman" w:hAnsi="Times New Roman" w:cs="Times New Roman"/>
          <w:sz w:val="24"/>
          <w:szCs w:val="24"/>
        </w:rPr>
        <w:t xml:space="preserve">Duration. In this context there are short lived and protracted conflicts. Protracted conflicts are the most common in most countries in Africa. Wars of liberation in Southern Africa were protracted conflicts and civil wars that came after independence in Mozambique and Angola were also protracted. This is also true of civil wars in Sudan and Somalia. The Rift Valley conflicts in Kenya in 1991/92 and again in 1997 constitute few examples of short-lived conflicts. </w:t>
      </w:r>
    </w:p>
    <w:p w14:paraId="493F91C9" w14:textId="77777777" w:rsidR="00C0182D" w:rsidRPr="00C0182D" w:rsidRDefault="00C0182D" w:rsidP="00A65AA2">
      <w:pPr>
        <w:spacing w:line="360" w:lineRule="auto"/>
        <w:jc w:val="both"/>
        <w:rPr>
          <w:rFonts w:ascii="Times New Roman" w:hAnsi="Times New Roman" w:cs="Times New Roman"/>
          <w:sz w:val="24"/>
          <w:szCs w:val="24"/>
        </w:rPr>
      </w:pPr>
      <w:r w:rsidRPr="00C0182D">
        <w:rPr>
          <w:rFonts w:ascii="Times New Roman" w:hAnsi="Times New Roman" w:cs="Times New Roman"/>
          <w:sz w:val="24"/>
          <w:szCs w:val="24"/>
        </w:rPr>
        <w:t>Violence. There are conflicts which are violent and those which are non-violent. Some people have characterised the non-violent conflicts as latent or structured conflict</w:t>
      </w:r>
      <w:r w:rsidR="00B7452F">
        <w:rPr>
          <w:rFonts w:ascii="Times New Roman" w:hAnsi="Times New Roman" w:cs="Times New Roman"/>
          <w:sz w:val="24"/>
          <w:szCs w:val="24"/>
        </w:rPr>
        <w:t>s (</w:t>
      </w:r>
      <w:proofErr w:type="spellStart"/>
      <w:r w:rsidR="00B7452F">
        <w:rPr>
          <w:rFonts w:ascii="Times New Roman" w:hAnsi="Times New Roman" w:cs="Times New Roman"/>
          <w:sz w:val="24"/>
          <w:szCs w:val="24"/>
        </w:rPr>
        <w:t>Mwagiru</w:t>
      </w:r>
      <w:proofErr w:type="spellEnd"/>
      <w:r w:rsidR="00B7452F">
        <w:rPr>
          <w:rFonts w:ascii="Times New Roman" w:hAnsi="Times New Roman" w:cs="Times New Roman"/>
          <w:sz w:val="24"/>
          <w:szCs w:val="24"/>
        </w:rPr>
        <w:t>, 2001</w:t>
      </w:r>
      <w:r w:rsidRPr="00C0182D">
        <w:rPr>
          <w:rFonts w:ascii="Times New Roman" w:hAnsi="Times New Roman" w:cs="Times New Roman"/>
          <w:sz w:val="24"/>
          <w:szCs w:val="24"/>
        </w:rPr>
        <w:t xml:space="preserve">). However, most conflicts which have been studied and which have drawn greater attention are violent conflicts which have involved bloodshed. Although most conflict resolution measures have been taken on violent conflicts, there have also been situations when conflict resolution measures have been made on latent conflicts. For example the latent conflict between CCM and CUF in Zanzibar from 1995 to 1999 had given rise to a process of peace negotiations under the auspices of the then Commonwealth Secretary General Chief </w:t>
      </w:r>
      <w:proofErr w:type="spellStart"/>
      <w:r w:rsidRPr="00C0182D">
        <w:rPr>
          <w:rFonts w:ascii="Times New Roman" w:hAnsi="Times New Roman" w:cs="Times New Roman"/>
          <w:sz w:val="24"/>
          <w:szCs w:val="24"/>
        </w:rPr>
        <w:t>Anyaoku</w:t>
      </w:r>
      <w:proofErr w:type="spellEnd"/>
      <w:r w:rsidRPr="00C0182D">
        <w:rPr>
          <w:rFonts w:ascii="Times New Roman" w:hAnsi="Times New Roman" w:cs="Times New Roman"/>
          <w:sz w:val="24"/>
          <w:szCs w:val="24"/>
        </w:rPr>
        <w:t xml:space="preserve"> (</w:t>
      </w:r>
      <w:proofErr w:type="spellStart"/>
      <w:r w:rsidRPr="00C0182D">
        <w:rPr>
          <w:rFonts w:ascii="Times New Roman" w:hAnsi="Times New Roman" w:cs="Times New Roman"/>
          <w:sz w:val="24"/>
          <w:szCs w:val="24"/>
        </w:rPr>
        <w:t>Mpangala</w:t>
      </w:r>
      <w:proofErr w:type="spellEnd"/>
      <w:r w:rsidRPr="00C0182D">
        <w:rPr>
          <w:rFonts w:ascii="Times New Roman" w:hAnsi="Times New Roman" w:cs="Times New Roman"/>
          <w:sz w:val="24"/>
          <w:szCs w:val="24"/>
        </w:rPr>
        <w:t xml:space="preserve">, 2000). </w:t>
      </w:r>
    </w:p>
    <w:p w14:paraId="26C8B5D2" w14:textId="77777777" w:rsidR="00C0182D" w:rsidRPr="00C0182D" w:rsidRDefault="00C0182D" w:rsidP="00A65AA2">
      <w:pPr>
        <w:spacing w:line="360" w:lineRule="auto"/>
        <w:jc w:val="both"/>
        <w:rPr>
          <w:rFonts w:ascii="Times New Roman" w:hAnsi="Times New Roman" w:cs="Times New Roman"/>
          <w:sz w:val="24"/>
          <w:szCs w:val="24"/>
        </w:rPr>
      </w:pPr>
      <w:r w:rsidRPr="00C0182D">
        <w:rPr>
          <w:rFonts w:ascii="Times New Roman" w:hAnsi="Times New Roman" w:cs="Times New Roman"/>
          <w:sz w:val="24"/>
          <w:szCs w:val="24"/>
        </w:rPr>
        <w:lastRenderedPageBreak/>
        <w:t xml:space="preserve">Identifying types of conflicts is in terms of the scale of the conflict. In this context conflicts in Africa have been categorised into internal, interstate and internationalized conflicts. Purely internal conflicts are said to be few in Africa. There have been a good number of interstate conflicts such as wars between Tanzania and Uganda in 1978/79, Ethiopia and Somalia and Ethiopia and Eritrea. Internationalized conflicts are the most common. </w:t>
      </w:r>
    </w:p>
    <w:p w14:paraId="7CF3FF0B" w14:textId="77777777" w:rsidR="00C0182D" w:rsidRPr="00C0182D" w:rsidRDefault="00C0182D" w:rsidP="00A65AA2">
      <w:pPr>
        <w:spacing w:line="360" w:lineRule="auto"/>
        <w:jc w:val="both"/>
        <w:rPr>
          <w:rFonts w:ascii="Times New Roman" w:hAnsi="Times New Roman" w:cs="Times New Roman"/>
          <w:sz w:val="24"/>
          <w:szCs w:val="24"/>
        </w:rPr>
      </w:pPr>
      <w:r w:rsidRPr="00C0182D">
        <w:rPr>
          <w:rFonts w:ascii="Times New Roman" w:hAnsi="Times New Roman" w:cs="Times New Roman"/>
          <w:sz w:val="24"/>
          <w:szCs w:val="24"/>
        </w:rPr>
        <w:t xml:space="preserve">These are conflicts, which in one way or another have involved other countries or affected neighbouring countries such as the influx of refugees and their implications. Given this conception, most conflicts in Africa have been or are internationalized conflicts. </w:t>
      </w:r>
    </w:p>
    <w:p w14:paraId="378C4D52" w14:textId="77777777" w:rsidR="00C0182D" w:rsidRPr="00C0182D" w:rsidRDefault="00C0182D" w:rsidP="00A65AA2">
      <w:pPr>
        <w:spacing w:line="360" w:lineRule="auto"/>
        <w:jc w:val="both"/>
        <w:rPr>
          <w:rFonts w:ascii="Times New Roman" w:hAnsi="Times New Roman" w:cs="Times New Roman"/>
          <w:sz w:val="24"/>
          <w:szCs w:val="24"/>
        </w:rPr>
      </w:pPr>
      <w:r w:rsidRPr="00C0182D">
        <w:rPr>
          <w:rFonts w:ascii="Times New Roman" w:hAnsi="Times New Roman" w:cs="Times New Roman"/>
          <w:sz w:val="24"/>
          <w:szCs w:val="24"/>
        </w:rPr>
        <w:t xml:space="preserve">Necessity or legitimacy of conflicts. While some conflicts are regarded as necessary and legitimate, others are unnecessary and illegitimate. </w:t>
      </w:r>
      <w:proofErr w:type="spellStart"/>
      <w:r w:rsidRPr="00C0182D">
        <w:rPr>
          <w:rFonts w:ascii="Times New Roman" w:hAnsi="Times New Roman" w:cs="Times New Roman"/>
          <w:sz w:val="24"/>
          <w:szCs w:val="24"/>
        </w:rPr>
        <w:t>Sekou</w:t>
      </w:r>
      <w:proofErr w:type="spellEnd"/>
      <w:r w:rsidRPr="00C0182D">
        <w:rPr>
          <w:rFonts w:ascii="Times New Roman" w:hAnsi="Times New Roman" w:cs="Times New Roman"/>
          <w:sz w:val="24"/>
          <w:szCs w:val="24"/>
        </w:rPr>
        <w:t xml:space="preserve"> </w:t>
      </w:r>
      <w:proofErr w:type="spellStart"/>
      <w:r w:rsidRPr="00C0182D">
        <w:rPr>
          <w:rFonts w:ascii="Times New Roman" w:hAnsi="Times New Roman" w:cs="Times New Roman"/>
          <w:sz w:val="24"/>
          <w:szCs w:val="24"/>
        </w:rPr>
        <w:t>Toure</w:t>
      </w:r>
      <w:proofErr w:type="spellEnd"/>
      <w:r w:rsidRPr="00C0182D">
        <w:rPr>
          <w:rFonts w:ascii="Times New Roman" w:hAnsi="Times New Roman" w:cs="Times New Roman"/>
          <w:sz w:val="24"/>
          <w:szCs w:val="24"/>
        </w:rPr>
        <w:t xml:space="preserve"> classified conflicts legitimate and illegitimate conflicts (Nyirenda, 2000). Legitimate conflicts are mainly concerned with struggles for liberation from an oppressive and exploitative regime. The objective is to liberate the whole society from such domination, oppression and exploitation.</w:t>
      </w:r>
    </w:p>
    <w:p w14:paraId="1C7F143D" w14:textId="77777777" w:rsidR="00C0182D" w:rsidRPr="00C0182D" w:rsidRDefault="00C0182D" w:rsidP="00A65AA2">
      <w:pPr>
        <w:spacing w:line="360" w:lineRule="auto"/>
        <w:jc w:val="both"/>
        <w:rPr>
          <w:rFonts w:ascii="Times New Roman" w:hAnsi="Times New Roman" w:cs="Times New Roman"/>
          <w:sz w:val="24"/>
          <w:szCs w:val="24"/>
        </w:rPr>
      </w:pPr>
      <w:r w:rsidRPr="00C0182D">
        <w:rPr>
          <w:rFonts w:ascii="Times New Roman" w:hAnsi="Times New Roman" w:cs="Times New Roman"/>
          <w:sz w:val="24"/>
          <w:szCs w:val="24"/>
        </w:rPr>
        <w:t>Identification of the main actors in the conflict. Actors are those who are involved in a conflict. In most conflicts in Africa the actors include rebel groups, governments, the military, militias, foreign governments an</w:t>
      </w:r>
      <w:r w:rsidR="004B2815">
        <w:rPr>
          <w:rFonts w:ascii="Times New Roman" w:hAnsi="Times New Roman" w:cs="Times New Roman"/>
          <w:sz w:val="24"/>
          <w:szCs w:val="24"/>
        </w:rPr>
        <w:t xml:space="preserve">d multinationals. </w:t>
      </w:r>
      <w:proofErr w:type="spellStart"/>
      <w:r w:rsidR="004B2815">
        <w:rPr>
          <w:rFonts w:ascii="Times New Roman" w:hAnsi="Times New Roman" w:cs="Times New Roman"/>
          <w:sz w:val="24"/>
          <w:szCs w:val="24"/>
        </w:rPr>
        <w:t>Mwagiru</w:t>
      </w:r>
      <w:proofErr w:type="spellEnd"/>
      <w:r w:rsidR="004B2815">
        <w:rPr>
          <w:rFonts w:ascii="Times New Roman" w:hAnsi="Times New Roman" w:cs="Times New Roman"/>
          <w:sz w:val="24"/>
          <w:szCs w:val="24"/>
        </w:rPr>
        <w:t xml:space="preserve"> (2001</w:t>
      </w:r>
      <w:r w:rsidRPr="00C0182D">
        <w:rPr>
          <w:rFonts w:ascii="Times New Roman" w:hAnsi="Times New Roman" w:cs="Times New Roman"/>
          <w:sz w:val="24"/>
          <w:szCs w:val="24"/>
        </w:rPr>
        <w:t>)</w:t>
      </w:r>
      <w:r w:rsidR="004B2815">
        <w:rPr>
          <w:rFonts w:ascii="Times New Roman" w:hAnsi="Times New Roman" w:cs="Times New Roman"/>
          <w:sz w:val="24"/>
          <w:szCs w:val="24"/>
        </w:rPr>
        <w:t>,</w:t>
      </w:r>
      <w:r w:rsidRPr="00C0182D">
        <w:rPr>
          <w:rFonts w:ascii="Times New Roman" w:hAnsi="Times New Roman" w:cs="Times New Roman"/>
          <w:sz w:val="24"/>
          <w:szCs w:val="24"/>
        </w:rPr>
        <w:t xml:space="preserve"> has observed that among the various actors rebel groups are involved in 93 percent of the conflicts in Africa, followed by foreign governments 78 percent, the military 70 percent and militias 40 percent. Multinationals are the least involved constituting only 28 percent. The involvement of the military goes together with that of governments, while the militias go together with ethnic groups.</w:t>
      </w:r>
    </w:p>
    <w:p w14:paraId="52382CA5" w14:textId="77777777" w:rsidR="00C0182D" w:rsidRPr="008778CF" w:rsidRDefault="00A65AA2" w:rsidP="00A50C59">
      <w:pPr>
        <w:pStyle w:val="Heading4"/>
      </w:pPr>
      <w:r>
        <w:t xml:space="preserve">2.1.2.2 </w:t>
      </w:r>
      <w:r w:rsidR="00C0182D" w:rsidRPr="008778CF">
        <w:t>Conflict resolution mechanisms</w:t>
      </w:r>
    </w:p>
    <w:p w14:paraId="50159087" w14:textId="77777777" w:rsidR="00C0182D" w:rsidRPr="00C0182D" w:rsidRDefault="00C0182D" w:rsidP="00C0182D">
      <w:pPr>
        <w:spacing w:line="360" w:lineRule="auto"/>
        <w:jc w:val="both"/>
        <w:rPr>
          <w:rFonts w:ascii="Times New Roman" w:hAnsi="Times New Roman" w:cs="Times New Roman"/>
          <w:sz w:val="24"/>
          <w:szCs w:val="24"/>
        </w:rPr>
      </w:pPr>
      <w:r w:rsidRPr="00C0182D">
        <w:rPr>
          <w:rFonts w:ascii="Times New Roman" w:hAnsi="Times New Roman" w:cs="Times New Roman"/>
          <w:sz w:val="24"/>
          <w:szCs w:val="24"/>
        </w:rPr>
        <w:t xml:space="preserve">An understanding of the nature of conflict is important and necessary in order to determine the most appropriate and workable approaches and mechanisms of conflict resolution. The most common conflict resolution approaches or mechanisms include peace negotiations, mediation and/or facilitation, traditional or indigenous methods, peace agreements and their implementations and peace keeping. </w:t>
      </w:r>
    </w:p>
    <w:p w14:paraId="66567C08" w14:textId="77777777" w:rsidR="00C0182D" w:rsidRPr="000E3505" w:rsidRDefault="00C0182D" w:rsidP="000E3505">
      <w:pPr>
        <w:spacing w:line="360" w:lineRule="auto"/>
        <w:jc w:val="both"/>
        <w:rPr>
          <w:rFonts w:ascii="Times New Roman" w:hAnsi="Times New Roman" w:cs="Times New Roman"/>
          <w:sz w:val="24"/>
          <w:szCs w:val="24"/>
        </w:rPr>
      </w:pPr>
      <w:r w:rsidRPr="000E3505">
        <w:rPr>
          <w:rFonts w:ascii="Times New Roman" w:hAnsi="Times New Roman" w:cs="Times New Roman"/>
          <w:i/>
          <w:sz w:val="24"/>
          <w:szCs w:val="24"/>
        </w:rPr>
        <w:t xml:space="preserve">Peace negotiations and </w:t>
      </w:r>
      <w:r w:rsidR="00996846" w:rsidRPr="000E3505">
        <w:rPr>
          <w:rFonts w:ascii="Times New Roman" w:hAnsi="Times New Roman" w:cs="Times New Roman"/>
          <w:i/>
          <w:sz w:val="24"/>
          <w:szCs w:val="24"/>
        </w:rPr>
        <w:t>mediations</w:t>
      </w:r>
      <w:r w:rsidR="00996846">
        <w:rPr>
          <w:rFonts w:ascii="Times New Roman" w:hAnsi="Times New Roman" w:cs="Times New Roman"/>
          <w:sz w:val="24"/>
          <w:szCs w:val="24"/>
        </w:rPr>
        <w:t xml:space="preserve"> </w:t>
      </w:r>
      <w:r w:rsidR="00996846" w:rsidRPr="000E3505">
        <w:rPr>
          <w:rFonts w:ascii="Times New Roman" w:hAnsi="Times New Roman" w:cs="Times New Roman"/>
          <w:sz w:val="24"/>
          <w:szCs w:val="24"/>
        </w:rPr>
        <w:t>these</w:t>
      </w:r>
      <w:r w:rsidRPr="000E3505">
        <w:rPr>
          <w:rFonts w:ascii="Times New Roman" w:hAnsi="Times New Roman" w:cs="Times New Roman"/>
          <w:sz w:val="24"/>
          <w:szCs w:val="24"/>
        </w:rPr>
        <w:t xml:space="preserve"> always go together because most negotiations are carried out through a mediator or facilitator. The mediator can be a respected wise individual or an institution. For instance, the mediator of the peace negotiations between the FRELIMO Government and the RENAMO rebel group in Mozambique was an institution. It was a religious NGO in Rome, Italy called Saint Egidio (Romano, 1998). The facilitator for the </w:t>
      </w:r>
      <w:r w:rsidRPr="000E3505">
        <w:rPr>
          <w:rFonts w:ascii="Times New Roman" w:hAnsi="Times New Roman" w:cs="Times New Roman"/>
          <w:sz w:val="24"/>
          <w:szCs w:val="24"/>
        </w:rPr>
        <w:lastRenderedPageBreak/>
        <w:t xml:space="preserve">Burundi Peace Negotiations was a respected individual, the Late </w:t>
      </w:r>
      <w:proofErr w:type="spellStart"/>
      <w:r w:rsidRPr="000E3505">
        <w:rPr>
          <w:rFonts w:ascii="Times New Roman" w:hAnsi="Times New Roman" w:cs="Times New Roman"/>
          <w:sz w:val="24"/>
          <w:szCs w:val="24"/>
        </w:rPr>
        <w:t>Mwalimu</w:t>
      </w:r>
      <w:proofErr w:type="spellEnd"/>
      <w:r w:rsidRPr="000E3505">
        <w:rPr>
          <w:rFonts w:ascii="Times New Roman" w:hAnsi="Times New Roman" w:cs="Times New Roman"/>
          <w:sz w:val="24"/>
          <w:szCs w:val="24"/>
        </w:rPr>
        <w:t xml:space="preserve"> Julius </w:t>
      </w:r>
      <w:proofErr w:type="spellStart"/>
      <w:r w:rsidRPr="000E3505">
        <w:rPr>
          <w:rFonts w:ascii="Times New Roman" w:hAnsi="Times New Roman" w:cs="Times New Roman"/>
          <w:sz w:val="24"/>
          <w:szCs w:val="24"/>
        </w:rPr>
        <w:t>Kambarage</w:t>
      </w:r>
      <w:proofErr w:type="spellEnd"/>
      <w:r w:rsidRPr="000E3505">
        <w:rPr>
          <w:rFonts w:ascii="Times New Roman" w:hAnsi="Times New Roman" w:cs="Times New Roman"/>
          <w:sz w:val="24"/>
          <w:szCs w:val="24"/>
        </w:rPr>
        <w:t xml:space="preserve"> </w:t>
      </w:r>
      <w:proofErr w:type="spellStart"/>
      <w:r w:rsidRPr="000E3505">
        <w:rPr>
          <w:rFonts w:ascii="Times New Roman" w:hAnsi="Times New Roman" w:cs="Times New Roman"/>
          <w:sz w:val="24"/>
          <w:szCs w:val="24"/>
        </w:rPr>
        <w:t>Nyerere</w:t>
      </w:r>
      <w:proofErr w:type="spellEnd"/>
      <w:r w:rsidRPr="000E3505">
        <w:rPr>
          <w:rFonts w:ascii="Times New Roman" w:hAnsi="Times New Roman" w:cs="Times New Roman"/>
          <w:sz w:val="24"/>
          <w:szCs w:val="24"/>
        </w:rPr>
        <w:t xml:space="preserve"> who after his death, was followed by Nelson Mandela, former President of South Africa. However, </w:t>
      </w:r>
      <w:proofErr w:type="spellStart"/>
      <w:r w:rsidRPr="000E3505">
        <w:rPr>
          <w:rFonts w:ascii="Times New Roman" w:hAnsi="Times New Roman" w:cs="Times New Roman"/>
          <w:sz w:val="24"/>
          <w:szCs w:val="24"/>
        </w:rPr>
        <w:t>Mwalimu</w:t>
      </w:r>
      <w:proofErr w:type="spellEnd"/>
      <w:r w:rsidRPr="000E3505">
        <w:rPr>
          <w:rFonts w:ascii="Times New Roman" w:hAnsi="Times New Roman" w:cs="Times New Roman"/>
          <w:sz w:val="24"/>
          <w:szCs w:val="24"/>
        </w:rPr>
        <w:t xml:space="preserve"> and later Mandela worked through an institution, the </w:t>
      </w:r>
      <w:proofErr w:type="spellStart"/>
      <w:r w:rsidRPr="000E3505">
        <w:rPr>
          <w:rFonts w:ascii="Times New Roman" w:hAnsi="Times New Roman" w:cs="Times New Roman"/>
          <w:sz w:val="24"/>
          <w:szCs w:val="24"/>
        </w:rPr>
        <w:t>Mwalimu</w:t>
      </w:r>
      <w:proofErr w:type="spellEnd"/>
      <w:r w:rsidRPr="000E3505">
        <w:rPr>
          <w:rFonts w:ascii="Times New Roman" w:hAnsi="Times New Roman" w:cs="Times New Roman"/>
          <w:sz w:val="24"/>
          <w:szCs w:val="24"/>
        </w:rPr>
        <w:t xml:space="preserve"> </w:t>
      </w:r>
      <w:proofErr w:type="spellStart"/>
      <w:r w:rsidRPr="000E3505">
        <w:rPr>
          <w:rFonts w:ascii="Times New Roman" w:hAnsi="Times New Roman" w:cs="Times New Roman"/>
          <w:sz w:val="24"/>
          <w:szCs w:val="24"/>
        </w:rPr>
        <w:t>Nyerere</w:t>
      </w:r>
      <w:proofErr w:type="spellEnd"/>
      <w:r w:rsidRPr="000E3505">
        <w:rPr>
          <w:rFonts w:ascii="Times New Roman" w:hAnsi="Times New Roman" w:cs="Times New Roman"/>
          <w:sz w:val="24"/>
          <w:szCs w:val="24"/>
        </w:rPr>
        <w:t xml:space="preserve"> Foundation. </w:t>
      </w:r>
    </w:p>
    <w:p w14:paraId="1EE13BD0" w14:textId="77777777" w:rsidR="00C0182D" w:rsidRPr="000E3505" w:rsidRDefault="00C0182D" w:rsidP="000E3505">
      <w:pPr>
        <w:spacing w:line="360" w:lineRule="auto"/>
        <w:jc w:val="both"/>
        <w:rPr>
          <w:rFonts w:ascii="Times New Roman" w:hAnsi="Times New Roman" w:cs="Times New Roman"/>
          <w:sz w:val="24"/>
          <w:szCs w:val="24"/>
        </w:rPr>
      </w:pPr>
      <w:r w:rsidRPr="000E3505">
        <w:rPr>
          <w:rFonts w:ascii="Times New Roman" w:hAnsi="Times New Roman" w:cs="Times New Roman"/>
          <w:sz w:val="24"/>
          <w:szCs w:val="24"/>
        </w:rPr>
        <w:t>It has been noted that among the various conflict resolution mechanisms peace negotiations and mediation have been the most common in most conflic</w:t>
      </w:r>
      <w:r w:rsidR="00FB7D0F">
        <w:rPr>
          <w:rFonts w:ascii="Times New Roman" w:hAnsi="Times New Roman" w:cs="Times New Roman"/>
          <w:sz w:val="24"/>
          <w:szCs w:val="24"/>
        </w:rPr>
        <w:t>ts in Africa (</w:t>
      </w:r>
      <w:proofErr w:type="spellStart"/>
      <w:r w:rsidR="00FB7D0F">
        <w:rPr>
          <w:rFonts w:ascii="Times New Roman" w:hAnsi="Times New Roman" w:cs="Times New Roman"/>
          <w:sz w:val="24"/>
          <w:szCs w:val="24"/>
        </w:rPr>
        <w:t>Mwagiru</w:t>
      </w:r>
      <w:proofErr w:type="spellEnd"/>
      <w:r w:rsidR="00FB7D0F">
        <w:rPr>
          <w:rFonts w:ascii="Times New Roman" w:hAnsi="Times New Roman" w:cs="Times New Roman"/>
          <w:sz w:val="24"/>
          <w:szCs w:val="24"/>
        </w:rPr>
        <w:t>, 2001</w:t>
      </w:r>
      <w:r w:rsidRPr="000E3505">
        <w:rPr>
          <w:rFonts w:ascii="Times New Roman" w:hAnsi="Times New Roman" w:cs="Times New Roman"/>
          <w:sz w:val="24"/>
          <w:szCs w:val="24"/>
        </w:rPr>
        <w:t xml:space="preserve">). Peace negotiations can be internal based or external based. </w:t>
      </w:r>
      <w:r w:rsidRPr="000E3505">
        <w:rPr>
          <w:rFonts w:ascii="Times New Roman" w:hAnsi="Times New Roman" w:cs="Times New Roman"/>
          <w:b/>
          <w:i/>
          <w:sz w:val="24"/>
          <w:szCs w:val="24"/>
        </w:rPr>
        <w:t>Internal</w:t>
      </w:r>
      <w:r w:rsidRPr="000E3505">
        <w:rPr>
          <w:rFonts w:ascii="Times New Roman" w:hAnsi="Times New Roman" w:cs="Times New Roman"/>
          <w:sz w:val="24"/>
          <w:szCs w:val="24"/>
        </w:rPr>
        <w:t xml:space="preserve"> based negotiations are those that are carried out within the country where the conflicting parties are negotiating with an internal mediator. The peace negotiations in Sudan from April 1996 to April 1997 provide a good example of an internal based peace negotiations. It was a peace negotiation between the Government of Sudan and five rebel groups (The </w:t>
      </w:r>
      <w:r w:rsidR="00FB7D0F">
        <w:rPr>
          <w:rFonts w:ascii="Times New Roman" w:hAnsi="Times New Roman" w:cs="Times New Roman"/>
          <w:sz w:val="24"/>
          <w:szCs w:val="24"/>
        </w:rPr>
        <w:t>Sudan Peace Agreement, 1997)</w:t>
      </w:r>
      <w:r w:rsidRPr="000E3505">
        <w:rPr>
          <w:rFonts w:ascii="Times New Roman" w:hAnsi="Times New Roman" w:cs="Times New Roman"/>
          <w:sz w:val="24"/>
          <w:szCs w:val="24"/>
        </w:rPr>
        <w:t xml:space="preserve">. </w:t>
      </w:r>
    </w:p>
    <w:p w14:paraId="41C06C89" w14:textId="77777777" w:rsidR="00C0182D" w:rsidRPr="000E3505" w:rsidRDefault="00C0182D" w:rsidP="000E3505">
      <w:pPr>
        <w:spacing w:line="360" w:lineRule="auto"/>
        <w:jc w:val="both"/>
        <w:rPr>
          <w:rFonts w:ascii="Times New Roman" w:hAnsi="Times New Roman" w:cs="Times New Roman"/>
          <w:sz w:val="24"/>
          <w:szCs w:val="24"/>
        </w:rPr>
      </w:pPr>
      <w:r w:rsidRPr="000E3505">
        <w:rPr>
          <w:rFonts w:ascii="Times New Roman" w:hAnsi="Times New Roman" w:cs="Times New Roman"/>
          <w:i/>
          <w:sz w:val="24"/>
          <w:szCs w:val="24"/>
        </w:rPr>
        <w:t>External</w:t>
      </w:r>
      <w:r w:rsidRPr="000E3505">
        <w:rPr>
          <w:rFonts w:ascii="Times New Roman" w:hAnsi="Times New Roman" w:cs="Times New Roman"/>
          <w:sz w:val="24"/>
          <w:szCs w:val="24"/>
        </w:rPr>
        <w:t xml:space="preserve"> based peace negotiations are those carried out through an external mediator or facilitator. Such a negotiation can be carried out within the country or outside the country. The current peace negotiation in Sudan is external-based carried out outside Sudan in Kenya through the mediation of the Government of Kenya. In Zanzibar the mediations of both 1998/1999 and that of 2001 were carried out within Tanzania. But the first one was externally-based because it was carried out through the mediation of an external mediator the Commonwealth Secretary General as noted earlier. The second was internally-based and it was carried out between the conflicting parties without a mediator. This study therefore sought to understand the mechanisms that the church which is an internal institution is using in order to resolve political conflicts.  </w:t>
      </w:r>
    </w:p>
    <w:p w14:paraId="0E1092AC" w14:textId="77777777" w:rsidR="00C0182D" w:rsidRPr="000E3505" w:rsidRDefault="00C0182D" w:rsidP="000E3505">
      <w:pPr>
        <w:spacing w:line="360" w:lineRule="auto"/>
        <w:jc w:val="both"/>
        <w:rPr>
          <w:rFonts w:ascii="Times New Roman" w:hAnsi="Times New Roman" w:cs="Times New Roman"/>
          <w:sz w:val="24"/>
          <w:szCs w:val="24"/>
        </w:rPr>
      </w:pPr>
      <w:r w:rsidRPr="000E3505">
        <w:rPr>
          <w:rFonts w:ascii="Times New Roman" w:hAnsi="Times New Roman" w:cs="Times New Roman"/>
          <w:i/>
          <w:sz w:val="24"/>
          <w:szCs w:val="24"/>
          <w:lang w:val="en-US"/>
        </w:rPr>
        <w:t>Traditional methods</w:t>
      </w:r>
      <w:r w:rsidRPr="000E3505">
        <w:rPr>
          <w:rFonts w:ascii="Times New Roman" w:hAnsi="Times New Roman" w:cs="Times New Roman"/>
          <w:sz w:val="24"/>
          <w:szCs w:val="24"/>
          <w:lang w:val="en-US"/>
        </w:rPr>
        <w:t xml:space="preserve"> - b</w:t>
      </w:r>
      <w:proofErr w:type="spellStart"/>
      <w:r w:rsidRPr="000E3505">
        <w:rPr>
          <w:rFonts w:ascii="Times New Roman" w:hAnsi="Times New Roman" w:cs="Times New Roman"/>
          <w:sz w:val="24"/>
          <w:szCs w:val="24"/>
        </w:rPr>
        <w:t>esides</w:t>
      </w:r>
      <w:proofErr w:type="spellEnd"/>
      <w:r w:rsidRPr="000E3505">
        <w:rPr>
          <w:rFonts w:ascii="Times New Roman" w:hAnsi="Times New Roman" w:cs="Times New Roman"/>
          <w:sz w:val="24"/>
          <w:szCs w:val="24"/>
        </w:rPr>
        <w:t xml:space="preserve"> peace negotiations another mechanism of conflict resolution is the use of traditional methods. These are methods taken from the way traditional African societies resolved their conflicts in the past. They normally made use of wise and respected elders who intervened between conflicting groups talked with both sides, listened to their concerns and used their wisdom to convince each side to stop fighting. </w:t>
      </w:r>
    </w:p>
    <w:p w14:paraId="2CD78E3A" w14:textId="77777777" w:rsidR="00C0182D" w:rsidRPr="000E3505" w:rsidRDefault="00C0182D" w:rsidP="000E3505">
      <w:pPr>
        <w:spacing w:line="360" w:lineRule="auto"/>
        <w:jc w:val="both"/>
        <w:rPr>
          <w:rFonts w:ascii="Times New Roman" w:hAnsi="Times New Roman" w:cs="Times New Roman"/>
          <w:sz w:val="24"/>
          <w:szCs w:val="24"/>
        </w:rPr>
      </w:pPr>
      <w:r w:rsidRPr="000E3505">
        <w:rPr>
          <w:rFonts w:ascii="Times New Roman" w:hAnsi="Times New Roman" w:cs="Times New Roman"/>
          <w:sz w:val="24"/>
          <w:szCs w:val="24"/>
        </w:rPr>
        <w:t xml:space="preserve">In case that a conflict was between ethnic groups such as an interethnic war there were traditional symbols such as waving leaves of special trees indicating that one or both sides had an intention of making peace. The parties could engage in direct talks or could seek the assistance of a respected wise elder. Very often when they agreed to end the conflict, a ceremony was organised which involved feasting with traditional brew and slaughtering a cow or cows and/or goats. To ensure sustainability of the peace agreement joking relations between </w:t>
      </w:r>
      <w:r w:rsidRPr="000E3505">
        <w:rPr>
          <w:rFonts w:ascii="Times New Roman" w:hAnsi="Times New Roman" w:cs="Times New Roman"/>
          <w:sz w:val="24"/>
          <w:szCs w:val="24"/>
        </w:rPr>
        <w:lastRenderedPageBreak/>
        <w:t>the conflicting clans or ethnic groups were developed. In Tanzania such joking relations are commonly known in the Kiswahili language as "</w:t>
      </w:r>
      <w:proofErr w:type="spellStart"/>
      <w:r w:rsidRPr="000E3505">
        <w:rPr>
          <w:rFonts w:ascii="Times New Roman" w:hAnsi="Times New Roman" w:cs="Times New Roman"/>
          <w:sz w:val="24"/>
          <w:szCs w:val="24"/>
        </w:rPr>
        <w:t>utani</w:t>
      </w:r>
      <w:proofErr w:type="spellEnd"/>
      <w:r w:rsidRPr="000E3505">
        <w:rPr>
          <w:rFonts w:ascii="Times New Roman" w:hAnsi="Times New Roman" w:cs="Times New Roman"/>
          <w:sz w:val="24"/>
          <w:szCs w:val="24"/>
        </w:rPr>
        <w:t>". It has been observed that in Africa there is a resurgence of traditional methods of conflict resolution. In some parts of Africa traditional methods have been used in 57 per cent of the cases of conflict management (</w:t>
      </w:r>
      <w:proofErr w:type="spellStart"/>
      <w:r w:rsidRPr="000E3505">
        <w:rPr>
          <w:rFonts w:ascii="Times New Roman" w:hAnsi="Times New Roman" w:cs="Times New Roman"/>
          <w:sz w:val="24"/>
          <w:szCs w:val="24"/>
        </w:rPr>
        <w:t>Mwagiru</w:t>
      </w:r>
      <w:proofErr w:type="spellEnd"/>
      <w:r w:rsidRPr="000E3505">
        <w:rPr>
          <w:rFonts w:ascii="Times New Roman" w:hAnsi="Times New Roman" w:cs="Times New Roman"/>
          <w:sz w:val="24"/>
          <w:szCs w:val="24"/>
        </w:rPr>
        <w:t xml:space="preserve">, </w:t>
      </w:r>
      <w:r w:rsidR="00D933CB">
        <w:rPr>
          <w:rFonts w:ascii="Times New Roman" w:hAnsi="Times New Roman" w:cs="Times New Roman"/>
          <w:sz w:val="24"/>
          <w:szCs w:val="24"/>
        </w:rPr>
        <w:t>2001</w:t>
      </w:r>
      <w:r w:rsidRPr="000E3505">
        <w:rPr>
          <w:rFonts w:ascii="Times New Roman" w:hAnsi="Times New Roman" w:cs="Times New Roman"/>
          <w:sz w:val="24"/>
          <w:szCs w:val="24"/>
        </w:rPr>
        <w:t xml:space="preserve">). Though very in Zambia do conflict rise among ethnic groups, the study therefore focused on other mechanisms of conflict resolutions applicable to the Zambian context. </w:t>
      </w:r>
    </w:p>
    <w:p w14:paraId="64781452" w14:textId="77777777" w:rsidR="00C0182D" w:rsidRPr="00A65AA2" w:rsidRDefault="00C0182D" w:rsidP="00A65AA2">
      <w:pPr>
        <w:spacing w:line="360" w:lineRule="auto"/>
        <w:jc w:val="both"/>
        <w:rPr>
          <w:rFonts w:ascii="Times New Roman" w:hAnsi="Times New Roman" w:cs="Times New Roman"/>
          <w:sz w:val="24"/>
          <w:szCs w:val="24"/>
        </w:rPr>
      </w:pPr>
      <w:r w:rsidRPr="00A65AA2">
        <w:rPr>
          <w:rFonts w:ascii="Times New Roman" w:hAnsi="Times New Roman" w:cs="Times New Roman"/>
          <w:i/>
          <w:sz w:val="24"/>
          <w:szCs w:val="24"/>
        </w:rPr>
        <w:t>Peacekeeping</w:t>
      </w:r>
      <w:r w:rsidRPr="00A65AA2">
        <w:rPr>
          <w:rFonts w:ascii="Times New Roman" w:hAnsi="Times New Roman" w:cs="Times New Roman"/>
          <w:sz w:val="24"/>
          <w:szCs w:val="24"/>
        </w:rPr>
        <w:t xml:space="preserve"> is another important mechanism of conflict resolution in Africa. Peacekeeping involves deployment of troops by the UN or by regional organizations such as the African Union (AU), ECOWAS and the SADC, or even individual neighbouring countries. In most cases the process of peacekeeping follows the signing of the peace agreement in order to foresee its implementation and prevent the re-eruption of the conflict. </w:t>
      </w:r>
    </w:p>
    <w:p w14:paraId="6DB0720A" w14:textId="77777777" w:rsidR="00C0182D" w:rsidRPr="00C0182D" w:rsidRDefault="00C0182D" w:rsidP="00F370D3">
      <w:pPr>
        <w:spacing w:line="360" w:lineRule="auto"/>
        <w:jc w:val="both"/>
        <w:rPr>
          <w:rFonts w:ascii="Times New Roman" w:hAnsi="Times New Roman" w:cs="Times New Roman"/>
          <w:sz w:val="24"/>
          <w:szCs w:val="24"/>
        </w:rPr>
      </w:pPr>
      <w:r w:rsidRPr="00A65AA2">
        <w:rPr>
          <w:rFonts w:ascii="Times New Roman" w:hAnsi="Times New Roman" w:cs="Times New Roman"/>
          <w:sz w:val="24"/>
          <w:szCs w:val="24"/>
        </w:rPr>
        <w:t>In Africa conflict resolution processes have very often been carried out by various institutions. Such institutions include the UN, regional organizations, international and local NGOs and governments. We have already seen how the UN through the UN Security Council deploys peacekeeping forces. The UN has also been instrumental in financing peace negotiations and implementation of peace agreements. However, in Africa the role of the UN has often been criticised for slowness in making decisions and lack of commitment, thus leading into the problems in different countries. When examining the cases of Zambia the paper specifically examine the role of the Church.</w:t>
      </w:r>
    </w:p>
    <w:p w14:paraId="2513EB30" w14:textId="77777777" w:rsidR="00C0182D" w:rsidRPr="00A65AA2" w:rsidRDefault="00A65AA2" w:rsidP="00A50C59">
      <w:pPr>
        <w:pStyle w:val="Heading4"/>
      </w:pPr>
      <w:r>
        <w:t xml:space="preserve">2.1.2.3 </w:t>
      </w:r>
      <w:r w:rsidR="00C0182D" w:rsidRPr="00A65AA2">
        <w:t xml:space="preserve">Outcomes </w:t>
      </w:r>
    </w:p>
    <w:p w14:paraId="0832462A" w14:textId="77777777" w:rsidR="00C0182D" w:rsidRPr="00C0182D" w:rsidRDefault="00C0182D" w:rsidP="00C0182D">
      <w:pPr>
        <w:spacing w:after="34" w:line="360" w:lineRule="auto"/>
        <w:ind w:right="57"/>
        <w:jc w:val="both"/>
        <w:rPr>
          <w:rFonts w:ascii="Times New Roman" w:hAnsi="Times New Roman" w:cs="Times New Roman"/>
          <w:sz w:val="24"/>
          <w:szCs w:val="24"/>
        </w:rPr>
      </w:pPr>
      <w:r w:rsidRPr="00C0182D">
        <w:rPr>
          <w:rFonts w:ascii="Times New Roman" w:hAnsi="Times New Roman" w:cs="Times New Roman"/>
          <w:sz w:val="24"/>
          <w:szCs w:val="24"/>
        </w:rPr>
        <w:t xml:space="preserve">In Africa an important outcome of peace negotiations has been the signing of peace agreements and ceasefire agreements and their implementations. In some cases implementations have proved successful while in other cases they have proved a failure. South Africa and Mozambique provide us with good examples of success in the process of implementing peace agreements. </w:t>
      </w:r>
    </w:p>
    <w:p w14:paraId="0BBA75CE" w14:textId="77777777" w:rsidR="00C0182D" w:rsidRPr="00C0182D" w:rsidRDefault="00C0182D" w:rsidP="00A65AA2">
      <w:pPr>
        <w:spacing w:after="34" w:line="360" w:lineRule="auto"/>
        <w:ind w:right="57"/>
        <w:jc w:val="both"/>
        <w:rPr>
          <w:rFonts w:ascii="Times New Roman" w:hAnsi="Times New Roman" w:cs="Times New Roman"/>
          <w:sz w:val="24"/>
          <w:szCs w:val="24"/>
        </w:rPr>
      </w:pPr>
      <w:r w:rsidRPr="00C0182D">
        <w:rPr>
          <w:rFonts w:ascii="Times New Roman" w:hAnsi="Times New Roman" w:cs="Times New Roman"/>
          <w:sz w:val="24"/>
          <w:szCs w:val="24"/>
        </w:rPr>
        <w:t xml:space="preserve">In South Africa the Peace Agreement was signed after peace negotiations between the African National Congress movement and the Boer Government. The two parties had been engaged in violent conflicts during the war of armed liberation carried out by the ANC and other movements. A transition period was set and democratic elections were successfully held in April 1994. </w:t>
      </w:r>
    </w:p>
    <w:p w14:paraId="0B460A53" w14:textId="77777777" w:rsidR="00C0182D" w:rsidRPr="00C0182D" w:rsidRDefault="00C0182D" w:rsidP="00A65AA2">
      <w:pPr>
        <w:spacing w:after="34" w:line="360" w:lineRule="auto"/>
        <w:ind w:right="57"/>
        <w:jc w:val="both"/>
        <w:rPr>
          <w:rFonts w:ascii="Times New Roman" w:hAnsi="Times New Roman" w:cs="Times New Roman"/>
          <w:sz w:val="24"/>
          <w:szCs w:val="24"/>
        </w:rPr>
      </w:pPr>
      <w:r w:rsidRPr="00C0182D">
        <w:rPr>
          <w:rFonts w:ascii="Times New Roman" w:hAnsi="Times New Roman" w:cs="Times New Roman"/>
          <w:sz w:val="24"/>
          <w:szCs w:val="24"/>
        </w:rPr>
        <w:lastRenderedPageBreak/>
        <w:t>A good example of cases of unsuccessful implementation of peace agreements is Rwanda. As noted before the Peace Agreement for Rwanda was signed in Arusha in August 1993 between the Habyarimana Government and the RPF rebel groups with its military wing, the RPA. From</w:t>
      </w:r>
      <w:r w:rsidR="00A65AA2">
        <w:rPr>
          <w:rFonts w:ascii="Times New Roman" w:hAnsi="Times New Roman" w:cs="Times New Roman"/>
          <w:sz w:val="24"/>
          <w:szCs w:val="24"/>
        </w:rPr>
        <w:t xml:space="preserve"> </w:t>
      </w:r>
      <w:r w:rsidRPr="00C0182D">
        <w:rPr>
          <w:rFonts w:ascii="Times New Roman" w:hAnsi="Times New Roman" w:cs="Times New Roman"/>
          <w:sz w:val="24"/>
          <w:szCs w:val="24"/>
        </w:rPr>
        <w:t xml:space="preserve">August 1993 to April 1994 no serious steps were taken to implement the agreement. The end result was genocide of April to July 1994 costing between 800,000 and a million lives. </w:t>
      </w:r>
    </w:p>
    <w:p w14:paraId="1906C542" w14:textId="77777777" w:rsidR="00C0182D" w:rsidRDefault="00C0182D" w:rsidP="00C0182D">
      <w:pPr>
        <w:spacing w:after="34" w:line="360" w:lineRule="auto"/>
        <w:ind w:right="57"/>
        <w:jc w:val="both"/>
        <w:rPr>
          <w:rFonts w:ascii="Times New Roman" w:hAnsi="Times New Roman" w:cs="Times New Roman"/>
          <w:sz w:val="24"/>
          <w:szCs w:val="24"/>
        </w:rPr>
      </w:pPr>
      <w:r w:rsidRPr="00C0182D">
        <w:rPr>
          <w:rFonts w:ascii="Times New Roman" w:hAnsi="Times New Roman" w:cs="Times New Roman"/>
          <w:sz w:val="24"/>
          <w:szCs w:val="24"/>
        </w:rPr>
        <w:t xml:space="preserve">In summarising the mechanisms and strategies used in conflict resolution A prominent scholar of the subject at hand, </w:t>
      </w:r>
      <w:proofErr w:type="spellStart"/>
      <w:r w:rsidRPr="00C0182D">
        <w:rPr>
          <w:rFonts w:ascii="Times New Roman" w:hAnsi="Times New Roman" w:cs="Times New Roman"/>
          <w:sz w:val="24"/>
          <w:szCs w:val="24"/>
        </w:rPr>
        <w:t>Schirch</w:t>
      </w:r>
      <w:proofErr w:type="spellEnd"/>
      <w:r w:rsidRPr="00C0182D">
        <w:rPr>
          <w:rFonts w:ascii="Times New Roman" w:hAnsi="Times New Roman" w:cs="Times New Roman"/>
          <w:sz w:val="24"/>
          <w:szCs w:val="24"/>
        </w:rPr>
        <w:t xml:space="preserve"> (2004) contended that Conflict Management involves implementing strategies to limit the negative and increase the positive aspects of conflict at a level equal to or higher than where the conflict is taking place. </w:t>
      </w:r>
      <w:proofErr w:type="spellStart"/>
      <w:r w:rsidRPr="00C0182D">
        <w:rPr>
          <w:rFonts w:ascii="Times New Roman" w:hAnsi="Times New Roman" w:cs="Times New Roman"/>
          <w:sz w:val="24"/>
          <w:szCs w:val="24"/>
        </w:rPr>
        <w:t>Schirch’s</w:t>
      </w:r>
      <w:proofErr w:type="spellEnd"/>
      <w:r w:rsidRPr="00C0182D">
        <w:rPr>
          <w:rFonts w:ascii="Times New Roman" w:hAnsi="Times New Roman" w:cs="Times New Roman"/>
          <w:sz w:val="24"/>
          <w:szCs w:val="24"/>
        </w:rPr>
        <w:t xml:space="preserve"> submission seems to stem from </w:t>
      </w:r>
      <w:proofErr w:type="spellStart"/>
      <w:r w:rsidRPr="00C0182D">
        <w:rPr>
          <w:rFonts w:ascii="Times New Roman" w:hAnsi="Times New Roman" w:cs="Times New Roman"/>
          <w:sz w:val="24"/>
          <w:szCs w:val="24"/>
        </w:rPr>
        <w:t>Sandole</w:t>
      </w:r>
      <w:proofErr w:type="spellEnd"/>
      <w:r w:rsidRPr="00C0182D">
        <w:rPr>
          <w:rFonts w:ascii="Times New Roman" w:hAnsi="Times New Roman" w:cs="Times New Roman"/>
          <w:sz w:val="24"/>
          <w:szCs w:val="24"/>
        </w:rPr>
        <w:t xml:space="preserve"> (1999) who submitted that Conflict Management should not be misunderstood to be aiming at eliminating all conflict or avoiding conflict in totality but largely to minimise its negative impacts. From the works of </w:t>
      </w:r>
      <w:proofErr w:type="spellStart"/>
      <w:r w:rsidRPr="00C0182D">
        <w:rPr>
          <w:rFonts w:ascii="Times New Roman" w:hAnsi="Times New Roman" w:cs="Times New Roman"/>
          <w:sz w:val="24"/>
          <w:szCs w:val="24"/>
        </w:rPr>
        <w:t>Sandole</w:t>
      </w:r>
      <w:proofErr w:type="spellEnd"/>
      <w:r w:rsidRPr="00C0182D">
        <w:rPr>
          <w:rFonts w:ascii="Times New Roman" w:hAnsi="Times New Roman" w:cs="Times New Roman"/>
          <w:sz w:val="24"/>
          <w:szCs w:val="24"/>
        </w:rPr>
        <w:t xml:space="preserve"> (1999) and </w:t>
      </w:r>
      <w:proofErr w:type="spellStart"/>
      <w:r w:rsidRPr="00C0182D">
        <w:rPr>
          <w:rFonts w:ascii="Times New Roman" w:hAnsi="Times New Roman" w:cs="Times New Roman"/>
          <w:sz w:val="24"/>
          <w:szCs w:val="24"/>
        </w:rPr>
        <w:t>Schirch</w:t>
      </w:r>
      <w:proofErr w:type="spellEnd"/>
      <w:r w:rsidRPr="00C0182D">
        <w:rPr>
          <w:rFonts w:ascii="Times New Roman" w:hAnsi="Times New Roman" w:cs="Times New Roman"/>
          <w:sz w:val="24"/>
          <w:szCs w:val="24"/>
        </w:rPr>
        <w:t xml:space="preserve"> (2004), we can deduce that Conflict Management is a process that involves various styles which include; </w:t>
      </w:r>
    </w:p>
    <w:p w14:paraId="33CA23CF" w14:textId="77777777" w:rsidR="00A50C59" w:rsidRPr="00A50C59" w:rsidRDefault="00A50C59" w:rsidP="00C0182D">
      <w:pPr>
        <w:spacing w:after="34" w:line="360" w:lineRule="auto"/>
        <w:ind w:right="57"/>
        <w:jc w:val="both"/>
        <w:rPr>
          <w:rFonts w:ascii="Times New Roman" w:hAnsi="Times New Roman" w:cs="Times New Roman"/>
          <w:sz w:val="4"/>
          <w:szCs w:val="24"/>
        </w:rPr>
      </w:pPr>
    </w:p>
    <w:p w14:paraId="6CCC83D4" w14:textId="77777777" w:rsidR="00C0182D" w:rsidRPr="00A5248D" w:rsidRDefault="00C0182D" w:rsidP="005F47A8">
      <w:pPr>
        <w:spacing w:after="34" w:line="360" w:lineRule="auto"/>
        <w:ind w:right="57"/>
        <w:jc w:val="both"/>
        <w:rPr>
          <w:rFonts w:ascii="Times New Roman" w:hAnsi="Times New Roman" w:cs="Times New Roman"/>
          <w:sz w:val="24"/>
          <w:szCs w:val="24"/>
        </w:rPr>
      </w:pPr>
      <w:r w:rsidRPr="00A50C59">
        <w:rPr>
          <w:rFonts w:ascii="Times New Roman" w:hAnsi="Times New Roman" w:cs="Times New Roman"/>
          <w:b/>
          <w:sz w:val="24"/>
          <w:szCs w:val="24"/>
        </w:rPr>
        <w:t>Integrating:</w:t>
      </w:r>
      <w:r w:rsidRPr="00A5248D">
        <w:rPr>
          <w:rFonts w:ascii="Times New Roman" w:hAnsi="Times New Roman" w:cs="Times New Roman"/>
          <w:sz w:val="24"/>
          <w:szCs w:val="24"/>
        </w:rPr>
        <w:t xml:space="preserve"> This involves opening up, creating dialogue, and exploring.</w:t>
      </w:r>
    </w:p>
    <w:p w14:paraId="7CEA4EBA" w14:textId="77777777" w:rsidR="00C0182D" w:rsidRPr="00A5248D" w:rsidRDefault="00C0182D" w:rsidP="005F47A8">
      <w:pPr>
        <w:spacing w:after="34" w:line="360" w:lineRule="auto"/>
        <w:ind w:right="57"/>
        <w:jc w:val="both"/>
        <w:rPr>
          <w:rFonts w:ascii="Times New Roman" w:hAnsi="Times New Roman" w:cs="Times New Roman"/>
          <w:sz w:val="24"/>
          <w:szCs w:val="24"/>
        </w:rPr>
      </w:pPr>
      <w:r w:rsidRPr="00A50C59">
        <w:rPr>
          <w:rFonts w:ascii="Times New Roman" w:hAnsi="Times New Roman" w:cs="Times New Roman"/>
          <w:b/>
          <w:sz w:val="24"/>
          <w:szCs w:val="24"/>
        </w:rPr>
        <w:t>Obliging</w:t>
      </w:r>
      <w:r w:rsidRPr="00A5248D">
        <w:rPr>
          <w:rFonts w:ascii="Times New Roman" w:hAnsi="Times New Roman" w:cs="Times New Roman"/>
          <w:sz w:val="24"/>
          <w:szCs w:val="24"/>
        </w:rPr>
        <w:t>: An aspect that tries to find the same interests of the parties, while trying to minimize the true feeling of the conflict, to satisfy the other party.</w:t>
      </w:r>
    </w:p>
    <w:p w14:paraId="43DB395F" w14:textId="77777777" w:rsidR="00C0182D" w:rsidRPr="00A5248D" w:rsidRDefault="00C0182D" w:rsidP="005F47A8">
      <w:pPr>
        <w:spacing w:after="34" w:line="360" w:lineRule="auto"/>
        <w:ind w:right="57"/>
        <w:jc w:val="both"/>
        <w:rPr>
          <w:rFonts w:ascii="Times New Roman" w:hAnsi="Times New Roman" w:cs="Times New Roman"/>
          <w:sz w:val="24"/>
          <w:szCs w:val="24"/>
        </w:rPr>
      </w:pPr>
      <w:r w:rsidRPr="00A50C59">
        <w:rPr>
          <w:rFonts w:ascii="Times New Roman" w:hAnsi="Times New Roman" w:cs="Times New Roman"/>
          <w:b/>
          <w:sz w:val="24"/>
          <w:szCs w:val="24"/>
        </w:rPr>
        <w:t>Dominating (confrontation):</w:t>
      </w:r>
      <w:r w:rsidRPr="00A5248D">
        <w:rPr>
          <w:rFonts w:ascii="Times New Roman" w:hAnsi="Times New Roman" w:cs="Times New Roman"/>
          <w:sz w:val="24"/>
          <w:szCs w:val="24"/>
        </w:rPr>
        <w:t xml:space="preserve"> This is a coercive way of managing conflict in which one party forces their own way on the other party concerned.</w:t>
      </w:r>
    </w:p>
    <w:p w14:paraId="4C34B878" w14:textId="77777777" w:rsidR="00C0182D" w:rsidRPr="00A5248D" w:rsidRDefault="00C0182D" w:rsidP="005F47A8">
      <w:pPr>
        <w:spacing w:after="34" w:line="360" w:lineRule="auto"/>
        <w:ind w:right="57"/>
        <w:jc w:val="both"/>
        <w:rPr>
          <w:rFonts w:ascii="Times New Roman" w:hAnsi="Times New Roman" w:cs="Times New Roman"/>
          <w:sz w:val="24"/>
          <w:szCs w:val="24"/>
        </w:rPr>
      </w:pPr>
      <w:r w:rsidRPr="00A50C59">
        <w:rPr>
          <w:rFonts w:ascii="Times New Roman" w:hAnsi="Times New Roman" w:cs="Times New Roman"/>
          <w:b/>
          <w:sz w:val="24"/>
          <w:szCs w:val="24"/>
        </w:rPr>
        <w:t>Mediation</w:t>
      </w:r>
      <w:r w:rsidRPr="00A5248D">
        <w:rPr>
          <w:rFonts w:ascii="Times New Roman" w:hAnsi="Times New Roman" w:cs="Times New Roman"/>
          <w:sz w:val="24"/>
          <w:szCs w:val="24"/>
        </w:rPr>
        <w:t>: It is an attempt to help parties in a disagreement to hear one another, to minimise the harm that can come from disagreement.</w:t>
      </w:r>
    </w:p>
    <w:p w14:paraId="1D95ADF6" w14:textId="77777777" w:rsidR="00C0182D" w:rsidRPr="00A5248D" w:rsidRDefault="00C0182D" w:rsidP="005F47A8">
      <w:pPr>
        <w:spacing w:after="34" w:line="360" w:lineRule="auto"/>
        <w:ind w:right="57"/>
        <w:jc w:val="both"/>
        <w:rPr>
          <w:rFonts w:ascii="Times New Roman" w:hAnsi="Times New Roman" w:cs="Times New Roman"/>
          <w:sz w:val="24"/>
          <w:szCs w:val="24"/>
        </w:rPr>
      </w:pPr>
      <w:r w:rsidRPr="00A50C59">
        <w:rPr>
          <w:rFonts w:ascii="Times New Roman" w:hAnsi="Times New Roman" w:cs="Times New Roman"/>
          <w:b/>
          <w:sz w:val="24"/>
          <w:szCs w:val="24"/>
        </w:rPr>
        <w:t>Avoiding</w:t>
      </w:r>
      <w:r w:rsidRPr="00A5248D">
        <w:rPr>
          <w:rFonts w:ascii="Times New Roman" w:hAnsi="Times New Roman" w:cs="Times New Roman"/>
          <w:sz w:val="24"/>
          <w:szCs w:val="24"/>
        </w:rPr>
        <w:t>: This entails ignoring the problem in hopes that it will go away on its own.</w:t>
      </w:r>
    </w:p>
    <w:p w14:paraId="123F6C18" w14:textId="77777777" w:rsidR="005F47A8" w:rsidRPr="00A5248D" w:rsidRDefault="00C0182D" w:rsidP="005F47A8">
      <w:pPr>
        <w:spacing w:after="34" w:line="360" w:lineRule="auto"/>
        <w:ind w:right="57"/>
        <w:jc w:val="both"/>
        <w:rPr>
          <w:rFonts w:ascii="Times New Roman" w:hAnsi="Times New Roman" w:cs="Times New Roman"/>
          <w:sz w:val="24"/>
          <w:szCs w:val="24"/>
        </w:rPr>
      </w:pPr>
      <w:r w:rsidRPr="00A50C59">
        <w:rPr>
          <w:rFonts w:ascii="Times New Roman" w:hAnsi="Times New Roman" w:cs="Times New Roman"/>
          <w:b/>
          <w:sz w:val="24"/>
          <w:szCs w:val="24"/>
        </w:rPr>
        <w:t>Compromising</w:t>
      </w:r>
      <w:r w:rsidRPr="00A5248D">
        <w:rPr>
          <w:rFonts w:ascii="Times New Roman" w:hAnsi="Times New Roman" w:cs="Times New Roman"/>
          <w:sz w:val="24"/>
          <w:szCs w:val="24"/>
        </w:rPr>
        <w:t>: This is the willingness by one or both parties to the conflict to make concessions for a mutual agreement (Zartman, 1997).</w:t>
      </w:r>
    </w:p>
    <w:p w14:paraId="26229143" w14:textId="77777777" w:rsidR="007B0640" w:rsidRPr="00347A67" w:rsidRDefault="007B0640" w:rsidP="00A50C59">
      <w:pPr>
        <w:pStyle w:val="Heading2"/>
      </w:pPr>
      <w:bookmarkStart w:id="112" w:name="_Toc535315544"/>
      <w:bookmarkStart w:id="113" w:name="_Toc2253262"/>
      <w:bookmarkStart w:id="114" w:name="_Toc2230123"/>
      <w:r w:rsidRPr="00347A67">
        <w:t>2.2 Theoretical Framework</w:t>
      </w:r>
      <w:bookmarkEnd w:id="112"/>
      <w:bookmarkEnd w:id="113"/>
      <w:bookmarkEnd w:id="114"/>
      <w:r w:rsidRPr="00347A67">
        <w:t xml:space="preserve"> </w:t>
      </w:r>
    </w:p>
    <w:p w14:paraId="172B8831" w14:textId="77777777" w:rsidR="007B0640" w:rsidRPr="00347A67" w:rsidRDefault="007B0640" w:rsidP="00A50C59">
      <w:pPr>
        <w:pStyle w:val="Heading3"/>
      </w:pPr>
      <w:bookmarkStart w:id="115" w:name="_Toc529901905"/>
      <w:bookmarkStart w:id="116" w:name="_Toc535315545"/>
      <w:bookmarkStart w:id="117" w:name="_Toc2253263"/>
      <w:bookmarkStart w:id="118" w:name="_Toc2230124"/>
      <w:r w:rsidRPr="00347A67">
        <w:t>2.2.1 Introduction</w:t>
      </w:r>
      <w:bookmarkEnd w:id="115"/>
      <w:bookmarkEnd w:id="116"/>
      <w:bookmarkEnd w:id="117"/>
      <w:bookmarkEnd w:id="118"/>
    </w:p>
    <w:p w14:paraId="7C1472E6" w14:textId="77777777" w:rsidR="007B0640" w:rsidRPr="00347A67" w:rsidRDefault="007B0640" w:rsidP="007B0640">
      <w:pPr>
        <w:autoSpaceDE w:val="0"/>
        <w:autoSpaceDN w:val="0"/>
        <w:adjustRightInd w:val="0"/>
        <w:spacing w:after="0"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As a platform for this study, three main theories have been used to guide this research. These are defined in this section in the way in which they can relate to the role of the church in political conflict resolution in Zambia. </w:t>
      </w:r>
    </w:p>
    <w:p w14:paraId="3788DD1D" w14:textId="77777777" w:rsidR="007B0640" w:rsidRPr="00347A67" w:rsidRDefault="007B0640" w:rsidP="00A50C59">
      <w:pPr>
        <w:pStyle w:val="Heading3"/>
      </w:pPr>
      <w:bookmarkStart w:id="119" w:name="_Toc535315546"/>
      <w:bookmarkStart w:id="120" w:name="_Toc2253264"/>
      <w:bookmarkStart w:id="121" w:name="_Toc2230125"/>
      <w:r w:rsidRPr="00347A67">
        <w:lastRenderedPageBreak/>
        <w:t>2</w:t>
      </w:r>
      <w:r w:rsidR="00465EA5">
        <w:t>.2</w:t>
      </w:r>
      <w:r w:rsidRPr="00347A67">
        <w:t>.2 The Liberal Peace Theory</w:t>
      </w:r>
      <w:bookmarkEnd w:id="119"/>
      <w:bookmarkEnd w:id="120"/>
      <w:bookmarkEnd w:id="121"/>
    </w:p>
    <w:p w14:paraId="1897693F" w14:textId="77777777" w:rsidR="00D1136E" w:rsidRDefault="007B0640" w:rsidP="007B0640">
      <w:pPr>
        <w:autoSpaceDE w:val="0"/>
        <w:autoSpaceDN w:val="0"/>
        <w:adjustRightInd w:val="0"/>
        <w:spacing w:after="0"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Through liberal peace theory, the concept of reconciliation is understood as that specific process that takes place along approaches of conflict resolution. Lederach (1997) asserts that reconciliation is a condition that goes beyond the conflict, however, the approach adopted in this study focuses on reconciliation as the last challenge to reach in order to sort out a conflict As long as you have people previously confronted not reconciled, the conflict is still there and violence is likely to flourish anytime. Liberal peace theory thus underscores that reconciliation is fundamental in conflictive contexts in order to get people living together in long term peace. </w:t>
      </w:r>
    </w:p>
    <w:p w14:paraId="03AD42D9" w14:textId="77777777" w:rsidR="007B0640" w:rsidRPr="00347A67" w:rsidRDefault="007B0640" w:rsidP="007B0640">
      <w:pPr>
        <w:autoSpaceDE w:val="0"/>
        <w:autoSpaceDN w:val="0"/>
        <w:adjustRightInd w:val="0"/>
        <w:spacing w:after="0" w:line="360" w:lineRule="auto"/>
        <w:jc w:val="both"/>
        <w:rPr>
          <w:rFonts w:ascii="Times New Roman" w:hAnsi="Times New Roman" w:cs="Times New Roman"/>
          <w:sz w:val="24"/>
          <w:szCs w:val="24"/>
        </w:rPr>
      </w:pPr>
      <w:r w:rsidRPr="00347A67">
        <w:rPr>
          <w:rFonts w:ascii="Times New Roman" w:hAnsi="Times New Roman" w:cs="Times New Roman"/>
          <w:sz w:val="24"/>
          <w:szCs w:val="24"/>
        </w:rPr>
        <w:t>The Liberal peace theory shows the relevance of reconciliation by dealing with the conflic</w:t>
      </w:r>
      <w:r w:rsidR="00D466BF">
        <w:rPr>
          <w:rFonts w:ascii="Times New Roman" w:hAnsi="Times New Roman" w:cs="Times New Roman"/>
          <w:sz w:val="24"/>
          <w:szCs w:val="24"/>
        </w:rPr>
        <w:t xml:space="preserve">t </w:t>
      </w:r>
      <w:r w:rsidRPr="00347A67">
        <w:rPr>
          <w:rFonts w:ascii="Times New Roman" w:hAnsi="Times New Roman" w:cs="Times New Roman"/>
          <w:sz w:val="24"/>
          <w:szCs w:val="24"/>
        </w:rPr>
        <w:t>cycle from the structural causes of the struggle to its resolution and the assurance of a peaceful living together. According to Lederach</w:t>
      </w:r>
      <w:r w:rsidR="00D466BF">
        <w:rPr>
          <w:rFonts w:ascii="Times New Roman" w:hAnsi="Times New Roman" w:cs="Times New Roman"/>
          <w:sz w:val="24"/>
          <w:szCs w:val="24"/>
        </w:rPr>
        <w:t xml:space="preserve"> (1997)</w:t>
      </w:r>
      <w:r w:rsidRPr="00347A67">
        <w:rPr>
          <w:rFonts w:ascii="Times New Roman" w:hAnsi="Times New Roman" w:cs="Times New Roman"/>
          <w:sz w:val="24"/>
          <w:szCs w:val="24"/>
        </w:rPr>
        <w:t xml:space="preserve">, peace theory best explains the role of the church in building relationships through phases.  </w:t>
      </w:r>
    </w:p>
    <w:p w14:paraId="28EA31B6" w14:textId="77777777" w:rsidR="007B0640" w:rsidRPr="00347A67" w:rsidRDefault="007B0640" w:rsidP="007B0640">
      <w:pPr>
        <w:autoSpaceDE w:val="0"/>
        <w:autoSpaceDN w:val="0"/>
        <w:adjustRightInd w:val="0"/>
        <w:spacing w:after="0" w:line="360" w:lineRule="auto"/>
        <w:jc w:val="both"/>
        <w:rPr>
          <w:rFonts w:ascii="Times New Roman" w:hAnsi="Times New Roman" w:cs="Times New Roman"/>
          <w:sz w:val="24"/>
          <w:szCs w:val="24"/>
        </w:rPr>
      </w:pPr>
    </w:p>
    <w:p w14:paraId="3B81D368" w14:textId="77777777" w:rsidR="007C0F83" w:rsidRPr="00347A67" w:rsidRDefault="007B0640" w:rsidP="007B0640">
      <w:pPr>
        <w:autoSpaceDE w:val="0"/>
        <w:autoSpaceDN w:val="0"/>
        <w:adjustRightInd w:val="0"/>
        <w:spacing w:after="0" w:line="360" w:lineRule="auto"/>
        <w:jc w:val="both"/>
        <w:rPr>
          <w:rFonts w:ascii="Times New Roman" w:hAnsi="Times New Roman" w:cs="Times New Roman"/>
          <w:sz w:val="24"/>
          <w:szCs w:val="24"/>
        </w:rPr>
      </w:pPr>
      <w:r w:rsidRPr="00347A67">
        <w:rPr>
          <w:rFonts w:ascii="Times New Roman" w:hAnsi="Times New Roman" w:cs="Times New Roman"/>
          <w:sz w:val="24"/>
          <w:szCs w:val="24"/>
        </w:rPr>
        <w:t>This perspective contributes empirical knowledge and points out critical issues of conflict resolution by the church that need attention in terms of effective and objective resolution of political conflicts. In addition, this theory recognizes that the underlying causes of political conflicts need to be addressed objectively if the phenomenon is to be effectively managed</w:t>
      </w:r>
      <w:r w:rsidR="002D1145" w:rsidRPr="002D1145">
        <w:rPr>
          <w:rFonts w:ascii="Times New Roman" w:hAnsi="Times New Roman" w:cs="Times New Roman"/>
          <w:sz w:val="24"/>
          <w:szCs w:val="24"/>
        </w:rPr>
        <w:t xml:space="preserve"> </w:t>
      </w:r>
      <w:r w:rsidR="002D1145">
        <w:rPr>
          <w:rFonts w:ascii="Times New Roman" w:hAnsi="Times New Roman" w:cs="Times New Roman"/>
          <w:sz w:val="24"/>
          <w:szCs w:val="24"/>
        </w:rPr>
        <w:t>(Lederach</w:t>
      </w:r>
      <w:r w:rsidR="007C0F83">
        <w:rPr>
          <w:rFonts w:ascii="Times New Roman" w:hAnsi="Times New Roman" w:cs="Times New Roman"/>
          <w:sz w:val="24"/>
          <w:szCs w:val="24"/>
        </w:rPr>
        <w:t>,</w:t>
      </w:r>
      <w:r w:rsidR="007C0F83" w:rsidRPr="00347A67">
        <w:rPr>
          <w:rFonts w:ascii="Times New Roman" w:hAnsi="Times New Roman" w:cs="Times New Roman"/>
          <w:sz w:val="24"/>
          <w:szCs w:val="24"/>
        </w:rPr>
        <w:t xml:space="preserve"> 1997</w:t>
      </w:r>
      <w:r w:rsidR="002D1145" w:rsidRPr="00347A67">
        <w:rPr>
          <w:rFonts w:ascii="Times New Roman" w:hAnsi="Times New Roman" w:cs="Times New Roman"/>
          <w:sz w:val="24"/>
          <w:szCs w:val="24"/>
        </w:rPr>
        <w:t>)</w:t>
      </w:r>
      <w:r w:rsidRPr="00347A67">
        <w:rPr>
          <w:rFonts w:ascii="Times New Roman" w:hAnsi="Times New Roman" w:cs="Times New Roman"/>
          <w:sz w:val="24"/>
          <w:szCs w:val="24"/>
        </w:rPr>
        <w:t xml:space="preserve">. </w:t>
      </w:r>
    </w:p>
    <w:p w14:paraId="7E9810C6" w14:textId="77777777" w:rsidR="007B0640" w:rsidRPr="00347A67" w:rsidRDefault="007B0640" w:rsidP="007B0640">
      <w:pPr>
        <w:autoSpaceDE w:val="0"/>
        <w:autoSpaceDN w:val="0"/>
        <w:adjustRightInd w:val="0"/>
        <w:spacing w:after="0" w:line="360" w:lineRule="auto"/>
        <w:jc w:val="both"/>
        <w:rPr>
          <w:rFonts w:ascii="Times New Roman" w:hAnsi="Times New Roman" w:cs="Times New Roman"/>
          <w:sz w:val="24"/>
          <w:szCs w:val="24"/>
        </w:rPr>
      </w:pPr>
      <w:r w:rsidRPr="00347A67">
        <w:rPr>
          <w:rFonts w:ascii="Times New Roman" w:hAnsi="Times New Roman" w:cs="Times New Roman"/>
          <w:sz w:val="24"/>
          <w:szCs w:val="24"/>
        </w:rPr>
        <w:t>As such, there is need to evaluate and assess strategies, ethics and roles that will consequently bring all political stakeholders on board to effectively resolve the phenomenon, which is a worthwhile call for this study.</w:t>
      </w:r>
    </w:p>
    <w:p w14:paraId="2AC86D86" w14:textId="77777777" w:rsidR="007B0640" w:rsidRPr="00347A67" w:rsidRDefault="007B0640" w:rsidP="00A50C59">
      <w:pPr>
        <w:pStyle w:val="Heading3"/>
      </w:pPr>
      <w:bookmarkStart w:id="122" w:name="_Toc535315547"/>
      <w:bookmarkStart w:id="123" w:name="_Toc2253265"/>
      <w:bookmarkStart w:id="124" w:name="_Toc2230126"/>
      <w:r w:rsidRPr="00347A67">
        <w:t>2.</w:t>
      </w:r>
      <w:r w:rsidR="00465EA5">
        <w:t>2</w:t>
      </w:r>
      <w:r w:rsidRPr="00347A67">
        <w:t>.3 Pluralism Theory</w:t>
      </w:r>
      <w:bookmarkEnd w:id="122"/>
      <w:bookmarkEnd w:id="123"/>
      <w:bookmarkEnd w:id="124"/>
    </w:p>
    <w:p w14:paraId="661E6F3D" w14:textId="77777777" w:rsidR="007B0640" w:rsidRPr="00347A67" w:rsidRDefault="007B0640" w:rsidP="007B0640">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The objective of Mediation in any Conflict is sustainable peace-making. Unlike the realism theory which focuses more on the short-term outcome of peace or non-violence, the pluralistic approach as propounded by </w:t>
      </w:r>
      <w:proofErr w:type="spellStart"/>
      <w:r w:rsidRPr="00347A67">
        <w:rPr>
          <w:rFonts w:ascii="Times New Roman" w:hAnsi="Times New Roman" w:cs="Times New Roman"/>
          <w:sz w:val="24"/>
          <w:szCs w:val="24"/>
        </w:rPr>
        <w:t>Faget</w:t>
      </w:r>
      <w:proofErr w:type="spellEnd"/>
      <w:r w:rsidRPr="00347A67">
        <w:rPr>
          <w:rFonts w:ascii="Times New Roman" w:hAnsi="Times New Roman" w:cs="Times New Roman"/>
          <w:sz w:val="24"/>
          <w:szCs w:val="24"/>
        </w:rPr>
        <w:t xml:space="preserve"> embodies a more comprehensive approach focusing more on empowerment of the parties and thus providing a platform for sustainable solutions</w:t>
      </w:r>
      <w:r w:rsidR="00335348">
        <w:rPr>
          <w:rFonts w:ascii="Times New Roman" w:hAnsi="Times New Roman" w:cs="Times New Roman"/>
          <w:sz w:val="24"/>
          <w:szCs w:val="24"/>
        </w:rPr>
        <w:t xml:space="preserve"> (Tajfel, 1981)</w:t>
      </w:r>
      <w:r w:rsidRPr="00347A67">
        <w:rPr>
          <w:rFonts w:ascii="Times New Roman" w:hAnsi="Times New Roman" w:cs="Times New Roman"/>
          <w:sz w:val="24"/>
          <w:szCs w:val="24"/>
        </w:rPr>
        <w:t xml:space="preserve">.  </w:t>
      </w:r>
    </w:p>
    <w:p w14:paraId="389E74E4" w14:textId="77777777" w:rsidR="00335348" w:rsidRPr="00347A67" w:rsidRDefault="007B0640" w:rsidP="00335348">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The only goal of mediation is to place the mediator in the middle so that communication between the parties can be established. Although treating peace as the ultimate goal is certainly helpful in some regards, it is ultimately biased because it gives importance to short to midterm objective result – signing a treaty; ceasefire; curbing violence (which is more of negative peace) – than to the mid to long term subjective consequences such as the quality of communication, a change in the populations attitude or building of common projects (positive peace). The </w:t>
      </w:r>
      <w:r w:rsidRPr="00347A67">
        <w:rPr>
          <w:rFonts w:ascii="Times New Roman" w:hAnsi="Times New Roman" w:cs="Times New Roman"/>
          <w:sz w:val="24"/>
          <w:szCs w:val="24"/>
        </w:rPr>
        <w:lastRenderedPageBreak/>
        <w:t>pluralist approach is sensitive to cultural variations that bear on the ultimate efficacy of political mediation globally</w:t>
      </w:r>
      <w:r w:rsidR="00335348">
        <w:rPr>
          <w:rFonts w:ascii="Times New Roman" w:hAnsi="Times New Roman" w:cs="Times New Roman"/>
          <w:sz w:val="24"/>
          <w:szCs w:val="24"/>
        </w:rPr>
        <w:t xml:space="preserve"> (Tajfel, 1981)</w:t>
      </w:r>
      <w:r w:rsidR="00335348" w:rsidRPr="00347A67">
        <w:rPr>
          <w:rFonts w:ascii="Times New Roman" w:hAnsi="Times New Roman" w:cs="Times New Roman"/>
          <w:sz w:val="24"/>
          <w:szCs w:val="24"/>
        </w:rPr>
        <w:t xml:space="preserve">.  </w:t>
      </w:r>
    </w:p>
    <w:p w14:paraId="31F720BA" w14:textId="77777777" w:rsidR="007B0640" w:rsidRPr="00347A67" w:rsidRDefault="00465EA5" w:rsidP="00A50C59">
      <w:pPr>
        <w:pStyle w:val="Heading3"/>
      </w:pPr>
      <w:bookmarkStart w:id="125" w:name="_Toc535315548"/>
      <w:bookmarkStart w:id="126" w:name="_Toc2253266"/>
      <w:bookmarkStart w:id="127" w:name="_Toc2230127"/>
      <w:r>
        <w:t>2.2</w:t>
      </w:r>
      <w:r w:rsidR="007B0640" w:rsidRPr="00347A67">
        <w:t>.4 Conflict Theory</w:t>
      </w:r>
      <w:bookmarkEnd w:id="125"/>
      <w:bookmarkEnd w:id="126"/>
      <w:bookmarkEnd w:id="127"/>
      <w:r w:rsidR="007B0640" w:rsidRPr="00347A67">
        <w:t xml:space="preserve"> </w:t>
      </w:r>
    </w:p>
    <w:p w14:paraId="70AF4780" w14:textId="77777777" w:rsidR="007B0640" w:rsidRPr="00347A67" w:rsidRDefault="007B0640" w:rsidP="007B0640">
      <w:pPr>
        <w:spacing w:line="360" w:lineRule="auto"/>
        <w:jc w:val="both"/>
        <w:rPr>
          <w:rFonts w:ascii="Times New Roman" w:hAnsi="Times New Roman" w:cs="Times New Roman"/>
          <w:b/>
          <w:sz w:val="24"/>
          <w:szCs w:val="24"/>
        </w:rPr>
      </w:pPr>
      <w:r w:rsidRPr="00347A67">
        <w:rPr>
          <w:rFonts w:ascii="Times New Roman" w:hAnsi="Times New Roman" w:cs="Times New Roman"/>
          <w:sz w:val="24"/>
          <w:szCs w:val="24"/>
        </w:rPr>
        <w:t>Conflict theorists are of the view that there are groups in the society that have different interests. In this regard they believe that social arrangement will tend to benefit some groups at the expense of others</w:t>
      </w:r>
      <w:r w:rsidR="006A5190">
        <w:rPr>
          <w:rFonts w:ascii="Times New Roman" w:hAnsi="Times New Roman" w:cs="Times New Roman"/>
          <w:sz w:val="24"/>
          <w:szCs w:val="24"/>
        </w:rPr>
        <w:t xml:space="preserve"> (Anderson and Taylor, 2009)</w:t>
      </w:r>
      <w:r w:rsidRPr="00347A67">
        <w:rPr>
          <w:rFonts w:ascii="Times New Roman" w:hAnsi="Times New Roman" w:cs="Times New Roman"/>
          <w:sz w:val="24"/>
          <w:szCs w:val="24"/>
        </w:rPr>
        <w:t xml:space="preserve">.  </w:t>
      </w:r>
    </w:p>
    <w:p w14:paraId="0F56E1BB" w14:textId="77777777" w:rsidR="007B0640" w:rsidRPr="00347A67" w:rsidRDefault="007B0640" w:rsidP="007B0640">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Because of existence of the different interests, the potentials and the likelihood of conflict is always present. According to this theory, some groups come to dominate others and to win for themselves a disproportionate share of the society’s political power, which includes wealth and privileges in the society at the expense of the less powerful ones. They also incriminate the activities of the less powerful while they protect that of the powerful persons such situations according to this theory creates violence.  The theory is of the view that, the masses are not bound to society by their shared values, but by coercion at the hands of those in power. This perspective emphasizes social control, not consensus and conformity. Groups and individuals advance their own interests, struggling over control of societal resources. Those with the most resources exercise power over others with inequality and power struggles resulting</w:t>
      </w:r>
      <w:r w:rsidR="006A5190">
        <w:rPr>
          <w:rFonts w:ascii="Times New Roman" w:hAnsi="Times New Roman" w:cs="Times New Roman"/>
          <w:sz w:val="24"/>
          <w:szCs w:val="24"/>
        </w:rPr>
        <w:t xml:space="preserve"> (Anderson and Taylor, 2009)</w:t>
      </w:r>
      <w:r w:rsidRPr="00347A67">
        <w:rPr>
          <w:rFonts w:ascii="Times New Roman" w:hAnsi="Times New Roman" w:cs="Times New Roman"/>
          <w:sz w:val="24"/>
          <w:szCs w:val="24"/>
        </w:rPr>
        <w:t xml:space="preserve">. </w:t>
      </w:r>
    </w:p>
    <w:p w14:paraId="131E6986" w14:textId="77777777" w:rsidR="007B0640" w:rsidRPr="00347A67" w:rsidRDefault="007B0640" w:rsidP="007B0640">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There is great attention paid to class, race, and gender in this perspective because they are seen as the grounds of the most pertinent and enduring struggles in society which often lead to political violence (Anderson and Taylor, 2009).  </w:t>
      </w:r>
    </w:p>
    <w:p w14:paraId="10C30210" w14:textId="77777777" w:rsidR="007B0640" w:rsidRPr="00347A67" w:rsidRDefault="007B0640" w:rsidP="007B0640">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 According to the theory, the nature of politicking in Zambia abridges the basic right of citizens as the various institutions of society such as the legal and political system are instruments of ruling class domination and serve to further its interests. However the activities of citizens aimed at maintaining the resistance leads to increased escalation of political violence in Zambia. Consequently upon  this ugly menace politicians in Zambia used to create many social problems to the society especially when the masses attempt to fight back for instance the elections held in 2016 was preceded by widespread intra-party and inter-party violence (Human Rights Watch 2016). </w:t>
      </w:r>
    </w:p>
    <w:p w14:paraId="2432E520" w14:textId="77777777" w:rsidR="004001BE" w:rsidRDefault="007B0640"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Conflict/Marxist theoretical perspective shares the same assumptions concerning the nature of the society and political violence. </w:t>
      </w:r>
      <w:r w:rsidR="008123E9">
        <w:rPr>
          <w:rFonts w:ascii="Times New Roman" w:hAnsi="Times New Roman" w:cs="Times New Roman"/>
          <w:sz w:val="24"/>
          <w:szCs w:val="24"/>
        </w:rPr>
        <w:t>This theory</w:t>
      </w:r>
      <w:r w:rsidRPr="00347A67">
        <w:rPr>
          <w:rFonts w:ascii="Times New Roman" w:hAnsi="Times New Roman" w:cs="Times New Roman"/>
          <w:sz w:val="24"/>
          <w:szCs w:val="24"/>
        </w:rPr>
        <w:t xml:space="preserve"> situates every social action within the ambit of economic base and lays much emphasis on historical and dialectical materialism as a </w:t>
      </w:r>
      <w:r w:rsidRPr="00347A67">
        <w:rPr>
          <w:rFonts w:ascii="Times New Roman" w:hAnsi="Times New Roman" w:cs="Times New Roman"/>
          <w:sz w:val="24"/>
          <w:szCs w:val="24"/>
        </w:rPr>
        <w:lastRenderedPageBreak/>
        <w:t>methodological device. Conflict theory on the other hand emphasizes conflict as the hallmark of the society (</w:t>
      </w:r>
      <w:proofErr w:type="spellStart"/>
      <w:r w:rsidRPr="00347A67">
        <w:rPr>
          <w:rFonts w:ascii="Times New Roman" w:hAnsi="Times New Roman" w:cs="Times New Roman"/>
          <w:sz w:val="24"/>
          <w:szCs w:val="24"/>
        </w:rPr>
        <w:t>Yecho</w:t>
      </w:r>
      <w:proofErr w:type="spellEnd"/>
      <w:r w:rsidRPr="00347A67">
        <w:rPr>
          <w:rFonts w:ascii="Times New Roman" w:hAnsi="Times New Roman" w:cs="Times New Roman"/>
          <w:sz w:val="24"/>
          <w:szCs w:val="24"/>
        </w:rPr>
        <w:t>, 2005). The theory is based upon the view that the fundamental causes of political violence are the social and economic forces</w:t>
      </w:r>
      <w:r w:rsidR="00B80951">
        <w:rPr>
          <w:rFonts w:ascii="Times New Roman" w:hAnsi="Times New Roman" w:cs="Times New Roman"/>
          <w:sz w:val="24"/>
          <w:szCs w:val="24"/>
        </w:rPr>
        <w:t xml:space="preserve"> that operates within society. </w:t>
      </w:r>
    </w:p>
    <w:p w14:paraId="4F8CB0C6" w14:textId="77777777" w:rsidR="00A50C59" w:rsidRDefault="00A50C59" w:rsidP="00D26D6E">
      <w:pPr>
        <w:spacing w:line="360" w:lineRule="auto"/>
        <w:jc w:val="both"/>
        <w:rPr>
          <w:rFonts w:ascii="Times New Roman" w:hAnsi="Times New Roman" w:cs="Times New Roman"/>
          <w:sz w:val="24"/>
          <w:szCs w:val="24"/>
        </w:rPr>
      </w:pPr>
    </w:p>
    <w:p w14:paraId="636685F4" w14:textId="77777777" w:rsidR="00A50C59" w:rsidRDefault="00A50C59" w:rsidP="00D26D6E">
      <w:pPr>
        <w:spacing w:line="360" w:lineRule="auto"/>
        <w:jc w:val="both"/>
        <w:rPr>
          <w:rFonts w:ascii="Times New Roman" w:hAnsi="Times New Roman" w:cs="Times New Roman"/>
          <w:sz w:val="24"/>
          <w:szCs w:val="24"/>
        </w:rPr>
      </w:pPr>
    </w:p>
    <w:p w14:paraId="6F2DBC4D" w14:textId="77777777" w:rsidR="00A50C59" w:rsidRDefault="00A50C59" w:rsidP="00D26D6E">
      <w:pPr>
        <w:spacing w:line="360" w:lineRule="auto"/>
        <w:jc w:val="both"/>
        <w:rPr>
          <w:rFonts w:ascii="Times New Roman" w:hAnsi="Times New Roman" w:cs="Times New Roman"/>
          <w:sz w:val="24"/>
          <w:szCs w:val="24"/>
        </w:rPr>
      </w:pPr>
    </w:p>
    <w:p w14:paraId="489DCDEF" w14:textId="77777777" w:rsidR="00A50C59" w:rsidRDefault="00A50C59" w:rsidP="00D26D6E">
      <w:pPr>
        <w:spacing w:line="360" w:lineRule="auto"/>
        <w:jc w:val="both"/>
        <w:rPr>
          <w:rFonts w:ascii="Times New Roman" w:hAnsi="Times New Roman" w:cs="Times New Roman"/>
          <w:sz w:val="24"/>
          <w:szCs w:val="24"/>
        </w:rPr>
      </w:pPr>
    </w:p>
    <w:p w14:paraId="68F21C51" w14:textId="77777777" w:rsidR="00A50C59" w:rsidRDefault="00A50C59" w:rsidP="00D26D6E">
      <w:pPr>
        <w:spacing w:line="360" w:lineRule="auto"/>
        <w:jc w:val="both"/>
        <w:rPr>
          <w:rFonts w:ascii="Times New Roman" w:hAnsi="Times New Roman" w:cs="Times New Roman"/>
          <w:sz w:val="24"/>
          <w:szCs w:val="24"/>
        </w:rPr>
      </w:pPr>
    </w:p>
    <w:p w14:paraId="2B354F1B" w14:textId="77777777" w:rsidR="00A50C59" w:rsidRDefault="00A50C59" w:rsidP="00D26D6E">
      <w:pPr>
        <w:spacing w:line="360" w:lineRule="auto"/>
        <w:jc w:val="both"/>
        <w:rPr>
          <w:rFonts w:ascii="Times New Roman" w:hAnsi="Times New Roman" w:cs="Times New Roman"/>
          <w:sz w:val="24"/>
          <w:szCs w:val="24"/>
        </w:rPr>
      </w:pPr>
    </w:p>
    <w:p w14:paraId="37288611" w14:textId="77777777" w:rsidR="00A50C59" w:rsidRDefault="00A50C59" w:rsidP="00D26D6E">
      <w:pPr>
        <w:spacing w:line="360" w:lineRule="auto"/>
        <w:jc w:val="both"/>
        <w:rPr>
          <w:rFonts w:ascii="Times New Roman" w:hAnsi="Times New Roman" w:cs="Times New Roman"/>
          <w:sz w:val="24"/>
          <w:szCs w:val="24"/>
        </w:rPr>
      </w:pPr>
    </w:p>
    <w:p w14:paraId="28AC0A0D" w14:textId="77777777" w:rsidR="00A50C59" w:rsidRDefault="00A50C59" w:rsidP="00D26D6E">
      <w:pPr>
        <w:spacing w:line="360" w:lineRule="auto"/>
        <w:jc w:val="both"/>
        <w:rPr>
          <w:rFonts w:ascii="Times New Roman" w:hAnsi="Times New Roman" w:cs="Times New Roman"/>
          <w:sz w:val="24"/>
          <w:szCs w:val="24"/>
        </w:rPr>
      </w:pPr>
    </w:p>
    <w:p w14:paraId="6B0A6053" w14:textId="77777777" w:rsidR="00A50C59" w:rsidRDefault="00A50C59" w:rsidP="00D26D6E">
      <w:pPr>
        <w:spacing w:line="360" w:lineRule="auto"/>
        <w:jc w:val="both"/>
        <w:rPr>
          <w:rFonts w:ascii="Times New Roman" w:hAnsi="Times New Roman" w:cs="Times New Roman"/>
          <w:sz w:val="24"/>
          <w:szCs w:val="24"/>
        </w:rPr>
      </w:pPr>
    </w:p>
    <w:p w14:paraId="081E348F" w14:textId="77777777" w:rsidR="00A50C59" w:rsidRDefault="00A50C59" w:rsidP="00D26D6E">
      <w:pPr>
        <w:spacing w:line="360" w:lineRule="auto"/>
        <w:jc w:val="both"/>
        <w:rPr>
          <w:rFonts w:ascii="Times New Roman" w:hAnsi="Times New Roman" w:cs="Times New Roman"/>
          <w:sz w:val="24"/>
          <w:szCs w:val="24"/>
        </w:rPr>
      </w:pPr>
    </w:p>
    <w:p w14:paraId="09D314B7" w14:textId="77777777" w:rsidR="00A50C59" w:rsidRDefault="00A50C59" w:rsidP="00D26D6E">
      <w:pPr>
        <w:spacing w:line="360" w:lineRule="auto"/>
        <w:jc w:val="both"/>
        <w:rPr>
          <w:rFonts w:ascii="Times New Roman" w:hAnsi="Times New Roman" w:cs="Times New Roman"/>
          <w:sz w:val="24"/>
          <w:szCs w:val="24"/>
        </w:rPr>
      </w:pPr>
    </w:p>
    <w:p w14:paraId="01CE5DE4" w14:textId="77777777" w:rsidR="00A50C59" w:rsidRDefault="00A50C59" w:rsidP="00D26D6E">
      <w:pPr>
        <w:spacing w:line="360" w:lineRule="auto"/>
        <w:jc w:val="both"/>
        <w:rPr>
          <w:rFonts w:ascii="Times New Roman" w:hAnsi="Times New Roman" w:cs="Times New Roman"/>
          <w:sz w:val="24"/>
          <w:szCs w:val="24"/>
        </w:rPr>
      </w:pPr>
    </w:p>
    <w:p w14:paraId="64F4AA26" w14:textId="77777777" w:rsidR="00A50C59" w:rsidRDefault="00A50C59" w:rsidP="00D26D6E">
      <w:pPr>
        <w:spacing w:line="360" w:lineRule="auto"/>
        <w:jc w:val="both"/>
        <w:rPr>
          <w:rFonts w:ascii="Times New Roman" w:hAnsi="Times New Roman" w:cs="Times New Roman"/>
          <w:sz w:val="24"/>
          <w:szCs w:val="24"/>
        </w:rPr>
      </w:pPr>
    </w:p>
    <w:p w14:paraId="19306819" w14:textId="77777777" w:rsidR="00A50C59" w:rsidRDefault="00A50C59" w:rsidP="00D26D6E">
      <w:pPr>
        <w:spacing w:line="360" w:lineRule="auto"/>
        <w:jc w:val="both"/>
        <w:rPr>
          <w:rFonts w:ascii="Times New Roman" w:hAnsi="Times New Roman" w:cs="Times New Roman"/>
          <w:sz w:val="24"/>
          <w:szCs w:val="24"/>
        </w:rPr>
      </w:pPr>
    </w:p>
    <w:p w14:paraId="71164DF6" w14:textId="77777777" w:rsidR="00A50C59" w:rsidRDefault="00A50C59" w:rsidP="00D26D6E">
      <w:pPr>
        <w:spacing w:line="360" w:lineRule="auto"/>
        <w:jc w:val="both"/>
        <w:rPr>
          <w:rFonts w:ascii="Times New Roman" w:hAnsi="Times New Roman" w:cs="Times New Roman"/>
          <w:sz w:val="24"/>
          <w:szCs w:val="24"/>
        </w:rPr>
      </w:pPr>
    </w:p>
    <w:p w14:paraId="7FB9D01F" w14:textId="77777777" w:rsidR="00A50C59" w:rsidRDefault="00A50C59" w:rsidP="00D26D6E">
      <w:pPr>
        <w:spacing w:line="360" w:lineRule="auto"/>
        <w:jc w:val="both"/>
        <w:rPr>
          <w:rFonts w:ascii="Times New Roman" w:hAnsi="Times New Roman" w:cs="Times New Roman"/>
          <w:sz w:val="24"/>
          <w:szCs w:val="24"/>
        </w:rPr>
      </w:pPr>
    </w:p>
    <w:p w14:paraId="16723BE9" w14:textId="77777777" w:rsidR="00A50C59" w:rsidRDefault="00A50C59" w:rsidP="00D26D6E">
      <w:pPr>
        <w:spacing w:line="360" w:lineRule="auto"/>
        <w:jc w:val="both"/>
        <w:rPr>
          <w:rFonts w:ascii="Times New Roman" w:hAnsi="Times New Roman" w:cs="Times New Roman"/>
          <w:sz w:val="24"/>
          <w:szCs w:val="24"/>
        </w:rPr>
      </w:pPr>
    </w:p>
    <w:p w14:paraId="37711CDB" w14:textId="77777777" w:rsidR="00A50C59" w:rsidRDefault="00A50C59" w:rsidP="00D26D6E">
      <w:pPr>
        <w:spacing w:line="360" w:lineRule="auto"/>
        <w:jc w:val="both"/>
        <w:rPr>
          <w:rFonts w:ascii="Times New Roman" w:hAnsi="Times New Roman" w:cs="Times New Roman"/>
          <w:sz w:val="24"/>
          <w:szCs w:val="24"/>
        </w:rPr>
      </w:pPr>
    </w:p>
    <w:p w14:paraId="096CD4C7" w14:textId="77777777" w:rsidR="00A50C59" w:rsidRPr="00347A67" w:rsidRDefault="00A50C59" w:rsidP="00D26D6E">
      <w:pPr>
        <w:spacing w:line="360" w:lineRule="auto"/>
        <w:jc w:val="both"/>
        <w:rPr>
          <w:rFonts w:ascii="Times New Roman" w:hAnsi="Times New Roman" w:cs="Times New Roman"/>
          <w:sz w:val="24"/>
          <w:szCs w:val="24"/>
        </w:rPr>
      </w:pPr>
    </w:p>
    <w:p w14:paraId="2F2B9A41" w14:textId="77777777" w:rsidR="004001BE" w:rsidRPr="00347A67" w:rsidRDefault="004001BE" w:rsidP="00A50C59">
      <w:pPr>
        <w:pStyle w:val="Heading1"/>
        <w:rPr>
          <w:b w:val="0"/>
        </w:rPr>
      </w:pPr>
      <w:bookmarkStart w:id="128" w:name="_Toc2253267"/>
      <w:bookmarkStart w:id="129" w:name="_Toc2230128"/>
      <w:r w:rsidRPr="00347A67">
        <w:lastRenderedPageBreak/>
        <w:t>CHAPTER THREE: REVIEW OF RELATED LITERATURES</w:t>
      </w:r>
      <w:bookmarkEnd w:id="128"/>
      <w:bookmarkEnd w:id="129"/>
    </w:p>
    <w:p w14:paraId="36C97FCA" w14:textId="77777777" w:rsidR="004001BE" w:rsidRPr="00347A67" w:rsidRDefault="004001BE" w:rsidP="00A50C59">
      <w:pPr>
        <w:pStyle w:val="Heading2"/>
      </w:pPr>
      <w:bookmarkStart w:id="130" w:name="_Toc529898737"/>
      <w:bookmarkStart w:id="131" w:name="_Toc529901894"/>
      <w:bookmarkStart w:id="132" w:name="_Toc2253268"/>
      <w:bookmarkStart w:id="133" w:name="_Toc2230129"/>
      <w:r w:rsidRPr="00347A67">
        <w:t>3.0 Introduction</w:t>
      </w:r>
      <w:bookmarkEnd w:id="130"/>
      <w:bookmarkEnd w:id="131"/>
      <w:bookmarkEnd w:id="132"/>
      <w:bookmarkEnd w:id="133"/>
    </w:p>
    <w:p w14:paraId="6B38297E" w14:textId="77777777" w:rsidR="004001BE" w:rsidRDefault="004001BE" w:rsidP="00D26D6E">
      <w:pPr>
        <w:autoSpaceDE w:val="0"/>
        <w:autoSpaceDN w:val="0"/>
        <w:adjustRightInd w:val="0"/>
        <w:spacing w:after="0" w:line="360" w:lineRule="auto"/>
        <w:jc w:val="both"/>
        <w:rPr>
          <w:rFonts w:ascii="Times New Roman" w:hAnsi="Times New Roman" w:cs="Times New Roman"/>
          <w:sz w:val="24"/>
          <w:szCs w:val="24"/>
        </w:rPr>
      </w:pPr>
      <w:r w:rsidRPr="00347A67">
        <w:rPr>
          <w:rFonts w:ascii="Times New Roman" w:hAnsi="Times New Roman" w:cs="Times New Roman"/>
          <w:sz w:val="24"/>
          <w:szCs w:val="24"/>
        </w:rPr>
        <w:t>This chapter is a review of theories that endeavoured to explain the matter under study to form a basis for the study as well as several political conflicts which were resolved by the church, it follows a thematic approach and provides literature on the existence, nature and conflict resolutions conducted by the church from different studies of different countries. While the review took a wider approach by focusing both on global and continental trends, an overview of what has been written as regards the role of the church in conflict resolution in Zambia for</w:t>
      </w:r>
      <w:r w:rsidR="00D5149B">
        <w:rPr>
          <w:rFonts w:ascii="Times New Roman" w:hAnsi="Times New Roman" w:cs="Times New Roman"/>
          <w:sz w:val="24"/>
          <w:szCs w:val="24"/>
        </w:rPr>
        <w:t>med the core of the discussion.</w:t>
      </w:r>
    </w:p>
    <w:p w14:paraId="649CC10E" w14:textId="77777777" w:rsidR="00C11371" w:rsidRPr="00347A67" w:rsidRDefault="004001BE" w:rsidP="00A50C59">
      <w:pPr>
        <w:pStyle w:val="Heading2"/>
      </w:pPr>
      <w:bookmarkStart w:id="134" w:name="_Toc2253269"/>
      <w:bookmarkStart w:id="135" w:name="_Toc2230130"/>
      <w:r w:rsidRPr="00347A67">
        <w:t xml:space="preserve">3.1 </w:t>
      </w:r>
      <w:r w:rsidR="001B2C23" w:rsidRPr="00347A67">
        <w:t xml:space="preserve">Political </w:t>
      </w:r>
      <w:r w:rsidR="009B005B" w:rsidRPr="00347A67">
        <w:t xml:space="preserve">&amp; Electoral </w:t>
      </w:r>
      <w:r w:rsidR="00C11371" w:rsidRPr="00347A67">
        <w:t>Conflict</w:t>
      </w:r>
      <w:r w:rsidR="001B2C23" w:rsidRPr="00347A67">
        <w:t>s</w:t>
      </w:r>
      <w:bookmarkEnd w:id="134"/>
      <w:bookmarkEnd w:id="135"/>
      <w:r w:rsidR="00C11371" w:rsidRPr="00347A67">
        <w:t xml:space="preserve"> </w:t>
      </w:r>
    </w:p>
    <w:p w14:paraId="6CA720B5" w14:textId="77777777" w:rsidR="001F295D" w:rsidRPr="001F295D" w:rsidRDefault="00526D9B"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People will always have different opinions, ideologies and philosophies, and so on. </w:t>
      </w:r>
      <w:r w:rsidR="001F295D" w:rsidRPr="001F295D">
        <w:rPr>
          <w:rFonts w:ascii="Times New Roman" w:hAnsi="Times New Roman" w:cs="Times New Roman"/>
          <w:sz w:val="24"/>
          <w:szCs w:val="24"/>
        </w:rPr>
        <w:t>It is important to understand that conflict is inevitable in every human society because people cannot think in the same way.</w:t>
      </w:r>
    </w:p>
    <w:p w14:paraId="629EABCC" w14:textId="77777777" w:rsidR="006A1CAC" w:rsidRDefault="006A1CAC" w:rsidP="00D26D6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Webel and Galtung in their book </w:t>
      </w:r>
      <w:r w:rsidR="001F0C24" w:rsidRPr="00B70302">
        <w:rPr>
          <w:rFonts w:ascii="Times New Roman" w:hAnsi="Times New Roman" w:cs="Times New Roman"/>
          <w:i/>
          <w:sz w:val="24"/>
          <w:szCs w:val="24"/>
        </w:rPr>
        <w:t>“Handbook of Peace and Conflict Studies</w:t>
      </w:r>
      <w:r w:rsidRPr="00B70302">
        <w:rPr>
          <w:rFonts w:ascii="Times New Roman" w:hAnsi="Times New Roman" w:cs="Times New Roman"/>
          <w:i/>
          <w:sz w:val="24"/>
          <w:szCs w:val="24"/>
        </w:rPr>
        <w:t>”,</w:t>
      </w:r>
      <w:r>
        <w:rPr>
          <w:rFonts w:ascii="Times New Roman" w:hAnsi="Times New Roman" w:cs="Times New Roman"/>
          <w:sz w:val="24"/>
          <w:szCs w:val="24"/>
        </w:rPr>
        <w:t xml:space="preserve"> c</w:t>
      </w:r>
      <w:r w:rsidR="001F295D" w:rsidRPr="001F295D">
        <w:rPr>
          <w:rFonts w:ascii="Times New Roman" w:hAnsi="Times New Roman" w:cs="Times New Roman"/>
          <w:sz w:val="24"/>
          <w:szCs w:val="24"/>
        </w:rPr>
        <w:t>onflicts appear historically inevitable and may be socially desirable if they result in personal and/or political progress. It is therefore wrong to treat those hol</w:t>
      </w:r>
      <w:r w:rsidR="001F295D">
        <w:rPr>
          <w:rFonts w:ascii="Times New Roman" w:hAnsi="Times New Roman" w:cs="Times New Roman"/>
          <w:sz w:val="24"/>
          <w:szCs w:val="24"/>
        </w:rPr>
        <w:t>ding different views as enemies as c</w:t>
      </w:r>
      <w:r w:rsidR="006B30D6" w:rsidRPr="006B30D6">
        <w:rPr>
          <w:rFonts w:ascii="Times New Roman" w:hAnsi="Times New Roman" w:cs="Times New Roman"/>
          <w:sz w:val="24"/>
          <w:szCs w:val="24"/>
        </w:rPr>
        <w:t>onflicts may, perhaps paradoxically, promote and increase peace and diminish violence if the conflicting parties negotiate in good faith to reach solutions to problems that are achievable and tolerable, if not ideal (Webel and Galtung, 2007</w:t>
      </w:r>
      <w:r>
        <w:rPr>
          <w:rFonts w:ascii="Times New Roman" w:hAnsi="Times New Roman" w:cs="Times New Roman"/>
          <w:sz w:val="24"/>
          <w:szCs w:val="24"/>
        </w:rPr>
        <w:t>)</w:t>
      </w:r>
      <w:r w:rsidR="00F22E0F">
        <w:rPr>
          <w:rFonts w:ascii="Times New Roman" w:hAnsi="Times New Roman" w:cs="Times New Roman"/>
          <w:sz w:val="24"/>
          <w:szCs w:val="24"/>
        </w:rPr>
        <w:t>.</w:t>
      </w:r>
    </w:p>
    <w:p w14:paraId="7C31AE9C" w14:textId="77777777" w:rsidR="006A1CAC" w:rsidRDefault="00F22E0F" w:rsidP="00D26D6E">
      <w:pPr>
        <w:spacing w:line="360" w:lineRule="auto"/>
        <w:jc w:val="both"/>
        <w:rPr>
          <w:rFonts w:ascii="Times New Roman" w:hAnsi="Times New Roman" w:cs="Times New Roman"/>
          <w:sz w:val="24"/>
          <w:szCs w:val="24"/>
        </w:rPr>
      </w:pPr>
      <w:r>
        <w:rPr>
          <w:rFonts w:ascii="Times New Roman" w:hAnsi="Times New Roman" w:cs="Times New Roman"/>
          <w:sz w:val="24"/>
          <w:szCs w:val="24"/>
        </w:rPr>
        <w:t>While this may be the ideal, e</w:t>
      </w:r>
      <w:r w:rsidRPr="00F22E0F">
        <w:rPr>
          <w:rFonts w:ascii="Times New Roman" w:hAnsi="Times New Roman" w:cs="Times New Roman"/>
          <w:sz w:val="24"/>
          <w:szCs w:val="24"/>
        </w:rPr>
        <w:t xml:space="preserve">lectoral violence </w:t>
      </w:r>
      <w:r>
        <w:rPr>
          <w:rFonts w:ascii="Times New Roman" w:hAnsi="Times New Roman" w:cs="Times New Roman"/>
          <w:sz w:val="24"/>
          <w:szCs w:val="24"/>
        </w:rPr>
        <w:t xml:space="preserve">(especially in Africa) </w:t>
      </w:r>
      <w:r w:rsidRPr="00F22E0F">
        <w:rPr>
          <w:rFonts w:ascii="Times New Roman" w:hAnsi="Times New Roman" w:cs="Times New Roman"/>
          <w:sz w:val="24"/>
          <w:szCs w:val="24"/>
        </w:rPr>
        <w:t>has</w:t>
      </w:r>
      <w:r>
        <w:rPr>
          <w:rFonts w:ascii="Times New Roman" w:hAnsi="Times New Roman" w:cs="Times New Roman"/>
          <w:sz w:val="24"/>
          <w:szCs w:val="24"/>
        </w:rPr>
        <w:t xml:space="preserve"> </w:t>
      </w:r>
      <w:r w:rsidR="006A1CAC">
        <w:rPr>
          <w:rFonts w:ascii="Times New Roman" w:hAnsi="Times New Roman" w:cs="Times New Roman"/>
          <w:sz w:val="24"/>
          <w:szCs w:val="24"/>
        </w:rPr>
        <w:t xml:space="preserve">however </w:t>
      </w:r>
      <w:r>
        <w:rPr>
          <w:rFonts w:ascii="Times New Roman" w:hAnsi="Times New Roman" w:cs="Times New Roman"/>
          <w:sz w:val="24"/>
          <w:szCs w:val="24"/>
        </w:rPr>
        <w:t>had</w:t>
      </w:r>
      <w:r w:rsidRPr="00F22E0F">
        <w:rPr>
          <w:rFonts w:ascii="Times New Roman" w:hAnsi="Times New Roman" w:cs="Times New Roman"/>
          <w:sz w:val="24"/>
          <w:szCs w:val="24"/>
        </w:rPr>
        <w:t xml:space="preserve"> a devastating effect on democracy.</w:t>
      </w:r>
      <w:r w:rsidR="00526D9B" w:rsidRPr="00347A67">
        <w:rPr>
          <w:rFonts w:ascii="Times New Roman" w:hAnsi="Times New Roman" w:cs="Times New Roman"/>
          <w:sz w:val="24"/>
          <w:szCs w:val="24"/>
        </w:rPr>
        <w:t xml:space="preserve"> </w:t>
      </w:r>
      <w:r w:rsidR="007C4247" w:rsidRPr="00347A67">
        <w:rPr>
          <w:rFonts w:ascii="Times New Roman" w:hAnsi="Times New Roman" w:cs="Times New Roman"/>
          <w:sz w:val="24"/>
          <w:szCs w:val="24"/>
        </w:rPr>
        <w:t>Lisa (2007</w:t>
      </w:r>
      <w:r w:rsidR="0052763B">
        <w:rPr>
          <w:rFonts w:ascii="Times New Roman" w:hAnsi="Times New Roman" w:cs="Times New Roman"/>
          <w:sz w:val="24"/>
          <w:szCs w:val="24"/>
        </w:rPr>
        <w:t>:18</w:t>
      </w:r>
      <w:r w:rsidR="00526D9B" w:rsidRPr="00347A67">
        <w:rPr>
          <w:rFonts w:ascii="Times New Roman" w:hAnsi="Times New Roman" w:cs="Times New Roman"/>
          <w:sz w:val="24"/>
          <w:szCs w:val="24"/>
        </w:rPr>
        <w:t>) defined electoral conflict as “an activity motivated by an attempt to affect the results of the elections either by manipulating the electoral procedure and participation or by contesting the legitimacy of the results. It might involve voters’ and candidates’ intimidation, killings, attacks against their property, forceful displacement, unlawful detentions and rioting.”</w:t>
      </w:r>
    </w:p>
    <w:p w14:paraId="1904A065" w14:textId="77777777" w:rsidR="00EC66E2" w:rsidRPr="00347A67" w:rsidRDefault="00F6093A"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From the standpoint of democratic politics, violence and insecurity may influence the results of elections in many ways. Actors may use threats and coercion to prevent other electorates from registering to vote and discourage them from exercising their right to vote. Party candidates may abandon the electoral process due to threats and killings or may act against measures taken to conduct elections (UNDP, 2009). From a conflict management point of view, violence has an adverse effect on the society. It will polarize the voting public along conflict </w:t>
      </w:r>
      <w:r w:rsidRPr="00347A67">
        <w:rPr>
          <w:rFonts w:ascii="Times New Roman" w:hAnsi="Times New Roman" w:cs="Times New Roman"/>
          <w:sz w:val="24"/>
          <w:szCs w:val="24"/>
        </w:rPr>
        <w:lastRenderedPageBreak/>
        <w:t xml:space="preserve">margins and in the worst case could lead to an outbreak of violent conflict. Electoral violence has specific targets and these include electoral partakers such as electorates, candidates, election officers, election observers and media groups, electoral materials such as ballot boxes, campaign stuffs, registration data, polling results, electoral facilities such as voting and tallying stations and electoral events such as campaign meetings, demonstrations and voting stations. </w:t>
      </w:r>
    </w:p>
    <w:p w14:paraId="6189F0C5" w14:textId="77777777" w:rsidR="003D6DE8" w:rsidRPr="00347A67" w:rsidRDefault="00F6093A"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Radical or fanatic groups may also get the opportunity to assume state power through violence (ibid). All such conflicts require particular measures to be put in place. However, conflicts may still be there even with s</w:t>
      </w:r>
      <w:r w:rsidR="00EC66E2" w:rsidRPr="00347A67">
        <w:rPr>
          <w:rFonts w:ascii="Times New Roman" w:hAnsi="Times New Roman" w:cs="Times New Roman"/>
          <w:sz w:val="24"/>
          <w:szCs w:val="24"/>
        </w:rPr>
        <w:t xml:space="preserve">uch measures. </w:t>
      </w:r>
    </w:p>
    <w:p w14:paraId="03E6AA9C" w14:textId="77777777" w:rsidR="00F432AC" w:rsidRPr="00347A67" w:rsidRDefault="004001BE" w:rsidP="00A50C59">
      <w:pPr>
        <w:pStyle w:val="Heading3"/>
      </w:pPr>
      <w:bookmarkStart w:id="136" w:name="_Toc2253270"/>
      <w:bookmarkStart w:id="137" w:name="_Toc2230131"/>
      <w:r w:rsidRPr="00347A67">
        <w:t>3.1.1</w:t>
      </w:r>
      <w:r w:rsidR="0041449B" w:rsidRPr="00347A67">
        <w:t xml:space="preserve"> The Nature and T</w:t>
      </w:r>
      <w:r w:rsidR="00F432AC" w:rsidRPr="00347A67">
        <w:t>ypes of Electoral Conflicts</w:t>
      </w:r>
      <w:bookmarkEnd w:id="136"/>
      <w:bookmarkEnd w:id="137"/>
      <w:r w:rsidR="00F432AC" w:rsidRPr="00347A67">
        <w:t xml:space="preserve"> </w:t>
      </w:r>
    </w:p>
    <w:p w14:paraId="432BCB82" w14:textId="77777777" w:rsidR="004D353F" w:rsidRPr="00347A67" w:rsidRDefault="004D353F"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The expression of electoral conflict and violence can occur at five intervals in an election chronology:</w:t>
      </w:r>
    </w:p>
    <w:p w14:paraId="022B13D8" w14:textId="77777777" w:rsidR="00F432AC" w:rsidRPr="00347A67" w:rsidRDefault="00073AFF" w:rsidP="004B65E2">
      <w:pPr>
        <w:pStyle w:val="ListParagraph"/>
        <w:numPr>
          <w:ilvl w:val="0"/>
          <w:numId w:val="19"/>
        </w:num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Identity conflict can occur during the registration process when refugees or other conflict-forced migrants cannot establish or re-establish their officially recognized identities.  The result is that these populations can remain disenfranchised and outside of the political process and potentially provoke conflict within the process</w:t>
      </w:r>
      <w:r w:rsidR="00C4108F" w:rsidRPr="00C4108F">
        <w:t xml:space="preserve"> </w:t>
      </w:r>
      <w:r w:rsidR="00C4108F">
        <w:t>(</w:t>
      </w:r>
      <w:r w:rsidR="00C4108F" w:rsidRPr="00C4108F">
        <w:rPr>
          <w:rFonts w:ascii="Times New Roman" w:hAnsi="Times New Roman" w:cs="Times New Roman"/>
          <w:sz w:val="24"/>
          <w:szCs w:val="24"/>
        </w:rPr>
        <w:t>International Journal of Asian Social Science, 2013</w:t>
      </w:r>
      <w:r w:rsidR="00C4108F">
        <w:rPr>
          <w:rFonts w:ascii="Times New Roman" w:hAnsi="Times New Roman" w:cs="Times New Roman"/>
          <w:sz w:val="24"/>
          <w:szCs w:val="24"/>
        </w:rPr>
        <w:t>).</w:t>
      </w:r>
    </w:p>
    <w:p w14:paraId="49A5023C" w14:textId="77777777" w:rsidR="00A43EC6" w:rsidRPr="00347A67" w:rsidRDefault="001648E2" w:rsidP="004B65E2">
      <w:pPr>
        <w:pStyle w:val="ListParagraph"/>
        <w:numPr>
          <w:ilvl w:val="0"/>
          <w:numId w:val="19"/>
        </w:num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Campaign conflict can occur as rivals seek to disrupt the opponents’ campaigns, intimidate voters and candidates, and use threats and violence to influence participation in the voting</w:t>
      </w:r>
      <w:r w:rsidR="00C4108F">
        <w:rPr>
          <w:rFonts w:ascii="Times New Roman" w:hAnsi="Times New Roman" w:cs="Times New Roman"/>
          <w:sz w:val="24"/>
          <w:szCs w:val="24"/>
        </w:rPr>
        <w:t xml:space="preserve"> </w:t>
      </w:r>
      <w:r w:rsidR="00C4108F">
        <w:t>(</w:t>
      </w:r>
      <w:r w:rsidR="00C4108F" w:rsidRPr="00C4108F">
        <w:rPr>
          <w:rFonts w:ascii="Times New Roman" w:hAnsi="Times New Roman" w:cs="Times New Roman"/>
          <w:sz w:val="24"/>
          <w:szCs w:val="24"/>
        </w:rPr>
        <w:t>International Journal of Asian Social Science, 2013</w:t>
      </w:r>
      <w:r w:rsidR="00C4108F">
        <w:rPr>
          <w:rFonts w:ascii="Times New Roman" w:hAnsi="Times New Roman" w:cs="Times New Roman"/>
          <w:sz w:val="24"/>
          <w:szCs w:val="24"/>
        </w:rPr>
        <w:t>).</w:t>
      </w:r>
    </w:p>
    <w:p w14:paraId="5A539D8D" w14:textId="77777777" w:rsidR="001648E2" w:rsidRPr="00347A67" w:rsidRDefault="001648E2" w:rsidP="004B65E2">
      <w:pPr>
        <w:pStyle w:val="ListParagraph"/>
        <w:numPr>
          <w:ilvl w:val="0"/>
          <w:numId w:val="19"/>
        </w:num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Balloting conflict can occur on Election Day when political rivalries are played out at the polling station.   Steps can be taken to provide alternative means of balloting if particular groups or communities are expo</w:t>
      </w:r>
      <w:r w:rsidR="00C4108F">
        <w:rPr>
          <w:rFonts w:ascii="Times New Roman" w:hAnsi="Times New Roman" w:cs="Times New Roman"/>
          <w:sz w:val="24"/>
          <w:szCs w:val="24"/>
        </w:rPr>
        <w:t xml:space="preserve">sed to violence or intimidation </w:t>
      </w:r>
      <w:r w:rsidR="00C4108F">
        <w:t>(</w:t>
      </w:r>
      <w:r w:rsidR="00C4108F" w:rsidRPr="00C4108F">
        <w:rPr>
          <w:rFonts w:ascii="Times New Roman" w:hAnsi="Times New Roman" w:cs="Times New Roman"/>
          <w:sz w:val="24"/>
          <w:szCs w:val="24"/>
        </w:rPr>
        <w:t>International Journal of Asian Social Science, 2013</w:t>
      </w:r>
      <w:r w:rsidR="00C4108F">
        <w:rPr>
          <w:rFonts w:ascii="Times New Roman" w:hAnsi="Times New Roman" w:cs="Times New Roman"/>
          <w:sz w:val="24"/>
          <w:szCs w:val="24"/>
        </w:rPr>
        <w:t>).</w:t>
      </w:r>
    </w:p>
    <w:p w14:paraId="54D00E53" w14:textId="77777777" w:rsidR="00A75F2A" w:rsidRPr="00347A67" w:rsidRDefault="00B91B46" w:rsidP="004B65E2">
      <w:pPr>
        <w:pStyle w:val="ListParagraph"/>
        <w:numPr>
          <w:ilvl w:val="0"/>
          <w:numId w:val="19"/>
        </w:num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Results conflict can occur in disputes over election results and the inability of judicial mechanisms to resolve these disputes in a timely, </w:t>
      </w:r>
      <w:r w:rsidR="00A048C5" w:rsidRPr="00347A67">
        <w:rPr>
          <w:rFonts w:ascii="Times New Roman" w:hAnsi="Times New Roman" w:cs="Times New Roman"/>
          <w:sz w:val="24"/>
          <w:szCs w:val="24"/>
        </w:rPr>
        <w:t xml:space="preserve">fair, and transparent manner. </w:t>
      </w:r>
      <w:r w:rsidRPr="00347A67">
        <w:rPr>
          <w:rFonts w:ascii="Times New Roman" w:hAnsi="Times New Roman" w:cs="Times New Roman"/>
          <w:sz w:val="24"/>
          <w:szCs w:val="24"/>
        </w:rPr>
        <w:t>The manner in which results are report</w:t>
      </w:r>
      <w:r w:rsidR="00C4108F">
        <w:rPr>
          <w:rFonts w:ascii="Times New Roman" w:hAnsi="Times New Roman" w:cs="Times New Roman"/>
          <w:sz w:val="24"/>
          <w:szCs w:val="24"/>
        </w:rPr>
        <w:t xml:space="preserve">ed can also be a conflict issue </w:t>
      </w:r>
      <w:r w:rsidR="00C4108F">
        <w:t>(</w:t>
      </w:r>
      <w:r w:rsidR="00C4108F" w:rsidRPr="00C4108F">
        <w:rPr>
          <w:rFonts w:ascii="Times New Roman" w:hAnsi="Times New Roman" w:cs="Times New Roman"/>
          <w:sz w:val="24"/>
          <w:szCs w:val="24"/>
        </w:rPr>
        <w:t>International Journal of Asian Social Science, 2013</w:t>
      </w:r>
      <w:r w:rsidR="00C4108F">
        <w:rPr>
          <w:rFonts w:ascii="Times New Roman" w:hAnsi="Times New Roman" w:cs="Times New Roman"/>
          <w:sz w:val="24"/>
          <w:szCs w:val="24"/>
        </w:rPr>
        <w:t>).</w:t>
      </w:r>
    </w:p>
    <w:p w14:paraId="4CC279C4" w14:textId="77777777" w:rsidR="00C4108F" w:rsidRDefault="00A75F2A" w:rsidP="00C4108F">
      <w:pPr>
        <w:pStyle w:val="ListParagraph"/>
        <w:numPr>
          <w:ilvl w:val="0"/>
          <w:numId w:val="19"/>
        </w:num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Representation conflict can occur w</w:t>
      </w:r>
      <w:r w:rsidR="000825DC" w:rsidRPr="00347A67">
        <w:rPr>
          <w:rFonts w:ascii="Times New Roman" w:hAnsi="Times New Roman" w:cs="Times New Roman"/>
          <w:sz w:val="24"/>
          <w:szCs w:val="24"/>
        </w:rPr>
        <w:t xml:space="preserve">hen elections are organized as </w:t>
      </w:r>
      <w:r w:rsidRPr="00347A67">
        <w:rPr>
          <w:rFonts w:ascii="Times New Roman" w:hAnsi="Times New Roman" w:cs="Times New Roman"/>
          <w:sz w:val="24"/>
          <w:szCs w:val="24"/>
        </w:rPr>
        <w:t>“zero sum” events where “losers” are left out of participation in governance.</w:t>
      </w:r>
      <w:r w:rsidR="00C4108F">
        <w:rPr>
          <w:rFonts w:ascii="Times New Roman" w:hAnsi="Times New Roman" w:cs="Times New Roman"/>
          <w:sz w:val="24"/>
          <w:szCs w:val="24"/>
        </w:rPr>
        <w:t xml:space="preserve"> </w:t>
      </w:r>
      <w:r w:rsidR="00C4108F">
        <w:t>(</w:t>
      </w:r>
      <w:r w:rsidR="00C4108F" w:rsidRPr="00C4108F">
        <w:rPr>
          <w:rFonts w:ascii="Times New Roman" w:hAnsi="Times New Roman" w:cs="Times New Roman"/>
          <w:sz w:val="24"/>
          <w:szCs w:val="24"/>
        </w:rPr>
        <w:t>International Journal of Asian Social Science, 2013</w:t>
      </w:r>
      <w:r w:rsidR="00C4108F">
        <w:rPr>
          <w:rFonts w:ascii="Times New Roman" w:hAnsi="Times New Roman" w:cs="Times New Roman"/>
          <w:sz w:val="24"/>
          <w:szCs w:val="24"/>
        </w:rPr>
        <w:t>).</w:t>
      </w:r>
    </w:p>
    <w:p w14:paraId="5BC63875" w14:textId="77777777" w:rsidR="00DA3121" w:rsidRDefault="00DA3121" w:rsidP="00C4108F">
      <w:pPr>
        <w:spacing w:line="360" w:lineRule="auto"/>
        <w:ind w:left="360"/>
        <w:jc w:val="both"/>
        <w:rPr>
          <w:rFonts w:ascii="Times New Roman" w:hAnsi="Times New Roman" w:cs="Times New Roman"/>
          <w:sz w:val="24"/>
          <w:szCs w:val="24"/>
        </w:rPr>
      </w:pPr>
    </w:p>
    <w:p w14:paraId="5E70BBB1" w14:textId="77777777" w:rsidR="00953CB0" w:rsidRPr="00DA3121" w:rsidRDefault="00C4108F" w:rsidP="00A50C59">
      <w:pPr>
        <w:pStyle w:val="Heading3"/>
      </w:pPr>
      <w:r w:rsidRPr="00DA3121">
        <w:lastRenderedPageBreak/>
        <w:t xml:space="preserve"> </w:t>
      </w:r>
      <w:bookmarkStart w:id="138" w:name="_Toc2230132"/>
      <w:r w:rsidR="004001BE" w:rsidRPr="00DA3121">
        <w:t>3.1.2</w:t>
      </w:r>
      <w:r w:rsidR="009605CF" w:rsidRPr="00DA3121">
        <w:t xml:space="preserve"> Some </w:t>
      </w:r>
      <w:r w:rsidR="009B005B" w:rsidRPr="00DA3121">
        <w:t xml:space="preserve">Causes of </w:t>
      </w:r>
      <w:r w:rsidR="00D14CDA" w:rsidRPr="00DA3121">
        <w:t xml:space="preserve">Political &amp; </w:t>
      </w:r>
      <w:r w:rsidR="009B005B" w:rsidRPr="00DA3121">
        <w:t>Electoral Conflicts</w:t>
      </w:r>
      <w:bookmarkEnd w:id="138"/>
      <w:r w:rsidR="009B005B" w:rsidRPr="00DA3121">
        <w:t xml:space="preserve"> </w:t>
      </w:r>
    </w:p>
    <w:p w14:paraId="25DD5151" w14:textId="77777777" w:rsidR="00953CB0" w:rsidRPr="00DA3121" w:rsidRDefault="00776025" w:rsidP="00A50C59">
      <w:pPr>
        <w:pStyle w:val="Heading4"/>
      </w:pPr>
      <w:r>
        <w:t xml:space="preserve">3.1.2.1 </w:t>
      </w:r>
      <w:r w:rsidR="00953CB0" w:rsidRPr="00DA3121">
        <w:t>Electoral Reforms</w:t>
      </w:r>
    </w:p>
    <w:p w14:paraId="36854600" w14:textId="77777777" w:rsidR="009B005B" w:rsidRPr="00347A67" w:rsidRDefault="009B005B"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The causes of electoral conflicts are multiple and complex, and that an election can suffer both physical and non-physical forms of violence brought about by a whole array of factors. Some may be related to deep-rooted asymmetries in power or based on identity, while others may be triggered by poor or structurally weak electoral management (</w:t>
      </w:r>
      <w:proofErr w:type="spellStart"/>
      <w:r w:rsidRPr="00347A67">
        <w:rPr>
          <w:rFonts w:ascii="Times New Roman" w:hAnsi="Times New Roman" w:cs="Times New Roman"/>
          <w:sz w:val="24"/>
          <w:szCs w:val="24"/>
        </w:rPr>
        <w:t>Rummel</w:t>
      </w:r>
      <w:proofErr w:type="spellEnd"/>
      <w:r w:rsidRPr="00347A67">
        <w:rPr>
          <w:rFonts w:ascii="Times New Roman" w:hAnsi="Times New Roman" w:cs="Times New Roman"/>
          <w:sz w:val="24"/>
          <w:szCs w:val="24"/>
        </w:rPr>
        <w:t xml:space="preserve">, 1985). According to the International Peace Research Institute’s Indices of Active Conflict (2010), Africa’s current electoral conflicts stem from the fissures of ethnicity, regionalism and social marginalisation as well as the absence of democracy and good governance. Whether these are some of the causes of electoral conflicts in Zambia which need to be addressed by </w:t>
      </w:r>
      <w:r w:rsidR="00B118D6" w:rsidRPr="00347A67">
        <w:rPr>
          <w:rFonts w:ascii="Times New Roman" w:hAnsi="Times New Roman" w:cs="Times New Roman"/>
          <w:sz w:val="24"/>
          <w:szCs w:val="24"/>
        </w:rPr>
        <w:t>the church in order to play its role</w:t>
      </w:r>
      <w:r w:rsidRPr="00347A67">
        <w:rPr>
          <w:rFonts w:ascii="Times New Roman" w:hAnsi="Times New Roman" w:cs="Times New Roman"/>
          <w:sz w:val="24"/>
          <w:szCs w:val="24"/>
        </w:rPr>
        <w:t xml:space="preserve"> </w:t>
      </w:r>
      <w:r w:rsidR="00B118D6" w:rsidRPr="00347A67">
        <w:rPr>
          <w:rFonts w:ascii="Times New Roman" w:hAnsi="Times New Roman" w:cs="Times New Roman"/>
          <w:sz w:val="24"/>
          <w:szCs w:val="24"/>
        </w:rPr>
        <w:t>of</w:t>
      </w:r>
      <w:r w:rsidRPr="00347A67">
        <w:rPr>
          <w:rFonts w:ascii="Times New Roman" w:hAnsi="Times New Roman" w:cs="Times New Roman"/>
          <w:sz w:val="24"/>
          <w:szCs w:val="24"/>
        </w:rPr>
        <w:t xml:space="preserve"> </w:t>
      </w:r>
      <w:r w:rsidR="00B118D6" w:rsidRPr="00347A67">
        <w:rPr>
          <w:rFonts w:ascii="Times New Roman" w:hAnsi="Times New Roman" w:cs="Times New Roman"/>
          <w:sz w:val="24"/>
          <w:szCs w:val="24"/>
        </w:rPr>
        <w:t xml:space="preserve">resolving political conflict effectively. </w:t>
      </w:r>
    </w:p>
    <w:p w14:paraId="31DB42F8" w14:textId="77777777" w:rsidR="009B005B" w:rsidRPr="00347A67" w:rsidRDefault="009B005B"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While electoral reforms can serve to consolidate the processes of democracy, such reforms may also have the potential to create conditions for electoral conflicts. For example, in the Solomon Islands, the International IDEA (2011) argued that an international electoral reform effort raised expectations of new political dynamics for the country. However, when the subsequent election using the reformed system returned the incumbent to office, protesters appeared at the Parliament building and later set a shopping area ablaze. It is, therefore, clear that the relationship of reform and expectation is central to whether or not such reforms will result into electoral conflicts.  In this regard, visible but ultimately unsubstantial political or electoral reforms can harm the perceived legitimacy of a regime and eventually lead to electoral conflicts. This is always the case when stakeholders are not consulted in decision making process. A call to finding effective </w:t>
      </w:r>
      <w:r w:rsidR="00452F18" w:rsidRPr="00347A67">
        <w:rPr>
          <w:rFonts w:ascii="Times New Roman" w:hAnsi="Times New Roman" w:cs="Times New Roman"/>
          <w:sz w:val="24"/>
          <w:szCs w:val="24"/>
        </w:rPr>
        <w:t xml:space="preserve">and impartial </w:t>
      </w:r>
      <w:r w:rsidRPr="00347A67">
        <w:rPr>
          <w:rFonts w:ascii="Times New Roman" w:hAnsi="Times New Roman" w:cs="Times New Roman"/>
          <w:sz w:val="24"/>
          <w:szCs w:val="24"/>
        </w:rPr>
        <w:t xml:space="preserve">ways of </w:t>
      </w:r>
      <w:r w:rsidR="00452F18" w:rsidRPr="00347A67">
        <w:rPr>
          <w:rFonts w:ascii="Times New Roman" w:hAnsi="Times New Roman" w:cs="Times New Roman"/>
          <w:sz w:val="24"/>
          <w:szCs w:val="24"/>
        </w:rPr>
        <w:t>resolving</w:t>
      </w:r>
      <w:r w:rsidRPr="00347A67">
        <w:rPr>
          <w:rFonts w:ascii="Times New Roman" w:hAnsi="Times New Roman" w:cs="Times New Roman"/>
          <w:sz w:val="24"/>
          <w:szCs w:val="24"/>
        </w:rPr>
        <w:t xml:space="preserve"> electoral conflicts is a cornerstone to each and every government where this trend is practiced, hence, the </w:t>
      </w:r>
      <w:r w:rsidR="00E1212C" w:rsidRPr="00347A67">
        <w:rPr>
          <w:rFonts w:ascii="Times New Roman" w:hAnsi="Times New Roman" w:cs="Times New Roman"/>
          <w:sz w:val="24"/>
          <w:szCs w:val="24"/>
        </w:rPr>
        <w:t>general objective</w:t>
      </w:r>
      <w:r w:rsidRPr="00347A67">
        <w:rPr>
          <w:rFonts w:ascii="Times New Roman" w:hAnsi="Times New Roman" w:cs="Times New Roman"/>
          <w:sz w:val="24"/>
          <w:szCs w:val="24"/>
        </w:rPr>
        <w:t xml:space="preserve"> of this study. </w:t>
      </w:r>
    </w:p>
    <w:p w14:paraId="43A4FD2F" w14:textId="77777777" w:rsidR="005A06F4" w:rsidRPr="00347A67" w:rsidRDefault="009B005B"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While election cycles themselves are not the root causes of conflict, they create space for political activity, and increase the stakes of political competition such that in unconsolidated democracies, existing tensions may find violent expression. The risk of violence is particularly high when inappropriate electoral systems are chosen, or when elections are poorly managed. </w:t>
      </w:r>
    </w:p>
    <w:p w14:paraId="2B91CCCA" w14:textId="77777777" w:rsidR="008B58CF" w:rsidRPr="00953CB0" w:rsidRDefault="00651DBC" w:rsidP="00D26D6E">
      <w:pPr>
        <w:spacing w:line="360" w:lineRule="auto"/>
        <w:jc w:val="both"/>
        <w:rPr>
          <w:rFonts w:ascii="Times New Roman" w:hAnsi="Times New Roman" w:cs="Times New Roman"/>
          <w:b/>
          <w:sz w:val="24"/>
          <w:szCs w:val="24"/>
        </w:rPr>
      </w:pPr>
      <w:r w:rsidRPr="00347A67">
        <w:rPr>
          <w:rFonts w:ascii="Times New Roman" w:hAnsi="Times New Roman" w:cs="Times New Roman"/>
          <w:sz w:val="24"/>
          <w:szCs w:val="24"/>
        </w:rPr>
        <w:t xml:space="preserve">For example, </w:t>
      </w:r>
      <w:r w:rsidR="00291DD3" w:rsidRPr="00347A67">
        <w:rPr>
          <w:rFonts w:ascii="Times New Roman" w:hAnsi="Times New Roman" w:cs="Times New Roman"/>
          <w:sz w:val="24"/>
          <w:szCs w:val="24"/>
        </w:rPr>
        <w:t>in 1993</w:t>
      </w:r>
      <w:r w:rsidR="00DA3121" w:rsidRPr="00347A67">
        <w:rPr>
          <w:rFonts w:ascii="Times New Roman" w:hAnsi="Times New Roman" w:cs="Times New Roman"/>
          <w:sz w:val="24"/>
          <w:szCs w:val="24"/>
        </w:rPr>
        <w:t xml:space="preserve"> Lesotho</w:t>
      </w:r>
      <w:r w:rsidR="00291DD3" w:rsidRPr="00347A67">
        <w:rPr>
          <w:rFonts w:ascii="Times New Roman" w:hAnsi="Times New Roman" w:cs="Times New Roman"/>
          <w:sz w:val="24"/>
          <w:szCs w:val="24"/>
        </w:rPr>
        <w:t xml:space="preserve">, a first-past-the-post electoral system produced a lopsided victory for the previously outlawed Basotho Congress Party (BCP). The BCP won all 65 seats in the National Assembly, and the previously ruling Basotho National Party (BNP) was denied representation in parliament despite winning a substantial minority of the vote. The resulting </w:t>
      </w:r>
      <w:r w:rsidR="00291DD3" w:rsidRPr="00347A67">
        <w:rPr>
          <w:rFonts w:ascii="Times New Roman" w:hAnsi="Times New Roman" w:cs="Times New Roman"/>
          <w:sz w:val="24"/>
          <w:szCs w:val="24"/>
        </w:rPr>
        <w:lastRenderedPageBreak/>
        <w:t>tensions led to an attempted coup in 1994. Similar tensions after the 1998 elections resulted in public unrest and eventual military intervention by regional powers (</w:t>
      </w:r>
      <w:proofErr w:type="spellStart"/>
      <w:r w:rsidR="00291DD3" w:rsidRPr="00347A67">
        <w:rPr>
          <w:rFonts w:ascii="Times New Roman" w:hAnsi="Times New Roman" w:cs="Times New Roman"/>
          <w:sz w:val="24"/>
          <w:szCs w:val="24"/>
        </w:rPr>
        <w:t>Eiseman</w:t>
      </w:r>
      <w:proofErr w:type="spellEnd"/>
      <w:r w:rsidR="00291DD3" w:rsidRPr="00347A67">
        <w:rPr>
          <w:rFonts w:ascii="Times New Roman" w:hAnsi="Times New Roman" w:cs="Times New Roman"/>
          <w:sz w:val="24"/>
          <w:szCs w:val="24"/>
        </w:rPr>
        <w:t xml:space="preserve"> 2012). The electoral system in Lesotho has since been changed to a mixed proportional system and electoral conflicts have since reduced. Proportional representation systems tend to produce more inclusive outcomes, and may therefore lower the risk of conflict occurrences.</w:t>
      </w:r>
      <w:r w:rsidR="00291DD3" w:rsidRPr="00347A67">
        <w:rPr>
          <w:rFonts w:ascii="Times New Roman" w:hAnsi="Times New Roman" w:cs="Times New Roman"/>
          <w:b/>
          <w:sz w:val="24"/>
          <w:szCs w:val="24"/>
        </w:rPr>
        <w:t xml:space="preserve"> </w:t>
      </w:r>
      <w:r w:rsidR="00291DD3" w:rsidRPr="00347A67">
        <w:rPr>
          <w:rFonts w:ascii="Times New Roman" w:hAnsi="Times New Roman" w:cs="Times New Roman"/>
          <w:sz w:val="24"/>
          <w:szCs w:val="24"/>
        </w:rPr>
        <w:t xml:space="preserve">This calls for analysis of electoral violence by </w:t>
      </w:r>
      <w:r w:rsidRPr="00347A67">
        <w:rPr>
          <w:rFonts w:ascii="Times New Roman" w:hAnsi="Times New Roman" w:cs="Times New Roman"/>
          <w:sz w:val="24"/>
          <w:szCs w:val="24"/>
        </w:rPr>
        <w:t>the Church</w:t>
      </w:r>
      <w:r w:rsidR="00291DD3" w:rsidRPr="00347A67">
        <w:rPr>
          <w:rFonts w:ascii="Times New Roman" w:hAnsi="Times New Roman" w:cs="Times New Roman"/>
          <w:sz w:val="24"/>
          <w:szCs w:val="24"/>
        </w:rPr>
        <w:t xml:space="preserve"> to determine the root causes of the phenomenon so that appropriate measures are taken to fight the phenomenon, hence, the purpose of this study </w:t>
      </w:r>
      <w:r w:rsidR="00F0781C" w:rsidRPr="00347A67">
        <w:rPr>
          <w:rFonts w:ascii="Times New Roman" w:hAnsi="Times New Roman" w:cs="Times New Roman"/>
          <w:sz w:val="24"/>
          <w:szCs w:val="24"/>
        </w:rPr>
        <w:t xml:space="preserve">was </w:t>
      </w:r>
      <w:r w:rsidR="00291DD3" w:rsidRPr="00347A67">
        <w:rPr>
          <w:rFonts w:ascii="Times New Roman" w:hAnsi="Times New Roman" w:cs="Times New Roman"/>
          <w:sz w:val="24"/>
          <w:szCs w:val="24"/>
        </w:rPr>
        <w:t xml:space="preserve">to ascertain whether conflict analysis is done in the management of electoral conflicts in Zambia.   </w:t>
      </w:r>
    </w:p>
    <w:p w14:paraId="136A3D9F" w14:textId="77777777" w:rsidR="00953CB0" w:rsidRPr="00DA3121" w:rsidRDefault="00776025" w:rsidP="00A50C59">
      <w:pPr>
        <w:pStyle w:val="Heading4"/>
      </w:pPr>
      <w:r>
        <w:t xml:space="preserve">3.1.2.2 </w:t>
      </w:r>
      <w:r w:rsidR="00953CB0" w:rsidRPr="00DA3121">
        <w:t>Inadequate electoral dispute mechanisms and institutions</w:t>
      </w:r>
    </w:p>
    <w:p w14:paraId="6DCAC73D" w14:textId="77777777" w:rsidR="00291DD3" w:rsidRPr="00347A67" w:rsidRDefault="00291DD3"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The potential for electoral conflicts is greatly heightened by lack of or inadequate electoral dispute mechanisms and institutions.</w:t>
      </w:r>
      <w:r w:rsidRPr="00347A67">
        <w:rPr>
          <w:rFonts w:ascii="Times New Roman" w:hAnsi="Times New Roman" w:cs="Times New Roman"/>
          <w:b/>
          <w:sz w:val="24"/>
          <w:szCs w:val="24"/>
        </w:rPr>
        <w:t xml:space="preserve"> </w:t>
      </w:r>
      <w:proofErr w:type="spellStart"/>
      <w:r w:rsidRPr="00347A67">
        <w:rPr>
          <w:rFonts w:ascii="Times New Roman" w:hAnsi="Times New Roman" w:cs="Times New Roman"/>
          <w:sz w:val="24"/>
          <w:szCs w:val="24"/>
        </w:rPr>
        <w:t>Tohbi</w:t>
      </w:r>
      <w:proofErr w:type="spellEnd"/>
      <w:r w:rsidRPr="00347A67">
        <w:rPr>
          <w:rFonts w:ascii="Times New Roman" w:hAnsi="Times New Roman" w:cs="Times New Roman"/>
          <w:sz w:val="24"/>
          <w:szCs w:val="24"/>
        </w:rPr>
        <w:t xml:space="preserve"> (2012) argued that when the mechanisms are not whole encompassing and that they depict a broad-spectrum lack of electoral fraud detection and prevention mechanisms, their reliability is questionable. Furthermore, he added that if systems suffer widespread distrust from the public and political players, such electoral institutions are likely to lead to electoral conflicts. Therefore, the link between inadequacy of electoral conflict institutions and the prospect for electoral conflicts breaking out is so strong. Success to a conflict free election lies in the mechanisms put in place to address election-related disputes. </w:t>
      </w:r>
    </w:p>
    <w:p w14:paraId="174A5E22" w14:textId="77777777" w:rsidR="00953CB0" w:rsidRPr="00DA3121" w:rsidRDefault="00776025" w:rsidP="00A50C59">
      <w:pPr>
        <w:pStyle w:val="Heading4"/>
      </w:pPr>
      <w:r>
        <w:t xml:space="preserve">3.1.2.3 </w:t>
      </w:r>
      <w:r w:rsidR="00953CB0" w:rsidRPr="00DA3121">
        <w:t>Ethnicity</w:t>
      </w:r>
    </w:p>
    <w:p w14:paraId="1B09F248" w14:textId="77777777" w:rsidR="00E13247" w:rsidRPr="00347A67" w:rsidRDefault="00291DD3" w:rsidP="00D26D6E">
      <w:pPr>
        <w:spacing w:line="360" w:lineRule="auto"/>
        <w:jc w:val="both"/>
        <w:rPr>
          <w:rFonts w:ascii="Times New Roman" w:hAnsi="Times New Roman" w:cs="Times New Roman"/>
          <w:sz w:val="24"/>
          <w:szCs w:val="24"/>
        </w:rPr>
      </w:pPr>
      <w:proofErr w:type="spellStart"/>
      <w:r w:rsidRPr="00347A67">
        <w:rPr>
          <w:rFonts w:ascii="Times New Roman" w:hAnsi="Times New Roman" w:cs="Times New Roman"/>
          <w:sz w:val="24"/>
          <w:szCs w:val="24"/>
        </w:rPr>
        <w:t>Leleruk</w:t>
      </w:r>
      <w:proofErr w:type="spellEnd"/>
      <w:r w:rsidRPr="00347A67">
        <w:rPr>
          <w:rFonts w:ascii="Times New Roman" w:hAnsi="Times New Roman" w:cs="Times New Roman"/>
          <w:sz w:val="24"/>
          <w:szCs w:val="24"/>
        </w:rPr>
        <w:t xml:space="preserve"> et.al (2007) established that ethnicity can be used to serve various purposes in a democratic dispensation. From a positive standpoint, ethnicity can promote nationhood if various ethnic groups are bound together. On the other hand, ethnicity and regionalism can lead to radical divisions and continued conflict and instability.</w:t>
      </w:r>
      <w:r w:rsidRPr="00347A67">
        <w:rPr>
          <w:rFonts w:ascii="Times New Roman" w:hAnsi="Times New Roman" w:cs="Times New Roman"/>
          <w:b/>
          <w:sz w:val="24"/>
          <w:szCs w:val="24"/>
        </w:rPr>
        <w:t xml:space="preserve"> </w:t>
      </w:r>
      <w:r w:rsidRPr="00347A67">
        <w:rPr>
          <w:rFonts w:ascii="Times New Roman" w:hAnsi="Times New Roman" w:cs="Times New Roman"/>
          <w:sz w:val="24"/>
          <w:szCs w:val="24"/>
        </w:rPr>
        <w:t xml:space="preserve">A study conducted in the Rift region of Kenya by </w:t>
      </w:r>
      <w:proofErr w:type="spellStart"/>
      <w:r w:rsidRPr="00347A67">
        <w:rPr>
          <w:rFonts w:ascii="Times New Roman" w:hAnsi="Times New Roman" w:cs="Times New Roman"/>
          <w:sz w:val="24"/>
          <w:szCs w:val="24"/>
        </w:rPr>
        <w:t>Leleruk</w:t>
      </w:r>
      <w:proofErr w:type="spellEnd"/>
      <w:r w:rsidRPr="00347A67">
        <w:rPr>
          <w:rFonts w:ascii="Times New Roman" w:hAnsi="Times New Roman" w:cs="Times New Roman"/>
          <w:sz w:val="24"/>
          <w:szCs w:val="24"/>
        </w:rPr>
        <w:t xml:space="preserve"> et.al (2007) revealed that ethnic animosity amongst the Samburu, the Pokot, the </w:t>
      </w:r>
      <w:proofErr w:type="spellStart"/>
      <w:r w:rsidRPr="00347A67">
        <w:rPr>
          <w:rFonts w:ascii="Times New Roman" w:hAnsi="Times New Roman" w:cs="Times New Roman"/>
          <w:sz w:val="24"/>
          <w:szCs w:val="24"/>
        </w:rPr>
        <w:t>Marakwet</w:t>
      </w:r>
      <w:proofErr w:type="spellEnd"/>
      <w:r w:rsidRPr="00347A67">
        <w:rPr>
          <w:rFonts w:ascii="Times New Roman" w:hAnsi="Times New Roman" w:cs="Times New Roman"/>
          <w:sz w:val="24"/>
          <w:szCs w:val="24"/>
        </w:rPr>
        <w:t xml:space="preserve"> and the Turkana accounted for 13% of the causes of insecurity. During an election in Africa, it is an open secret that politicians have</w:t>
      </w:r>
      <w:r w:rsidR="00204AA0" w:rsidRPr="00347A67">
        <w:rPr>
          <w:rFonts w:ascii="Times New Roman" w:hAnsi="Times New Roman" w:cs="Times New Roman"/>
          <w:b/>
          <w:sz w:val="24"/>
          <w:szCs w:val="24"/>
        </w:rPr>
        <w:t xml:space="preserve"> </w:t>
      </w:r>
      <w:r w:rsidR="00204AA0" w:rsidRPr="00347A67">
        <w:rPr>
          <w:rFonts w:ascii="Times New Roman" w:hAnsi="Times New Roman" w:cs="Times New Roman"/>
          <w:sz w:val="24"/>
          <w:szCs w:val="24"/>
        </w:rPr>
        <w:t xml:space="preserve">increasingly thrived on ethnicity and regionalism to ascend to political office. Issues of who is the real son-of-the land have arisen </w:t>
      </w:r>
      <w:r w:rsidR="00A50C59" w:rsidRPr="00347A67">
        <w:rPr>
          <w:rFonts w:ascii="Times New Roman" w:hAnsi="Times New Roman" w:cs="Times New Roman"/>
          <w:sz w:val="24"/>
          <w:szCs w:val="24"/>
        </w:rPr>
        <w:t>and, in the process,</w:t>
      </w:r>
      <w:r w:rsidR="00204AA0" w:rsidRPr="00347A67">
        <w:rPr>
          <w:rFonts w:ascii="Times New Roman" w:hAnsi="Times New Roman" w:cs="Times New Roman"/>
          <w:sz w:val="24"/>
          <w:szCs w:val="24"/>
        </w:rPr>
        <w:t xml:space="preserve"> ethnic groupings are incited to rise against each other. </w:t>
      </w:r>
    </w:p>
    <w:p w14:paraId="67A062E9" w14:textId="77777777" w:rsidR="005A06F4" w:rsidRPr="00347A67" w:rsidRDefault="00204AA0"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Writers such as Reilly (2001) argued that electoral conflict was more likely to occur in a country</w:t>
      </w:r>
      <w:r w:rsidRPr="00347A67">
        <w:rPr>
          <w:rFonts w:ascii="Times New Roman" w:hAnsi="Times New Roman" w:cs="Times New Roman"/>
          <w:b/>
          <w:sz w:val="24"/>
          <w:szCs w:val="24"/>
        </w:rPr>
        <w:t xml:space="preserve"> </w:t>
      </w:r>
      <w:r w:rsidRPr="00347A67">
        <w:rPr>
          <w:rFonts w:ascii="Times New Roman" w:hAnsi="Times New Roman" w:cs="Times New Roman"/>
          <w:sz w:val="24"/>
          <w:szCs w:val="24"/>
        </w:rPr>
        <w:t>with strong</w:t>
      </w:r>
      <w:r w:rsidRPr="00347A67">
        <w:rPr>
          <w:rFonts w:ascii="Times New Roman" w:hAnsi="Times New Roman" w:cs="Times New Roman"/>
          <w:b/>
          <w:sz w:val="24"/>
          <w:szCs w:val="24"/>
        </w:rPr>
        <w:t xml:space="preserve"> </w:t>
      </w:r>
      <w:r w:rsidRPr="00347A67">
        <w:rPr>
          <w:rFonts w:ascii="Times New Roman" w:hAnsi="Times New Roman" w:cs="Times New Roman"/>
          <w:sz w:val="24"/>
          <w:szCs w:val="24"/>
        </w:rPr>
        <w:t xml:space="preserve">ethnic cleavages. He further added that electoral conflicts had drifted from being purely between groups wishing to take over government to being tribal or ethnically </w:t>
      </w:r>
      <w:r w:rsidRPr="00347A67">
        <w:rPr>
          <w:rFonts w:ascii="Times New Roman" w:hAnsi="Times New Roman" w:cs="Times New Roman"/>
          <w:sz w:val="24"/>
          <w:szCs w:val="24"/>
        </w:rPr>
        <w:lastRenderedPageBreak/>
        <w:t xml:space="preserve">driven. The voting pattern in Zambia’s presidential by-election held on 20th January 2015, has shown that politics is based on regionalism and is indeed, a source of electoral conflict. </w:t>
      </w:r>
    </w:p>
    <w:p w14:paraId="0EFF6BAD" w14:textId="77777777" w:rsidR="00953CB0" w:rsidRPr="00DA3121" w:rsidRDefault="00776025" w:rsidP="00A50C59">
      <w:pPr>
        <w:pStyle w:val="Heading4"/>
      </w:pPr>
      <w:r>
        <w:t xml:space="preserve">3.1.2.4 </w:t>
      </w:r>
      <w:r w:rsidR="00953CB0" w:rsidRPr="00DA3121">
        <w:t>Announcement of the polling day</w:t>
      </w:r>
    </w:p>
    <w:p w14:paraId="77D275F4" w14:textId="77777777" w:rsidR="00A04202" w:rsidRPr="00347A67" w:rsidRDefault="00A0420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Most African countries have made the announcement of the polling day a preserve of the head of state. It is argued that leaving the day to be determined by an individual (in this case the incumbent head of state) leaves the challengers vulnerable. As was the case with Zambia in 2011, conflict and pockets of violent acts were recorded in Lusaka and the Copper belt mainly by cadres from the then opposition PF as the then incumbent Rupiah Banda delayed to announce the Election Day. </w:t>
      </w:r>
      <w:proofErr w:type="spellStart"/>
      <w:r w:rsidRPr="00347A67">
        <w:rPr>
          <w:rFonts w:ascii="Times New Roman" w:hAnsi="Times New Roman" w:cs="Times New Roman"/>
          <w:sz w:val="24"/>
          <w:szCs w:val="24"/>
        </w:rPr>
        <w:t>Tuccinardi</w:t>
      </w:r>
      <w:proofErr w:type="spellEnd"/>
      <w:r w:rsidRPr="00347A67">
        <w:rPr>
          <w:rFonts w:ascii="Times New Roman" w:hAnsi="Times New Roman" w:cs="Times New Roman"/>
          <w:sz w:val="24"/>
          <w:szCs w:val="24"/>
        </w:rPr>
        <w:t xml:space="preserve"> (2011) argued that delays in announcing the day of the polls had the potential to turn the political anxieties into a violent situation. This is particularly true when members of the opposition perceive such delays as a political scheme aimed at disadvantaging them. This reflection of misunderstandings between the ruling party and the opposition political parties calls for sustainable measures to effectively address electoral conflicts. </w:t>
      </w:r>
    </w:p>
    <w:p w14:paraId="600414FD" w14:textId="77777777" w:rsidR="000D1779" w:rsidRPr="00DA3121" w:rsidRDefault="00525D61" w:rsidP="00A50C59">
      <w:pPr>
        <w:pStyle w:val="Heading4"/>
      </w:pPr>
      <w:r>
        <w:t xml:space="preserve">3.1.2.5 </w:t>
      </w:r>
      <w:r w:rsidR="000D1779" w:rsidRPr="00DA3121">
        <w:t>Election Rigging and Fraud</w:t>
      </w:r>
    </w:p>
    <w:p w14:paraId="17A617C9" w14:textId="77777777" w:rsidR="00A83D8A" w:rsidRPr="00347A67" w:rsidRDefault="00A0420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If election rigging or fraud is let to scarlet, it sparks electoral conflict. According to </w:t>
      </w:r>
      <w:proofErr w:type="spellStart"/>
      <w:r w:rsidRPr="00347A67">
        <w:rPr>
          <w:rFonts w:ascii="Times New Roman" w:hAnsi="Times New Roman" w:cs="Times New Roman"/>
          <w:sz w:val="24"/>
          <w:szCs w:val="24"/>
        </w:rPr>
        <w:t>Darnolf</w:t>
      </w:r>
      <w:proofErr w:type="spellEnd"/>
      <w:r w:rsidRPr="00347A67">
        <w:rPr>
          <w:rFonts w:ascii="Times New Roman" w:hAnsi="Times New Roman" w:cs="Times New Roman"/>
          <w:sz w:val="24"/>
          <w:szCs w:val="24"/>
        </w:rPr>
        <w:t xml:space="preserve"> (2011), electoral fraud or rigging is most likely in the following phases; voter identification, registration and verification; during political campaigns; Election Day; during transportation of sensitive electoral materials, and during adjudication and certification of results. In the current context, </w:t>
      </w:r>
      <w:proofErr w:type="spellStart"/>
      <w:r w:rsidRPr="00347A67">
        <w:rPr>
          <w:rFonts w:ascii="Times New Roman" w:hAnsi="Times New Roman" w:cs="Times New Roman"/>
          <w:sz w:val="24"/>
          <w:szCs w:val="24"/>
        </w:rPr>
        <w:t>Darnolf</w:t>
      </w:r>
      <w:proofErr w:type="spellEnd"/>
      <w:r w:rsidRPr="00347A67">
        <w:rPr>
          <w:rFonts w:ascii="Times New Roman" w:hAnsi="Times New Roman" w:cs="Times New Roman"/>
          <w:sz w:val="24"/>
          <w:szCs w:val="24"/>
        </w:rPr>
        <w:t xml:space="preserve"> (2011) suggested that election rigging or fraud involved some degree of deception (illegal voting and ballot box stuffing, false claims or denials), Coercion</w:t>
      </w:r>
      <w:r w:rsidR="004E6528" w:rsidRPr="00347A67">
        <w:rPr>
          <w:rFonts w:ascii="Times New Roman" w:hAnsi="Times New Roman" w:cs="Times New Roman"/>
          <w:sz w:val="24"/>
          <w:szCs w:val="24"/>
        </w:rPr>
        <w:t xml:space="preserve"> </w:t>
      </w:r>
      <w:r w:rsidRPr="00347A67">
        <w:rPr>
          <w:rFonts w:ascii="Times New Roman" w:hAnsi="Times New Roman" w:cs="Times New Roman"/>
          <w:sz w:val="24"/>
          <w:szCs w:val="24"/>
        </w:rPr>
        <w:t>(vote buying, voter intimidation)</w:t>
      </w:r>
      <w:r w:rsidR="00806F8D" w:rsidRPr="00347A67">
        <w:rPr>
          <w:rFonts w:ascii="Times New Roman" w:hAnsi="Times New Roman" w:cs="Times New Roman"/>
          <w:sz w:val="24"/>
          <w:szCs w:val="24"/>
        </w:rPr>
        <w:t>, damage</w:t>
      </w:r>
      <w:r w:rsidRPr="00347A67">
        <w:rPr>
          <w:rFonts w:ascii="Times New Roman" w:hAnsi="Times New Roman" w:cs="Times New Roman"/>
          <w:sz w:val="24"/>
          <w:szCs w:val="24"/>
        </w:rPr>
        <w:t xml:space="preserve"> or destruction (theft or destruction of election materials) and failures or refusals to act (hours of voting shortened without notice, polling station locations difficult to access, long lines at polling stations) caused by either </w:t>
      </w:r>
      <w:r w:rsidR="004A4596" w:rsidRPr="00347A67">
        <w:rPr>
          <w:rFonts w:ascii="Times New Roman" w:hAnsi="Times New Roman" w:cs="Times New Roman"/>
          <w:sz w:val="24"/>
          <w:szCs w:val="24"/>
        </w:rPr>
        <w:t>election</w:t>
      </w:r>
      <w:r w:rsidRPr="00347A67">
        <w:rPr>
          <w:rFonts w:ascii="Times New Roman" w:hAnsi="Times New Roman" w:cs="Times New Roman"/>
          <w:sz w:val="24"/>
          <w:szCs w:val="24"/>
        </w:rPr>
        <w:t xml:space="preserve"> officials or representatives of both the opposition and ruling parties.  Other forms of electoral fraud or rigging according to </w:t>
      </w:r>
      <w:proofErr w:type="spellStart"/>
      <w:r w:rsidRPr="00347A67">
        <w:rPr>
          <w:rFonts w:ascii="Times New Roman" w:hAnsi="Times New Roman" w:cs="Times New Roman"/>
          <w:sz w:val="24"/>
          <w:szCs w:val="24"/>
        </w:rPr>
        <w:t>Tuccinardi</w:t>
      </w:r>
      <w:proofErr w:type="spellEnd"/>
      <w:r w:rsidRPr="00347A67">
        <w:rPr>
          <w:rFonts w:ascii="Times New Roman" w:hAnsi="Times New Roman" w:cs="Times New Roman"/>
          <w:sz w:val="24"/>
          <w:szCs w:val="24"/>
        </w:rPr>
        <w:t xml:space="preserve"> (2011) included; preventing voters from filling out ballots, inaccurate campaign literature, forced withdrawal of opponent(s) through facilitation payments, and failures of due diligence by election officials. Also critical are vote buying; migratory</w:t>
      </w:r>
      <w:r w:rsidRPr="00347A67">
        <w:rPr>
          <w:rFonts w:ascii="Times New Roman" w:hAnsi="Times New Roman" w:cs="Times New Roman"/>
          <w:b/>
          <w:sz w:val="24"/>
          <w:szCs w:val="24"/>
        </w:rPr>
        <w:t xml:space="preserve"> </w:t>
      </w:r>
      <w:r w:rsidRPr="00347A67">
        <w:rPr>
          <w:rFonts w:ascii="Times New Roman" w:hAnsi="Times New Roman" w:cs="Times New Roman"/>
          <w:sz w:val="24"/>
          <w:szCs w:val="24"/>
        </w:rPr>
        <w:t>or floating voters; voter “assistance” schemes; placing fictitious names on a voter register;</w:t>
      </w:r>
      <w:r w:rsidR="00A83D8A" w:rsidRPr="00347A67">
        <w:rPr>
          <w:rFonts w:ascii="Times New Roman" w:hAnsi="Times New Roman" w:cs="Times New Roman"/>
          <w:sz w:val="24"/>
          <w:szCs w:val="24"/>
        </w:rPr>
        <w:t xml:space="preserve"> and denying individuals and opposition political parties the right to freedom of Assembly and Association. The perpetrators of electoral violence need to be stopped at all cost whether coming from the ruling or opposition political parties. </w:t>
      </w:r>
    </w:p>
    <w:p w14:paraId="59EB46BF" w14:textId="77777777" w:rsidR="000D1779" w:rsidRPr="00DA3121" w:rsidRDefault="00734470" w:rsidP="00A50C59">
      <w:pPr>
        <w:pStyle w:val="Heading4"/>
      </w:pPr>
      <w:r>
        <w:lastRenderedPageBreak/>
        <w:t xml:space="preserve">3.1.2.6 </w:t>
      </w:r>
      <w:r w:rsidR="000D1779" w:rsidRPr="00DA3121">
        <w:t>Impunity</w:t>
      </w:r>
    </w:p>
    <w:p w14:paraId="3205E73A" w14:textId="77777777" w:rsidR="00A83D8A" w:rsidRPr="00347A67" w:rsidRDefault="00A83D8A"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Impunity has also been identified as a driver of electoral conflict and violence in many countries. The perpetrators especially from the ruling party are hardly brought to justice. To this effect, if impunity is not checked, it can spark violent electoral conflict especially if adequate procedures or enforceable sanctions against those who break electoral laws are missing.  A culture of impunity undermines the best efforts to mitigate violence.  For instance, in Kenya’s elections in 1992 and 2007, more than 1000 people died and several hundred thousand were displaced. On each occasion, commissions were established to investigate the violence. These commissions have not resulted in punishing the perpetrators, though many were named. Ethiopia treated the electoral violence following the 2005 elections as a criminal offence and approximately, 3000 suspected opposition supporters were arrested and charged with an assortment of crimes (</w:t>
      </w:r>
      <w:proofErr w:type="spellStart"/>
      <w:r w:rsidRPr="00347A67">
        <w:rPr>
          <w:rFonts w:ascii="Times New Roman" w:hAnsi="Times New Roman" w:cs="Times New Roman"/>
          <w:sz w:val="24"/>
          <w:szCs w:val="24"/>
        </w:rPr>
        <w:t>Bekoe</w:t>
      </w:r>
      <w:proofErr w:type="spellEnd"/>
      <w:r w:rsidRPr="00347A67">
        <w:rPr>
          <w:rFonts w:ascii="Times New Roman" w:hAnsi="Times New Roman" w:cs="Times New Roman"/>
          <w:sz w:val="24"/>
          <w:szCs w:val="24"/>
        </w:rPr>
        <w:t xml:space="preserve">: 2010). Yet other nations have treated incidents of violence as episodic phenomena, leaving them unaddressed by the government. However, treating electoral violence as a criminal offence is not likely to end future elections being violent but will even make it to escalate to even more violent levels because perpetrators may feel their rights are being violated. It is important to employ a more robust approach to electoral violence so as to resolve the underlying causes of violence and mal-administration of elections. </w:t>
      </w:r>
    </w:p>
    <w:p w14:paraId="27846DBE" w14:textId="77777777" w:rsidR="000D1779" w:rsidRPr="004452BD" w:rsidRDefault="00717EDB" w:rsidP="00A50C59">
      <w:pPr>
        <w:pStyle w:val="Heading4"/>
      </w:pPr>
      <w:r>
        <w:t xml:space="preserve">3.1.2.7 </w:t>
      </w:r>
      <w:r w:rsidR="000D1779" w:rsidRPr="004452BD">
        <w:t>Youth Unemployment</w:t>
      </w:r>
    </w:p>
    <w:p w14:paraId="1E72EB6A" w14:textId="77777777" w:rsidR="001F2F0C" w:rsidRPr="00347A67" w:rsidRDefault="00A83D8A"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Mass numbers of unemployed youths roam the streets of the major towns and are desperate to have ties with political parties for either monetary or material gain. These youths do not only augment the membership of armed youth gangs but also act as ready suppliers of electoral conflicts. Due to unresolved grievances over youth unemployment, high poverty levels, corruption and inequitable distribution of resources, the young people are ready to be used as tools of violence. </w:t>
      </w:r>
      <w:proofErr w:type="spellStart"/>
      <w:r w:rsidRPr="00347A67">
        <w:rPr>
          <w:rFonts w:ascii="Times New Roman" w:hAnsi="Times New Roman" w:cs="Times New Roman"/>
          <w:sz w:val="24"/>
          <w:szCs w:val="24"/>
        </w:rPr>
        <w:t>Leleruk</w:t>
      </w:r>
      <w:proofErr w:type="spellEnd"/>
      <w:r w:rsidRPr="00347A67">
        <w:rPr>
          <w:rFonts w:ascii="Times New Roman" w:hAnsi="Times New Roman" w:cs="Times New Roman"/>
          <w:sz w:val="24"/>
          <w:szCs w:val="24"/>
        </w:rPr>
        <w:t xml:space="preserve"> </w:t>
      </w:r>
      <w:r w:rsidRPr="004452BD">
        <w:rPr>
          <w:rFonts w:ascii="Times New Roman" w:hAnsi="Times New Roman" w:cs="Times New Roman"/>
          <w:i/>
          <w:sz w:val="24"/>
          <w:szCs w:val="24"/>
        </w:rPr>
        <w:t>et.al</w:t>
      </w:r>
      <w:r w:rsidRPr="00347A67">
        <w:rPr>
          <w:rFonts w:ascii="Times New Roman" w:hAnsi="Times New Roman" w:cs="Times New Roman"/>
          <w:sz w:val="24"/>
          <w:szCs w:val="24"/>
        </w:rPr>
        <w:t xml:space="preserve"> (2007) explained that most</w:t>
      </w:r>
      <w:r w:rsidR="001F2F0C" w:rsidRPr="00347A67">
        <w:rPr>
          <w:rFonts w:ascii="Times New Roman" w:hAnsi="Times New Roman" w:cs="Times New Roman"/>
          <w:sz w:val="24"/>
          <w:szCs w:val="24"/>
        </w:rPr>
        <w:t xml:space="preserve"> electoral conflicts were as a result of social exclusions especially in societies with centralised political organisation. Historically, he argued that such conflicts had become more visible at times of stress or in the wake of an election. Whether the issues raised here were the causes of electoral conflicts in Zambia, is what this study will establish in order to ensure effective measures are taken </w:t>
      </w:r>
      <w:r w:rsidR="00CC3255" w:rsidRPr="00347A67">
        <w:rPr>
          <w:rFonts w:ascii="Times New Roman" w:hAnsi="Times New Roman" w:cs="Times New Roman"/>
          <w:sz w:val="24"/>
          <w:szCs w:val="24"/>
        </w:rPr>
        <w:t xml:space="preserve">the Church. </w:t>
      </w:r>
    </w:p>
    <w:p w14:paraId="39BE0FBC" w14:textId="77777777" w:rsidR="00F8628D" w:rsidRPr="00347A67" w:rsidRDefault="001F2F0C"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Collier (2009) argued that the readily availability of weapons supplied by men and women in uniform with links to politicians had made electoral conflict and violence tenser. For example, machetes, axes and slingshots-including firearms were widespread during some elections especially in Africa. </w:t>
      </w:r>
      <w:proofErr w:type="spellStart"/>
      <w:r w:rsidRPr="00347A67">
        <w:rPr>
          <w:rFonts w:ascii="Times New Roman" w:hAnsi="Times New Roman" w:cs="Times New Roman"/>
          <w:sz w:val="24"/>
          <w:szCs w:val="24"/>
        </w:rPr>
        <w:t>Kimer</w:t>
      </w:r>
      <w:proofErr w:type="spellEnd"/>
      <w:r w:rsidRPr="00347A67">
        <w:rPr>
          <w:rFonts w:ascii="Times New Roman" w:hAnsi="Times New Roman" w:cs="Times New Roman"/>
          <w:sz w:val="24"/>
          <w:szCs w:val="24"/>
        </w:rPr>
        <w:t xml:space="preserve"> (2012) established that the 2001 </w:t>
      </w:r>
      <w:proofErr w:type="spellStart"/>
      <w:r w:rsidRPr="00347A67">
        <w:rPr>
          <w:rFonts w:ascii="Times New Roman" w:hAnsi="Times New Roman" w:cs="Times New Roman"/>
          <w:sz w:val="24"/>
          <w:szCs w:val="24"/>
        </w:rPr>
        <w:t>Chawama</w:t>
      </w:r>
      <w:proofErr w:type="spellEnd"/>
      <w:r w:rsidRPr="00347A67">
        <w:rPr>
          <w:rFonts w:ascii="Times New Roman" w:hAnsi="Times New Roman" w:cs="Times New Roman"/>
          <w:sz w:val="24"/>
          <w:szCs w:val="24"/>
        </w:rPr>
        <w:t xml:space="preserve"> bloody fracas in Zambia was largely orchestrated by youths armed with machetes. </w:t>
      </w:r>
      <w:proofErr w:type="spellStart"/>
      <w:r w:rsidRPr="00347A67">
        <w:rPr>
          <w:rFonts w:ascii="Times New Roman" w:hAnsi="Times New Roman" w:cs="Times New Roman"/>
          <w:sz w:val="24"/>
          <w:szCs w:val="24"/>
        </w:rPr>
        <w:t>Kitasei</w:t>
      </w:r>
      <w:proofErr w:type="spellEnd"/>
      <w:r w:rsidRPr="00347A67">
        <w:rPr>
          <w:rFonts w:ascii="Times New Roman" w:hAnsi="Times New Roman" w:cs="Times New Roman"/>
          <w:sz w:val="24"/>
          <w:szCs w:val="24"/>
        </w:rPr>
        <w:t xml:space="preserve"> (2007) added that the conflict </w:t>
      </w:r>
      <w:r w:rsidRPr="00347A67">
        <w:rPr>
          <w:rFonts w:ascii="Times New Roman" w:hAnsi="Times New Roman" w:cs="Times New Roman"/>
          <w:sz w:val="24"/>
          <w:szCs w:val="24"/>
        </w:rPr>
        <w:lastRenderedPageBreak/>
        <w:t xml:space="preserve">in the southern part of the Democratic Republic of Congo had been protracted by the supply of weapons to militia groups in the area by politicians with Congo origins residing in neighbouring Rwanda, Burundi, Congo Brazzaville and the Central African Republic. In countries where small and light weapons were smuggled, guns have been a common feature during the election period. Congo D.R is a typical example. Due to such weapons, conflict behaviour and attitude is cultivated such that people were enticed to attack their opponents, hence violence.  This is often the case when electoral laws are not supported by a legal framework. </w:t>
      </w:r>
    </w:p>
    <w:p w14:paraId="4B6E6B0D" w14:textId="77777777" w:rsidR="00DF5006" w:rsidRDefault="00717EDB" w:rsidP="00717EDB">
      <w:pPr>
        <w:pStyle w:val="Heading2"/>
      </w:pPr>
      <w:bookmarkStart w:id="139" w:name="_Toc2253271"/>
      <w:bookmarkStart w:id="140" w:name="_Toc2230133"/>
      <w:r>
        <w:t xml:space="preserve">3.2 </w:t>
      </w:r>
      <w:r w:rsidR="004E4053" w:rsidRPr="00347A67">
        <w:t>Conflict Resolution</w:t>
      </w:r>
      <w:bookmarkEnd w:id="139"/>
      <w:bookmarkEnd w:id="140"/>
    </w:p>
    <w:p w14:paraId="660D9DB3" w14:textId="77777777" w:rsidR="004F30C1" w:rsidRPr="00347A67" w:rsidRDefault="004F30C1"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Conflict resolution is a process that involves the interrelation of the parties to the conflict in the medium and through the form of communication, irrespective of whether symbolic actions, public pronouncements, interaction, negotiation, dialogue or discursive justification, all of which imply certain constraints of communicative rules or procedures. It can be regarded as a learning process, which means that it is a cognitive tour de force consisting of a selective reconfiguration and reframing of an ethos</w:t>
      </w:r>
      <w:r w:rsidR="002920DA" w:rsidRPr="00347A67">
        <w:rPr>
          <w:rFonts w:ascii="Times New Roman" w:hAnsi="Times New Roman" w:cs="Times New Roman"/>
          <w:sz w:val="24"/>
          <w:szCs w:val="24"/>
        </w:rPr>
        <w:t xml:space="preserve"> (</w:t>
      </w:r>
      <w:proofErr w:type="spellStart"/>
      <w:r w:rsidR="002920DA" w:rsidRPr="00347A67">
        <w:rPr>
          <w:rFonts w:ascii="Times New Roman" w:hAnsi="Times New Roman" w:cs="Times New Roman"/>
          <w:sz w:val="24"/>
          <w:szCs w:val="24"/>
        </w:rPr>
        <w:t>Mwagiru</w:t>
      </w:r>
      <w:proofErr w:type="spellEnd"/>
      <w:r w:rsidR="002920DA" w:rsidRPr="00347A67">
        <w:rPr>
          <w:rFonts w:ascii="Times New Roman" w:hAnsi="Times New Roman" w:cs="Times New Roman"/>
          <w:sz w:val="24"/>
          <w:szCs w:val="24"/>
        </w:rPr>
        <w:t>, 2001)</w:t>
      </w:r>
      <w:r w:rsidRPr="00347A67">
        <w:rPr>
          <w:rFonts w:ascii="Times New Roman" w:hAnsi="Times New Roman" w:cs="Times New Roman"/>
          <w:sz w:val="24"/>
          <w:szCs w:val="24"/>
        </w:rPr>
        <w:t>.</w:t>
      </w:r>
    </w:p>
    <w:p w14:paraId="3367BCE9" w14:textId="77777777" w:rsidR="003D6FA9" w:rsidRDefault="004001BE" w:rsidP="00717EDB">
      <w:pPr>
        <w:pStyle w:val="Heading3"/>
      </w:pPr>
      <w:bookmarkStart w:id="141" w:name="_Toc2253272"/>
      <w:bookmarkStart w:id="142" w:name="_Toc2230134"/>
      <w:r w:rsidRPr="00347A67">
        <w:t>3.2.1</w:t>
      </w:r>
      <w:r w:rsidR="003D6FA9" w:rsidRPr="00347A67">
        <w:t xml:space="preserve"> The Nature of </w:t>
      </w:r>
      <w:r w:rsidR="00296A06" w:rsidRPr="00347A67">
        <w:t xml:space="preserve">the </w:t>
      </w:r>
      <w:r w:rsidR="003D6FA9" w:rsidRPr="00347A67">
        <w:t>Conflict Resolution Process</w:t>
      </w:r>
      <w:bookmarkEnd w:id="141"/>
      <w:bookmarkEnd w:id="142"/>
      <w:r w:rsidR="003D6FA9" w:rsidRPr="00347A67">
        <w:t xml:space="preserve"> </w:t>
      </w:r>
    </w:p>
    <w:p w14:paraId="2DC70B2A" w14:textId="77777777" w:rsidR="008174BA" w:rsidRPr="00347A67" w:rsidRDefault="008174BA"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Conflict resolution and peace building are issues which have become very topical in debates and discussions on Africa. This is not only because Africa is characterised by many conflicts, but much more so due to the realization that in most cases the conflicts have negative impacts on Africa's socio-economic and political development. Thus conflict resolution and peace building processes have become very essential in solving the problem of conflicts in the continent.</w:t>
      </w:r>
    </w:p>
    <w:p w14:paraId="48041FE7" w14:textId="77777777" w:rsidR="008174BA" w:rsidRPr="00347A67" w:rsidRDefault="00A55BFB"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Processes of conflict resolution in Africa are characte</w:t>
      </w:r>
      <w:r w:rsidR="003D6FA9" w:rsidRPr="00347A67">
        <w:rPr>
          <w:rFonts w:ascii="Times New Roman" w:hAnsi="Times New Roman" w:cs="Times New Roman"/>
          <w:sz w:val="24"/>
          <w:szCs w:val="24"/>
        </w:rPr>
        <w:t xml:space="preserve">rised by three dimensions which </w:t>
      </w:r>
      <w:r w:rsidRPr="00347A67">
        <w:rPr>
          <w:rFonts w:ascii="Times New Roman" w:hAnsi="Times New Roman" w:cs="Times New Roman"/>
          <w:sz w:val="24"/>
          <w:szCs w:val="24"/>
        </w:rPr>
        <w:t xml:space="preserve">include the nature of conflicts, conflict resolution mechanisms and the outcome of such mechanisms. In understanding the nature of conflicts, first there is need to identify types of conflicts. There have been different ways of identifying types of conflicts. </w:t>
      </w:r>
    </w:p>
    <w:p w14:paraId="6148ABFF" w14:textId="77777777" w:rsidR="00F3597E" w:rsidRDefault="00A55BFB"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One</w:t>
      </w:r>
      <w:r w:rsidR="00B46167" w:rsidRPr="00347A67">
        <w:rPr>
          <w:rFonts w:ascii="Times New Roman" w:hAnsi="Times New Roman" w:cs="Times New Roman"/>
          <w:sz w:val="24"/>
          <w:szCs w:val="24"/>
        </w:rPr>
        <w:t xml:space="preserve"> way is in terms of complexity. It has been observed that in Africa there are simple and complex types of conflicts (</w:t>
      </w:r>
      <w:proofErr w:type="spellStart"/>
      <w:r w:rsidR="00B46167" w:rsidRPr="00347A67">
        <w:rPr>
          <w:rFonts w:ascii="Times New Roman" w:hAnsi="Times New Roman" w:cs="Times New Roman"/>
          <w:sz w:val="24"/>
          <w:szCs w:val="24"/>
        </w:rPr>
        <w:t>Mwagiru</w:t>
      </w:r>
      <w:proofErr w:type="spellEnd"/>
      <w:r w:rsidR="00B46167" w:rsidRPr="00347A67">
        <w:rPr>
          <w:rFonts w:ascii="Times New Roman" w:hAnsi="Times New Roman" w:cs="Times New Roman"/>
          <w:sz w:val="24"/>
          <w:szCs w:val="24"/>
        </w:rPr>
        <w:t xml:space="preserve">, </w:t>
      </w:r>
      <w:r w:rsidR="004F30C1" w:rsidRPr="00347A67">
        <w:rPr>
          <w:rFonts w:ascii="Times New Roman" w:hAnsi="Times New Roman" w:cs="Times New Roman"/>
          <w:sz w:val="24"/>
          <w:szCs w:val="24"/>
        </w:rPr>
        <w:t>2001</w:t>
      </w:r>
      <w:r w:rsidR="00B46167" w:rsidRPr="00347A67">
        <w:rPr>
          <w:rFonts w:ascii="Times New Roman" w:hAnsi="Times New Roman" w:cs="Times New Roman"/>
          <w:sz w:val="24"/>
          <w:szCs w:val="24"/>
        </w:rPr>
        <w:t>). Most of the conflicts have be</w:t>
      </w:r>
      <w:r w:rsidR="00F3597E" w:rsidRPr="00347A67">
        <w:rPr>
          <w:rFonts w:ascii="Times New Roman" w:hAnsi="Times New Roman" w:cs="Times New Roman"/>
          <w:sz w:val="24"/>
          <w:szCs w:val="24"/>
        </w:rPr>
        <w:t xml:space="preserve">en and continue to be complex. </w:t>
      </w:r>
    </w:p>
    <w:p w14:paraId="3BFB2FA0" w14:textId="77777777" w:rsidR="00717EDB" w:rsidRPr="00347A67" w:rsidRDefault="00717EDB" w:rsidP="00D26D6E">
      <w:pPr>
        <w:spacing w:line="360" w:lineRule="auto"/>
        <w:jc w:val="both"/>
        <w:rPr>
          <w:rFonts w:ascii="Times New Roman" w:hAnsi="Times New Roman" w:cs="Times New Roman"/>
          <w:sz w:val="24"/>
          <w:szCs w:val="24"/>
        </w:rPr>
      </w:pPr>
    </w:p>
    <w:p w14:paraId="2E5EECBC" w14:textId="77777777" w:rsidR="00B46167" w:rsidRPr="00347A67" w:rsidRDefault="00B46167"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lastRenderedPageBreak/>
        <w:t>The second way is in terms of duration. In this context there are short</w:t>
      </w:r>
      <w:r w:rsidR="003F3049" w:rsidRPr="00347A67">
        <w:rPr>
          <w:rFonts w:ascii="Times New Roman" w:hAnsi="Times New Roman" w:cs="Times New Roman"/>
          <w:sz w:val="24"/>
          <w:szCs w:val="24"/>
        </w:rPr>
        <w:t xml:space="preserve"> </w:t>
      </w:r>
      <w:r w:rsidRPr="00347A67">
        <w:rPr>
          <w:rFonts w:ascii="Times New Roman" w:hAnsi="Times New Roman" w:cs="Times New Roman"/>
          <w:sz w:val="24"/>
          <w:szCs w:val="24"/>
        </w:rPr>
        <w:t xml:space="preserve">lived and protracted conflicts. Protracted conflicts are the most common in most countries in Africa. Wars of liberation in Southern Africa were protracted conflicts and civil wars that came after independence in Mozambique and Angola were also protracted. This is also true of civil wars in Sudan and Somalia. The Rift Valley conflicts in Kenya in 1991/92 and again in 1997 constitute few examples of short-lived conflicts. </w:t>
      </w:r>
    </w:p>
    <w:p w14:paraId="0AACB973" w14:textId="77777777" w:rsidR="00B46167" w:rsidRPr="00347A67" w:rsidRDefault="00B46167"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 The third way is in terms of violence. There are conflicts which are violent and those which are non-violent. Some people have characterised the non-violent conflicts as latent or structured conflicts (</w:t>
      </w:r>
      <w:proofErr w:type="spellStart"/>
      <w:r w:rsidRPr="00347A67">
        <w:rPr>
          <w:rFonts w:ascii="Times New Roman" w:hAnsi="Times New Roman" w:cs="Times New Roman"/>
          <w:sz w:val="24"/>
          <w:szCs w:val="24"/>
        </w:rPr>
        <w:t>Mwagiru</w:t>
      </w:r>
      <w:proofErr w:type="spellEnd"/>
      <w:r w:rsidRPr="00347A67">
        <w:rPr>
          <w:rFonts w:ascii="Times New Roman" w:hAnsi="Times New Roman" w:cs="Times New Roman"/>
          <w:sz w:val="24"/>
          <w:szCs w:val="24"/>
        </w:rPr>
        <w:t xml:space="preserve">, ibid). However, most conflicts which have been studied and which have drawn greater attention are violent conflicts which have involved bloodshed. Although most conflict resolution measures have been taken on violent conflicts, there have also been situations when conflict resolution measures have been made on latent conflicts. For example the latent conflict between CCM and CUF in Zanzibar from 1995 to 1999 had given rise to a process of peace negotiations under the auspices of the then Commonwealth Secretary General Chief </w:t>
      </w:r>
      <w:proofErr w:type="spellStart"/>
      <w:r w:rsidRPr="00347A67">
        <w:rPr>
          <w:rFonts w:ascii="Times New Roman" w:hAnsi="Times New Roman" w:cs="Times New Roman"/>
          <w:sz w:val="24"/>
          <w:szCs w:val="24"/>
        </w:rPr>
        <w:t>Anyaoku</w:t>
      </w:r>
      <w:proofErr w:type="spellEnd"/>
      <w:r w:rsidRPr="00347A67">
        <w:rPr>
          <w:rFonts w:ascii="Times New Roman" w:hAnsi="Times New Roman" w:cs="Times New Roman"/>
          <w:sz w:val="24"/>
          <w:szCs w:val="24"/>
        </w:rPr>
        <w:t xml:space="preserve"> (</w:t>
      </w:r>
      <w:proofErr w:type="spellStart"/>
      <w:r w:rsidRPr="00347A67">
        <w:rPr>
          <w:rFonts w:ascii="Times New Roman" w:hAnsi="Times New Roman" w:cs="Times New Roman"/>
          <w:sz w:val="24"/>
          <w:szCs w:val="24"/>
        </w:rPr>
        <w:t>Mpangala</w:t>
      </w:r>
      <w:proofErr w:type="spellEnd"/>
      <w:r w:rsidRPr="00347A67">
        <w:rPr>
          <w:rFonts w:ascii="Times New Roman" w:hAnsi="Times New Roman" w:cs="Times New Roman"/>
          <w:sz w:val="24"/>
          <w:szCs w:val="24"/>
        </w:rPr>
        <w:t xml:space="preserve">, 2000). </w:t>
      </w:r>
    </w:p>
    <w:p w14:paraId="1F531964" w14:textId="77777777" w:rsidR="00173432" w:rsidRPr="00347A67" w:rsidRDefault="00B46167"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 The fourth way of identifying types of conflicts is in terms of the scale of the conflict. In this context conflicts in Africa have been categorised into internal, interstate and internationalized conflicts. Purely internal conflicts are said to be few in Africa. There have been a good number of interstate conflicts such as wars between Tanzania and Uganda in 1978/79, Ethiopia and Somalia and Ethiopia and Eritrea. Internationalized conflicts are the most common. </w:t>
      </w:r>
    </w:p>
    <w:p w14:paraId="5201D609" w14:textId="77777777" w:rsidR="00B46167" w:rsidRPr="00347A67" w:rsidRDefault="00B46167"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These are conflicts, which in one way or another have involved other countries or affected neighbouring countries such as the influx of refugees and their implications. Given this conception, most conflicts in Africa have been or are internationalized conflicts. </w:t>
      </w:r>
    </w:p>
    <w:p w14:paraId="2B7D06C4" w14:textId="77777777" w:rsidR="00F8628D" w:rsidRDefault="00B46167"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 The fifth way is in terms of necessity or legitimacy of conflicts. While some conflicts are regarded as necessary and legitimate, others are unnecessary and illegitimate. </w:t>
      </w:r>
      <w:proofErr w:type="spellStart"/>
      <w:r w:rsidRPr="00347A67">
        <w:rPr>
          <w:rFonts w:ascii="Times New Roman" w:hAnsi="Times New Roman" w:cs="Times New Roman"/>
          <w:sz w:val="24"/>
          <w:szCs w:val="24"/>
        </w:rPr>
        <w:t>Sekou</w:t>
      </w:r>
      <w:proofErr w:type="spellEnd"/>
      <w:r w:rsidRPr="00347A67">
        <w:rPr>
          <w:rFonts w:ascii="Times New Roman" w:hAnsi="Times New Roman" w:cs="Times New Roman"/>
          <w:sz w:val="24"/>
          <w:szCs w:val="24"/>
        </w:rPr>
        <w:t xml:space="preserve"> </w:t>
      </w:r>
      <w:proofErr w:type="spellStart"/>
      <w:r w:rsidRPr="00347A67">
        <w:rPr>
          <w:rFonts w:ascii="Times New Roman" w:hAnsi="Times New Roman" w:cs="Times New Roman"/>
          <w:sz w:val="24"/>
          <w:szCs w:val="24"/>
        </w:rPr>
        <w:t>Toure</w:t>
      </w:r>
      <w:proofErr w:type="spellEnd"/>
      <w:r w:rsidRPr="00347A67">
        <w:rPr>
          <w:rFonts w:ascii="Times New Roman" w:hAnsi="Times New Roman" w:cs="Times New Roman"/>
          <w:sz w:val="24"/>
          <w:szCs w:val="24"/>
        </w:rPr>
        <w:t xml:space="preserve"> classified conflicts legitimate and illegitimate conflicts (Nyirenda, 2000). Legitimate conflicts are mainly concerned with struggles for liberation from an oppressive and exploitative regime. The objective is to liberate the whol</w:t>
      </w:r>
      <w:r w:rsidR="00261F1F" w:rsidRPr="00347A67">
        <w:rPr>
          <w:rFonts w:ascii="Times New Roman" w:hAnsi="Times New Roman" w:cs="Times New Roman"/>
          <w:sz w:val="24"/>
          <w:szCs w:val="24"/>
        </w:rPr>
        <w:t xml:space="preserve">e society from such domination, </w:t>
      </w:r>
      <w:r w:rsidRPr="00347A67">
        <w:rPr>
          <w:rFonts w:ascii="Times New Roman" w:hAnsi="Times New Roman" w:cs="Times New Roman"/>
          <w:sz w:val="24"/>
          <w:szCs w:val="24"/>
        </w:rPr>
        <w:t>oppression and exploitation.</w:t>
      </w:r>
    </w:p>
    <w:p w14:paraId="76794B77" w14:textId="77777777" w:rsidR="00717EDB" w:rsidRPr="00347A67" w:rsidRDefault="00717EDB" w:rsidP="00D26D6E">
      <w:pPr>
        <w:spacing w:line="360" w:lineRule="auto"/>
        <w:jc w:val="both"/>
        <w:rPr>
          <w:rFonts w:ascii="Times New Roman" w:hAnsi="Times New Roman" w:cs="Times New Roman"/>
          <w:sz w:val="24"/>
          <w:szCs w:val="24"/>
        </w:rPr>
      </w:pPr>
    </w:p>
    <w:p w14:paraId="26511243" w14:textId="77777777" w:rsidR="000A4DEA" w:rsidRPr="00347A67" w:rsidRDefault="0030594E"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lastRenderedPageBreak/>
        <w:t xml:space="preserve">Another aspect which concerns the nature of conflicts is identification of the main actors in the conflict. Actors are those who are involved in a conflict. In most conflicts in Africa the actors include rebel groups, governments, the military, militias, foreign governments and multinationals. </w:t>
      </w:r>
      <w:proofErr w:type="spellStart"/>
      <w:r w:rsidRPr="00347A67">
        <w:rPr>
          <w:rFonts w:ascii="Times New Roman" w:hAnsi="Times New Roman" w:cs="Times New Roman"/>
          <w:sz w:val="24"/>
          <w:szCs w:val="24"/>
        </w:rPr>
        <w:t>Mwagiru</w:t>
      </w:r>
      <w:proofErr w:type="spellEnd"/>
      <w:r w:rsidRPr="00347A67">
        <w:rPr>
          <w:rFonts w:ascii="Times New Roman" w:hAnsi="Times New Roman" w:cs="Times New Roman"/>
          <w:sz w:val="24"/>
          <w:szCs w:val="24"/>
        </w:rPr>
        <w:t xml:space="preserve"> (2001) has observed that among the various actors rebel groups are involved in 93 percent of the conflicts in Africa, followed by foreign governments 78 percent, the military 70 percent and militias 40 percent. Multinationals are the least involved constituting only 28 percent. The involvement of the military goes together with that of governments, while the militias go together with ethnic groups.</w:t>
      </w:r>
    </w:p>
    <w:p w14:paraId="0F365BE6" w14:textId="77777777" w:rsidR="00307836" w:rsidRPr="00347A67" w:rsidRDefault="004001BE" w:rsidP="00717EDB">
      <w:pPr>
        <w:pStyle w:val="Heading3"/>
      </w:pPr>
      <w:bookmarkStart w:id="143" w:name="_Toc2253273"/>
      <w:bookmarkStart w:id="144" w:name="_Toc2230135"/>
      <w:r w:rsidRPr="00347A67">
        <w:t>3.2.</w:t>
      </w:r>
      <w:r w:rsidR="000D1779">
        <w:t>2.</w:t>
      </w:r>
      <w:r w:rsidR="00307836" w:rsidRPr="00347A67">
        <w:t xml:space="preserve"> Mechanisms of Conflict Resolution</w:t>
      </w:r>
      <w:bookmarkEnd w:id="143"/>
      <w:bookmarkEnd w:id="144"/>
      <w:r w:rsidR="00307836" w:rsidRPr="00347A67">
        <w:t xml:space="preserve"> </w:t>
      </w:r>
    </w:p>
    <w:p w14:paraId="33704BF0" w14:textId="77777777" w:rsidR="00307836" w:rsidRPr="00347A67" w:rsidRDefault="00307836"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An understanding of the nature of conflict is important and necessary in order to determine the most appropriate and workable approaches and mechanisms of conflict resolution. This is because the understanding of the type of causes and actors will be a very useful tool for that purpose. The most common conflict resolution approaches or mechanisms include peace negotiations, mediation and/or facilitation, traditional or </w:t>
      </w:r>
      <w:r w:rsidR="00C93B4A" w:rsidRPr="00347A67">
        <w:rPr>
          <w:rFonts w:ascii="Times New Roman" w:hAnsi="Times New Roman" w:cs="Times New Roman"/>
          <w:sz w:val="24"/>
          <w:szCs w:val="24"/>
        </w:rPr>
        <w:t>indigenous</w:t>
      </w:r>
      <w:r w:rsidRPr="00347A67">
        <w:rPr>
          <w:rFonts w:ascii="Times New Roman" w:hAnsi="Times New Roman" w:cs="Times New Roman"/>
          <w:sz w:val="24"/>
          <w:szCs w:val="24"/>
        </w:rPr>
        <w:t xml:space="preserve"> methods, peace agreements and their implementations and peace keeping.</w:t>
      </w:r>
    </w:p>
    <w:p w14:paraId="761E17AB" w14:textId="77777777" w:rsidR="00D5149B" w:rsidRPr="00756434" w:rsidRDefault="00717EDB" w:rsidP="00717EDB">
      <w:pPr>
        <w:pStyle w:val="Heading4"/>
      </w:pPr>
      <w:r>
        <w:t xml:space="preserve">3.2.2.1 </w:t>
      </w:r>
      <w:r w:rsidR="00D5149B" w:rsidRPr="00756434">
        <w:t>Peace Negotiations</w:t>
      </w:r>
    </w:p>
    <w:p w14:paraId="7B7EE105" w14:textId="77777777" w:rsidR="008F5E2B" w:rsidRPr="00347A67" w:rsidRDefault="008F5E2B"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Peace negotiations and mediations always go together because most negotiations are carried out through a mediator or facilitator. The mediator can be a respected wise individual or </w:t>
      </w:r>
      <w:r w:rsidR="002C75E8" w:rsidRPr="00347A67">
        <w:rPr>
          <w:rFonts w:ascii="Times New Roman" w:hAnsi="Times New Roman" w:cs="Times New Roman"/>
          <w:sz w:val="24"/>
          <w:szCs w:val="24"/>
        </w:rPr>
        <w:t>an</w:t>
      </w:r>
      <w:r w:rsidRPr="00347A67">
        <w:rPr>
          <w:rFonts w:ascii="Times New Roman" w:hAnsi="Times New Roman" w:cs="Times New Roman"/>
          <w:sz w:val="24"/>
          <w:szCs w:val="24"/>
        </w:rPr>
        <w:t xml:space="preserve"> institution. For instance, the mediator of the peace negotiations between the FRELIMO Government and the RENAMO rebel group in Mozambique was an institution. It was a religious NGO in Rome, Italy called Saint Egidio (Romano</w:t>
      </w:r>
      <w:r w:rsidR="002C75E8" w:rsidRPr="00347A67">
        <w:rPr>
          <w:rFonts w:ascii="Times New Roman" w:hAnsi="Times New Roman" w:cs="Times New Roman"/>
          <w:sz w:val="24"/>
          <w:szCs w:val="24"/>
        </w:rPr>
        <w:t>, 1998</w:t>
      </w:r>
      <w:r w:rsidRPr="00347A67">
        <w:rPr>
          <w:rFonts w:ascii="Times New Roman" w:hAnsi="Times New Roman" w:cs="Times New Roman"/>
          <w:sz w:val="24"/>
          <w:szCs w:val="24"/>
        </w:rPr>
        <w:t xml:space="preserve">). The facilitator for the Burundi Peace Negotiations was a respected individual, the Late </w:t>
      </w:r>
      <w:proofErr w:type="spellStart"/>
      <w:r w:rsidRPr="00347A67">
        <w:rPr>
          <w:rFonts w:ascii="Times New Roman" w:hAnsi="Times New Roman" w:cs="Times New Roman"/>
          <w:sz w:val="24"/>
          <w:szCs w:val="24"/>
        </w:rPr>
        <w:t>Mwalimu</w:t>
      </w:r>
      <w:proofErr w:type="spellEnd"/>
      <w:r w:rsidRPr="00347A67">
        <w:rPr>
          <w:rFonts w:ascii="Times New Roman" w:hAnsi="Times New Roman" w:cs="Times New Roman"/>
          <w:sz w:val="24"/>
          <w:szCs w:val="24"/>
        </w:rPr>
        <w:t xml:space="preserve"> Julius </w:t>
      </w:r>
      <w:proofErr w:type="spellStart"/>
      <w:r w:rsidRPr="00347A67">
        <w:rPr>
          <w:rFonts w:ascii="Times New Roman" w:hAnsi="Times New Roman" w:cs="Times New Roman"/>
          <w:sz w:val="24"/>
          <w:szCs w:val="24"/>
        </w:rPr>
        <w:t>Kambarage</w:t>
      </w:r>
      <w:proofErr w:type="spellEnd"/>
      <w:r w:rsidRPr="00347A67">
        <w:rPr>
          <w:rFonts w:ascii="Times New Roman" w:hAnsi="Times New Roman" w:cs="Times New Roman"/>
          <w:sz w:val="24"/>
          <w:szCs w:val="24"/>
        </w:rPr>
        <w:t xml:space="preserve"> </w:t>
      </w:r>
      <w:proofErr w:type="spellStart"/>
      <w:r w:rsidRPr="00347A67">
        <w:rPr>
          <w:rFonts w:ascii="Times New Roman" w:hAnsi="Times New Roman" w:cs="Times New Roman"/>
          <w:sz w:val="24"/>
          <w:szCs w:val="24"/>
        </w:rPr>
        <w:t>Nyerere</w:t>
      </w:r>
      <w:proofErr w:type="spellEnd"/>
      <w:r w:rsidRPr="00347A67">
        <w:rPr>
          <w:rFonts w:ascii="Times New Roman" w:hAnsi="Times New Roman" w:cs="Times New Roman"/>
          <w:sz w:val="24"/>
          <w:szCs w:val="24"/>
        </w:rPr>
        <w:t xml:space="preserve"> who after his death, was followed by Nelson Mandela, former President of South Africa. However, </w:t>
      </w:r>
      <w:proofErr w:type="spellStart"/>
      <w:r w:rsidRPr="00347A67">
        <w:rPr>
          <w:rFonts w:ascii="Times New Roman" w:hAnsi="Times New Roman" w:cs="Times New Roman"/>
          <w:sz w:val="24"/>
          <w:szCs w:val="24"/>
        </w:rPr>
        <w:t>Mwalimu</w:t>
      </w:r>
      <w:proofErr w:type="spellEnd"/>
      <w:r w:rsidRPr="00347A67">
        <w:rPr>
          <w:rFonts w:ascii="Times New Roman" w:hAnsi="Times New Roman" w:cs="Times New Roman"/>
          <w:sz w:val="24"/>
          <w:szCs w:val="24"/>
        </w:rPr>
        <w:t xml:space="preserve"> and later Mandela worked through an institution, the </w:t>
      </w:r>
      <w:proofErr w:type="spellStart"/>
      <w:r w:rsidRPr="00347A67">
        <w:rPr>
          <w:rFonts w:ascii="Times New Roman" w:hAnsi="Times New Roman" w:cs="Times New Roman"/>
          <w:sz w:val="24"/>
          <w:szCs w:val="24"/>
        </w:rPr>
        <w:t>Mwalimu</w:t>
      </w:r>
      <w:proofErr w:type="spellEnd"/>
      <w:r w:rsidRPr="00347A67">
        <w:rPr>
          <w:rFonts w:ascii="Times New Roman" w:hAnsi="Times New Roman" w:cs="Times New Roman"/>
          <w:sz w:val="24"/>
          <w:szCs w:val="24"/>
        </w:rPr>
        <w:t xml:space="preserve"> </w:t>
      </w:r>
      <w:proofErr w:type="spellStart"/>
      <w:r w:rsidRPr="00347A67">
        <w:rPr>
          <w:rFonts w:ascii="Times New Roman" w:hAnsi="Times New Roman" w:cs="Times New Roman"/>
          <w:sz w:val="24"/>
          <w:szCs w:val="24"/>
        </w:rPr>
        <w:t>Nyerere</w:t>
      </w:r>
      <w:proofErr w:type="spellEnd"/>
      <w:r w:rsidRPr="00347A67">
        <w:rPr>
          <w:rFonts w:ascii="Times New Roman" w:hAnsi="Times New Roman" w:cs="Times New Roman"/>
          <w:sz w:val="24"/>
          <w:szCs w:val="24"/>
        </w:rPr>
        <w:t xml:space="preserve"> Foundation. </w:t>
      </w:r>
    </w:p>
    <w:p w14:paraId="4D8B7E38" w14:textId="77777777" w:rsidR="00F444AE" w:rsidRPr="00347A67" w:rsidRDefault="00F444AE"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It has been noted that among the various conflict resolution mechanisms peace negotiations and mediation have been the most common in most conflicts in Africa (</w:t>
      </w:r>
      <w:proofErr w:type="spellStart"/>
      <w:r w:rsidRPr="00347A67">
        <w:rPr>
          <w:rFonts w:ascii="Times New Roman" w:hAnsi="Times New Roman" w:cs="Times New Roman"/>
          <w:sz w:val="24"/>
          <w:szCs w:val="24"/>
        </w:rPr>
        <w:t>Mwagiru</w:t>
      </w:r>
      <w:proofErr w:type="spellEnd"/>
      <w:r w:rsidRPr="00347A67">
        <w:rPr>
          <w:rFonts w:ascii="Times New Roman" w:hAnsi="Times New Roman" w:cs="Times New Roman"/>
          <w:sz w:val="24"/>
          <w:szCs w:val="24"/>
        </w:rPr>
        <w:t xml:space="preserve">, op.cit:12). </w:t>
      </w:r>
    </w:p>
    <w:p w14:paraId="7B75F87E" w14:textId="77777777" w:rsidR="00F444AE" w:rsidRPr="00347A67" w:rsidRDefault="00F444AE"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Peace negotiations can be internal based or external based. Internal based negotiations are those that are carried out within the country where the conflicting parties are negotiating with an internal mediator. The peace negotiations in Sudan from April 1996 to April 1997 provide a </w:t>
      </w:r>
      <w:r w:rsidRPr="00347A67">
        <w:rPr>
          <w:rFonts w:ascii="Times New Roman" w:hAnsi="Times New Roman" w:cs="Times New Roman"/>
          <w:sz w:val="24"/>
          <w:szCs w:val="24"/>
        </w:rPr>
        <w:lastRenderedPageBreak/>
        <w:t xml:space="preserve">good example of an </w:t>
      </w:r>
      <w:r w:rsidR="00B31236" w:rsidRPr="00347A67">
        <w:rPr>
          <w:rFonts w:ascii="Times New Roman" w:hAnsi="Times New Roman" w:cs="Times New Roman"/>
          <w:sz w:val="24"/>
          <w:szCs w:val="24"/>
        </w:rPr>
        <w:t>internal based</w:t>
      </w:r>
      <w:r w:rsidRPr="00347A67">
        <w:rPr>
          <w:rFonts w:ascii="Times New Roman" w:hAnsi="Times New Roman" w:cs="Times New Roman"/>
          <w:sz w:val="24"/>
          <w:szCs w:val="24"/>
        </w:rPr>
        <w:t xml:space="preserve"> peace negotiations. It was a peace negotiation between the Government of Sudan and five rebel groups (The Sudan Peace Agreement, 1997:4). </w:t>
      </w:r>
    </w:p>
    <w:p w14:paraId="77CAE4EB" w14:textId="77777777" w:rsidR="00F444AE" w:rsidRPr="00347A67" w:rsidRDefault="00F444AE"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 External based peace negotiations are those carried out through an external mediator or facilitator. Such a negotiation can be carried out within the country or outside the country. The current peace negotiation in Sudan is external-based carried out outside Sudan in Kenya through the mediation of the Government of Kenya. In Zanzibar the mediations of both 1998/1999 and that of 2001 were carried out within Tanzania. But the first one was externally-based because it was carried out through the mediation of an external mediator the Commonwealth Secretary General as noted earlier. The second was internally-based and it was carried out between the conflicting parties without a mediator.</w:t>
      </w:r>
      <w:r w:rsidR="00DC480F" w:rsidRPr="00347A67">
        <w:rPr>
          <w:rFonts w:ascii="Times New Roman" w:hAnsi="Times New Roman" w:cs="Times New Roman"/>
          <w:sz w:val="24"/>
          <w:szCs w:val="24"/>
        </w:rPr>
        <w:t xml:space="preserve"> This study therefore sought to understand the mechanisms that the church which is an internal institution is using in order </w:t>
      </w:r>
      <w:r w:rsidR="00F8728B" w:rsidRPr="00347A67">
        <w:rPr>
          <w:rFonts w:ascii="Times New Roman" w:hAnsi="Times New Roman" w:cs="Times New Roman"/>
          <w:sz w:val="24"/>
          <w:szCs w:val="24"/>
        </w:rPr>
        <w:t xml:space="preserve">to resolve political conflicts. </w:t>
      </w:r>
      <w:r w:rsidR="00DC480F" w:rsidRPr="00347A67">
        <w:rPr>
          <w:rFonts w:ascii="Times New Roman" w:hAnsi="Times New Roman" w:cs="Times New Roman"/>
          <w:sz w:val="24"/>
          <w:szCs w:val="24"/>
        </w:rPr>
        <w:t xml:space="preserve"> </w:t>
      </w:r>
    </w:p>
    <w:p w14:paraId="3DBD01FC" w14:textId="77777777" w:rsidR="00D5149B" w:rsidRPr="00FB2048" w:rsidRDefault="00717EDB" w:rsidP="00717EDB">
      <w:pPr>
        <w:pStyle w:val="Heading4"/>
      </w:pPr>
      <w:r>
        <w:t xml:space="preserve">3.2.2.2 </w:t>
      </w:r>
      <w:r w:rsidR="00D5149B" w:rsidRPr="00FB2048">
        <w:t>Traditional Methods</w:t>
      </w:r>
    </w:p>
    <w:p w14:paraId="1701E8B5" w14:textId="77777777" w:rsidR="003E2D9E" w:rsidRPr="00347A67" w:rsidRDefault="003E2D9E"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Besides peace negotiations another mechanism of conflict resolution is the use of traditional methods. These are methods taken from the way traditional African societies resolved their conflicts in the past. They normally made use of wise and respected elders who intervened between conflicting groups talked with both sides, listened to their concerns and used their wisdom to convince each side to stop fighting. </w:t>
      </w:r>
    </w:p>
    <w:p w14:paraId="3F491828" w14:textId="77777777" w:rsidR="002D54A3" w:rsidRPr="00347A67" w:rsidRDefault="003E2D9E"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 In case that a conflict was between ethnic groups such as an interethnic war there were traditional symbols such as waving leaves of special trees indicating that one or both sides had an intention of making peace. The parties could engage in direct talks or could seek the assist</w:t>
      </w:r>
      <w:r w:rsidR="00733BA0" w:rsidRPr="00347A67">
        <w:rPr>
          <w:rFonts w:ascii="Times New Roman" w:hAnsi="Times New Roman" w:cs="Times New Roman"/>
          <w:sz w:val="24"/>
          <w:szCs w:val="24"/>
        </w:rPr>
        <w:t xml:space="preserve">ance of a respected wise elder. </w:t>
      </w:r>
      <w:r w:rsidRPr="00347A67">
        <w:rPr>
          <w:rFonts w:ascii="Times New Roman" w:hAnsi="Times New Roman" w:cs="Times New Roman"/>
          <w:sz w:val="24"/>
          <w:szCs w:val="24"/>
        </w:rPr>
        <w:t>Very often when they agreed to end the conflict, a ceremony was organised which involved feasting with traditional brew and slaughtering a cow or cows and/or goats. To ensure sustainability of the peace agreement joking relations between the conflicting clans or ethnic groups were developed. In Tanzania such joking relations are commonly known in the Kiswahili language as "</w:t>
      </w:r>
      <w:proofErr w:type="spellStart"/>
      <w:r w:rsidRPr="00347A67">
        <w:rPr>
          <w:rFonts w:ascii="Times New Roman" w:hAnsi="Times New Roman" w:cs="Times New Roman"/>
          <w:sz w:val="24"/>
          <w:szCs w:val="24"/>
        </w:rPr>
        <w:t>utani</w:t>
      </w:r>
      <w:proofErr w:type="spellEnd"/>
      <w:r w:rsidRPr="00347A67">
        <w:rPr>
          <w:rFonts w:ascii="Times New Roman" w:hAnsi="Times New Roman" w:cs="Times New Roman"/>
          <w:sz w:val="24"/>
          <w:szCs w:val="24"/>
        </w:rPr>
        <w:t>". It has been observed that in Africa there is a resurgence of traditional methods of conflict resolution. In some parts of Africa traditional methods have been used in 57 per cent of the cases of conflict management (</w:t>
      </w:r>
      <w:proofErr w:type="spellStart"/>
      <w:r w:rsidRPr="00347A67">
        <w:rPr>
          <w:rFonts w:ascii="Times New Roman" w:hAnsi="Times New Roman" w:cs="Times New Roman"/>
          <w:sz w:val="24"/>
          <w:szCs w:val="24"/>
        </w:rPr>
        <w:t>Mwagiru</w:t>
      </w:r>
      <w:proofErr w:type="spellEnd"/>
      <w:r w:rsidRPr="00347A67">
        <w:rPr>
          <w:rFonts w:ascii="Times New Roman" w:hAnsi="Times New Roman" w:cs="Times New Roman"/>
          <w:sz w:val="24"/>
          <w:szCs w:val="24"/>
        </w:rPr>
        <w:t xml:space="preserve">, op.cit:14). </w:t>
      </w:r>
      <w:r w:rsidR="00130FC4" w:rsidRPr="00347A67">
        <w:rPr>
          <w:rFonts w:ascii="Times New Roman" w:hAnsi="Times New Roman" w:cs="Times New Roman"/>
          <w:sz w:val="24"/>
          <w:szCs w:val="24"/>
        </w:rPr>
        <w:t xml:space="preserve">Though very in Zambia do conflict rise among ethnic groups, the study therefore focused on other mechanisms of conflict resolutions applicable to the Zambian context. </w:t>
      </w:r>
    </w:p>
    <w:p w14:paraId="72309D68" w14:textId="77777777" w:rsidR="00D5149B" w:rsidRPr="007B67E6" w:rsidRDefault="00717EDB" w:rsidP="00717EDB">
      <w:pPr>
        <w:pStyle w:val="Heading4"/>
      </w:pPr>
      <w:r>
        <w:lastRenderedPageBreak/>
        <w:t xml:space="preserve">3.2.2.3 </w:t>
      </w:r>
      <w:r w:rsidR="00D5149B" w:rsidRPr="007B67E6">
        <w:t>Peace Keeping</w:t>
      </w:r>
    </w:p>
    <w:p w14:paraId="4E1387AE" w14:textId="77777777" w:rsidR="00DE3643" w:rsidRPr="00347A67" w:rsidRDefault="00DE3643"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Peacekeeping is another important mechanism of conflict resolution in Africa. Peacekeeping involves deployment of troops by the UN or by regional organizations such as the African Union (AU), ECOWAS and the SADC, or even individual neighbouring countries. In most cases the process of peacekeeping follows the signing of the peace agreement in order to foresee its implementation and prevent </w:t>
      </w:r>
      <w:r w:rsidR="00014F22">
        <w:rPr>
          <w:rFonts w:ascii="Times New Roman" w:hAnsi="Times New Roman" w:cs="Times New Roman"/>
          <w:sz w:val="24"/>
          <w:szCs w:val="24"/>
        </w:rPr>
        <w:t>the re-eruption of the conflict (</w:t>
      </w:r>
      <w:proofErr w:type="spellStart"/>
      <w:r w:rsidR="00014F22">
        <w:rPr>
          <w:rFonts w:ascii="Times New Roman" w:hAnsi="Times New Roman" w:cs="Times New Roman"/>
          <w:sz w:val="24"/>
          <w:szCs w:val="24"/>
        </w:rPr>
        <w:t>Schirch</w:t>
      </w:r>
      <w:proofErr w:type="spellEnd"/>
      <w:r w:rsidR="00014F22">
        <w:rPr>
          <w:rFonts w:ascii="Times New Roman" w:hAnsi="Times New Roman" w:cs="Times New Roman"/>
          <w:sz w:val="24"/>
          <w:szCs w:val="24"/>
        </w:rPr>
        <w:t xml:space="preserve">, </w:t>
      </w:r>
      <w:r w:rsidR="00014F22" w:rsidRPr="00347A67">
        <w:rPr>
          <w:rFonts w:ascii="Times New Roman" w:hAnsi="Times New Roman" w:cs="Times New Roman"/>
          <w:sz w:val="24"/>
          <w:szCs w:val="24"/>
        </w:rPr>
        <w:t>2004)</w:t>
      </w:r>
      <w:r w:rsidR="00014F22">
        <w:rPr>
          <w:rFonts w:ascii="Times New Roman" w:hAnsi="Times New Roman" w:cs="Times New Roman"/>
          <w:sz w:val="24"/>
          <w:szCs w:val="24"/>
        </w:rPr>
        <w:t>.</w:t>
      </w:r>
    </w:p>
    <w:p w14:paraId="5E490370" w14:textId="77777777" w:rsidR="00DE3643" w:rsidRPr="00347A67" w:rsidRDefault="008421B7"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In Africa conflict resolution processes have very often been carried out by various institutions. Such institutions include the UN, regional organizations, international and local NGOs and governments. We have already seen how the UN through the UN Security Council deploys peacekeeping forces. The UN has also been instrumental in financing peace negotiations and implementation of peace agreements. However, in Africa the role of the UN has often been criticised for slowness in making decisions and lack of commitment, t</w:t>
      </w:r>
      <w:r w:rsidR="00CD5829" w:rsidRPr="00347A67">
        <w:rPr>
          <w:rFonts w:ascii="Times New Roman" w:hAnsi="Times New Roman" w:cs="Times New Roman"/>
          <w:sz w:val="24"/>
          <w:szCs w:val="24"/>
        </w:rPr>
        <w:t>hus leading into the problems in different countries</w:t>
      </w:r>
      <w:r w:rsidRPr="00347A67">
        <w:rPr>
          <w:rFonts w:ascii="Times New Roman" w:hAnsi="Times New Roman" w:cs="Times New Roman"/>
          <w:sz w:val="24"/>
          <w:szCs w:val="24"/>
        </w:rPr>
        <w:t xml:space="preserve">. When examining the cases of Zambia </w:t>
      </w:r>
      <w:r w:rsidR="000215FB" w:rsidRPr="00347A67">
        <w:rPr>
          <w:rFonts w:ascii="Times New Roman" w:hAnsi="Times New Roman" w:cs="Times New Roman"/>
          <w:sz w:val="24"/>
          <w:szCs w:val="24"/>
        </w:rPr>
        <w:t>the paper</w:t>
      </w:r>
      <w:r w:rsidR="00910819" w:rsidRPr="00347A67">
        <w:rPr>
          <w:rFonts w:ascii="Times New Roman" w:hAnsi="Times New Roman" w:cs="Times New Roman"/>
          <w:sz w:val="24"/>
          <w:szCs w:val="24"/>
        </w:rPr>
        <w:t xml:space="preserve"> specifically examine the role</w:t>
      </w:r>
      <w:r w:rsidR="00014F22">
        <w:rPr>
          <w:rFonts w:ascii="Times New Roman" w:hAnsi="Times New Roman" w:cs="Times New Roman"/>
          <w:sz w:val="24"/>
          <w:szCs w:val="24"/>
        </w:rPr>
        <w:t xml:space="preserve"> of the Church (</w:t>
      </w:r>
      <w:proofErr w:type="spellStart"/>
      <w:r w:rsidR="00014F22">
        <w:rPr>
          <w:rFonts w:ascii="Times New Roman" w:hAnsi="Times New Roman" w:cs="Times New Roman"/>
          <w:sz w:val="24"/>
          <w:szCs w:val="24"/>
        </w:rPr>
        <w:t>Schirch</w:t>
      </w:r>
      <w:proofErr w:type="spellEnd"/>
      <w:r w:rsidR="00014F22">
        <w:rPr>
          <w:rFonts w:ascii="Times New Roman" w:hAnsi="Times New Roman" w:cs="Times New Roman"/>
          <w:sz w:val="24"/>
          <w:szCs w:val="24"/>
        </w:rPr>
        <w:t xml:space="preserve">, </w:t>
      </w:r>
      <w:r w:rsidR="00014F22" w:rsidRPr="00347A67">
        <w:rPr>
          <w:rFonts w:ascii="Times New Roman" w:hAnsi="Times New Roman" w:cs="Times New Roman"/>
          <w:sz w:val="24"/>
          <w:szCs w:val="24"/>
        </w:rPr>
        <w:t>2004)</w:t>
      </w:r>
      <w:r w:rsidR="00014F22">
        <w:rPr>
          <w:rFonts w:ascii="Times New Roman" w:hAnsi="Times New Roman" w:cs="Times New Roman"/>
          <w:sz w:val="24"/>
          <w:szCs w:val="24"/>
        </w:rPr>
        <w:t>.</w:t>
      </w:r>
    </w:p>
    <w:p w14:paraId="3215C8BD" w14:textId="77777777" w:rsidR="003C4CB8" w:rsidRPr="00347A67" w:rsidRDefault="003C4CB8"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In Africa an important outcome of peace negotiations has been the signing of peace agreements and ceasefire agreements and their implementations. In some cases implementations have proved successful while in other ca</w:t>
      </w:r>
      <w:r w:rsidR="00352E26" w:rsidRPr="00347A67">
        <w:rPr>
          <w:rFonts w:ascii="Times New Roman" w:hAnsi="Times New Roman" w:cs="Times New Roman"/>
          <w:sz w:val="24"/>
          <w:szCs w:val="24"/>
        </w:rPr>
        <w:t xml:space="preserve">ses they have proved a failure. </w:t>
      </w:r>
      <w:r w:rsidRPr="00347A67">
        <w:rPr>
          <w:rFonts w:ascii="Times New Roman" w:hAnsi="Times New Roman" w:cs="Times New Roman"/>
          <w:sz w:val="24"/>
          <w:szCs w:val="24"/>
        </w:rPr>
        <w:t>South Africa and Mozambique provide us with good examples of success in the process of implementing peace agreements. In South Africa the Peace Agreement was signed after peace negotiations between the African National Congress movement and the Boer Government. The two parties had been engaged in violent conflicts during the war of armed liberation carried out by the ANC and other movements. A transition period was set and democratic elections were successfully held in April 1994</w:t>
      </w:r>
      <w:r w:rsidR="00163537">
        <w:rPr>
          <w:rFonts w:ascii="Times New Roman" w:hAnsi="Times New Roman" w:cs="Times New Roman"/>
          <w:sz w:val="24"/>
          <w:szCs w:val="24"/>
        </w:rPr>
        <w:t xml:space="preserve"> (</w:t>
      </w:r>
      <w:proofErr w:type="spellStart"/>
      <w:r w:rsidR="00163537">
        <w:rPr>
          <w:rFonts w:ascii="Times New Roman" w:hAnsi="Times New Roman" w:cs="Times New Roman"/>
          <w:sz w:val="24"/>
          <w:szCs w:val="24"/>
        </w:rPr>
        <w:t>Schirch</w:t>
      </w:r>
      <w:proofErr w:type="spellEnd"/>
      <w:r w:rsidR="00163537">
        <w:rPr>
          <w:rFonts w:ascii="Times New Roman" w:hAnsi="Times New Roman" w:cs="Times New Roman"/>
          <w:sz w:val="24"/>
          <w:szCs w:val="24"/>
        </w:rPr>
        <w:t xml:space="preserve">, </w:t>
      </w:r>
      <w:r w:rsidR="00163537" w:rsidRPr="00347A67">
        <w:rPr>
          <w:rFonts w:ascii="Times New Roman" w:hAnsi="Times New Roman" w:cs="Times New Roman"/>
          <w:sz w:val="24"/>
          <w:szCs w:val="24"/>
        </w:rPr>
        <w:t>2004)</w:t>
      </w:r>
      <w:r w:rsidR="00163537">
        <w:rPr>
          <w:rFonts w:ascii="Times New Roman" w:hAnsi="Times New Roman" w:cs="Times New Roman"/>
          <w:sz w:val="24"/>
          <w:szCs w:val="24"/>
        </w:rPr>
        <w:t>.</w:t>
      </w:r>
    </w:p>
    <w:p w14:paraId="08C2C777" w14:textId="77777777" w:rsidR="009B2625" w:rsidRDefault="005626FA"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A good example of cases of unsuccessful implementation of peace agreements is Rwanda. As noted before the Peace Agreement for Rwanda was signed in Arusha in August 1993 between the Habyarimana Government and the RPF rebel groups with its military wing, the RPA. From August 1993 to April 1994 no serious steps were taken to implement the agreement. The end result was genocide of April to July 1994 costing between 800,000 and a million lives</w:t>
      </w:r>
      <w:r w:rsidR="00303CD5">
        <w:rPr>
          <w:rFonts w:ascii="Times New Roman" w:hAnsi="Times New Roman" w:cs="Times New Roman"/>
          <w:sz w:val="24"/>
          <w:szCs w:val="24"/>
        </w:rPr>
        <w:t xml:space="preserve"> (</w:t>
      </w:r>
      <w:proofErr w:type="spellStart"/>
      <w:r w:rsidR="00303CD5">
        <w:rPr>
          <w:rFonts w:ascii="Times New Roman" w:hAnsi="Times New Roman" w:cs="Times New Roman"/>
          <w:sz w:val="24"/>
          <w:szCs w:val="24"/>
        </w:rPr>
        <w:t>Sandole</w:t>
      </w:r>
      <w:proofErr w:type="spellEnd"/>
      <w:r w:rsidR="00303CD5">
        <w:rPr>
          <w:rFonts w:ascii="Times New Roman" w:hAnsi="Times New Roman" w:cs="Times New Roman"/>
          <w:sz w:val="24"/>
          <w:szCs w:val="24"/>
        </w:rPr>
        <w:t>, 2004)</w:t>
      </w:r>
      <w:r w:rsidRPr="00347A67">
        <w:rPr>
          <w:rFonts w:ascii="Times New Roman" w:hAnsi="Times New Roman" w:cs="Times New Roman"/>
          <w:sz w:val="24"/>
          <w:szCs w:val="24"/>
        </w:rPr>
        <w:t xml:space="preserve">. </w:t>
      </w:r>
    </w:p>
    <w:p w14:paraId="336ADAAD" w14:textId="77777777" w:rsidR="00717EDB" w:rsidRPr="00347A67" w:rsidRDefault="00717EDB" w:rsidP="00D26D6E">
      <w:pPr>
        <w:spacing w:line="360" w:lineRule="auto"/>
        <w:jc w:val="both"/>
        <w:rPr>
          <w:rFonts w:ascii="Times New Roman" w:hAnsi="Times New Roman" w:cs="Times New Roman"/>
          <w:sz w:val="24"/>
          <w:szCs w:val="24"/>
        </w:rPr>
      </w:pPr>
    </w:p>
    <w:p w14:paraId="2553EC67" w14:textId="77777777" w:rsidR="005626FA" w:rsidRPr="00347A67" w:rsidRDefault="005626FA"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lastRenderedPageBreak/>
        <w:t>It appears that partly due to pressure fr</w:t>
      </w:r>
      <w:r w:rsidR="0085600A" w:rsidRPr="00347A67">
        <w:rPr>
          <w:rFonts w:ascii="Times New Roman" w:hAnsi="Times New Roman" w:cs="Times New Roman"/>
          <w:sz w:val="24"/>
          <w:szCs w:val="24"/>
        </w:rPr>
        <w:t>om extremist Hutu groups the Hab</w:t>
      </w:r>
      <w:r w:rsidRPr="00347A67">
        <w:rPr>
          <w:rFonts w:ascii="Times New Roman" w:hAnsi="Times New Roman" w:cs="Times New Roman"/>
          <w:sz w:val="24"/>
          <w:szCs w:val="24"/>
        </w:rPr>
        <w:t xml:space="preserve">yarimana Government was not committed to the implementation process. </w:t>
      </w:r>
      <w:r w:rsidR="00D76D14" w:rsidRPr="00347A67">
        <w:rPr>
          <w:rFonts w:ascii="Times New Roman" w:hAnsi="Times New Roman" w:cs="Times New Roman"/>
          <w:sz w:val="24"/>
          <w:szCs w:val="24"/>
        </w:rPr>
        <w:t xml:space="preserve">Despite the fact that Zambia has not had conflicts that had to involve militia and needed peace-keeping, this paper identified peace keeping as a mechanism of conflict resolution. </w:t>
      </w:r>
    </w:p>
    <w:p w14:paraId="1FA0DED2" w14:textId="77777777" w:rsidR="000B1E06" w:rsidRPr="00347A67" w:rsidRDefault="000B1E06"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In summarising the mechanisms and strategi</w:t>
      </w:r>
      <w:r w:rsidR="00133AA5">
        <w:rPr>
          <w:rFonts w:ascii="Times New Roman" w:hAnsi="Times New Roman" w:cs="Times New Roman"/>
          <w:sz w:val="24"/>
          <w:szCs w:val="24"/>
        </w:rPr>
        <w:t>es used in conflict resolution a</w:t>
      </w:r>
      <w:r w:rsidRPr="00347A67">
        <w:rPr>
          <w:rFonts w:ascii="Times New Roman" w:hAnsi="Times New Roman" w:cs="Times New Roman"/>
          <w:sz w:val="24"/>
          <w:szCs w:val="24"/>
        </w:rPr>
        <w:t xml:space="preserve"> prominent scholar of the subject at hand, </w:t>
      </w:r>
      <w:proofErr w:type="spellStart"/>
      <w:r w:rsidRPr="00347A67">
        <w:rPr>
          <w:rFonts w:ascii="Times New Roman" w:hAnsi="Times New Roman" w:cs="Times New Roman"/>
          <w:sz w:val="24"/>
          <w:szCs w:val="24"/>
        </w:rPr>
        <w:t>Schirch</w:t>
      </w:r>
      <w:proofErr w:type="spellEnd"/>
      <w:r w:rsidRPr="00347A67">
        <w:rPr>
          <w:rFonts w:ascii="Times New Roman" w:hAnsi="Times New Roman" w:cs="Times New Roman"/>
          <w:sz w:val="24"/>
          <w:szCs w:val="24"/>
        </w:rPr>
        <w:t xml:space="preserve"> (2004) contended that Conflict Management involves implementing strategies to limit the negative and increase the positive aspects of conflict at a level equal to or higher than where the conflict is taking place. </w:t>
      </w:r>
      <w:proofErr w:type="spellStart"/>
      <w:r w:rsidRPr="00347A67">
        <w:rPr>
          <w:rFonts w:ascii="Times New Roman" w:hAnsi="Times New Roman" w:cs="Times New Roman"/>
          <w:sz w:val="24"/>
          <w:szCs w:val="24"/>
        </w:rPr>
        <w:t>Schirch’s</w:t>
      </w:r>
      <w:proofErr w:type="spellEnd"/>
      <w:r w:rsidRPr="00347A67">
        <w:rPr>
          <w:rFonts w:ascii="Times New Roman" w:hAnsi="Times New Roman" w:cs="Times New Roman"/>
          <w:sz w:val="24"/>
          <w:szCs w:val="24"/>
        </w:rPr>
        <w:t xml:space="preserve"> submission seems to stem from </w:t>
      </w:r>
      <w:proofErr w:type="spellStart"/>
      <w:r w:rsidRPr="00347A67">
        <w:rPr>
          <w:rFonts w:ascii="Times New Roman" w:hAnsi="Times New Roman" w:cs="Times New Roman"/>
          <w:sz w:val="24"/>
          <w:szCs w:val="24"/>
        </w:rPr>
        <w:t>Sandole</w:t>
      </w:r>
      <w:proofErr w:type="spellEnd"/>
      <w:r w:rsidRPr="00347A67">
        <w:rPr>
          <w:rFonts w:ascii="Times New Roman" w:hAnsi="Times New Roman" w:cs="Times New Roman"/>
          <w:sz w:val="24"/>
          <w:szCs w:val="24"/>
        </w:rPr>
        <w:t xml:space="preserve"> (1999) who submitted that Conflict Management should not be misunderstood to be aiming at eliminating all conflict or avoiding conflict in totality but largely to minimise its negative impacts. From the works of </w:t>
      </w:r>
      <w:proofErr w:type="spellStart"/>
      <w:r w:rsidRPr="00347A67">
        <w:rPr>
          <w:rFonts w:ascii="Times New Roman" w:hAnsi="Times New Roman" w:cs="Times New Roman"/>
          <w:sz w:val="24"/>
          <w:szCs w:val="24"/>
        </w:rPr>
        <w:t>Sandole</w:t>
      </w:r>
      <w:proofErr w:type="spellEnd"/>
      <w:r w:rsidRPr="00347A67">
        <w:rPr>
          <w:rFonts w:ascii="Times New Roman" w:hAnsi="Times New Roman" w:cs="Times New Roman"/>
          <w:sz w:val="24"/>
          <w:szCs w:val="24"/>
        </w:rPr>
        <w:t xml:space="preserve"> (1999) and </w:t>
      </w:r>
      <w:proofErr w:type="spellStart"/>
      <w:r w:rsidRPr="00347A67">
        <w:rPr>
          <w:rFonts w:ascii="Times New Roman" w:hAnsi="Times New Roman" w:cs="Times New Roman"/>
          <w:sz w:val="24"/>
          <w:szCs w:val="24"/>
        </w:rPr>
        <w:t>Schi</w:t>
      </w:r>
      <w:r w:rsidR="00133AA5">
        <w:rPr>
          <w:rFonts w:ascii="Times New Roman" w:hAnsi="Times New Roman" w:cs="Times New Roman"/>
          <w:sz w:val="24"/>
          <w:szCs w:val="24"/>
        </w:rPr>
        <w:t>rch</w:t>
      </w:r>
      <w:proofErr w:type="spellEnd"/>
      <w:r w:rsidR="00133AA5">
        <w:rPr>
          <w:rFonts w:ascii="Times New Roman" w:hAnsi="Times New Roman" w:cs="Times New Roman"/>
          <w:sz w:val="24"/>
          <w:szCs w:val="24"/>
        </w:rPr>
        <w:t xml:space="preserve"> (2004), we can deduce that conflict m</w:t>
      </w:r>
      <w:r w:rsidRPr="00347A67">
        <w:rPr>
          <w:rFonts w:ascii="Times New Roman" w:hAnsi="Times New Roman" w:cs="Times New Roman"/>
          <w:sz w:val="24"/>
          <w:szCs w:val="24"/>
        </w:rPr>
        <w:t xml:space="preserve">anagement is a process that involves various styles which include; </w:t>
      </w:r>
    </w:p>
    <w:p w14:paraId="7990E8FD" w14:textId="77777777" w:rsidR="00C92DE3" w:rsidRPr="00347A67" w:rsidRDefault="000B1E06" w:rsidP="004B65E2">
      <w:pPr>
        <w:pStyle w:val="ListParagraph"/>
        <w:numPr>
          <w:ilvl w:val="0"/>
          <w:numId w:val="20"/>
        </w:numPr>
        <w:spacing w:line="360" w:lineRule="auto"/>
        <w:jc w:val="both"/>
        <w:rPr>
          <w:rFonts w:ascii="Times New Roman" w:hAnsi="Times New Roman" w:cs="Times New Roman"/>
          <w:sz w:val="24"/>
          <w:szCs w:val="24"/>
        </w:rPr>
      </w:pPr>
      <w:r w:rsidRPr="00347A67">
        <w:rPr>
          <w:rFonts w:ascii="Times New Roman" w:hAnsi="Times New Roman" w:cs="Times New Roman"/>
          <w:b/>
          <w:sz w:val="24"/>
          <w:szCs w:val="24"/>
        </w:rPr>
        <w:t>Integrating:</w:t>
      </w:r>
      <w:r w:rsidRPr="00347A67">
        <w:rPr>
          <w:rFonts w:ascii="Times New Roman" w:hAnsi="Times New Roman" w:cs="Times New Roman"/>
          <w:sz w:val="24"/>
          <w:szCs w:val="24"/>
        </w:rPr>
        <w:t xml:space="preserve"> This involves opening up, crea</w:t>
      </w:r>
      <w:r w:rsidR="00C92DE3" w:rsidRPr="00347A67">
        <w:rPr>
          <w:rFonts w:ascii="Times New Roman" w:hAnsi="Times New Roman" w:cs="Times New Roman"/>
          <w:sz w:val="24"/>
          <w:szCs w:val="24"/>
        </w:rPr>
        <w:t>ting dialogue, and exploring.</w:t>
      </w:r>
    </w:p>
    <w:p w14:paraId="474735C9" w14:textId="77777777" w:rsidR="00C92DE3" w:rsidRPr="00347A67" w:rsidRDefault="000B1E06" w:rsidP="004B65E2">
      <w:pPr>
        <w:pStyle w:val="ListParagraph"/>
        <w:numPr>
          <w:ilvl w:val="0"/>
          <w:numId w:val="20"/>
        </w:numPr>
        <w:spacing w:line="360" w:lineRule="auto"/>
        <w:jc w:val="both"/>
        <w:rPr>
          <w:rFonts w:ascii="Times New Roman" w:hAnsi="Times New Roman" w:cs="Times New Roman"/>
          <w:sz w:val="24"/>
          <w:szCs w:val="24"/>
        </w:rPr>
      </w:pPr>
      <w:r w:rsidRPr="00347A67">
        <w:rPr>
          <w:rFonts w:ascii="Times New Roman" w:hAnsi="Times New Roman" w:cs="Times New Roman"/>
          <w:b/>
          <w:sz w:val="24"/>
          <w:szCs w:val="24"/>
        </w:rPr>
        <w:t>Obliging:</w:t>
      </w:r>
      <w:r w:rsidRPr="00347A67">
        <w:rPr>
          <w:rFonts w:ascii="Times New Roman" w:hAnsi="Times New Roman" w:cs="Times New Roman"/>
          <w:sz w:val="24"/>
          <w:szCs w:val="24"/>
        </w:rPr>
        <w:t xml:space="preserve"> An aspect that tries to find the same interests of the parties, </w:t>
      </w:r>
      <w:r w:rsidR="00C92DE3" w:rsidRPr="00347A67">
        <w:rPr>
          <w:rFonts w:ascii="Times New Roman" w:hAnsi="Times New Roman" w:cs="Times New Roman"/>
          <w:sz w:val="24"/>
          <w:szCs w:val="24"/>
        </w:rPr>
        <w:t>while trying to</w:t>
      </w:r>
      <w:r w:rsidRPr="00347A67">
        <w:rPr>
          <w:rFonts w:ascii="Times New Roman" w:hAnsi="Times New Roman" w:cs="Times New Roman"/>
          <w:sz w:val="24"/>
          <w:szCs w:val="24"/>
        </w:rPr>
        <w:t xml:space="preserve"> minimize the true feeling of the conflict</w:t>
      </w:r>
      <w:r w:rsidR="00C92DE3" w:rsidRPr="00347A67">
        <w:rPr>
          <w:rFonts w:ascii="Times New Roman" w:hAnsi="Times New Roman" w:cs="Times New Roman"/>
          <w:sz w:val="24"/>
          <w:szCs w:val="24"/>
        </w:rPr>
        <w:t>, to satisfy the other party.</w:t>
      </w:r>
    </w:p>
    <w:p w14:paraId="11E72DE0" w14:textId="77777777" w:rsidR="00C92DE3" w:rsidRPr="00347A67" w:rsidRDefault="000B1E06" w:rsidP="004B65E2">
      <w:pPr>
        <w:pStyle w:val="ListParagraph"/>
        <w:numPr>
          <w:ilvl w:val="0"/>
          <w:numId w:val="20"/>
        </w:numPr>
        <w:spacing w:line="360" w:lineRule="auto"/>
        <w:jc w:val="both"/>
        <w:rPr>
          <w:rFonts w:ascii="Times New Roman" w:hAnsi="Times New Roman" w:cs="Times New Roman"/>
          <w:sz w:val="24"/>
          <w:szCs w:val="24"/>
        </w:rPr>
      </w:pPr>
      <w:r w:rsidRPr="00347A67">
        <w:rPr>
          <w:rFonts w:ascii="Times New Roman" w:hAnsi="Times New Roman" w:cs="Times New Roman"/>
          <w:b/>
          <w:sz w:val="24"/>
          <w:szCs w:val="24"/>
        </w:rPr>
        <w:t>Dominating (confrontation):</w:t>
      </w:r>
      <w:r w:rsidRPr="00347A67">
        <w:rPr>
          <w:rFonts w:ascii="Times New Roman" w:hAnsi="Times New Roman" w:cs="Times New Roman"/>
          <w:sz w:val="24"/>
          <w:szCs w:val="24"/>
        </w:rPr>
        <w:t xml:space="preserve"> This is a coercive way of managing </w:t>
      </w:r>
      <w:r w:rsidR="00C92DE3" w:rsidRPr="00347A67">
        <w:rPr>
          <w:rFonts w:ascii="Times New Roman" w:hAnsi="Times New Roman" w:cs="Times New Roman"/>
          <w:sz w:val="24"/>
          <w:szCs w:val="24"/>
        </w:rPr>
        <w:t>conflict in</w:t>
      </w:r>
      <w:r w:rsidRPr="00347A67">
        <w:rPr>
          <w:rFonts w:ascii="Times New Roman" w:hAnsi="Times New Roman" w:cs="Times New Roman"/>
          <w:sz w:val="24"/>
          <w:szCs w:val="24"/>
        </w:rPr>
        <w:t xml:space="preserve"> which one party forces their own way</w:t>
      </w:r>
      <w:r w:rsidR="00C92DE3" w:rsidRPr="00347A67">
        <w:rPr>
          <w:rFonts w:ascii="Times New Roman" w:hAnsi="Times New Roman" w:cs="Times New Roman"/>
          <w:sz w:val="24"/>
          <w:szCs w:val="24"/>
        </w:rPr>
        <w:t xml:space="preserve"> on the other party concerned.</w:t>
      </w:r>
    </w:p>
    <w:p w14:paraId="6CD79349" w14:textId="77777777" w:rsidR="00C92DE3" w:rsidRPr="00347A67" w:rsidRDefault="000B1E06" w:rsidP="004B65E2">
      <w:pPr>
        <w:pStyle w:val="ListParagraph"/>
        <w:numPr>
          <w:ilvl w:val="0"/>
          <w:numId w:val="20"/>
        </w:numPr>
        <w:spacing w:line="360" w:lineRule="auto"/>
        <w:jc w:val="both"/>
        <w:rPr>
          <w:rFonts w:ascii="Times New Roman" w:hAnsi="Times New Roman" w:cs="Times New Roman"/>
          <w:sz w:val="24"/>
          <w:szCs w:val="24"/>
        </w:rPr>
      </w:pPr>
      <w:r w:rsidRPr="00347A67">
        <w:rPr>
          <w:rFonts w:ascii="Times New Roman" w:hAnsi="Times New Roman" w:cs="Times New Roman"/>
          <w:b/>
          <w:sz w:val="24"/>
          <w:szCs w:val="24"/>
        </w:rPr>
        <w:t>Mediation:</w:t>
      </w:r>
      <w:r w:rsidRPr="00347A67">
        <w:rPr>
          <w:rFonts w:ascii="Times New Roman" w:hAnsi="Times New Roman" w:cs="Times New Roman"/>
          <w:sz w:val="24"/>
          <w:szCs w:val="24"/>
        </w:rPr>
        <w:t xml:space="preserve"> It is an attempt to help parties in a disagreement to hear </w:t>
      </w:r>
      <w:r w:rsidR="00C92DE3" w:rsidRPr="00347A67">
        <w:rPr>
          <w:rFonts w:ascii="Times New Roman" w:hAnsi="Times New Roman" w:cs="Times New Roman"/>
          <w:sz w:val="24"/>
          <w:szCs w:val="24"/>
        </w:rPr>
        <w:t>one another</w:t>
      </w:r>
      <w:r w:rsidRPr="00347A67">
        <w:rPr>
          <w:rFonts w:ascii="Times New Roman" w:hAnsi="Times New Roman" w:cs="Times New Roman"/>
          <w:sz w:val="24"/>
          <w:szCs w:val="24"/>
        </w:rPr>
        <w:t>, to minimise the harm that can come from disagree</w:t>
      </w:r>
      <w:r w:rsidR="00C92DE3" w:rsidRPr="00347A67">
        <w:rPr>
          <w:rFonts w:ascii="Times New Roman" w:hAnsi="Times New Roman" w:cs="Times New Roman"/>
          <w:sz w:val="24"/>
          <w:szCs w:val="24"/>
        </w:rPr>
        <w:t>ment.</w:t>
      </w:r>
    </w:p>
    <w:p w14:paraId="253A381B" w14:textId="77777777" w:rsidR="00C92DE3" w:rsidRPr="00347A67" w:rsidRDefault="000B1E06" w:rsidP="004B65E2">
      <w:pPr>
        <w:pStyle w:val="ListParagraph"/>
        <w:numPr>
          <w:ilvl w:val="0"/>
          <w:numId w:val="20"/>
        </w:numPr>
        <w:spacing w:line="360" w:lineRule="auto"/>
        <w:jc w:val="both"/>
        <w:rPr>
          <w:rFonts w:ascii="Times New Roman" w:hAnsi="Times New Roman" w:cs="Times New Roman"/>
          <w:sz w:val="24"/>
          <w:szCs w:val="24"/>
        </w:rPr>
      </w:pPr>
      <w:r w:rsidRPr="00347A67">
        <w:rPr>
          <w:rFonts w:ascii="Times New Roman" w:hAnsi="Times New Roman" w:cs="Times New Roman"/>
          <w:b/>
          <w:sz w:val="24"/>
          <w:szCs w:val="24"/>
        </w:rPr>
        <w:t>Avoiding:</w:t>
      </w:r>
      <w:r w:rsidRPr="00347A67">
        <w:rPr>
          <w:rFonts w:ascii="Times New Roman" w:hAnsi="Times New Roman" w:cs="Times New Roman"/>
          <w:sz w:val="24"/>
          <w:szCs w:val="24"/>
        </w:rPr>
        <w:t xml:space="preserve"> This entails ignoring the problem in hopes that it will go </w:t>
      </w:r>
      <w:r w:rsidR="00C92DE3" w:rsidRPr="00347A67">
        <w:rPr>
          <w:rFonts w:ascii="Times New Roman" w:hAnsi="Times New Roman" w:cs="Times New Roman"/>
          <w:sz w:val="24"/>
          <w:szCs w:val="24"/>
        </w:rPr>
        <w:t>away on its own.</w:t>
      </w:r>
    </w:p>
    <w:p w14:paraId="45871C88" w14:textId="77777777" w:rsidR="0034787C" w:rsidRPr="00347A67" w:rsidRDefault="000B1E06" w:rsidP="004B65E2">
      <w:pPr>
        <w:pStyle w:val="ListParagraph"/>
        <w:numPr>
          <w:ilvl w:val="0"/>
          <w:numId w:val="20"/>
        </w:numPr>
        <w:spacing w:line="360" w:lineRule="auto"/>
        <w:jc w:val="both"/>
        <w:rPr>
          <w:rFonts w:ascii="Times New Roman" w:hAnsi="Times New Roman" w:cs="Times New Roman"/>
          <w:sz w:val="24"/>
          <w:szCs w:val="24"/>
        </w:rPr>
      </w:pPr>
      <w:r w:rsidRPr="00347A67">
        <w:rPr>
          <w:rFonts w:ascii="Times New Roman" w:hAnsi="Times New Roman" w:cs="Times New Roman"/>
          <w:b/>
          <w:sz w:val="24"/>
          <w:szCs w:val="24"/>
        </w:rPr>
        <w:t>Compromising:</w:t>
      </w:r>
      <w:r w:rsidRPr="00347A67">
        <w:rPr>
          <w:rFonts w:ascii="Times New Roman" w:hAnsi="Times New Roman" w:cs="Times New Roman"/>
          <w:sz w:val="24"/>
          <w:szCs w:val="24"/>
        </w:rPr>
        <w:t xml:space="preserve"> This is the willingness by one or both parties to </w:t>
      </w:r>
      <w:r w:rsidR="00C92DE3" w:rsidRPr="00347A67">
        <w:rPr>
          <w:rFonts w:ascii="Times New Roman" w:hAnsi="Times New Roman" w:cs="Times New Roman"/>
          <w:sz w:val="24"/>
          <w:szCs w:val="24"/>
        </w:rPr>
        <w:t>the conflict</w:t>
      </w:r>
      <w:r w:rsidRPr="00347A67">
        <w:rPr>
          <w:rFonts w:ascii="Times New Roman" w:hAnsi="Times New Roman" w:cs="Times New Roman"/>
          <w:sz w:val="24"/>
          <w:szCs w:val="24"/>
        </w:rPr>
        <w:t xml:space="preserve"> to make concessions for a mutual agreement (Zartman, 1997).</w:t>
      </w:r>
    </w:p>
    <w:p w14:paraId="6B5E5423" w14:textId="77777777" w:rsidR="00DD7607" w:rsidRPr="00D5149B" w:rsidRDefault="00D5149B" w:rsidP="00717EDB">
      <w:pPr>
        <w:pStyle w:val="Heading2"/>
      </w:pPr>
      <w:bookmarkStart w:id="145" w:name="_Toc2253274"/>
      <w:bookmarkStart w:id="146" w:name="_Toc2230136"/>
      <w:bookmarkStart w:id="147" w:name="_Toc529898738"/>
      <w:bookmarkStart w:id="148" w:name="_Toc529901895"/>
      <w:r w:rsidRPr="00D5149B">
        <w:t>3.3.</w:t>
      </w:r>
      <w:r w:rsidR="00DD7607" w:rsidRPr="00D5149B">
        <w:t xml:space="preserve"> Studies on </w:t>
      </w:r>
      <w:r w:rsidR="00A53215" w:rsidRPr="00D5149B">
        <w:t xml:space="preserve">some Selected Cases of </w:t>
      </w:r>
      <w:r w:rsidR="00DD7607" w:rsidRPr="00D5149B">
        <w:t>Conflict Resolution by the Church</w:t>
      </w:r>
      <w:bookmarkEnd w:id="145"/>
      <w:bookmarkEnd w:id="146"/>
    </w:p>
    <w:p w14:paraId="1CCEAE8A" w14:textId="77777777" w:rsidR="002D54A3" w:rsidRPr="00347A67" w:rsidRDefault="008D73D2" w:rsidP="00D26D6E">
      <w:pPr>
        <w:spacing w:line="360" w:lineRule="auto"/>
        <w:jc w:val="both"/>
        <w:rPr>
          <w:rFonts w:ascii="Times New Roman" w:hAnsi="Times New Roman" w:cs="Times New Roman"/>
          <w:sz w:val="24"/>
          <w:szCs w:val="24"/>
        </w:rPr>
      </w:pPr>
      <w:r>
        <w:rPr>
          <w:rFonts w:ascii="Times New Roman" w:hAnsi="Times New Roman" w:cs="Times New Roman"/>
          <w:sz w:val="24"/>
          <w:szCs w:val="24"/>
        </w:rPr>
        <w:t>A review of</w:t>
      </w:r>
      <w:r w:rsidR="002D54A3" w:rsidRPr="00347A67">
        <w:rPr>
          <w:rFonts w:ascii="Times New Roman" w:hAnsi="Times New Roman" w:cs="Times New Roman"/>
          <w:sz w:val="24"/>
          <w:szCs w:val="24"/>
        </w:rPr>
        <w:t xml:space="preserve"> some cases of </w:t>
      </w:r>
      <w:r>
        <w:rPr>
          <w:rFonts w:ascii="Times New Roman" w:hAnsi="Times New Roman" w:cs="Times New Roman"/>
          <w:sz w:val="24"/>
          <w:szCs w:val="24"/>
        </w:rPr>
        <w:t xml:space="preserve">political </w:t>
      </w:r>
      <w:r w:rsidR="002D54A3" w:rsidRPr="00347A67">
        <w:rPr>
          <w:rFonts w:ascii="Times New Roman" w:hAnsi="Times New Roman" w:cs="Times New Roman"/>
          <w:sz w:val="24"/>
          <w:szCs w:val="24"/>
        </w:rPr>
        <w:t xml:space="preserve">conflict resolution </w:t>
      </w:r>
      <w:r>
        <w:rPr>
          <w:rFonts w:ascii="Times New Roman" w:hAnsi="Times New Roman" w:cs="Times New Roman"/>
          <w:sz w:val="24"/>
          <w:szCs w:val="24"/>
        </w:rPr>
        <w:t xml:space="preserve">in which the </w:t>
      </w:r>
      <w:r w:rsidR="008E68D6">
        <w:rPr>
          <w:rFonts w:ascii="Times New Roman" w:hAnsi="Times New Roman" w:cs="Times New Roman"/>
          <w:sz w:val="24"/>
          <w:szCs w:val="24"/>
        </w:rPr>
        <w:t>C</w:t>
      </w:r>
      <w:r w:rsidR="002D54A3" w:rsidRPr="00347A67">
        <w:rPr>
          <w:rFonts w:ascii="Times New Roman" w:hAnsi="Times New Roman" w:cs="Times New Roman"/>
          <w:sz w:val="24"/>
          <w:szCs w:val="24"/>
        </w:rPr>
        <w:t xml:space="preserve">hurch </w:t>
      </w:r>
      <w:r>
        <w:rPr>
          <w:rFonts w:ascii="Times New Roman" w:hAnsi="Times New Roman" w:cs="Times New Roman"/>
          <w:sz w:val="24"/>
          <w:szCs w:val="24"/>
        </w:rPr>
        <w:t>was involved revealed the following:</w:t>
      </w:r>
    </w:p>
    <w:p w14:paraId="400AA64B" w14:textId="77777777" w:rsidR="00157467" w:rsidRPr="00347A67" w:rsidRDefault="005507EF" w:rsidP="00717EDB">
      <w:pPr>
        <w:pStyle w:val="Heading3"/>
      </w:pPr>
      <w:bookmarkStart w:id="149" w:name="_Toc529898742"/>
      <w:bookmarkStart w:id="150" w:name="_Toc529901899"/>
      <w:bookmarkStart w:id="151" w:name="_Toc2253275"/>
      <w:bookmarkStart w:id="152" w:name="_Toc2230137"/>
      <w:bookmarkEnd w:id="147"/>
      <w:bookmarkEnd w:id="148"/>
      <w:r>
        <w:t>3.3.1</w:t>
      </w:r>
      <w:r w:rsidR="008D73D2">
        <w:t xml:space="preserve">. </w:t>
      </w:r>
      <w:r w:rsidR="0004386C" w:rsidRPr="00347A67">
        <w:t>Asia</w:t>
      </w:r>
      <w:bookmarkEnd w:id="149"/>
      <w:bookmarkEnd w:id="150"/>
      <w:bookmarkEnd w:id="151"/>
      <w:bookmarkEnd w:id="152"/>
      <w:r w:rsidR="0004386C" w:rsidRPr="00347A67">
        <w:t xml:space="preserve"> </w:t>
      </w:r>
    </w:p>
    <w:p w14:paraId="739A73FE" w14:textId="77777777" w:rsidR="00E56D55" w:rsidRPr="00347A67" w:rsidRDefault="00786EA9" w:rsidP="00D26D6E">
      <w:pPr>
        <w:spacing w:line="360" w:lineRule="auto"/>
        <w:jc w:val="both"/>
        <w:rPr>
          <w:rFonts w:ascii="Times New Roman" w:hAnsi="Times New Roman" w:cs="Times New Roman"/>
          <w:iCs/>
          <w:sz w:val="24"/>
          <w:szCs w:val="24"/>
        </w:rPr>
      </w:pPr>
      <w:r w:rsidRPr="00347A67">
        <w:rPr>
          <w:rFonts w:ascii="Times New Roman" w:hAnsi="Times New Roman" w:cs="Times New Roman"/>
          <w:iCs/>
          <w:sz w:val="24"/>
          <w:szCs w:val="24"/>
        </w:rPr>
        <w:t xml:space="preserve">The  Cold War and the Vietnam War The  ideological  tension  between  the US  and  the  Soviet  Union  had  reached  Asia, particularly  Vietnam.  The  rise  of  ideological tensions  was  attributed  to  the  change  of leaders  in  the  US  and  the  Soviet  Union.  US President  Kennedy  was  replaced  by  Lyndon Johnson  who  had  limited  experience  in  foreign policy  but  had  a  strong  </w:t>
      </w:r>
      <w:r w:rsidR="00541475" w:rsidRPr="00347A67">
        <w:rPr>
          <w:rFonts w:ascii="Times New Roman" w:hAnsi="Times New Roman" w:cs="Times New Roman"/>
          <w:iCs/>
          <w:sz w:val="24"/>
          <w:szCs w:val="24"/>
        </w:rPr>
        <w:t>anti-Communist</w:t>
      </w:r>
      <w:r w:rsidRPr="00347A67">
        <w:rPr>
          <w:rFonts w:ascii="Times New Roman" w:hAnsi="Times New Roman" w:cs="Times New Roman"/>
          <w:iCs/>
          <w:sz w:val="24"/>
          <w:szCs w:val="24"/>
        </w:rPr>
        <w:t xml:space="preserve">  stance. Soviet  leader  Khrushchev  (who  maintained good  </w:t>
      </w:r>
      <w:r w:rsidRPr="00347A67">
        <w:rPr>
          <w:rFonts w:ascii="Times New Roman" w:hAnsi="Times New Roman" w:cs="Times New Roman"/>
          <w:iCs/>
          <w:sz w:val="24"/>
          <w:szCs w:val="24"/>
        </w:rPr>
        <w:lastRenderedPageBreak/>
        <w:t>relations  with  John  XXIII)  was  replaced by  Leonid  Brezhnev  and  Alexei  Kosygin  who</w:t>
      </w:r>
      <w:r w:rsidR="00780998" w:rsidRPr="00347A67">
        <w:rPr>
          <w:rFonts w:ascii="Times New Roman" w:hAnsi="Times New Roman" w:cs="Times New Roman"/>
          <w:iCs/>
          <w:sz w:val="24"/>
          <w:szCs w:val="24"/>
        </w:rPr>
        <w:t xml:space="preserve"> </w:t>
      </w:r>
      <w:r w:rsidR="00F11A7A" w:rsidRPr="00347A67">
        <w:rPr>
          <w:rFonts w:ascii="Times New Roman" w:hAnsi="Times New Roman" w:cs="Times New Roman"/>
          <w:iCs/>
          <w:sz w:val="24"/>
          <w:szCs w:val="24"/>
        </w:rPr>
        <w:t xml:space="preserve">  both  engaged  in  robust  military  spending  and maintained  repressive  regimes  in  Eastern Europe  (Spiegel,  Taw,  </w:t>
      </w:r>
      <w:proofErr w:type="spellStart"/>
      <w:r w:rsidR="00F11A7A" w:rsidRPr="00347A67">
        <w:rPr>
          <w:rFonts w:ascii="Times New Roman" w:hAnsi="Times New Roman" w:cs="Times New Roman"/>
          <w:iCs/>
          <w:sz w:val="24"/>
          <w:szCs w:val="24"/>
        </w:rPr>
        <w:t>Wehli</w:t>
      </w:r>
      <w:r w:rsidR="00F91FFA" w:rsidRPr="00347A67">
        <w:rPr>
          <w:rFonts w:ascii="Times New Roman" w:hAnsi="Times New Roman" w:cs="Times New Roman"/>
          <w:iCs/>
          <w:sz w:val="24"/>
          <w:szCs w:val="24"/>
        </w:rPr>
        <w:t>ng</w:t>
      </w:r>
      <w:proofErr w:type="spellEnd"/>
      <w:r w:rsidR="00F91FFA" w:rsidRPr="00347A67">
        <w:rPr>
          <w:rFonts w:ascii="Times New Roman" w:hAnsi="Times New Roman" w:cs="Times New Roman"/>
          <w:iCs/>
          <w:sz w:val="24"/>
          <w:szCs w:val="24"/>
        </w:rPr>
        <w:t>,  &amp;  Williams, 2004</w:t>
      </w:r>
      <w:r w:rsidR="00F11A7A" w:rsidRPr="00347A67">
        <w:rPr>
          <w:rFonts w:ascii="Times New Roman" w:hAnsi="Times New Roman" w:cs="Times New Roman"/>
          <w:iCs/>
          <w:sz w:val="24"/>
          <w:szCs w:val="24"/>
        </w:rPr>
        <w:t>)</w:t>
      </w:r>
    </w:p>
    <w:p w14:paraId="0760D4EF" w14:textId="77777777" w:rsidR="001B4D8F" w:rsidRPr="00347A67" w:rsidRDefault="000C3280" w:rsidP="00D26D6E">
      <w:pPr>
        <w:spacing w:line="360" w:lineRule="auto"/>
        <w:jc w:val="both"/>
        <w:rPr>
          <w:rFonts w:ascii="Times New Roman" w:hAnsi="Times New Roman" w:cs="Times New Roman"/>
          <w:iCs/>
          <w:sz w:val="24"/>
          <w:szCs w:val="24"/>
        </w:rPr>
      </w:pPr>
      <w:r w:rsidRPr="00347A67">
        <w:rPr>
          <w:rFonts w:ascii="Times New Roman" w:hAnsi="Times New Roman" w:cs="Times New Roman"/>
          <w:iCs/>
          <w:sz w:val="24"/>
          <w:szCs w:val="24"/>
        </w:rPr>
        <w:t xml:space="preserve">Paul VI exchanged  messages  of goodwill  with  communist  leaders  (President Nikolai  Podgorny  of  the  Presidium  of  the Supreme  Soviet  Union,  Mao  </w:t>
      </w:r>
      <w:proofErr w:type="spellStart"/>
      <w:r w:rsidRPr="00347A67">
        <w:rPr>
          <w:rFonts w:ascii="Times New Roman" w:hAnsi="Times New Roman" w:cs="Times New Roman"/>
          <w:iCs/>
          <w:sz w:val="24"/>
          <w:szCs w:val="24"/>
        </w:rPr>
        <w:t>Tse</w:t>
      </w:r>
      <w:proofErr w:type="spellEnd"/>
      <w:r w:rsidRPr="00347A67">
        <w:rPr>
          <w:rFonts w:ascii="Times New Roman" w:hAnsi="Times New Roman" w:cs="Times New Roman"/>
          <w:iCs/>
          <w:sz w:val="24"/>
          <w:szCs w:val="24"/>
        </w:rPr>
        <w:t xml:space="preserve">  Tung  of Communist  China,  and  Ho  Chi  Minh  of Vietnam)  and  with  US  President  Johnson. Tangible  successes  in  his  dealings  with communist  countries  include:  the  release  of  the Archbishop  of  Prague  Monsignor  </w:t>
      </w:r>
      <w:proofErr w:type="spellStart"/>
      <w:r w:rsidRPr="00347A67">
        <w:rPr>
          <w:rFonts w:ascii="Times New Roman" w:hAnsi="Times New Roman" w:cs="Times New Roman"/>
          <w:iCs/>
          <w:sz w:val="24"/>
          <w:szCs w:val="24"/>
        </w:rPr>
        <w:t>Beran</w:t>
      </w:r>
      <w:proofErr w:type="spellEnd"/>
      <w:r w:rsidRPr="00347A67">
        <w:rPr>
          <w:rFonts w:ascii="Times New Roman" w:hAnsi="Times New Roman" w:cs="Times New Roman"/>
          <w:iCs/>
          <w:sz w:val="24"/>
          <w:szCs w:val="24"/>
        </w:rPr>
        <w:t xml:space="preserve">  and </w:t>
      </w:r>
      <w:r w:rsidR="000139B4" w:rsidRPr="00347A67">
        <w:rPr>
          <w:rFonts w:ascii="Times New Roman" w:hAnsi="Times New Roman" w:cs="Times New Roman"/>
          <w:iCs/>
          <w:sz w:val="24"/>
          <w:szCs w:val="24"/>
        </w:rPr>
        <w:t xml:space="preserve">other  prelates  on  October  3,  1963;  the achievement  of  a  partial  agreement  with Hungary  in  September  1964;  the  temporary ceasefire  during  the  Vietnam  War  in December  1965;  and  the  signing  of  a  protocol with  the  Democratic  Federation  of  Yugoslavia on  June  25,  1966.  The  </w:t>
      </w:r>
      <w:r w:rsidR="00EC3693" w:rsidRPr="00347A67">
        <w:rPr>
          <w:rFonts w:ascii="Times New Roman" w:hAnsi="Times New Roman" w:cs="Times New Roman"/>
          <w:iCs/>
          <w:sz w:val="24"/>
          <w:szCs w:val="24"/>
        </w:rPr>
        <w:t xml:space="preserve">church through the </w:t>
      </w:r>
      <w:r w:rsidR="000139B4" w:rsidRPr="00347A67">
        <w:rPr>
          <w:rFonts w:ascii="Times New Roman" w:hAnsi="Times New Roman" w:cs="Times New Roman"/>
          <w:iCs/>
          <w:sz w:val="24"/>
          <w:szCs w:val="24"/>
        </w:rPr>
        <w:t xml:space="preserve">Holy  See’s  good  ties with communist countries led to unprecedented  visits  to  the  Vatican  by  USSR Foreign  Minister  Andrei  Gromyko  on  April 28,  1966,  by  President  Podgorny  on  January 30,  1967,  and  by  Romanian  Premier  Ion </w:t>
      </w:r>
      <w:proofErr w:type="spellStart"/>
      <w:r w:rsidR="000139B4" w:rsidRPr="00347A67">
        <w:rPr>
          <w:rFonts w:ascii="Times New Roman" w:hAnsi="Times New Roman" w:cs="Times New Roman"/>
          <w:iCs/>
          <w:sz w:val="24"/>
          <w:szCs w:val="24"/>
        </w:rPr>
        <w:t>Gheorge</w:t>
      </w:r>
      <w:proofErr w:type="spellEnd"/>
      <w:r w:rsidR="000139B4" w:rsidRPr="00347A67">
        <w:rPr>
          <w:rFonts w:ascii="Times New Roman" w:hAnsi="Times New Roman" w:cs="Times New Roman"/>
          <w:iCs/>
          <w:sz w:val="24"/>
          <w:szCs w:val="24"/>
        </w:rPr>
        <w:t xml:space="preserve">  Maurer  on  January  24,  1968  (</w:t>
      </w:r>
      <w:r w:rsidR="00353D8E" w:rsidRPr="00347A67">
        <w:rPr>
          <w:rFonts w:ascii="Times New Roman" w:hAnsi="Times New Roman" w:cs="Times New Roman"/>
          <w:iCs/>
          <w:sz w:val="24"/>
          <w:szCs w:val="24"/>
        </w:rPr>
        <w:t>Graham,</w:t>
      </w:r>
      <w:r w:rsidR="00CF0B46">
        <w:rPr>
          <w:rFonts w:ascii="Times New Roman" w:hAnsi="Times New Roman" w:cs="Times New Roman"/>
          <w:iCs/>
          <w:sz w:val="24"/>
          <w:szCs w:val="24"/>
        </w:rPr>
        <w:t xml:space="preserve"> 1968;</w:t>
      </w:r>
      <w:r w:rsidR="00353D8E" w:rsidRPr="00347A67">
        <w:rPr>
          <w:rFonts w:ascii="Times New Roman" w:hAnsi="Times New Roman" w:cs="Times New Roman"/>
          <w:iCs/>
          <w:sz w:val="24"/>
          <w:szCs w:val="24"/>
        </w:rPr>
        <w:t xml:space="preserve"> </w:t>
      </w:r>
      <w:r w:rsidR="000139B4" w:rsidRPr="00347A67">
        <w:rPr>
          <w:rFonts w:ascii="Times New Roman" w:hAnsi="Times New Roman" w:cs="Times New Roman"/>
          <w:iCs/>
          <w:sz w:val="24"/>
          <w:szCs w:val="24"/>
        </w:rPr>
        <w:t xml:space="preserve">p.  102 </w:t>
      </w:r>
      <w:r w:rsidR="00297334" w:rsidRPr="00347A67">
        <w:rPr>
          <w:rFonts w:ascii="Times New Roman" w:hAnsi="Times New Roman" w:cs="Times New Roman"/>
          <w:iCs/>
          <w:sz w:val="24"/>
          <w:szCs w:val="24"/>
        </w:rPr>
        <w:t xml:space="preserve">- </w:t>
      </w:r>
      <w:r w:rsidR="000139B4" w:rsidRPr="00347A67">
        <w:rPr>
          <w:rFonts w:ascii="Times New Roman" w:hAnsi="Times New Roman" w:cs="Times New Roman"/>
          <w:iCs/>
          <w:sz w:val="24"/>
          <w:szCs w:val="24"/>
        </w:rPr>
        <w:t xml:space="preserve">103).  </w:t>
      </w:r>
    </w:p>
    <w:p w14:paraId="28D57977" w14:textId="77777777" w:rsidR="00775FD3" w:rsidRPr="00347A67" w:rsidRDefault="005507EF" w:rsidP="00717EDB">
      <w:pPr>
        <w:pStyle w:val="Heading3"/>
        <w:rPr>
          <w:iCs/>
        </w:rPr>
      </w:pPr>
      <w:bookmarkStart w:id="153" w:name="_Toc529898743"/>
      <w:bookmarkStart w:id="154" w:name="_Toc529901900"/>
      <w:bookmarkStart w:id="155" w:name="_Toc2253276"/>
      <w:bookmarkStart w:id="156" w:name="_Toc2230138"/>
      <w:r>
        <w:t>3.3.2</w:t>
      </w:r>
      <w:r w:rsidR="008D73D2">
        <w:t xml:space="preserve">. </w:t>
      </w:r>
      <w:r w:rsidR="00775FD3" w:rsidRPr="00717EDB">
        <w:t>Lesotho</w:t>
      </w:r>
      <w:bookmarkEnd w:id="153"/>
      <w:bookmarkEnd w:id="154"/>
      <w:bookmarkEnd w:id="155"/>
      <w:bookmarkEnd w:id="156"/>
    </w:p>
    <w:p w14:paraId="20A19D41" w14:textId="77777777" w:rsidR="00032371" w:rsidRPr="00347A67" w:rsidRDefault="00B159B4" w:rsidP="00D26D6E">
      <w:pPr>
        <w:pStyle w:val="Pa5"/>
        <w:spacing w:line="360" w:lineRule="auto"/>
        <w:jc w:val="both"/>
        <w:rPr>
          <w:rFonts w:ascii="Times New Roman" w:hAnsi="Times New Roman" w:cs="Times New Roman"/>
        </w:rPr>
      </w:pPr>
      <w:r w:rsidRPr="00347A67">
        <w:rPr>
          <w:rFonts w:ascii="Times New Roman" w:hAnsi="Times New Roman" w:cs="Times New Roman"/>
        </w:rPr>
        <w:t xml:space="preserve">In Lesotho national mediation became an option in 2009 because of the failure of regional mediation and state institutions to deal with a crisis caused by contradictory interpretations of the electoral act. </w:t>
      </w:r>
      <w:r w:rsidR="00032371" w:rsidRPr="00347A67">
        <w:rPr>
          <w:rFonts w:ascii="Times New Roman" w:hAnsi="Times New Roman" w:cs="Times New Roman"/>
        </w:rPr>
        <w:t xml:space="preserve">With </w:t>
      </w:r>
      <w:r w:rsidRPr="00347A67">
        <w:rPr>
          <w:rFonts w:ascii="Times New Roman" w:hAnsi="Times New Roman" w:cs="Times New Roman"/>
        </w:rPr>
        <w:t>all other constitutional avenues to address the crisis exhausted</w:t>
      </w:r>
      <w:r w:rsidR="00032371" w:rsidRPr="00347A67">
        <w:rPr>
          <w:rFonts w:ascii="Times New Roman" w:hAnsi="Times New Roman" w:cs="Times New Roman"/>
        </w:rPr>
        <w:t>, a</w:t>
      </w:r>
      <w:r w:rsidR="006F134A" w:rsidRPr="00347A67">
        <w:rPr>
          <w:rFonts w:ascii="Times New Roman" w:hAnsi="Times New Roman" w:cs="Times New Roman"/>
        </w:rPr>
        <w:t>nd the realisat</w:t>
      </w:r>
      <w:r w:rsidR="00EA563A" w:rsidRPr="00347A67">
        <w:rPr>
          <w:rFonts w:ascii="Times New Roman" w:hAnsi="Times New Roman" w:cs="Times New Roman"/>
        </w:rPr>
        <w:t>ion by the Lesotho Council of NGOs</w:t>
      </w:r>
      <w:r w:rsidR="006F134A" w:rsidRPr="00347A67">
        <w:rPr>
          <w:rFonts w:ascii="Times New Roman" w:hAnsi="Times New Roman" w:cs="Times New Roman"/>
        </w:rPr>
        <w:t xml:space="preserve"> (LCN) </w:t>
      </w:r>
      <w:r w:rsidRPr="00347A67">
        <w:rPr>
          <w:rFonts w:ascii="Times New Roman" w:hAnsi="Times New Roman" w:cs="Times New Roman"/>
        </w:rPr>
        <w:t>that they would not be accepted as mediators in such a high-profile conflict</w:t>
      </w:r>
      <w:r w:rsidR="006F134A" w:rsidRPr="00347A67">
        <w:rPr>
          <w:rFonts w:ascii="Times New Roman" w:hAnsi="Times New Roman" w:cs="Times New Roman"/>
        </w:rPr>
        <w:t>,</w:t>
      </w:r>
      <w:r w:rsidR="00AE3707" w:rsidRPr="00347A67">
        <w:rPr>
          <w:rFonts w:ascii="Times New Roman" w:hAnsi="Times New Roman" w:cs="Times New Roman"/>
        </w:rPr>
        <w:t xml:space="preserve"> t</w:t>
      </w:r>
      <w:r w:rsidRPr="00347A67">
        <w:rPr>
          <w:rFonts w:ascii="Times New Roman" w:hAnsi="Times New Roman" w:cs="Times New Roman"/>
        </w:rPr>
        <w:t xml:space="preserve">he church leaders of Lesotho, as a collective body, stood out as most appropriate because of their stature in society and the respect afforded them. In addition to acceptance by the parties, the mediation effort was endorsed by SADC, with the church mediators presenting a report to the SADC Summit in Windhoek in August 2010 (SADC, 2010; </w:t>
      </w:r>
      <w:proofErr w:type="spellStart"/>
      <w:r w:rsidRPr="00347A67">
        <w:rPr>
          <w:rFonts w:ascii="Times New Roman" w:hAnsi="Times New Roman" w:cs="Times New Roman"/>
        </w:rPr>
        <w:t>Ntaote</w:t>
      </w:r>
      <w:proofErr w:type="spellEnd"/>
      <w:r w:rsidRPr="00347A67">
        <w:rPr>
          <w:rFonts w:ascii="Times New Roman" w:hAnsi="Times New Roman" w:cs="Times New Roman"/>
        </w:rPr>
        <w:t xml:space="preserve"> 2010). </w:t>
      </w:r>
    </w:p>
    <w:p w14:paraId="731A83FA" w14:textId="77777777" w:rsidR="00B7681D" w:rsidRPr="00347A67" w:rsidRDefault="00CD0D00" w:rsidP="00D26D6E">
      <w:pPr>
        <w:pStyle w:val="Pa5"/>
        <w:spacing w:line="360" w:lineRule="auto"/>
        <w:jc w:val="both"/>
        <w:rPr>
          <w:rFonts w:ascii="Times New Roman" w:hAnsi="Times New Roman" w:cs="Times New Roman"/>
        </w:rPr>
      </w:pPr>
      <w:r>
        <w:rPr>
          <w:rFonts w:ascii="Times New Roman" w:hAnsi="Times New Roman" w:cs="Times New Roman"/>
        </w:rPr>
        <w:t>The C</w:t>
      </w:r>
      <w:r w:rsidR="00B159B4" w:rsidRPr="00347A67">
        <w:rPr>
          <w:rFonts w:ascii="Times New Roman" w:hAnsi="Times New Roman" w:cs="Times New Roman"/>
        </w:rPr>
        <w:t xml:space="preserve">hurch-led mediation clearly made a substantial contribution to political stability and the deepening of democracy in the country. </w:t>
      </w:r>
      <w:r w:rsidR="00AE3707" w:rsidRPr="00347A67">
        <w:rPr>
          <w:rFonts w:ascii="Times New Roman" w:hAnsi="Times New Roman" w:cs="Times New Roman"/>
        </w:rPr>
        <w:t xml:space="preserve"> </w:t>
      </w:r>
      <w:r w:rsidR="00B159B4" w:rsidRPr="00347A67">
        <w:rPr>
          <w:rFonts w:ascii="Times New Roman" w:hAnsi="Times New Roman" w:cs="Times New Roman"/>
        </w:rPr>
        <w:t xml:space="preserve">Everyone relied on the leadership, stature and moral </w:t>
      </w:r>
      <w:r w:rsidR="00AE3707" w:rsidRPr="00347A67">
        <w:rPr>
          <w:rFonts w:ascii="Times New Roman" w:hAnsi="Times New Roman" w:cs="Times New Roman"/>
        </w:rPr>
        <w:t>authority of the church leaders though</w:t>
      </w:r>
      <w:r w:rsidR="00B159B4" w:rsidRPr="00347A67">
        <w:rPr>
          <w:rFonts w:ascii="Times New Roman" w:hAnsi="Times New Roman" w:cs="Times New Roman"/>
        </w:rPr>
        <w:t xml:space="preserve"> without the initiative and drive of the technical team there would have been no mediation, and without the financial support and strategic advice provided by UNDP the mediation would have floundered. Much depended therefore on the way that collaboration between these actors was achieved.</w:t>
      </w:r>
    </w:p>
    <w:p w14:paraId="5B4604F4" w14:textId="77777777" w:rsidR="00775FD3" w:rsidRPr="00347A67" w:rsidRDefault="005507EF" w:rsidP="00717EDB">
      <w:pPr>
        <w:pStyle w:val="Heading3"/>
      </w:pPr>
      <w:bookmarkStart w:id="157" w:name="_Toc529898744"/>
      <w:bookmarkStart w:id="158" w:name="_Toc529901901"/>
      <w:bookmarkStart w:id="159" w:name="_Toc2253277"/>
      <w:bookmarkStart w:id="160" w:name="_Toc2230139"/>
      <w:r>
        <w:lastRenderedPageBreak/>
        <w:t>3.3.3</w:t>
      </w:r>
      <w:r w:rsidR="008D73D2">
        <w:t xml:space="preserve">. </w:t>
      </w:r>
      <w:r w:rsidR="00B64ACB" w:rsidRPr="00717EDB">
        <w:t>Mozambique</w:t>
      </w:r>
      <w:bookmarkEnd w:id="157"/>
      <w:bookmarkEnd w:id="158"/>
      <w:bookmarkEnd w:id="159"/>
      <w:bookmarkEnd w:id="160"/>
    </w:p>
    <w:p w14:paraId="2838FDA7" w14:textId="77777777" w:rsidR="00BD6A52" w:rsidRPr="00347A67" w:rsidRDefault="00BD6A52" w:rsidP="00D26D6E">
      <w:pPr>
        <w:spacing w:line="360" w:lineRule="auto"/>
        <w:jc w:val="both"/>
        <w:rPr>
          <w:rFonts w:ascii="Times New Roman" w:hAnsi="Times New Roman" w:cs="Times New Roman"/>
          <w:sz w:val="24"/>
          <w:szCs w:val="24"/>
          <w:lang w:val="en-US"/>
        </w:rPr>
      </w:pPr>
      <w:r w:rsidRPr="00347A67">
        <w:rPr>
          <w:rFonts w:ascii="Times New Roman" w:hAnsi="Times New Roman" w:cs="Times New Roman"/>
          <w:sz w:val="24"/>
          <w:szCs w:val="24"/>
          <w:lang w:val="en-US"/>
        </w:rPr>
        <w:t xml:space="preserve">The history of the relationship between the Roman Catholic Church and other churches or religions (Protestant, Pentecostals, Independents and Muslim) on the one hand, and the relationship between all the churches and state on the other hand, was an experience which had both bitter and positive aspects from 1975 onwards in Mozambique. </w:t>
      </w:r>
      <w:proofErr w:type="spellStart"/>
      <w:r w:rsidRPr="00347A67">
        <w:rPr>
          <w:rFonts w:ascii="Times New Roman" w:hAnsi="Times New Roman" w:cs="Times New Roman"/>
          <w:sz w:val="24"/>
          <w:szCs w:val="24"/>
          <w:lang w:val="en-US"/>
        </w:rPr>
        <w:t>Rossouw</w:t>
      </w:r>
      <w:proofErr w:type="spellEnd"/>
      <w:r w:rsidRPr="00347A67">
        <w:rPr>
          <w:rFonts w:ascii="Times New Roman" w:hAnsi="Times New Roman" w:cs="Times New Roman"/>
          <w:sz w:val="24"/>
          <w:szCs w:val="24"/>
          <w:lang w:val="en-US"/>
        </w:rPr>
        <w:t xml:space="preserve"> and </w:t>
      </w:r>
      <w:proofErr w:type="spellStart"/>
      <w:r w:rsidRPr="00347A67">
        <w:rPr>
          <w:rFonts w:ascii="Times New Roman" w:hAnsi="Times New Roman" w:cs="Times New Roman"/>
          <w:sz w:val="24"/>
          <w:szCs w:val="24"/>
          <w:lang w:val="en-US"/>
        </w:rPr>
        <w:t>Macamo</w:t>
      </w:r>
      <w:proofErr w:type="spellEnd"/>
      <w:r w:rsidRPr="00347A67">
        <w:rPr>
          <w:rFonts w:ascii="Times New Roman" w:hAnsi="Times New Roman" w:cs="Times New Roman"/>
          <w:sz w:val="24"/>
          <w:szCs w:val="24"/>
          <w:lang w:val="en-US"/>
        </w:rPr>
        <w:t xml:space="preserve"> Jr stress that, “in the development of modern church-state relations in Mozambique, there are two distinct phases: the first from 1975 to 1982, the second from 1983 to the present”</w:t>
      </w:r>
      <w:r w:rsidRPr="00347A67">
        <w:rPr>
          <w:rFonts w:ascii="Times New Roman" w:hAnsi="Times New Roman" w:cs="Times New Roman"/>
          <w:sz w:val="24"/>
          <w:szCs w:val="24"/>
        </w:rPr>
        <w:t xml:space="preserve"> (</w:t>
      </w:r>
      <w:r w:rsidR="00C96AD3" w:rsidRPr="00347A67">
        <w:rPr>
          <w:rFonts w:ascii="Times New Roman" w:hAnsi="Times New Roman" w:cs="Times New Roman"/>
          <w:sz w:val="24"/>
          <w:szCs w:val="24"/>
          <w:lang w:val="en-US"/>
        </w:rPr>
        <w:t>Hall and Young, 1997</w:t>
      </w:r>
      <w:r w:rsidRPr="00347A67">
        <w:rPr>
          <w:rFonts w:ascii="Times New Roman" w:hAnsi="Times New Roman" w:cs="Times New Roman"/>
          <w:sz w:val="24"/>
          <w:szCs w:val="24"/>
          <w:lang w:val="en-US"/>
        </w:rPr>
        <w:t>)</w:t>
      </w:r>
      <w:r w:rsidR="00B7681D" w:rsidRPr="00347A67">
        <w:rPr>
          <w:rFonts w:ascii="Times New Roman" w:hAnsi="Times New Roman" w:cs="Times New Roman"/>
          <w:sz w:val="24"/>
          <w:szCs w:val="24"/>
          <w:lang w:val="en-US"/>
        </w:rPr>
        <w:t xml:space="preserve">. </w:t>
      </w:r>
      <w:r w:rsidRPr="00347A67">
        <w:rPr>
          <w:rFonts w:ascii="Times New Roman" w:hAnsi="Times New Roman" w:cs="Times New Roman"/>
          <w:sz w:val="24"/>
          <w:szCs w:val="24"/>
          <w:lang w:val="en-US"/>
        </w:rPr>
        <w:t xml:space="preserve">In the first phase, the relationship between church and state was extremely tense and unfriendly, while in the second period the relationship between them became more comfortable and </w:t>
      </w:r>
      <w:r w:rsidR="00D10E6F">
        <w:rPr>
          <w:rFonts w:ascii="Times New Roman" w:hAnsi="Times New Roman" w:cs="Times New Roman"/>
          <w:sz w:val="24"/>
          <w:szCs w:val="24"/>
          <w:lang w:val="en-US"/>
        </w:rPr>
        <w:t xml:space="preserve">friendly </w:t>
      </w:r>
      <w:r w:rsidR="00D10E6F" w:rsidRPr="00347A67">
        <w:rPr>
          <w:rFonts w:ascii="Times New Roman" w:hAnsi="Times New Roman" w:cs="Times New Roman"/>
          <w:sz w:val="24"/>
          <w:szCs w:val="24"/>
        </w:rPr>
        <w:t>(</w:t>
      </w:r>
      <w:proofErr w:type="spellStart"/>
      <w:r w:rsidR="00D10E6F" w:rsidRPr="00347A67">
        <w:rPr>
          <w:rFonts w:ascii="Times New Roman" w:hAnsi="Times New Roman" w:cs="Times New Roman"/>
          <w:sz w:val="24"/>
          <w:szCs w:val="24"/>
        </w:rPr>
        <w:t>Paffenholz</w:t>
      </w:r>
      <w:proofErr w:type="spellEnd"/>
      <w:r w:rsidR="00D10E6F" w:rsidRPr="00347A67">
        <w:rPr>
          <w:rFonts w:ascii="Times New Roman" w:hAnsi="Times New Roman" w:cs="Times New Roman"/>
          <w:sz w:val="24"/>
          <w:szCs w:val="24"/>
        </w:rPr>
        <w:t xml:space="preserve"> 2011)</w:t>
      </w:r>
      <w:r w:rsidR="00D10E6F">
        <w:rPr>
          <w:rFonts w:ascii="Times New Roman" w:hAnsi="Times New Roman" w:cs="Times New Roman"/>
          <w:sz w:val="24"/>
          <w:szCs w:val="24"/>
        </w:rPr>
        <w:t>.</w:t>
      </w:r>
    </w:p>
    <w:p w14:paraId="2D67B08F" w14:textId="77777777" w:rsidR="003A6E75" w:rsidRPr="00347A67" w:rsidRDefault="00B7681D"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lang w:val="en-US"/>
        </w:rPr>
        <w:t>During</w:t>
      </w:r>
      <w:r w:rsidR="00B64ACB" w:rsidRPr="00347A67">
        <w:rPr>
          <w:rFonts w:ascii="Times New Roman" w:hAnsi="Times New Roman" w:cs="Times New Roman"/>
          <w:sz w:val="24"/>
          <w:szCs w:val="24"/>
        </w:rPr>
        <w:t xml:space="preserve"> the Mozambican civil war, for example, local church leaders played a key role from the early 1980s to 1992 in initiating and supporting the peace process. The formal mediation was done by San Egidio, an Italian Catholic lay community, but the sustained involvement of the churches throughout the process and beyond was one of the reas</w:t>
      </w:r>
      <w:r w:rsidR="00D10E6F">
        <w:rPr>
          <w:rFonts w:ascii="Times New Roman" w:hAnsi="Times New Roman" w:cs="Times New Roman"/>
          <w:sz w:val="24"/>
          <w:szCs w:val="24"/>
        </w:rPr>
        <w:t>ons for its success (</w:t>
      </w:r>
      <w:proofErr w:type="spellStart"/>
      <w:r w:rsidR="00D10E6F">
        <w:rPr>
          <w:rFonts w:ascii="Times New Roman" w:hAnsi="Times New Roman" w:cs="Times New Roman"/>
          <w:sz w:val="24"/>
          <w:szCs w:val="24"/>
        </w:rPr>
        <w:t>Paffenholz</w:t>
      </w:r>
      <w:proofErr w:type="spellEnd"/>
      <w:r w:rsidR="00D10E6F">
        <w:rPr>
          <w:rFonts w:ascii="Times New Roman" w:hAnsi="Times New Roman" w:cs="Times New Roman"/>
          <w:sz w:val="24"/>
          <w:szCs w:val="24"/>
        </w:rPr>
        <w:t xml:space="preserve">, </w:t>
      </w:r>
      <w:r w:rsidR="00B64ACB" w:rsidRPr="00347A67">
        <w:rPr>
          <w:rFonts w:ascii="Times New Roman" w:hAnsi="Times New Roman" w:cs="Times New Roman"/>
          <w:sz w:val="24"/>
          <w:szCs w:val="24"/>
        </w:rPr>
        <w:t>2011)</w:t>
      </w:r>
    </w:p>
    <w:p w14:paraId="7DED1CF6" w14:textId="77777777" w:rsidR="0003774A" w:rsidRPr="008D73D2" w:rsidRDefault="005507EF" w:rsidP="00717EDB">
      <w:pPr>
        <w:pStyle w:val="Heading3"/>
      </w:pPr>
      <w:bookmarkStart w:id="161" w:name="_Toc529898745"/>
      <w:bookmarkStart w:id="162" w:name="_Toc529901902"/>
      <w:bookmarkStart w:id="163" w:name="_Toc2253278"/>
      <w:bookmarkStart w:id="164" w:name="_Toc2230140"/>
      <w:r>
        <w:t>3.3.4</w:t>
      </w:r>
      <w:r w:rsidR="008D73D2">
        <w:t xml:space="preserve">. </w:t>
      </w:r>
      <w:bookmarkStart w:id="165" w:name="_Toc529898746"/>
      <w:bookmarkStart w:id="166" w:name="_Toc529901765"/>
      <w:bookmarkStart w:id="167" w:name="_Toc529901903"/>
      <w:bookmarkEnd w:id="161"/>
      <w:bookmarkEnd w:id="162"/>
      <w:r w:rsidR="00D80798" w:rsidRPr="00347A67">
        <w:t>Zambia:</w:t>
      </w:r>
      <w:r w:rsidR="008D73D2">
        <w:t xml:space="preserve"> </w:t>
      </w:r>
      <w:r w:rsidR="007C4206">
        <w:t xml:space="preserve">Past </w:t>
      </w:r>
      <w:r w:rsidR="007C4206" w:rsidRPr="00717EDB">
        <w:t>interventions</w:t>
      </w:r>
      <w:r w:rsidR="007C4206">
        <w:t xml:space="preserve"> by the C</w:t>
      </w:r>
      <w:r w:rsidR="00775FD3" w:rsidRPr="008D73D2">
        <w:t>hurch in political conflicts in Zambia</w:t>
      </w:r>
      <w:bookmarkEnd w:id="163"/>
      <w:bookmarkEnd w:id="164"/>
      <w:bookmarkEnd w:id="165"/>
      <w:bookmarkEnd w:id="166"/>
      <w:bookmarkEnd w:id="167"/>
    </w:p>
    <w:p w14:paraId="0C7D005B" w14:textId="77777777" w:rsidR="00E14719" w:rsidRPr="00347A67" w:rsidRDefault="00E14719"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Zambia has a vibrant civil society comprising a relatively close-knit</w:t>
      </w:r>
      <w:r w:rsidR="004B6CA1" w:rsidRPr="00347A67">
        <w:rPr>
          <w:rFonts w:ascii="Times New Roman" w:hAnsi="Times New Roman" w:cs="Times New Roman"/>
          <w:sz w:val="24"/>
          <w:szCs w:val="24"/>
        </w:rPr>
        <w:t xml:space="preserve"> network of interest groups. Th</w:t>
      </w:r>
      <w:r w:rsidRPr="00347A67">
        <w:rPr>
          <w:rFonts w:ascii="Times New Roman" w:hAnsi="Times New Roman" w:cs="Times New Roman"/>
          <w:sz w:val="24"/>
          <w:szCs w:val="24"/>
        </w:rPr>
        <w:t>e Chr</w:t>
      </w:r>
      <w:r w:rsidR="004B6CA1" w:rsidRPr="00347A67">
        <w:rPr>
          <w:rFonts w:ascii="Times New Roman" w:hAnsi="Times New Roman" w:cs="Times New Roman"/>
          <w:sz w:val="24"/>
          <w:szCs w:val="24"/>
        </w:rPr>
        <w:t>istian churches and trade unions</w:t>
      </w:r>
      <w:r w:rsidRPr="00347A67">
        <w:rPr>
          <w:rFonts w:ascii="Times New Roman" w:hAnsi="Times New Roman" w:cs="Times New Roman"/>
          <w:sz w:val="24"/>
          <w:szCs w:val="24"/>
        </w:rPr>
        <w:t xml:space="preserve"> dominate this arena, although the unions have forfeited a measure of the status they enjoyed in the 1980s, partly as a result of loss o</w:t>
      </w:r>
      <w:r w:rsidR="004B6CA1" w:rsidRPr="00347A67">
        <w:rPr>
          <w:rFonts w:ascii="Times New Roman" w:hAnsi="Times New Roman" w:cs="Times New Roman"/>
          <w:sz w:val="24"/>
          <w:szCs w:val="24"/>
        </w:rPr>
        <w:t>f membership. The church</w:t>
      </w:r>
      <w:r w:rsidRPr="00347A67">
        <w:rPr>
          <w:rFonts w:ascii="Times New Roman" w:hAnsi="Times New Roman" w:cs="Times New Roman"/>
          <w:sz w:val="24"/>
          <w:szCs w:val="24"/>
        </w:rPr>
        <w:t xml:space="preserve"> </w:t>
      </w:r>
      <w:r w:rsidR="004B6CA1" w:rsidRPr="00347A67">
        <w:rPr>
          <w:rFonts w:ascii="Times New Roman" w:hAnsi="Times New Roman" w:cs="Times New Roman"/>
          <w:sz w:val="24"/>
          <w:szCs w:val="24"/>
        </w:rPr>
        <w:t xml:space="preserve">has </w:t>
      </w:r>
      <w:r w:rsidRPr="00347A67">
        <w:rPr>
          <w:rFonts w:ascii="Times New Roman" w:hAnsi="Times New Roman" w:cs="Times New Roman"/>
          <w:sz w:val="24"/>
          <w:szCs w:val="24"/>
        </w:rPr>
        <w:t>challenge</w:t>
      </w:r>
      <w:r w:rsidR="004B6CA1" w:rsidRPr="00347A67">
        <w:rPr>
          <w:rFonts w:ascii="Times New Roman" w:hAnsi="Times New Roman" w:cs="Times New Roman"/>
          <w:sz w:val="24"/>
          <w:szCs w:val="24"/>
        </w:rPr>
        <w:t>d</w:t>
      </w:r>
      <w:r w:rsidRPr="00347A67">
        <w:rPr>
          <w:rFonts w:ascii="Times New Roman" w:hAnsi="Times New Roman" w:cs="Times New Roman"/>
          <w:sz w:val="24"/>
          <w:szCs w:val="24"/>
        </w:rPr>
        <w:t xml:space="preserve"> the government on a number of issues (economic, social and political) and in so doing perform their function as watchdog, strengthening transparency and control of government policy. </w:t>
      </w:r>
      <w:r w:rsidR="004B6CA1" w:rsidRPr="00347A67">
        <w:rPr>
          <w:rFonts w:ascii="Times New Roman" w:hAnsi="Times New Roman" w:cs="Times New Roman"/>
          <w:sz w:val="24"/>
          <w:szCs w:val="24"/>
        </w:rPr>
        <w:t>The church has further pa</w:t>
      </w:r>
      <w:r w:rsidR="00C31198" w:rsidRPr="00347A67">
        <w:rPr>
          <w:rFonts w:ascii="Times New Roman" w:hAnsi="Times New Roman" w:cs="Times New Roman"/>
          <w:sz w:val="24"/>
          <w:szCs w:val="24"/>
        </w:rPr>
        <w:t>rticipated in the constitution</w:t>
      </w:r>
      <w:r w:rsidR="004B6CA1" w:rsidRPr="00347A67">
        <w:rPr>
          <w:rFonts w:ascii="Times New Roman" w:hAnsi="Times New Roman" w:cs="Times New Roman"/>
          <w:sz w:val="24"/>
          <w:szCs w:val="24"/>
        </w:rPr>
        <w:t xml:space="preserve"> reviews conducted in Zambia as a major stake holder. Th</w:t>
      </w:r>
      <w:r w:rsidRPr="00347A67">
        <w:rPr>
          <w:rFonts w:ascii="Times New Roman" w:hAnsi="Times New Roman" w:cs="Times New Roman"/>
          <w:sz w:val="24"/>
          <w:szCs w:val="24"/>
        </w:rPr>
        <w:t xml:space="preserve">e debate on the constitutional reform process, </w:t>
      </w:r>
      <w:r w:rsidR="004B6CA1" w:rsidRPr="00347A67">
        <w:rPr>
          <w:rFonts w:ascii="Times New Roman" w:hAnsi="Times New Roman" w:cs="Times New Roman"/>
          <w:sz w:val="24"/>
          <w:szCs w:val="24"/>
        </w:rPr>
        <w:t xml:space="preserve">electoral processes and governance have been </w:t>
      </w:r>
      <w:r w:rsidRPr="00347A67">
        <w:rPr>
          <w:rFonts w:ascii="Times New Roman" w:hAnsi="Times New Roman" w:cs="Times New Roman"/>
          <w:sz w:val="24"/>
          <w:szCs w:val="24"/>
        </w:rPr>
        <w:t>key area</w:t>
      </w:r>
      <w:r w:rsidR="004B6CA1" w:rsidRPr="00347A67">
        <w:rPr>
          <w:rFonts w:ascii="Times New Roman" w:hAnsi="Times New Roman" w:cs="Times New Roman"/>
          <w:sz w:val="24"/>
          <w:szCs w:val="24"/>
        </w:rPr>
        <w:t>s</w:t>
      </w:r>
      <w:r w:rsidRPr="00347A67">
        <w:rPr>
          <w:rFonts w:ascii="Times New Roman" w:hAnsi="Times New Roman" w:cs="Times New Roman"/>
          <w:sz w:val="24"/>
          <w:szCs w:val="24"/>
        </w:rPr>
        <w:t xml:space="preserve"> of concer</w:t>
      </w:r>
      <w:r w:rsidR="004B6CA1" w:rsidRPr="00347A67">
        <w:rPr>
          <w:rFonts w:ascii="Times New Roman" w:hAnsi="Times New Roman" w:cs="Times New Roman"/>
          <w:sz w:val="24"/>
          <w:szCs w:val="24"/>
        </w:rPr>
        <w:t>n for the church and other CSOs. Taking centre stage has been the fi</w:t>
      </w:r>
      <w:r w:rsidRPr="00347A67">
        <w:rPr>
          <w:rFonts w:ascii="Times New Roman" w:hAnsi="Times New Roman" w:cs="Times New Roman"/>
          <w:sz w:val="24"/>
          <w:szCs w:val="24"/>
        </w:rPr>
        <w:t xml:space="preserve">ght against electoral </w:t>
      </w:r>
      <w:r w:rsidR="00A95C1A" w:rsidRPr="00347A67">
        <w:rPr>
          <w:rFonts w:ascii="Times New Roman" w:hAnsi="Times New Roman" w:cs="Times New Roman"/>
          <w:sz w:val="24"/>
          <w:szCs w:val="24"/>
        </w:rPr>
        <w:t>malpractices.</w:t>
      </w:r>
    </w:p>
    <w:p w14:paraId="3283679E" w14:textId="77777777" w:rsidR="00AD03A8" w:rsidRPr="00347A67" w:rsidRDefault="00AD03A8"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The first major involvement of the church in Zambian politics was in the late 1980’s and early 1990’s when they united to play a considerable role, first in resolving problems that threatened to derail the embryonic democratisation process and then in forming the Zambia Elections Monitoring Co-ordinating Committee (ZEMCC) to oversee t</w:t>
      </w:r>
      <w:r w:rsidR="00AC5205" w:rsidRPr="00347A67">
        <w:rPr>
          <w:rFonts w:ascii="Times New Roman" w:hAnsi="Times New Roman" w:cs="Times New Roman"/>
          <w:sz w:val="24"/>
          <w:szCs w:val="24"/>
        </w:rPr>
        <w:t>he elections. (Gifford, 1996</w:t>
      </w:r>
      <w:r w:rsidRPr="00347A67">
        <w:rPr>
          <w:rFonts w:ascii="Times New Roman" w:hAnsi="Times New Roman" w:cs="Times New Roman"/>
          <w:sz w:val="24"/>
          <w:szCs w:val="24"/>
        </w:rPr>
        <w:t>).</w:t>
      </w:r>
    </w:p>
    <w:p w14:paraId="762AF9F4" w14:textId="77777777" w:rsidR="00FE18D7" w:rsidRPr="00347A67" w:rsidRDefault="00AD03A8"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lastRenderedPageBreak/>
        <w:t xml:space="preserve">This was closely followed by the 1991 involvement of the church </w:t>
      </w:r>
      <w:r w:rsidR="0007550B" w:rsidRPr="00347A67">
        <w:rPr>
          <w:rFonts w:ascii="Times New Roman" w:hAnsi="Times New Roman" w:cs="Times New Roman"/>
          <w:sz w:val="24"/>
          <w:szCs w:val="24"/>
        </w:rPr>
        <w:t xml:space="preserve">leaders </w:t>
      </w:r>
      <w:r w:rsidRPr="00347A67">
        <w:rPr>
          <w:rFonts w:ascii="Times New Roman" w:hAnsi="Times New Roman" w:cs="Times New Roman"/>
          <w:sz w:val="24"/>
          <w:szCs w:val="24"/>
        </w:rPr>
        <w:t xml:space="preserve">in </w:t>
      </w:r>
      <w:r w:rsidR="00D979E6" w:rsidRPr="00347A67">
        <w:rPr>
          <w:rFonts w:ascii="Times New Roman" w:hAnsi="Times New Roman" w:cs="Times New Roman"/>
          <w:sz w:val="24"/>
          <w:szCs w:val="24"/>
        </w:rPr>
        <w:t>persua</w:t>
      </w:r>
      <w:r w:rsidRPr="00347A67">
        <w:rPr>
          <w:rFonts w:ascii="Times New Roman" w:hAnsi="Times New Roman" w:cs="Times New Roman"/>
          <w:sz w:val="24"/>
          <w:szCs w:val="24"/>
        </w:rPr>
        <w:t>ding</w:t>
      </w:r>
      <w:r w:rsidR="00D979E6" w:rsidRPr="00347A67">
        <w:rPr>
          <w:rFonts w:ascii="Times New Roman" w:hAnsi="Times New Roman" w:cs="Times New Roman"/>
          <w:sz w:val="24"/>
          <w:szCs w:val="24"/>
        </w:rPr>
        <w:t xml:space="preserve"> Kaunda and Chiluba to meet at a neutral place (Anglican Church Cathedral) to resolve constitutional disagreements between MMD and UNIP which paved way for the decisive elections in October 1991</w:t>
      </w:r>
      <w:r w:rsidR="00D6615F" w:rsidRPr="00347A67">
        <w:rPr>
          <w:rFonts w:ascii="Times New Roman" w:hAnsi="Times New Roman" w:cs="Times New Roman"/>
          <w:sz w:val="24"/>
          <w:szCs w:val="24"/>
        </w:rPr>
        <w:t>.</w:t>
      </w:r>
      <w:r w:rsidR="00D979E6" w:rsidRPr="00347A67">
        <w:rPr>
          <w:rFonts w:ascii="Times New Roman" w:hAnsi="Times New Roman" w:cs="Times New Roman"/>
          <w:sz w:val="24"/>
          <w:szCs w:val="24"/>
        </w:rPr>
        <w:t xml:space="preserve"> The mainline churches issued a letter to this effect which stated that “our role </w:t>
      </w:r>
      <w:r w:rsidR="00E82857" w:rsidRPr="00347A67">
        <w:rPr>
          <w:rFonts w:ascii="Times New Roman" w:hAnsi="Times New Roman" w:cs="Times New Roman"/>
          <w:sz w:val="24"/>
          <w:szCs w:val="24"/>
        </w:rPr>
        <w:t>as church leaders is to foster peace, reconciliation and justice in our country and to show particular concern for the poor”. The churches stated that all authority comes from God our creator and the will of the people is the basis of the authority of government which is expressed through periodic free and fair elections.</w:t>
      </w:r>
      <w:r w:rsidR="00FE18D7" w:rsidRPr="00347A67">
        <w:rPr>
          <w:rFonts w:ascii="Times New Roman" w:hAnsi="Times New Roman" w:cs="Times New Roman"/>
          <w:sz w:val="24"/>
          <w:szCs w:val="24"/>
        </w:rPr>
        <w:t xml:space="preserve"> </w:t>
      </w:r>
      <w:r w:rsidR="00E82857" w:rsidRPr="00347A67">
        <w:rPr>
          <w:rFonts w:ascii="Times New Roman" w:hAnsi="Times New Roman" w:cs="Times New Roman"/>
          <w:sz w:val="24"/>
          <w:szCs w:val="24"/>
        </w:rPr>
        <w:t>The churches therefore played a significant role as agents of reconciliation in Zambia’s fragile transition to Multi Party Politics (Kom</w:t>
      </w:r>
      <w:r w:rsidR="00C96FB7" w:rsidRPr="00347A67">
        <w:rPr>
          <w:rFonts w:ascii="Times New Roman" w:hAnsi="Times New Roman" w:cs="Times New Roman"/>
          <w:sz w:val="24"/>
          <w:szCs w:val="24"/>
        </w:rPr>
        <w:t>akoma, 2003; Phiri, 1999</w:t>
      </w:r>
      <w:r w:rsidR="00E82857" w:rsidRPr="00347A67">
        <w:rPr>
          <w:rFonts w:ascii="Times New Roman" w:hAnsi="Times New Roman" w:cs="Times New Roman"/>
          <w:sz w:val="24"/>
          <w:szCs w:val="24"/>
        </w:rPr>
        <w:t xml:space="preserve">). </w:t>
      </w:r>
    </w:p>
    <w:p w14:paraId="69C3F282" w14:textId="77777777" w:rsidR="00E82857" w:rsidRPr="00347A67" w:rsidRDefault="00E961F2" w:rsidP="00D26D6E">
      <w:pPr>
        <w:spacing w:line="360" w:lineRule="auto"/>
        <w:jc w:val="both"/>
        <w:rPr>
          <w:rFonts w:ascii="Times New Roman" w:hAnsi="Times New Roman" w:cs="Times New Roman"/>
          <w:sz w:val="24"/>
          <w:szCs w:val="24"/>
        </w:rPr>
      </w:pPr>
      <w:r>
        <w:rPr>
          <w:rFonts w:ascii="Times New Roman" w:hAnsi="Times New Roman" w:cs="Times New Roman"/>
          <w:sz w:val="24"/>
          <w:szCs w:val="24"/>
        </w:rPr>
        <w:t>In January 2001, three (3) C</w:t>
      </w:r>
      <w:r w:rsidR="00867FD2" w:rsidRPr="00347A67">
        <w:rPr>
          <w:rFonts w:ascii="Times New Roman" w:hAnsi="Times New Roman" w:cs="Times New Roman"/>
          <w:sz w:val="24"/>
          <w:szCs w:val="24"/>
        </w:rPr>
        <w:t>hurch bodies (the Evangelical Fellowship of Zambia (EFZ), Christian Council of Zambia (CCZ) and Zambia Episcopal Conference of (ZEC)) jointly issued a press release in which they stated that the church leadership was totally opposed the incumbent president to go for a third term as the move was not only unconstitutional, but also undemocratic. Through the Oasis Forum the mainline churches waylaid an impending political dispute and forced Chiluba to abandon his third term bid.</w:t>
      </w:r>
    </w:p>
    <w:p w14:paraId="1D3B6296" w14:textId="77777777" w:rsidR="007B4582" w:rsidRPr="00347A67" w:rsidRDefault="007B458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In January 2002, Mwanawasa headed to the Catholic Bishops call for constitutional reform to heal a deeply divided country in where opposition parties and international observers accused Mwanawasa’s party of rigging the elections held in December 2001, and claimed that there was a perceived acceptance of corruption as a norm, not only in government, but in the psyche of the people.</w:t>
      </w:r>
    </w:p>
    <w:p w14:paraId="0A41C38D" w14:textId="77777777" w:rsidR="00867FD2" w:rsidRPr="00347A67" w:rsidRDefault="007B458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During the three year rule of Rupiah Banda, government rejected concerns </w:t>
      </w:r>
      <w:r w:rsidR="0007550B" w:rsidRPr="00347A67">
        <w:rPr>
          <w:rFonts w:ascii="Times New Roman" w:hAnsi="Times New Roman" w:cs="Times New Roman"/>
          <w:sz w:val="24"/>
          <w:szCs w:val="24"/>
        </w:rPr>
        <w:t xml:space="preserve">and advocacy efforts </w:t>
      </w:r>
      <w:r w:rsidRPr="00347A67">
        <w:rPr>
          <w:rFonts w:ascii="Times New Roman" w:hAnsi="Times New Roman" w:cs="Times New Roman"/>
          <w:sz w:val="24"/>
          <w:szCs w:val="24"/>
        </w:rPr>
        <w:t xml:space="preserve">from the church </w:t>
      </w:r>
      <w:r w:rsidR="003F687F" w:rsidRPr="00347A67">
        <w:rPr>
          <w:rFonts w:ascii="Times New Roman" w:hAnsi="Times New Roman" w:cs="Times New Roman"/>
          <w:sz w:val="24"/>
          <w:szCs w:val="24"/>
        </w:rPr>
        <w:t xml:space="preserve">against corruption </w:t>
      </w:r>
      <w:r w:rsidR="0007550B" w:rsidRPr="00347A67">
        <w:rPr>
          <w:rFonts w:ascii="Times New Roman" w:hAnsi="Times New Roman" w:cs="Times New Roman"/>
          <w:sz w:val="24"/>
          <w:szCs w:val="24"/>
        </w:rPr>
        <w:t xml:space="preserve">and other vices </w:t>
      </w:r>
      <w:r w:rsidR="003F687F" w:rsidRPr="00347A67">
        <w:rPr>
          <w:rFonts w:ascii="Times New Roman" w:hAnsi="Times New Roman" w:cs="Times New Roman"/>
          <w:sz w:val="24"/>
          <w:szCs w:val="24"/>
        </w:rPr>
        <w:t>which led to their downfall in the September 2011 elections.</w:t>
      </w:r>
    </w:p>
    <w:p w14:paraId="17F7AE66" w14:textId="77777777" w:rsidR="005733B3" w:rsidRPr="00347A67" w:rsidRDefault="003F687F"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Curr</w:t>
      </w:r>
      <w:r w:rsidR="00A95C1A" w:rsidRPr="00347A67">
        <w:rPr>
          <w:rFonts w:ascii="Times New Roman" w:hAnsi="Times New Roman" w:cs="Times New Roman"/>
          <w:sz w:val="24"/>
          <w:szCs w:val="24"/>
        </w:rPr>
        <w:t xml:space="preserve">ently there </w:t>
      </w:r>
      <w:r w:rsidR="008638A8" w:rsidRPr="00347A67">
        <w:rPr>
          <w:rFonts w:ascii="Times New Roman" w:hAnsi="Times New Roman" w:cs="Times New Roman"/>
          <w:sz w:val="24"/>
          <w:szCs w:val="24"/>
        </w:rPr>
        <w:t>has been a long standing impasse between the ruling PF and the UPND on a number of issues ranging from accusations of election rigging, governance issues</w:t>
      </w:r>
      <w:r w:rsidR="001D038E" w:rsidRPr="00347A67">
        <w:rPr>
          <w:rFonts w:ascii="Times New Roman" w:hAnsi="Times New Roman" w:cs="Times New Roman"/>
          <w:sz w:val="24"/>
          <w:szCs w:val="24"/>
        </w:rPr>
        <w:t>, corruption and tribalism. Calls have been made by various stakeholders including the general populace for a dialogue among various political players so as to have these issues resolved. The ZCI</w:t>
      </w:r>
      <w:r w:rsidR="00A95C1A" w:rsidRPr="00347A67">
        <w:rPr>
          <w:rFonts w:ascii="Times New Roman" w:hAnsi="Times New Roman" w:cs="Times New Roman"/>
          <w:sz w:val="24"/>
          <w:szCs w:val="24"/>
        </w:rPr>
        <w:t>D</w:t>
      </w:r>
      <w:r w:rsidR="001D038E" w:rsidRPr="00347A67">
        <w:rPr>
          <w:rFonts w:ascii="Times New Roman" w:hAnsi="Times New Roman" w:cs="Times New Roman"/>
          <w:sz w:val="24"/>
          <w:szCs w:val="24"/>
        </w:rPr>
        <w:t xml:space="preserve"> which was instituted for political party dialogue, has been at the centre of controversy with some quarters perceiving it not better placed to lead the dialogue process.</w:t>
      </w:r>
      <w:r w:rsidR="004D02CD" w:rsidRPr="00347A67">
        <w:rPr>
          <w:rFonts w:ascii="Times New Roman" w:hAnsi="Times New Roman" w:cs="Times New Roman"/>
          <w:sz w:val="24"/>
          <w:szCs w:val="24"/>
        </w:rPr>
        <w:t xml:space="preserve"> The UPND have been categorical in stating their position that “the ZCID has a conflict of interest and has no </w:t>
      </w:r>
      <w:r w:rsidR="004D02CD" w:rsidRPr="00347A67">
        <w:rPr>
          <w:rFonts w:ascii="Times New Roman" w:hAnsi="Times New Roman" w:cs="Times New Roman"/>
          <w:sz w:val="24"/>
          <w:szCs w:val="24"/>
        </w:rPr>
        <w:lastRenderedPageBreak/>
        <w:t xml:space="preserve">capacity to lead the process as they are assuming the role of a player and a referee at the same time”. </w:t>
      </w:r>
      <w:r w:rsidR="001D038E" w:rsidRPr="00347A67">
        <w:rPr>
          <w:rFonts w:ascii="Times New Roman" w:hAnsi="Times New Roman" w:cs="Times New Roman"/>
          <w:sz w:val="24"/>
          <w:szCs w:val="24"/>
        </w:rPr>
        <w:t xml:space="preserve">Consequently intensified calls have been made for the church </w:t>
      </w:r>
      <w:r w:rsidR="00A95C1A" w:rsidRPr="00347A67">
        <w:rPr>
          <w:rFonts w:ascii="Times New Roman" w:hAnsi="Times New Roman" w:cs="Times New Roman"/>
          <w:sz w:val="24"/>
          <w:szCs w:val="24"/>
        </w:rPr>
        <w:t xml:space="preserve">to facilitate the dialogue. </w:t>
      </w:r>
      <w:bookmarkStart w:id="168" w:name="_Toc529901904"/>
    </w:p>
    <w:p w14:paraId="13EA3F0C" w14:textId="77777777" w:rsidR="00823949" w:rsidRPr="00347A67" w:rsidRDefault="0027376A"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From the </w:t>
      </w:r>
      <w:r w:rsidR="001D0A6E">
        <w:rPr>
          <w:rFonts w:ascii="Times New Roman" w:hAnsi="Times New Roman" w:cs="Times New Roman"/>
          <w:sz w:val="24"/>
          <w:szCs w:val="24"/>
        </w:rPr>
        <w:t>literature reviewed, it i</w:t>
      </w:r>
      <w:r w:rsidRPr="00347A67">
        <w:rPr>
          <w:rFonts w:ascii="Times New Roman" w:hAnsi="Times New Roman" w:cs="Times New Roman"/>
          <w:sz w:val="24"/>
          <w:szCs w:val="24"/>
        </w:rPr>
        <w:t xml:space="preserve">s clear that conflict </w:t>
      </w:r>
      <w:r w:rsidR="00F76B44" w:rsidRPr="00347A67">
        <w:rPr>
          <w:rFonts w:ascii="Times New Roman" w:hAnsi="Times New Roman" w:cs="Times New Roman"/>
          <w:sz w:val="24"/>
          <w:szCs w:val="24"/>
        </w:rPr>
        <w:t>resolution</w:t>
      </w:r>
      <w:r w:rsidR="001D0A6E">
        <w:rPr>
          <w:rFonts w:ascii="Times New Roman" w:hAnsi="Times New Roman" w:cs="Times New Roman"/>
          <w:sz w:val="24"/>
          <w:szCs w:val="24"/>
        </w:rPr>
        <w:t xml:space="preserve"> i</w:t>
      </w:r>
      <w:r w:rsidRPr="00347A67">
        <w:rPr>
          <w:rFonts w:ascii="Times New Roman" w:hAnsi="Times New Roman" w:cs="Times New Roman"/>
          <w:sz w:val="24"/>
          <w:szCs w:val="24"/>
        </w:rPr>
        <w:t>s an essential ingredient in a democratic dispensation. It is important to realise that every person in the nation needs peace for personal and national development.</w:t>
      </w:r>
      <w:r w:rsidR="001D0A6E" w:rsidRPr="00347A67">
        <w:rPr>
          <w:rFonts w:ascii="Times New Roman" w:hAnsi="Times New Roman" w:cs="Times New Roman"/>
          <w:sz w:val="24"/>
          <w:szCs w:val="24"/>
        </w:rPr>
        <w:t xml:space="preserve"> </w:t>
      </w:r>
      <w:r w:rsidR="001D0A6E">
        <w:rPr>
          <w:rFonts w:ascii="Times New Roman" w:hAnsi="Times New Roman" w:cs="Times New Roman"/>
          <w:sz w:val="24"/>
          <w:szCs w:val="24"/>
        </w:rPr>
        <w:t>While</w:t>
      </w:r>
      <w:r w:rsidR="00F76B44" w:rsidRPr="00347A67">
        <w:rPr>
          <w:rFonts w:ascii="Times New Roman" w:hAnsi="Times New Roman" w:cs="Times New Roman"/>
          <w:sz w:val="24"/>
          <w:szCs w:val="24"/>
        </w:rPr>
        <w:t xml:space="preserve"> most scholars engaged in this study like Lopez (2000), Kelly (2012) and others have written about the causes of electoral conflicts</w:t>
      </w:r>
      <w:r w:rsidR="001D0A6E">
        <w:rPr>
          <w:rFonts w:ascii="Times New Roman" w:hAnsi="Times New Roman" w:cs="Times New Roman"/>
          <w:sz w:val="24"/>
          <w:szCs w:val="24"/>
        </w:rPr>
        <w:t xml:space="preserve"> and the different </w:t>
      </w:r>
      <w:r w:rsidR="00F76B44" w:rsidRPr="00347A67">
        <w:rPr>
          <w:rFonts w:ascii="Times New Roman" w:hAnsi="Times New Roman" w:cs="Times New Roman"/>
          <w:sz w:val="24"/>
          <w:szCs w:val="24"/>
        </w:rPr>
        <w:t>role</w:t>
      </w:r>
      <w:r w:rsidR="001D0A6E">
        <w:rPr>
          <w:rFonts w:ascii="Times New Roman" w:hAnsi="Times New Roman" w:cs="Times New Roman"/>
          <w:sz w:val="24"/>
          <w:szCs w:val="24"/>
        </w:rPr>
        <w:t>s</w:t>
      </w:r>
      <w:r w:rsidR="00F76B44" w:rsidRPr="00347A67">
        <w:rPr>
          <w:rFonts w:ascii="Times New Roman" w:hAnsi="Times New Roman" w:cs="Times New Roman"/>
          <w:sz w:val="24"/>
          <w:szCs w:val="24"/>
        </w:rPr>
        <w:t xml:space="preserve"> the church </w:t>
      </w:r>
      <w:r w:rsidR="001D0A6E">
        <w:rPr>
          <w:rFonts w:ascii="Times New Roman" w:hAnsi="Times New Roman" w:cs="Times New Roman"/>
          <w:sz w:val="24"/>
          <w:szCs w:val="24"/>
        </w:rPr>
        <w:t xml:space="preserve">has so far played </w:t>
      </w:r>
      <w:r w:rsidR="00F76B44" w:rsidRPr="00347A67">
        <w:rPr>
          <w:rFonts w:ascii="Times New Roman" w:hAnsi="Times New Roman" w:cs="Times New Roman"/>
          <w:sz w:val="24"/>
          <w:szCs w:val="24"/>
        </w:rPr>
        <w:t>in resolving electoral conflicts</w:t>
      </w:r>
      <w:r w:rsidR="001D0A6E">
        <w:rPr>
          <w:rFonts w:ascii="Times New Roman" w:hAnsi="Times New Roman" w:cs="Times New Roman"/>
          <w:sz w:val="24"/>
          <w:szCs w:val="24"/>
        </w:rPr>
        <w:t xml:space="preserve">, </w:t>
      </w:r>
      <w:r w:rsidR="001D0A6E" w:rsidRPr="005F5CAC">
        <w:rPr>
          <w:rFonts w:ascii="Times New Roman" w:hAnsi="Times New Roman" w:cs="Times New Roman"/>
          <w:sz w:val="24"/>
          <w:szCs w:val="24"/>
        </w:rPr>
        <w:t>lit</w:t>
      </w:r>
      <w:r w:rsidR="001F0C24" w:rsidRPr="005F5CAC">
        <w:rPr>
          <w:rFonts w:ascii="Times New Roman" w:hAnsi="Times New Roman" w:cs="Times New Roman"/>
          <w:sz w:val="24"/>
          <w:szCs w:val="24"/>
        </w:rPr>
        <w:t>tle has been written on th</w:t>
      </w:r>
      <w:r w:rsidR="005F5CAC" w:rsidRPr="005F5CAC">
        <w:rPr>
          <w:rFonts w:ascii="Times New Roman" w:hAnsi="Times New Roman" w:cs="Times New Roman"/>
          <w:sz w:val="24"/>
          <w:szCs w:val="24"/>
        </w:rPr>
        <w:t>e sustainability of these role</w:t>
      </w:r>
      <w:r w:rsidR="001F0C24" w:rsidRPr="005F5CAC">
        <w:rPr>
          <w:rFonts w:ascii="Times New Roman" w:hAnsi="Times New Roman" w:cs="Times New Roman"/>
          <w:sz w:val="24"/>
          <w:szCs w:val="24"/>
        </w:rPr>
        <w:t>s</w:t>
      </w:r>
      <w:r w:rsidR="005F5CAC" w:rsidRPr="005F5CAC">
        <w:rPr>
          <w:rFonts w:ascii="Times New Roman" w:hAnsi="Times New Roman" w:cs="Times New Roman"/>
          <w:sz w:val="24"/>
          <w:szCs w:val="24"/>
        </w:rPr>
        <w:t>,</w:t>
      </w:r>
      <w:r w:rsidR="001F0C24" w:rsidRPr="005F5CAC">
        <w:rPr>
          <w:rFonts w:ascii="Times New Roman" w:hAnsi="Times New Roman" w:cs="Times New Roman"/>
          <w:sz w:val="24"/>
          <w:szCs w:val="24"/>
        </w:rPr>
        <w:t xml:space="preserve"> taking the case of contemporary Zambia in particular.</w:t>
      </w:r>
      <w:r w:rsidR="00F76B44" w:rsidRPr="00347A67">
        <w:rPr>
          <w:rFonts w:ascii="Times New Roman" w:hAnsi="Times New Roman" w:cs="Times New Roman"/>
          <w:sz w:val="24"/>
          <w:szCs w:val="24"/>
        </w:rPr>
        <w:t xml:space="preserve"> This is the gap identified which this study tried to fill. Thus, giving a call to </w:t>
      </w:r>
      <w:r w:rsidR="007D01A2" w:rsidRPr="00347A67">
        <w:rPr>
          <w:rFonts w:ascii="Times New Roman" w:hAnsi="Times New Roman" w:cs="Times New Roman"/>
          <w:sz w:val="24"/>
          <w:szCs w:val="24"/>
        </w:rPr>
        <w:t>assess the role of the church in political conflict resolution and further taking in to account its ethical standing amidst the creation of the ministry of Religious Affairs and National Guidance</w:t>
      </w:r>
      <w:r w:rsidR="00E55778" w:rsidRPr="00347A67">
        <w:rPr>
          <w:rFonts w:ascii="Times New Roman" w:hAnsi="Times New Roman" w:cs="Times New Roman"/>
          <w:sz w:val="24"/>
          <w:szCs w:val="24"/>
        </w:rPr>
        <w:t>.</w:t>
      </w:r>
      <w:bookmarkStart w:id="169" w:name="_Toc529898749"/>
      <w:bookmarkStart w:id="170" w:name="_Toc529901908"/>
      <w:bookmarkEnd w:id="168"/>
    </w:p>
    <w:p w14:paraId="1C81677C" w14:textId="77777777" w:rsidR="00686D59" w:rsidRDefault="00686D59" w:rsidP="00D26D6E">
      <w:pPr>
        <w:spacing w:line="360" w:lineRule="auto"/>
        <w:jc w:val="both"/>
        <w:rPr>
          <w:rFonts w:ascii="Times New Roman" w:hAnsi="Times New Roman" w:cs="Times New Roman"/>
          <w:sz w:val="24"/>
          <w:szCs w:val="24"/>
        </w:rPr>
      </w:pPr>
    </w:p>
    <w:p w14:paraId="2B6BB566" w14:textId="77777777" w:rsidR="00175362" w:rsidRDefault="00175362" w:rsidP="00D26D6E">
      <w:pPr>
        <w:spacing w:line="360" w:lineRule="auto"/>
        <w:jc w:val="both"/>
        <w:rPr>
          <w:rFonts w:ascii="Times New Roman" w:hAnsi="Times New Roman" w:cs="Times New Roman"/>
          <w:sz w:val="24"/>
          <w:szCs w:val="24"/>
        </w:rPr>
      </w:pPr>
    </w:p>
    <w:p w14:paraId="5E1ACA1E" w14:textId="77777777" w:rsidR="00175362" w:rsidRDefault="00175362" w:rsidP="00D26D6E">
      <w:pPr>
        <w:spacing w:line="360" w:lineRule="auto"/>
        <w:jc w:val="both"/>
        <w:rPr>
          <w:rFonts w:ascii="Times New Roman" w:hAnsi="Times New Roman" w:cs="Times New Roman"/>
          <w:sz w:val="24"/>
          <w:szCs w:val="24"/>
        </w:rPr>
      </w:pPr>
    </w:p>
    <w:p w14:paraId="44C8C65A" w14:textId="77777777" w:rsidR="00175362" w:rsidRDefault="00175362" w:rsidP="00D26D6E">
      <w:pPr>
        <w:spacing w:line="360" w:lineRule="auto"/>
        <w:jc w:val="both"/>
        <w:rPr>
          <w:rFonts w:ascii="Times New Roman" w:hAnsi="Times New Roman" w:cs="Times New Roman"/>
          <w:sz w:val="24"/>
          <w:szCs w:val="24"/>
        </w:rPr>
      </w:pPr>
    </w:p>
    <w:p w14:paraId="656E4249" w14:textId="77777777" w:rsidR="00175362" w:rsidRDefault="00175362" w:rsidP="00D26D6E">
      <w:pPr>
        <w:spacing w:line="360" w:lineRule="auto"/>
        <w:jc w:val="both"/>
        <w:rPr>
          <w:rFonts w:ascii="Times New Roman" w:hAnsi="Times New Roman" w:cs="Times New Roman"/>
          <w:sz w:val="24"/>
          <w:szCs w:val="24"/>
        </w:rPr>
      </w:pPr>
    </w:p>
    <w:p w14:paraId="51F1D152" w14:textId="77777777" w:rsidR="00175362" w:rsidRDefault="00175362" w:rsidP="00D26D6E">
      <w:pPr>
        <w:spacing w:line="360" w:lineRule="auto"/>
        <w:jc w:val="both"/>
        <w:rPr>
          <w:rFonts w:ascii="Times New Roman" w:hAnsi="Times New Roman" w:cs="Times New Roman"/>
          <w:sz w:val="24"/>
          <w:szCs w:val="24"/>
        </w:rPr>
      </w:pPr>
    </w:p>
    <w:p w14:paraId="44F818B8" w14:textId="77777777" w:rsidR="00175362" w:rsidRDefault="00175362" w:rsidP="00D26D6E">
      <w:pPr>
        <w:spacing w:line="360" w:lineRule="auto"/>
        <w:jc w:val="both"/>
        <w:rPr>
          <w:rFonts w:ascii="Times New Roman" w:hAnsi="Times New Roman" w:cs="Times New Roman"/>
          <w:sz w:val="24"/>
          <w:szCs w:val="24"/>
        </w:rPr>
      </w:pPr>
    </w:p>
    <w:p w14:paraId="7CD93431" w14:textId="77777777" w:rsidR="00175362" w:rsidRDefault="00175362" w:rsidP="00D26D6E">
      <w:pPr>
        <w:spacing w:line="360" w:lineRule="auto"/>
        <w:jc w:val="both"/>
        <w:rPr>
          <w:rFonts w:ascii="Times New Roman" w:hAnsi="Times New Roman" w:cs="Times New Roman"/>
          <w:sz w:val="24"/>
          <w:szCs w:val="24"/>
        </w:rPr>
      </w:pPr>
    </w:p>
    <w:p w14:paraId="33B4247A" w14:textId="77777777" w:rsidR="00175362" w:rsidRDefault="00175362" w:rsidP="00D26D6E">
      <w:pPr>
        <w:spacing w:line="360" w:lineRule="auto"/>
        <w:jc w:val="both"/>
        <w:rPr>
          <w:rFonts w:ascii="Times New Roman" w:hAnsi="Times New Roman" w:cs="Times New Roman"/>
          <w:sz w:val="24"/>
          <w:szCs w:val="24"/>
        </w:rPr>
      </w:pPr>
    </w:p>
    <w:p w14:paraId="20E82CB8" w14:textId="77777777" w:rsidR="00175362" w:rsidRDefault="00175362" w:rsidP="00D26D6E">
      <w:pPr>
        <w:spacing w:line="360" w:lineRule="auto"/>
        <w:jc w:val="both"/>
        <w:rPr>
          <w:rFonts w:ascii="Times New Roman" w:hAnsi="Times New Roman" w:cs="Times New Roman"/>
          <w:sz w:val="24"/>
          <w:szCs w:val="24"/>
        </w:rPr>
      </w:pPr>
    </w:p>
    <w:p w14:paraId="060864DE" w14:textId="77777777" w:rsidR="00175362" w:rsidRDefault="00175362" w:rsidP="00D26D6E">
      <w:pPr>
        <w:spacing w:line="360" w:lineRule="auto"/>
        <w:jc w:val="both"/>
        <w:rPr>
          <w:rFonts w:ascii="Times New Roman" w:hAnsi="Times New Roman" w:cs="Times New Roman"/>
          <w:sz w:val="24"/>
          <w:szCs w:val="24"/>
        </w:rPr>
      </w:pPr>
    </w:p>
    <w:p w14:paraId="0B1239D8" w14:textId="77777777" w:rsidR="00175362" w:rsidRDefault="00175362" w:rsidP="00D26D6E">
      <w:pPr>
        <w:spacing w:line="360" w:lineRule="auto"/>
        <w:jc w:val="both"/>
        <w:rPr>
          <w:rFonts w:ascii="Times New Roman" w:hAnsi="Times New Roman" w:cs="Times New Roman"/>
          <w:sz w:val="24"/>
          <w:szCs w:val="24"/>
        </w:rPr>
      </w:pPr>
    </w:p>
    <w:p w14:paraId="5541D8DA" w14:textId="77777777" w:rsidR="00175362" w:rsidRDefault="00175362" w:rsidP="00D26D6E">
      <w:pPr>
        <w:spacing w:line="360" w:lineRule="auto"/>
        <w:jc w:val="both"/>
        <w:rPr>
          <w:rFonts w:ascii="Times New Roman" w:hAnsi="Times New Roman" w:cs="Times New Roman"/>
          <w:sz w:val="24"/>
          <w:szCs w:val="24"/>
        </w:rPr>
      </w:pPr>
    </w:p>
    <w:p w14:paraId="5A2904AD" w14:textId="77777777" w:rsidR="00175362" w:rsidRDefault="00175362" w:rsidP="00D26D6E">
      <w:pPr>
        <w:spacing w:line="360" w:lineRule="auto"/>
        <w:jc w:val="both"/>
        <w:rPr>
          <w:rFonts w:ascii="Times New Roman" w:hAnsi="Times New Roman" w:cs="Times New Roman"/>
          <w:sz w:val="24"/>
          <w:szCs w:val="24"/>
        </w:rPr>
      </w:pPr>
    </w:p>
    <w:p w14:paraId="72A546BF" w14:textId="77777777" w:rsidR="00E8144A" w:rsidRPr="00347A67" w:rsidRDefault="00194CCA" w:rsidP="00D26D6E">
      <w:pPr>
        <w:pStyle w:val="Heading1"/>
        <w:spacing w:line="360" w:lineRule="auto"/>
        <w:rPr>
          <w:rFonts w:cs="Times New Roman"/>
          <w:b w:val="0"/>
          <w:szCs w:val="24"/>
        </w:rPr>
      </w:pPr>
      <w:bookmarkStart w:id="171" w:name="_Toc2253279"/>
      <w:bookmarkStart w:id="172" w:name="_Toc2230141"/>
      <w:r w:rsidRPr="00347A67">
        <w:rPr>
          <w:rFonts w:cs="Times New Roman"/>
          <w:szCs w:val="24"/>
        </w:rPr>
        <w:lastRenderedPageBreak/>
        <w:t>C</w:t>
      </w:r>
      <w:bookmarkEnd w:id="169"/>
      <w:r w:rsidR="00E8144A" w:rsidRPr="00347A67">
        <w:rPr>
          <w:rFonts w:cs="Times New Roman"/>
          <w:szCs w:val="24"/>
        </w:rPr>
        <w:t xml:space="preserve">HAPTER </w:t>
      </w:r>
      <w:r w:rsidR="008B58CF" w:rsidRPr="00347A67">
        <w:rPr>
          <w:rFonts w:cs="Times New Roman"/>
          <w:szCs w:val="24"/>
        </w:rPr>
        <w:t>FOUR</w:t>
      </w:r>
      <w:r w:rsidR="00E8144A" w:rsidRPr="00347A67">
        <w:rPr>
          <w:rFonts w:cs="Times New Roman"/>
          <w:szCs w:val="24"/>
        </w:rPr>
        <w:t>: RESEARCH METHODOLOGY</w:t>
      </w:r>
      <w:bookmarkEnd w:id="170"/>
      <w:bookmarkEnd w:id="171"/>
      <w:bookmarkEnd w:id="172"/>
    </w:p>
    <w:p w14:paraId="49980ECA" w14:textId="77777777" w:rsidR="00326C13" w:rsidRPr="00347A67" w:rsidRDefault="00717EDB" w:rsidP="00717EDB">
      <w:pPr>
        <w:pStyle w:val="Heading2"/>
      </w:pPr>
      <w:bookmarkStart w:id="173" w:name="_Toc529898750"/>
      <w:bookmarkStart w:id="174" w:name="_Toc529901909"/>
      <w:bookmarkStart w:id="175" w:name="_Toc2253280"/>
      <w:bookmarkStart w:id="176" w:name="_Toc2230142"/>
      <w:r>
        <w:t xml:space="preserve">4.0 </w:t>
      </w:r>
      <w:r w:rsidR="00326C13" w:rsidRPr="00347A67">
        <w:t>Introduction</w:t>
      </w:r>
      <w:bookmarkEnd w:id="173"/>
      <w:bookmarkEnd w:id="174"/>
      <w:bookmarkEnd w:id="175"/>
      <w:bookmarkEnd w:id="176"/>
    </w:p>
    <w:p w14:paraId="697C2988" w14:textId="77777777" w:rsidR="00D70242" w:rsidRPr="00347A67" w:rsidRDefault="00F233C1"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This chapter explains in detail how the research </w:t>
      </w:r>
      <w:r w:rsidR="00D253C6" w:rsidRPr="00347A67">
        <w:rPr>
          <w:rFonts w:ascii="Times New Roman" w:hAnsi="Times New Roman" w:cs="Times New Roman"/>
          <w:sz w:val="24"/>
          <w:szCs w:val="24"/>
        </w:rPr>
        <w:t>was</w:t>
      </w:r>
      <w:r w:rsidR="003A03EF" w:rsidRPr="00347A67">
        <w:rPr>
          <w:rFonts w:ascii="Times New Roman" w:hAnsi="Times New Roman" w:cs="Times New Roman"/>
          <w:sz w:val="24"/>
          <w:szCs w:val="24"/>
        </w:rPr>
        <w:t xml:space="preserve"> carried out. The</w:t>
      </w:r>
      <w:r w:rsidRPr="00347A67">
        <w:rPr>
          <w:rFonts w:ascii="Times New Roman" w:hAnsi="Times New Roman" w:cs="Times New Roman"/>
          <w:sz w:val="24"/>
          <w:szCs w:val="24"/>
        </w:rPr>
        <w:t xml:space="preserve"> research</w:t>
      </w:r>
      <w:r w:rsidR="00572C73" w:rsidRPr="00347A67">
        <w:rPr>
          <w:rFonts w:ascii="Times New Roman" w:hAnsi="Times New Roman" w:cs="Times New Roman"/>
          <w:sz w:val="24"/>
          <w:szCs w:val="24"/>
        </w:rPr>
        <w:t xml:space="preserve"> is a non-intervention exploratory s</w:t>
      </w:r>
      <w:r w:rsidRPr="00347A67">
        <w:rPr>
          <w:rFonts w:ascii="Times New Roman" w:hAnsi="Times New Roman" w:cs="Times New Roman"/>
          <w:sz w:val="24"/>
          <w:szCs w:val="24"/>
        </w:rPr>
        <w:t>tudy</w:t>
      </w:r>
      <w:r w:rsidR="00572C73" w:rsidRPr="00347A67">
        <w:rPr>
          <w:rFonts w:ascii="Times New Roman" w:hAnsi="Times New Roman" w:cs="Times New Roman"/>
          <w:sz w:val="24"/>
          <w:szCs w:val="24"/>
        </w:rPr>
        <w:t xml:space="preserve">. It </w:t>
      </w:r>
      <w:r w:rsidR="003A03EF" w:rsidRPr="00347A67">
        <w:rPr>
          <w:rFonts w:ascii="Times New Roman" w:hAnsi="Times New Roman" w:cs="Times New Roman"/>
          <w:sz w:val="24"/>
          <w:szCs w:val="24"/>
        </w:rPr>
        <w:t xml:space="preserve">took the form of a </w:t>
      </w:r>
      <w:r w:rsidR="003A03EF" w:rsidRPr="00837845">
        <w:rPr>
          <w:rFonts w:ascii="Times New Roman" w:hAnsi="Times New Roman" w:cs="Times New Roman"/>
          <w:sz w:val="24"/>
          <w:szCs w:val="24"/>
        </w:rPr>
        <w:t>case study</w:t>
      </w:r>
      <w:r w:rsidR="003A03EF" w:rsidRPr="00347A67">
        <w:rPr>
          <w:rFonts w:ascii="Times New Roman" w:hAnsi="Times New Roman" w:cs="Times New Roman"/>
          <w:sz w:val="24"/>
          <w:szCs w:val="24"/>
        </w:rPr>
        <w:t xml:space="preserve"> focussing on the districts within Lusaka Province.</w:t>
      </w:r>
      <w:bookmarkStart w:id="177" w:name="_Toc529898751"/>
      <w:bookmarkStart w:id="178" w:name="_Toc529901910"/>
    </w:p>
    <w:p w14:paraId="5B52318D" w14:textId="77777777" w:rsidR="00D70242" w:rsidRPr="00347A67" w:rsidRDefault="00717EDB" w:rsidP="00717EDB">
      <w:pPr>
        <w:pStyle w:val="Heading2"/>
      </w:pPr>
      <w:bookmarkStart w:id="179" w:name="_Toc2230143"/>
      <w:r>
        <w:t xml:space="preserve">4.1 </w:t>
      </w:r>
      <w:r w:rsidR="00255FF1" w:rsidRPr="00347A67">
        <w:t>Study site</w:t>
      </w:r>
      <w:bookmarkEnd w:id="177"/>
      <w:bookmarkEnd w:id="178"/>
      <w:bookmarkEnd w:id="179"/>
    </w:p>
    <w:p w14:paraId="7B43E4AE" w14:textId="77777777" w:rsidR="00255FF1" w:rsidRPr="00347A67" w:rsidRDefault="00D253C6" w:rsidP="00D26D6E">
      <w:pPr>
        <w:spacing w:line="360" w:lineRule="auto"/>
        <w:jc w:val="both"/>
        <w:rPr>
          <w:rFonts w:ascii="Times New Roman" w:hAnsi="Times New Roman" w:cs="Times New Roman"/>
          <w:b/>
          <w:sz w:val="24"/>
          <w:szCs w:val="24"/>
        </w:rPr>
      </w:pPr>
      <w:r w:rsidRPr="00347A67">
        <w:rPr>
          <w:rFonts w:ascii="Times New Roman" w:hAnsi="Times New Roman" w:cs="Times New Roman"/>
          <w:sz w:val="24"/>
          <w:szCs w:val="24"/>
        </w:rPr>
        <w:t>The s</w:t>
      </w:r>
      <w:r w:rsidR="00B229CF" w:rsidRPr="00347A67">
        <w:rPr>
          <w:rFonts w:ascii="Times New Roman" w:hAnsi="Times New Roman" w:cs="Times New Roman"/>
          <w:sz w:val="24"/>
          <w:szCs w:val="24"/>
        </w:rPr>
        <w:t>tudy was carried out in Lusaka P</w:t>
      </w:r>
      <w:r w:rsidRPr="00347A67">
        <w:rPr>
          <w:rFonts w:ascii="Times New Roman" w:hAnsi="Times New Roman" w:cs="Times New Roman"/>
          <w:sz w:val="24"/>
          <w:szCs w:val="24"/>
        </w:rPr>
        <w:t xml:space="preserve">rovince. </w:t>
      </w:r>
      <w:r w:rsidR="00FF321E" w:rsidRPr="00347A67">
        <w:rPr>
          <w:rFonts w:ascii="Times New Roman" w:hAnsi="Times New Roman" w:cs="Times New Roman"/>
          <w:sz w:val="24"/>
          <w:szCs w:val="24"/>
        </w:rPr>
        <w:t xml:space="preserve">Apart from the fact that </w:t>
      </w:r>
      <w:r w:rsidRPr="00347A67">
        <w:rPr>
          <w:rFonts w:ascii="Times New Roman" w:hAnsi="Times New Roman" w:cs="Times New Roman"/>
          <w:sz w:val="24"/>
          <w:szCs w:val="24"/>
        </w:rPr>
        <w:t xml:space="preserve">the church mother bodies </w:t>
      </w:r>
      <w:r w:rsidR="00FF321E" w:rsidRPr="00347A67">
        <w:rPr>
          <w:rFonts w:ascii="Times New Roman" w:hAnsi="Times New Roman" w:cs="Times New Roman"/>
          <w:sz w:val="24"/>
          <w:szCs w:val="24"/>
        </w:rPr>
        <w:t xml:space="preserve">and the </w:t>
      </w:r>
      <w:r w:rsidR="00B229CF" w:rsidRPr="00347A67">
        <w:rPr>
          <w:rFonts w:ascii="Times New Roman" w:hAnsi="Times New Roman" w:cs="Times New Roman"/>
          <w:sz w:val="24"/>
          <w:szCs w:val="24"/>
        </w:rPr>
        <w:t>majority of Civil Society Organisations are based in Lusaka District, the researcher noted that the political landscape, in terms of voter patterns and political affiliation among citizens, in Lusaka Province w</w:t>
      </w:r>
      <w:r w:rsidRPr="00347A67">
        <w:rPr>
          <w:rFonts w:ascii="Times New Roman" w:hAnsi="Times New Roman" w:cs="Times New Roman"/>
          <w:sz w:val="24"/>
          <w:szCs w:val="24"/>
        </w:rPr>
        <w:t xml:space="preserve">as </w:t>
      </w:r>
      <w:r w:rsidR="00B229CF" w:rsidRPr="00347A67">
        <w:rPr>
          <w:rFonts w:ascii="Times New Roman" w:hAnsi="Times New Roman" w:cs="Times New Roman"/>
          <w:sz w:val="24"/>
          <w:szCs w:val="24"/>
        </w:rPr>
        <w:t>a good reflection of the overall picture at National level.</w:t>
      </w:r>
      <w:r w:rsidRPr="00347A67">
        <w:rPr>
          <w:rFonts w:ascii="Times New Roman" w:hAnsi="Times New Roman" w:cs="Times New Roman"/>
          <w:sz w:val="24"/>
          <w:szCs w:val="24"/>
        </w:rPr>
        <w:t xml:space="preserve"> </w:t>
      </w:r>
    </w:p>
    <w:p w14:paraId="76A8EE14" w14:textId="77777777" w:rsidR="00D70242" w:rsidRPr="00347A67" w:rsidRDefault="00717EDB" w:rsidP="00717EDB">
      <w:pPr>
        <w:pStyle w:val="Heading2"/>
      </w:pPr>
      <w:bookmarkStart w:id="180" w:name="_Toc529898752"/>
      <w:bookmarkStart w:id="181" w:name="_Toc529901911"/>
      <w:bookmarkStart w:id="182" w:name="_Toc2253281"/>
      <w:bookmarkStart w:id="183" w:name="_Toc2230144"/>
      <w:r>
        <w:t xml:space="preserve">4.2 </w:t>
      </w:r>
      <w:r w:rsidR="00255FF1" w:rsidRPr="00347A67">
        <w:t>Study population</w:t>
      </w:r>
      <w:bookmarkEnd w:id="180"/>
      <w:bookmarkEnd w:id="181"/>
      <w:bookmarkEnd w:id="182"/>
      <w:bookmarkEnd w:id="183"/>
    </w:p>
    <w:p w14:paraId="49C273AB" w14:textId="77777777" w:rsidR="00255FF1" w:rsidRPr="00347A67" w:rsidRDefault="00C51585"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Polit and Hungler (1999) defined a study population as the totality of all subjects that conform to a set of specifications, comprising the entire group of persons that are of interest to the researcher and to whom the research results can be generalised. In a related manner, </w:t>
      </w:r>
      <w:proofErr w:type="spellStart"/>
      <w:r w:rsidRPr="00347A67">
        <w:rPr>
          <w:rFonts w:ascii="Times New Roman" w:hAnsi="Times New Roman" w:cs="Times New Roman"/>
          <w:sz w:val="24"/>
          <w:szCs w:val="24"/>
        </w:rPr>
        <w:t>Salant</w:t>
      </w:r>
      <w:proofErr w:type="spellEnd"/>
      <w:r w:rsidRPr="00347A67">
        <w:rPr>
          <w:rFonts w:ascii="Times New Roman" w:hAnsi="Times New Roman" w:cs="Times New Roman"/>
          <w:sz w:val="24"/>
          <w:szCs w:val="24"/>
        </w:rPr>
        <w:t xml:space="preserve"> and </w:t>
      </w:r>
      <w:proofErr w:type="spellStart"/>
      <w:r w:rsidRPr="00347A67">
        <w:rPr>
          <w:rFonts w:ascii="Times New Roman" w:hAnsi="Times New Roman" w:cs="Times New Roman"/>
          <w:sz w:val="24"/>
          <w:szCs w:val="24"/>
        </w:rPr>
        <w:t>Dillman</w:t>
      </w:r>
      <w:proofErr w:type="spellEnd"/>
      <w:r w:rsidRPr="00347A67">
        <w:rPr>
          <w:rFonts w:ascii="Times New Roman" w:hAnsi="Times New Roman" w:cs="Times New Roman"/>
          <w:sz w:val="24"/>
          <w:szCs w:val="24"/>
        </w:rPr>
        <w:t xml:space="preserve"> (1994) described the population as a group of experimental data or persons. The</w:t>
      </w:r>
      <w:r w:rsidR="007E7FB4" w:rsidRPr="00347A67">
        <w:rPr>
          <w:rFonts w:ascii="Times New Roman" w:hAnsi="Times New Roman" w:cs="Times New Roman"/>
          <w:sz w:val="24"/>
          <w:szCs w:val="24"/>
        </w:rPr>
        <w:t xml:space="preserve"> research </w:t>
      </w:r>
      <w:r w:rsidRPr="00347A67">
        <w:rPr>
          <w:rFonts w:ascii="Times New Roman" w:hAnsi="Times New Roman" w:cs="Times New Roman"/>
          <w:sz w:val="24"/>
          <w:szCs w:val="24"/>
        </w:rPr>
        <w:t>population</w:t>
      </w:r>
      <w:r w:rsidR="007E7FB4" w:rsidRPr="00347A67">
        <w:rPr>
          <w:rFonts w:ascii="Times New Roman" w:hAnsi="Times New Roman" w:cs="Times New Roman"/>
          <w:sz w:val="24"/>
          <w:szCs w:val="24"/>
        </w:rPr>
        <w:t xml:space="preserve"> included</w:t>
      </w:r>
      <w:r w:rsidR="00AE4D50" w:rsidRPr="00347A67">
        <w:rPr>
          <w:rFonts w:ascii="Times New Roman" w:hAnsi="Times New Roman" w:cs="Times New Roman"/>
          <w:sz w:val="24"/>
          <w:szCs w:val="24"/>
        </w:rPr>
        <w:t>;</w:t>
      </w:r>
    </w:p>
    <w:p w14:paraId="43DC5172" w14:textId="77777777" w:rsidR="007E7FB4" w:rsidRPr="00347A67" w:rsidRDefault="00693F10" w:rsidP="00D26D6E">
      <w:pPr>
        <w:pStyle w:val="ListParagraph"/>
        <w:numPr>
          <w:ilvl w:val="0"/>
          <w:numId w:val="15"/>
        </w:num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Institutions (</w:t>
      </w:r>
      <w:r w:rsidR="007E7FB4" w:rsidRPr="00347A67">
        <w:rPr>
          <w:rFonts w:ascii="Times New Roman" w:hAnsi="Times New Roman" w:cs="Times New Roman"/>
          <w:sz w:val="24"/>
          <w:szCs w:val="24"/>
        </w:rPr>
        <w:t>The Church mother bodies</w:t>
      </w:r>
      <w:r w:rsidRPr="00347A67">
        <w:rPr>
          <w:rFonts w:ascii="Times New Roman" w:hAnsi="Times New Roman" w:cs="Times New Roman"/>
          <w:sz w:val="24"/>
          <w:szCs w:val="24"/>
        </w:rPr>
        <w:t xml:space="preserve"> and t</w:t>
      </w:r>
      <w:r w:rsidR="007E7FB4" w:rsidRPr="00347A67">
        <w:rPr>
          <w:rFonts w:ascii="Times New Roman" w:hAnsi="Times New Roman" w:cs="Times New Roman"/>
          <w:sz w:val="24"/>
          <w:szCs w:val="24"/>
        </w:rPr>
        <w:t>he Civil Society Organisation</w:t>
      </w:r>
      <w:r w:rsidRPr="00347A67">
        <w:rPr>
          <w:rFonts w:ascii="Times New Roman" w:hAnsi="Times New Roman" w:cs="Times New Roman"/>
          <w:sz w:val="24"/>
          <w:szCs w:val="24"/>
        </w:rPr>
        <w:t>)</w:t>
      </w:r>
    </w:p>
    <w:p w14:paraId="762D5296" w14:textId="77777777" w:rsidR="00ED03E1" w:rsidRPr="00347A67" w:rsidRDefault="00585808" w:rsidP="00D26D6E">
      <w:pPr>
        <w:pStyle w:val="ListParagraph"/>
        <w:numPr>
          <w:ilvl w:val="0"/>
          <w:numId w:val="15"/>
        </w:num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And the General Public</w:t>
      </w:r>
    </w:p>
    <w:p w14:paraId="43C62BF8" w14:textId="77777777" w:rsidR="00D70242" w:rsidRPr="00347A67" w:rsidRDefault="00717EDB" w:rsidP="00717EDB">
      <w:pPr>
        <w:pStyle w:val="Heading2"/>
      </w:pPr>
      <w:bookmarkStart w:id="184" w:name="_Toc529898753"/>
      <w:bookmarkStart w:id="185" w:name="_Toc529901912"/>
      <w:bookmarkStart w:id="186" w:name="_Toc2253282"/>
      <w:bookmarkStart w:id="187" w:name="_Toc2230145"/>
      <w:r>
        <w:t xml:space="preserve">4.3 </w:t>
      </w:r>
      <w:r w:rsidR="00326C13" w:rsidRPr="00347A67">
        <w:t>Research design</w:t>
      </w:r>
      <w:bookmarkEnd w:id="184"/>
      <w:bookmarkEnd w:id="185"/>
      <w:bookmarkEnd w:id="186"/>
      <w:bookmarkEnd w:id="187"/>
    </w:p>
    <w:p w14:paraId="24919D17" w14:textId="77777777" w:rsidR="00E30EB6" w:rsidRPr="00347A67" w:rsidRDefault="007D60E1"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A research design is a plan of how to conduct a study. It articulates what data is required, what methods are going to be used to collect and analyse data, and how everything will answer the research questions (</w:t>
      </w:r>
      <w:proofErr w:type="spellStart"/>
      <w:r w:rsidRPr="00347A67">
        <w:rPr>
          <w:rFonts w:ascii="Times New Roman" w:hAnsi="Times New Roman" w:cs="Times New Roman"/>
          <w:sz w:val="24"/>
          <w:szCs w:val="24"/>
        </w:rPr>
        <w:t>Muzumara</w:t>
      </w:r>
      <w:proofErr w:type="spellEnd"/>
      <w:r w:rsidRPr="00347A67">
        <w:rPr>
          <w:rFonts w:ascii="Times New Roman" w:hAnsi="Times New Roman" w:cs="Times New Roman"/>
          <w:sz w:val="24"/>
          <w:szCs w:val="24"/>
        </w:rPr>
        <w:t>, 1998). In this study the</w:t>
      </w:r>
      <w:r w:rsidR="00F233C1" w:rsidRPr="00347A67">
        <w:rPr>
          <w:rFonts w:ascii="Times New Roman" w:hAnsi="Times New Roman" w:cs="Times New Roman"/>
          <w:sz w:val="24"/>
          <w:szCs w:val="24"/>
        </w:rPr>
        <w:t xml:space="preserve"> research </w:t>
      </w:r>
      <w:r w:rsidR="00802345" w:rsidRPr="00347A67">
        <w:rPr>
          <w:rFonts w:ascii="Times New Roman" w:hAnsi="Times New Roman" w:cs="Times New Roman"/>
          <w:sz w:val="24"/>
          <w:szCs w:val="24"/>
        </w:rPr>
        <w:t>applied</w:t>
      </w:r>
      <w:r w:rsidR="00F233C1" w:rsidRPr="00347A67">
        <w:rPr>
          <w:rFonts w:ascii="Times New Roman" w:hAnsi="Times New Roman" w:cs="Times New Roman"/>
          <w:sz w:val="24"/>
          <w:szCs w:val="24"/>
        </w:rPr>
        <w:t xml:space="preserve"> a cross-sectional de</w:t>
      </w:r>
      <w:r w:rsidR="00D219B7" w:rsidRPr="00347A67">
        <w:rPr>
          <w:rFonts w:ascii="Times New Roman" w:hAnsi="Times New Roman" w:cs="Times New Roman"/>
          <w:sz w:val="24"/>
          <w:szCs w:val="24"/>
        </w:rPr>
        <w:t>sign in which several mediati</w:t>
      </w:r>
      <w:r w:rsidR="00250F2A" w:rsidRPr="00347A67">
        <w:rPr>
          <w:rFonts w:ascii="Times New Roman" w:hAnsi="Times New Roman" w:cs="Times New Roman"/>
          <w:sz w:val="24"/>
          <w:szCs w:val="24"/>
        </w:rPr>
        <w:t>on efforts by the church was</w:t>
      </w:r>
      <w:r w:rsidR="00D219B7" w:rsidRPr="00347A67">
        <w:rPr>
          <w:rFonts w:ascii="Times New Roman" w:hAnsi="Times New Roman" w:cs="Times New Roman"/>
          <w:sz w:val="24"/>
          <w:szCs w:val="24"/>
        </w:rPr>
        <w:t xml:space="preserve"> assessed to establish their efficacy. Though data </w:t>
      </w:r>
      <w:r w:rsidR="00802345" w:rsidRPr="00347A67">
        <w:rPr>
          <w:rFonts w:ascii="Times New Roman" w:hAnsi="Times New Roman" w:cs="Times New Roman"/>
          <w:sz w:val="24"/>
          <w:szCs w:val="24"/>
        </w:rPr>
        <w:t>was</w:t>
      </w:r>
      <w:r w:rsidR="00D219B7" w:rsidRPr="00347A67">
        <w:rPr>
          <w:rFonts w:ascii="Times New Roman" w:hAnsi="Times New Roman" w:cs="Times New Roman"/>
          <w:sz w:val="24"/>
          <w:szCs w:val="24"/>
        </w:rPr>
        <w:t xml:space="preserve"> collected at a fixed time, the cases being looked at </w:t>
      </w:r>
      <w:r w:rsidR="00802345" w:rsidRPr="00347A67">
        <w:rPr>
          <w:rFonts w:ascii="Times New Roman" w:hAnsi="Times New Roman" w:cs="Times New Roman"/>
          <w:sz w:val="24"/>
          <w:szCs w:val="24"/>
        </w:rPr>
        <w:t xml:space="preserve">were </w:t>
      </w:r>
      <w:r w:rsidR="00D219B7" w:rsidRPr="00347A67">
        <w:rPr>
          <w:rFonts w:ascii="Times New Roman" w:hAnsi="Times New Roman" w:cs="Times New Roman"/>
          <w:sz w:val="24"/>
          <w:szCs w:val="24"/>
        </w:rPr>
        <w:t xml:space="preserve">isolated and occurred under different political environments. This is justified by Bryman (2012, p.58) who says that a cross-sectional design entails the collection of </w:t>
      </w:r>
      <w:r w:rsidR="005217F6" w:rsidRPr="00347A67">
        <w:rPr>
          <w:rFonts w:ascii="Times New Roman" w:hAnsi="Times New Roman" w:cs="Times New Roman"/>
          <w:sz w:val="24"/>
          <w:szCs w:val="24"/>
        </w:rPr>
        <w:t>data on more than one case</w:t>
      </w:r>
      <w:r w:rsidR="00802345" w:rsidRPr="00347A67">
        <w:rPr>
          <w:rFonts w:ascii="Times New Roman" w:hAnsi="Times New Roman" w:cs="Times New Roman"/>
          <w:sz w:val="24"/>
          <w:szCs w:val="24"/>
        </w:rPr>
        <w:t xml:space="preserve"> </w:t>
      </w:r>
      <w:r w:rsidR="00D219B7" w:rsidRPr="00347A67">
        <w:rPr>
          <w:rFonts w:ascii="Times New Roman" w:hAnsi="Times New Roman" w:cs="Times New Roman"/>
          <w:sz w:val="24"/>
          <w:szCs w:val="24"/>
        </w:rPr>
        <w:t>to detect patterns of association.</w:t>
      </w:r>
    </w:p>
    <w:p w14:paraId="01444696" w14:textId="77777777" w:rsidR="00B11C39" w:rsidRPr="00347A67" w:rsidRDefault="00572C73"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Though mostly qualitative, the research </w:t>
      </w:r>
      <w:r w:rsidR="00802345" w:rsidRPr="00347A67">
        <w:rPr>
          <w:rFonts w:ascii="Times New Roman" w:hAnsi="Times New Roman" w:cs="Times New Roman"/>
          <w:sz w:val="24"/>
          <w:szCs w:val="24"/>
        </w:rPr>
        <w:t>added</w:t>
      </w:r>
      <w:r w:rsidRPr="00347A67">
        <w:rPr>
          <w:rFonts w:ascii="Times New Roman" w:hAnsi="Times New Roman" w:cs="Times New Roman"/>
          <w:sz w:val="24"/>
          <w:szCs w:val="24"/>
        </w:rPr>
        <w:t xml:space="preserve"> a quantitative dimension to possibly establish scientifically whether or not church mediation in political conflicts in Zambia has actually been </w:t>
      </w:r>
      <w:r w:rsidRPr="00347A67">
        <w:rPr>
          <w:rFonts w:ascii="Times New Roman" w:hAnsi="Times New Roman" w:cs="Times New Roman"/>
          <w:sz w:val="24"/>
          <w:szCs w:val="24"/>
        </w:rPr>
        <w:lastRenderedPageBreak/>
        <w:t>effective</w:t>
      </w:r>
      <w:r w:rsidR="002A733E" w:rsidRPr="00347A67">
        <w:rPr>
          <w:rFonts w:ascii="Times New Roman" w:hAnsi="Times New Roman" w:cs="Times New Roman"/>
          <w:sz w:val="24"/>
          <w:szCs w:val="24"/>
        </w:rPr>
        <w:t xml:space="preserve"> and objective</w:t>
      </w:r>
      <w:r w:rsidR="004001BE" w:rsidRPr="00347A67">
        <w:rPr>
          <w:rFonts w:ascii="Times New Roman" w:hAnsi="Times New Roman" w:cs="Times New Roman"/>
          <w:sz w:val="24"/>
          <w:szCs w:val="24"/>
        </w:rPr>
        <w:t>,</w:t>
      </w:r>
      <w:r w:rsidR="009B1B1D" w:rsidRPr="00347A67">
        <w:rPr>
          <w:rFonts w:ascii="Times New Roman" w:hAnsi="Times New Roman" w:cs="Times New Roman"/>
          <w:sz w:val="24"/>
          <w:szCs w:val="24"/>
        </w:rPr>
        <w:t xml:space="preserve"> </w:t>
      </w:r>
      <w:r w:rsidR="004001BE" w:rsidRPr="00347A67">
        <w:rPr>
          <w:rFonts w:ascii="Times New Roman" w:hAnsi="Times New Roman" w:cs="Times New Roman"/>
          <w:sz w:val="24"/>
          <w:szCs w:val="24"/>
        </w:rPr>
        <w:t xml:space="preserve">and </w:t>
      </w:r>
      <w:r w:rsidR="003E16D5" w:rsidRPr="00347A67">
        <w:rPr>
          <w:rFonts w:ascii="Times New Roman" w:hAnsi="Times New Roman" w:cs="Times New Roman"/>
          <w:sz w:val="24"/>
          <w:szCs w:val="24"/>
        </w:rPr>
        <w:t xml:space="preserve">also </w:t>
      </w:r>
      <w:r w:rsidR="004001BE" w:rsidRPr="00347A67">
        <w:rPr>
          <w:rFonts w:ascii="Times New Roman" w:hAnsi="Times New Roman" w:cs="Times New Roman"/>
          <w:sz w:val="24"/>
          <w:szCs w:val="24"/>
        </w:rPr>
        <w:t>to determine whether or not this resonates with the perception of the general publi</w:t>
      </w:r>
      <w:r w:rsidR="003E16D5" w:rsidRPr="00347A67">
        <w:rPr>
          <w:rFonts w:ascii="Times New Roman" w:hAnsi="Times New Roman" w:cs="Times New Roman"/>
          <w:sz w:val="24"/>
          <w:szCs w:val="24"/>
        </w:rPr>
        <w:t>c. T</w:t>
      </w:r>
      <w:r w:rsidR="00250F2A" w:rsidRPr="00347A67">
        <w:rPr>
          <w:rFonts w:ascii="Times New Roman" w:hAnsi="Times New Roman" w:cs="Times New Roman"/>
          <w:sz w:val="24"/>
          <w:szCs w:val="24"/>
        </w:rPr>
        <w:t>his</w:t>
      </w:r>
      <w:r w:rsidR="00585808" w:rsidRPr="00347A67">
        <w:rPr>
          <w:rFonts w:ascii="Times New Roman" w:hAnsi="Times New Roman" w:cs="Times New Roman"/>
          <w:sz w:val="24"/>
          <w:szCs w:val="24"/>
        </w:rPr>
        <w:t xml:space="preserve"> </w:t>
      </w:r>
      <w:r w:rsidR="003E16D5" w:rsidRPr="00347A67">
        <w:rPr>
          <w:rFonts w:ascii="Times New Roman" w:hAnsi="Times New Roman" w:cs="Times New Roman"/>
          <w:sz w:val="24"/>
          <w:szCs w:val="24"/>
        </w:rPr>
        <w:t>necessitated</w:t>
      </w:r>
      <w:r w:rsidR="00585808" w:rsidRPr="00347A67">
        <w:rPr>
          <w:rFonts w:ascii="Times New Roman" w:hAnsi="Times New Roman" w:cs="Times New Roman"/>
          <w:sz w:val="24"/>
          <w:szCs w:val="24"/>
        </w:rPr>
        <w:t xml:space="preserve"> focusing on Lusaka province as the case study</w:t>
      </w:r>
      <w:r w:rsidR="005F11DE" w:rsidRPr="00347A67">
        <w:rPr>
          <w:rFonts w:ascii="Times New Roman" w:hAnsi="Times New Roman" w:cs="Times New Roman"/>
          <w:sz w:val="24"/>
          <w:szCs w:val="24"/>
        </w:rPr>
        <w:t xml:space="preserve"> </w:t>
      </w:r>
      <w:r w:rsidR="003E16D5" w:rsidRPr="00347A67">
        <w:rPr>
          <w:rFonts w:ascii="Times New Roman" w:hAnsi="Times New Roman" w:cs="Times New Roman"/>
          <w:sz w:val="24"/>
          <w:szCs w:val="24"/>
        </w:rPr>
        <w:t>where a knowledge, attitude and perception (KAP) survey was carried out.</w:t>
      </w:r>
    </w:p>
    <w:p w14:paraId="3354AA0E" w14:textId="77777777" w:rsidR="005F11DE" w:rsidRPr="00347A67" w:rsidRDefault="00D70242" w:rsidP="00D26D6E">
      <w:pPr>
        <w:autoSpaceDE w:val="0"/>
        <w:autoSpaceDN w:val="0"/>
        <w:adjustRightInd w:val="0"/>
        <w:spacing w:after="0" w:line="360" w:lineRule="auto"/>
        <w:jc w:val="both"/>
        <w:rPr>
          <w:rFonts w:ascii="Times New Roman" w:hAnsi="Times New Roman" w:cs="Times New Roman"/>
          <w:color w:val="000000"/>
          <w:sz w:val="24"/>
          <w:szCs w:val="24"/>
        </w:rPr>
      </w:pPr>
      <w:r w:rsidRPr="00347A67">
        <w:rPr>
          <w:rFonts w:ascii="Times New Roman" w:hAnsi="Times New Roman" w:cs="Times New Roman"/>
          <w:color w:val="000000"/>
          <w:sz w:val="24"/>
          <w:szCs w:val="24"/>
        </w:rPr>
        <w:t>The main</w:t>
      </w:r>
      <w:r w:rsidR="005F11DE" w:rsidRPr="00347A67">
        <w:rPr>
          <w:rFonts w:ascii="Times New Roman" w:hAnsi="Times New Roman" w:cs="Times New Roman"/>
          <w:color w:val="000000"/>
          <w:sz w:val="24"/>
          <w:szCs w:val="24"/>
        </w:rPr>
        <w:t xml:space="preserve"> purpose of this KAP survey was to explore levels of Knowledge, Attitude</w:t>
      </w:r>
      <w:r w:rsidR="003703E0" w:rsidRPr="00347A67">
        <w:rPr>
          <w:rFonts w:ascii="Times New Roman" w:hAnsi="Times New Roman" w:cs="Times New Roman"/>
          <w:color w:val="000000"/>
          <w:sz w:val="24"/>
          <w:szCs w:val="24"/>
        </w:rPr>
        <w:t xml:space="preserve">s (and </w:t>
      </w:r>
      <w:r w:rsidR="005F11DE" w:rsidRPr="00347A67">
        <w:rPr>
          <w:rFonts w:ascii="Times New Roman" w:hAnsi="Times New Roman" w:cs="Times New Roman"/>
          <w:color w:val="000000"/>
          <w:sz w:val="24"/>
          <w:szCs w:val="24"/>
        </w:rPr>
        <w:t>Perceptions</w:t>
      </w:r>
      <w:r w:rsidR="003703E0" w:rsidRPr="00347A67">
        <w:rPr>
          <w:rFonts w:ascii="Times New Roman" w:hAnsi="Times New Roman" w:cs="Times New Roman"/>
          <w:color w:val="000000"/>
          <w:sz w:val="24"/>
          <w:szCs w:val="24"/>
        </w:rPr>
        <w:t>) and Practices</w:t>
      </w:r>
      <w:r w:rsidR="005F11DE" w:rsidRPr="00347A67">
        <w:rPr>
          <w:rFonts w:ascii="Times New Roman" w:hAnsi="Times New Roman" w:cs="Times New Roman"/>
          <w:color w:val="000000"/>
          <w:sz w:val="24"/>
          <w:szCs w:val="24"/>
        </w:rPr>
        <w:t xml:space="preserve"> of the various members of the public on the democratic dispensation and grievances in this process were handled and resolved. Before recommendations to any process can be made, it is first necessary to assess the environment in which </w:t>
      </w:r>
      <w:r w:rsidR="003703E0" w:rsidRPr="00347A67">
        <w:rPr>
          <w:rFonts w:ascii="Times New Roman" w:hAnsi="Times New Roman" w:cs="Times New Roman"/>
          <w:color w:val="000000"/>
          <w:sz w:val="24"/>
          <w:szCs w:val="24"/>
        </w:rPr>
        <w:t xml:space="preserve">changes </w:t>
      </w:r>
      <w:r w:rsidR="0056015F" w:rsidRPr="00347A67">
        <w:rPr>
          <w:rFonts w:ascii="Times New Roman" w:hAnsi="Times New Roman" w:cs="Times New Roman"/>
          <w:color w:val="000000"/>
          <w:sz w:val="24"/>
          <w:szCs w:val="24"/>
        </w:rPr>
        <w:t>(</w:t>
      </w:r>
      <w:r w:rsidR="003703E0" w:rsidRPr="00347A67">
        <w:rPr>
          <w:rFonts w:ascii="Times New Roman" w:hAnsi="Times New Roman" w:cs="Times New Roman"/>
          <w:color w:val="000000"/>
          <w:sz w:val="24"/>
          <w:szCs w:val="24"/>
        </w:rPr>
        <w:t>if any) are to</w:t>
      </w:r>
      <w:r w:rsidR="005F11DE" w:rsidRPr="00347A67">
        <w:rPr>
          <w:rFonts w:ascii="Times New Roman" w:hAnsi="Times New Roman" w:cs="Times New Roman"/>
          <w:color w:val="000000"/>
          <w:sz w:val="24"/>
          <w:szCs w:val="24"/>
        </w:rPr>
        <w:t xml:space="preserve"> take place. KAP studies tell us what p</w:t>
      </w:r>
      <w:r w:rsidR="003703E0" w:rsidRPr="00347A67">
        <w:rPr>
          <w:rFonts w:ascii="Times New Roman" w:hAnsi="Times New Roman" w:cs="Times New Roman"/>
          <w:color w:val="000000"/>
          <w:sz w:val="24"/>
          <w:szCs w:val="24"/>
        </w:rPr>
        <w:t>eople know about certain things and</w:t>
      </w:r>
      <w:r w:rsidR="005F11DE" w:rsidRPr="00347A67">
        <w:rPr>
          <w:rFonts w:ascii="Times New Roman" w:hAnsi="Times New Roman" w:cs="Times New Roman"/>
          <w:color w:val="000000"/>
          <w:sz w:val="24"/>
          <w:szCs w:val="24"/>
        </w:rPr>
        <w:t xml:space="preserve"> how they feel a</w:t>
      </w:r>
      <w:r w:rsidR="003703E0" w:rsidRPr="00347A67">
        <w:rPr>
          <w:rFonts w:ascii="Times New Roman" w:hAnsi="Times New Roman" w:cs="Times New Roman"/>
          <w:color w:val="000000"/>
          <w:sz w:val="24"/>
          <w:szCs w:val="24"/>
        </w:rPr>
        <w:t>bout them</w:t>
      </w:r>
      <w:r w:rsidR="005F11DE" w:rsidRPr="00347A67">
        <w:rPr>
          <w:rFonts w:ascii="Times New Roman" w:hAnsi="Times New Roman" w:cs="Times New Roman"/>
          <w:color w:val="000000"/>
          <w:sz w:val="24"/>
          <w:szCs w:val="24"/>
        </w:rPr>
        <w:t>. The three key topics this particular KAP study will measure are ‘Knowledge’, ‘Attitude’ and ‘P</w:t>
      </w:r>
      <w:r w:rsidR="003703E0" w:rsidRPr="00347A67">
        <w:rPr>
          <w:rFonts w:ascii="Times New Roman" w:hAnsi="Times New Roman" w:cs="Times New Roman"/>
          <w:color w:val="000000"/>
          <w:sz w:val="24"/>
          <w:szCs w:val="24"/>
        </w:rPr>
        <w:t>erceptions of the process and outcomes of mediation efforts in political conflicts in Zambia thus far</w:t>
      </w:r>
      <w:r w:rsidR="005F11DE" w:rsidRPr="00347A67">
        <w:rPr>
          <w:rFonts w:ascii="Times New Roman" w:hAnsi="Times New Roman" w:cs="Times New Roman"/>
          <w:color w:val="000000"/>
          <w:sz w:val="24"/>
          <w:szCs w:val="24"/>
        </w:rPr>
        <w:t xml:space="preserve">. The ‘Knowledge’ possessed by a community refers to their understanding of any given topic, </w:t>
      </w:r>
      <w:r w:rsidR="003703E0" w:rsidRPr="00347A67">
        <w:rPr>
          <w:rFonts w:ascii="Times New Roman" w:hAnsi="Times New Roman" w:cs="Times New Roman"/>
          <w:color w:val="000000"/>
          <w:sz w:val="24"/>
          <w:szCs w:val="24"/>
        </w:rPr>
        <w:t>political environment</w:t>
      </w:r>
      <w:r w:rsidR="005F11DE" w:rsidRPr="00347A67">
        <w:rPr>
          <w:rFonts w:ascii="Times New Roman" w:hAnsi="Times New Roman" w:cs="Times New Roman"/>
          <w:color w:val="000000"/>
          <w:sz w:val="24"/>
          <w:szCs w:val="24"/>
        </w:rPr>
        <w:t>, in this case. Attitude</w:t>
      </w:r>
      <w:r w:rsidR="003703E0" w:rsidRPr="00347A67">
        <w:rPr>
          <w:rFonts w:ascii="Times New Roman" w:hAnsi="Times New Roman" w:cs="Times New Roman"/>
          <w:color w:val="000000"/>
          <w:sz w:val="24"/>
          <w:szCs w:val="24"/>
        </w:rPr>
        <w:t>s</w:t>
      </w:r>
      <w:r w:rsidR="005F11DE" w:rsidRPr="00347A67">
        <w:rPr>
          <w:rFonts w:ascii="Times New Roman" w:hAnsi="Times New Roman" w:cs="Times New Roman"/>
          <w:color w:val="000000"/>
          <w:sz w:val="24"/>
          <w:szCs w:val="24"/>
        </w:rPr>
        <w:t xml:space="preserve"> refers to their feelings towards this subject, as well as any preconceived ideas that they may have towards it. P</w:t>
      </w:r>
      <w:r w:rsidR="003703E0" w:rsidRPr="00347A67">
        <w:rPr>
          <w:rFonts w:ascii="Times New Roman" w:hAnsi="Times New Roman" w:cs="Times New Roman"/>
          <w:color w:val="000000"/>
          <w:sz w:val="24"/>
          <w:szCs w:val="24"/>
        </w:rPr>
        <w:t>ractices</w:t>
      </w:r>
      <w:r w:rsidR="005F11DE" w:rsidRPr="00347A67">
        <w:rPr>
          <w:rFonts w:ascii="Times New Roman" w:hAnsi="Times New Roman" w:cs="Times New Roman"/>
          <w:color w:val="000000"/>
          <w:sz w:val="24"/>
          <w:szCs w:val="24"/>
        </w:rPr>
        <w:t xml:space="preserve"> refers to the ways in which they demonstrate their knowledge and attitude through their actions</w:t>
      </w:r>
      <w:r w:rsidR="003703E0" w:rsidRPr="00347A67">
        <w:rPr>
          <w:rFonts w:ascii="Times New Roman" w:hAnsi="Times New Roman" w:cs="Times New Roman"/>
          <w:color w:val="000000"/>
          <w:sz w:val="24"/>
          <w:szCs w:val="24"/>
        </w:rPr>
        <w:t xml:space="preserve"> such as voter apathy</w:t>
      </w:r>
      <w:r w:rsidR="005F11DE" w:rsidRPr="00347A67">
        <w:rPr>
          <w:rFonts w:ascii="Times New Roman" w:hAnsi="Times New Roman" w:cs="Times New Roman"/>
          <w:color w:val="000000"/>
          <w:sz w:val="24"/>
          <w:szCs w:val="24"/>
        </w:rPr>
        <w:t xml:space="preserve">. Understanding the levels of Knowledge, Attitude and Practice will enable </w:t>
      </w:r>
      <w:r w:rsidR="00A502D4" w:rsidRPr="00347A67">
        <w:rPr>
          <w:rFonts w:ascii="Times New Roman" w:hAnsi="Times New Roman" w:cs="Times New Roman"/>
          <w:color w:val="000000"/>
          <w:sz w:val="24"/>
          <w:szCs w:val="24"/>
        </w:rPr>
        <w:t>conflict resolutions mechanisms</w:t>
      </w:r>
      <w:r w:rsidR="005F11DE" w:rsidRPr="00347A67">
        <w:rPr>
          <w:rFonts w:ascii="Times New Roman" w:hAnsi="Times New Roman" w:cs="Times New Roman"/>
          <w:color w:val="000000"/>
          <w:sz w:val="24"/>
          <w:szCs w:val="24"/>
        </w:rPr>
        <w:t xml:space="preserve"> to be tailored more appropriately to the needs of the community. </w:t>
      </w:r>
    </w:p>
    <w:p w14:paraId="520CB274" w14:textId="77777777" w:rsidR="00326C13" w:rsidRPr="00347A67" w:rsidRDefault="00717EDB" w:rsidP="00717EDB">
      <w:pPr>
        <w:pStyle w:val="Heading2"/>
      </w:pPr>
      <w:bookmarkStart w:id="188" w:name="_Toc529898754"/>
      <w:bookmarkStart w:id="189" w:name="_Toc529901913"/>
      <w:bookmarkStart w:id="190" w:name="_Toc2253283"/>
      <w:bookmarkStart w:id="191" w:name="_Toc2230146"/>
      <w:r>
        <w:t xml:space="preserve">4.4 </w:t>
      </w:r>
      <w:r w:rsidR="00326C13" w:rsidRPr="00347A67">
        <w:t>Research methods</w:t>
      </w:r>
      <w:bookmarkEnd w:id="188"/>
      <w:bookmarkEnd w:id="189"/>
      <w:bookmarkEnd w:id="190"/>
      <w:bookmarkEnd w:id="191"/>
    </w:p>
    <w:p w14:paraId="4C26E98A" w14:textId="77777777" w:rsidR="006255C5" w:rsidRPr="00347A67" w:rsidRDefault="00572C73"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The study </w:t>
      </w:r>
      <w:r w:rsidR="00BC226A" w:rsidRPr="00347A67">
        <w:rPr>
          <w:rFonts w:ascii="Times New Roman" w:hAnsi="Times New Roman" w:cs="Times New Roman"/>
          <w:sz w:val="24"/>
          <w:szCs w:val="24"/>
        </w:rPr>
        <w:t>applied</w:t>
      </w:r>
      <w:r w:rsidRPr="00347A67">
        <w:rPr>
          <w:rFonts w:ascii="Times New Roman" w:hAnsi="Times New Roman" w:cs="Times New Roman"/>
          <w:sz w:val="24"/>
          <w:szCs w:val="24"/>
        </w:rPr>
        <w:t xml:space="preserve"> both qualitative and quantitative methods</w:t>
      </w:r>
      <w:r w:rsidR="00BC226A" w:rsidRPr="00347A67">
        <w:rPr>
          <w:rFonts w:ascii="Times New Roman" w:hAnsi="Times New Roman" w:cs="Times New Roman"/>
          <w:sz w:val="24"/>
          <w:szCs w:val="24"/>
        </w:rPr>
        <w:t xml:space="preserve">. The quantitative methods </w:t>
      </w:r>
      <w:r w:rsidRPr="00347A67">
        <w:rPr>
          <w:rFonts w:ascii="Times New Roman" w:hAnsi="Times New Roman" w:cs="Times New Roman"/>
          <w:sz w:val="24"/>
          <w:szCs w:val="24"/>
        </w:rPr>
        <w:t>help</w:t>
      </w:r>
      <w:r w:rsidR="00BC226A" w:rsidRPr="00347A67">
        <w:rPr>
          <w:rFonts w:ascii="Times New Roman" w:hAnsi="Times New Roman" w:cs="Times New Roman"/>
          <w:sz w:val="24"/>
          <w:szCs w:val="24"/>
        </w:rPr>
        <w:t>ed</w:t>
      </w:r>
      <w:r w:rsidRPr="00347A67">
        <w:rPr>
          <w:rFonts w:ascii="Times New Roman" w:hAnsi="Times New Roman" w:cs="Times New Roman"/>
          <w:sz w:val="24"/>
          <w:szCs w:val="24"/>
        </w:rPr>
        <w:t xml:space="preserve"> to </w:t>
      </w:r>
      <w:r w:rsidR="009918AC" w:rsidRPr="00347A67">
        <w:rPr>
          <w:rFonts w:ascii="Times New Roman" w:hAnsi="Times New Roman" w:cs="Times New Roman"/>
          <w:sz w:val="24"/>
          <w:szCs w:val="24"/>
        </w:rPr>
        <w:t xml:space="preserve">quantify the occurrence of results and answer ‘what’ numbers or percentages of the affected population feels church-mediated conflicts have been effectively handled. The qualitative methods </w:t>
      </w:r>
      <w:r w:rsidR="00BC226A" w:rsidRPr="00347A67">
        <w:rPr>
          <w:rFonts w:ascii="Times New Roman" w:hAnsi="Times New Roman" w:cs="Times New Roman"/>
          <w:sz w:val="24"/>
          <w:szCs w:val="24"/>
        </w:rPr>
        <w:t>helped in finding the</w:t>
      </w:r>
      <w:r w:rsidR="009918AC" w:rsidRPr="00347A67">
        <w:rPr>
          <w:rFonts w:ascii="Times New Roman" w:hAnsi="Times New Roman" w:cs="Times New Roman"/>
          <w:sz w:val="24"/>
          <w:szCs w:val="24"/>
        </w:rPr>
        <w:t xml:space="preserve"> reasons ‘why’ this is the case. Thus the </w:t>
      </w:r>
      <w:r w:rsidR="00BC226A" w:rsidRPr="00347A67">
        <w:rPr>
          <w:rFonts w:ascii="Times New Roman" w:hAnsi="Times New Roman" w:cs="Times New Roman"/>
          <w:sz w:val="24"/>
          <w:szCs w:val="24"/>
        </w:rPr>
        <w:t xml:space="preserve">application of both methods complemented </w:t>
      </w:r>
      <w:r w:rsidR="009918AC" w:rsidRPr="00347A67">
        <w:rPr>
          <w:rFonts w:ascii="Times New Roman" w:hAnsi="Times New Roman" w:cs="Times New Roman"/>
          <w:sz w:val="24"/>
          <w:szCs w:val="24"/>
        </w:rPr>
        <w:t>each other thereby sea</w:t>
      </w:r>
      <w:r w:rsidR="00BC226A" w:rsidRPr="00347A67">
        <w:rPr>
          <w:rFonts w:ascii="Times New Roman" w:hAnsi="Times New Roman" w:cs="Times New Roman"/>
          <w:sz w:val="24"/>
          <w:szCs w:val="24"/>
        </w:rPr>
        <w:t>ling the loopholes that might were</w:t>
      </w:r>
      <w:r w:rsidR="009918AC" w:rsidRPr="00347A67">
        <w:rPr>
          <w:rFonts w:ascii="Times New Roman" w:hAnsi="Times New Roman" w:cs="Times New Roman"/>
          <w:sz w:val="24"/>
          <w:szCs w:val="24"/>
        </w:rPr>
        <w:t xml:space="preserve"> created if just one method is used. In this way, the research </w:t>
      </w:r>
      <w:r w:rsidR="00BC226A" w:rsidRPr="00347A67">
        <w:rPr>
          <w:rFonts w:ascii="Times New Roman" w:hAnsi="Times New Roman" w:cs="Times New Roman"/>
          <w:sz w:val="24"/>
          <w:szCs w:val="24"/>
        </w:rPr>
        <w:t>was</w:t>
      </w:r>
      <w:r w:rsidR="009918AC" w:rsidRPr="00347A67">
        <w:rPr>
          <w:rFonts w:ascii="Times New Roman" w:hAnsi="Times New Roman" w:cs="Times New Roman"/>
          <w:sz w:val="24"/>
          <w:szCs w:val="24"/>
        </w:rPr>
        <w:t xml:space="preserve"> more comprehensive and able to realise the objectives of the study.</w:t>
      </w:r>
      <w:bookmarkStart w:id="192" w:name="_Toc529898755"/>
      <w:bookmarkStart w:id="193" w:name="_Toc529901914"/>
    </w:p>
    <w:p w14:paraId="0BDA29C1" w14:textId="77777777" w:rsidR="00585808" w:rsidRPr="00347A67" w:rsidRDefault="008E6CB0" w:rsidP="00717EDB">
      <w:pPr>
        <w:pStyle w:val="Heading3"/>
      </w:pPr>
      <w:bookmarkStart w:id="194" w:name="_Toc2253284"/>
      <w:bookmarkStart w:id="195" w:name="_Toc2230147"/>
      <w:r>
        <w:t>4.4.1.</w:t>
      </w:r>
      <w:r w:rsidR="006255C5" w:rsidRPr="00347A67">
        <w:t xml:space="preserve"> </w:t>
      </w:r>
      <w:r w:rsidR="00585808" w:rsidRPr="00717EDB">
        <w:t>Sampl</w:t>
      </w:r>
      <w:r w:rsidR="00957252" w:rsidRPr="00717EDB">
        <w:t>ing</w:t>
      </w:r>
      <w:bookmarkEnd w:id="192"/>
      <w:bookmarkEnd w:id="193"/>
      <w:bookmarkEnd w:id="194"/>
      <w:bookmarkEnd w:id="195"/>
    </w:p>
    <w:p w14:paraId="4B8083B1" w14:textId="77777777" w:rsidR="006D6474" w:rsidRDefault="00FA0C6A"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Webster (1985) defined a sample as a finite part of a statistical population whose properties are studied to gain information about the whole population. A sample is a subset of the population. Sidhu (2012: 253) defines sampling as “the process of selecting sample from the population.” </w:t>
      </w:r>
      <w:r w:rsidR="006D6474" w:rsidRPr="00347A67">
        <w:rPr>
          <w:rFonts w:ascii="Times New Roman" w:hAnsi="Times New Roman" w:cs="Times New Roman"/>
          <w:sz w:val="24"/>
          <w:szCs w:val="24"/>
        </w:rPr>
        <w:t xml:space="preserve">This research applied a purposeful/judgemental sampling for the FGD and in-depth interviews. This is because the researcher knows the target group which can provide the required </w:t>
      </w:r>
      <w:r w:rsidR="006D6474" w:rsidRPr="00347A67">
        <w:rPr>
          <w:rFonts w:ascii="Times New Roman" w:hAnsi="Times New Roman" w:cs="Times New Roman"/>
          <w:sz w:val="24"/>
          <w:szCs w:val="24"/>
        </w:rPr>
        <w:lastRenderedPageBreak/>
        <w:t>information. Stratified random sampling will be used for the questionnaire as the subject matter affects members of the public in specific locations in more or less the same way.</w:t>
      </w:r>
    </w:p>
    <w:p w14:paraId="1C48E815" w14:textId="77777777" w:rsidR="008E6CB0" w:rsidRPr="00717EDB" w:rsidRDefault="008E6CB0" w:rsidP="00717EDB">
      <w:pPr>
        <w:pStyle w:val="ListParagraph"/>
        <w:numPr>
          <w:ilvl w:val="0"/>
          <w:numId w:val="29"/>
        </w:numPr>
        <w:spacing w:line="360" w:lineRule="auto"/>
        <w:ind w:left="630" w:hanging="270"/>
        <w:jc w:val="both"/>
        <w:rPr>
          <w:rFonts w:ascii="Times New Roman" w:hAnsi="Times New Roman" w:cs="Times New Roman"/>
          <w:b/>
          <w:sz w:val="24"/>
          <w:szCs w:val="24"/>
        </w:rPr>
      </w:pPr>
      <w:r w:rsidRPr="00717EDB">
        <w:rPr>
          <w:rFonts w:ascii="Times New Roman" w:hAnsi="Times New Roman" w:cs="Times New Roman"/>
          <w:b/>
          <w:sz w:val="24"/>
          <w:szCs w:val="24"/>
        </w:rPr>
        <w:t>Sample size</w:t>
      </w:r>
    </w:p>
    <w:p w14:paraId="33FC2BBF" w14:textId="77777777" w:rsidR="006D6474" w:rsidRPr="00347A67" w:rsidRDefault="006D6474"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Webster (1985) defined a sample as a finite part of a statistical population whose properties are studied to gain information about the whole population. The Study Sample included the 3 main Church Mother Bodies, </w:t>
      </w:r>
      <w:r w:rsidR="00522446" w:rsidRPr="00347A67">
        <w:rPr>
          <w:rFonts w:ascii="Times New Roman" w:hAnsi="Times New Roman" w:cs="Times New Roman"/>
          <w:sz w:val="24"/>
          <w:szCs w:val="24"/>
        </w:rPr>
        <w:t>13</w:t>
      </w:r>
      <w:r w:rsidR="00B818B6" w:rsidRPr="00347A67">
        <w:rPr>
          <w:rFonts w:ascii="Times New Roman" w:hAnsi="Times New Roman" w:cs="Times New Roman"/>
          <w:sz w:val="24"/>
          <w:szCs w:val="24"/>
        </w:rPr>
        <w:t xml:space="preserve"> </w:t>
      </w:r>
      <w:r w:rsidRPr="00347A67">
        <w:rPr>
          <w:rFonts w:ascii="Times New Roman" w:hAnsi="Times New Roman" w:cs="Times New Roman"/>
          <w:sz w:val="24"/>
          <w:szCs w:val="24"/>
        </w:rPr>
        <w:t>Civil Society Organisations</w:t>
      </w:r>
      <w:r w:rsidR="00562346" w:rsidRPr="00347A67">
        <w:rPr>
          <w:rFonts w:ascii="Times New Roman" w:hAnsi="Times New Roman" w:cs="Times New Roman"/>
          <w:sz w:val="24"/>
          <w:szCs w:val="24"/>
        </w:rPr>
        <w:t xml:space="preserve"> which necessitated for purposive type of sampling</w:t>
      </w:r>
      <w:r w:rsidR="00B818B6" w:rsidRPr="00347A67">
        <w:rPr>
          <w:rFonts w:ascii="Times New Roman" w:hAnsi="Times New Roman" w:cs="Times New Roman"/>
          <w:sz w:val="24"/>
          <w:szCs w:val="24"/>
        </w:rPr>
        <w:t xml:space="preserve"> and a </w:t>
      </w:r>
      <w:r w:rsidR="00522446" w:rsidRPr="00347A67">
        <w:rPr>
          <w:rFonts w:ascii="Times New Roman" w:hAnsi="Times New Roman" w:cs="Times New Roman"/>
          <w:sz w:val="24"/>
          <w:szCs w:val="24"/>
        </w:rPr>
        <w:t xml:space="preserve">stratified </w:t>
      </w:r>
      <w:r w:rsidR="00562346" w:rsidRPr="00347A67">
        <w:rPr>
          <w:rFonts w:ascii="Times New Roman" w:hAnsi="Times New Roman" w:cs="Times New Roman"/>
          <w:sz w:val="24"/>
          <w:szCs w:val="24"/>
        </w:rPr>
        <w:t xml:space="preserve">sample for </w:t>
      </w:r>
      <w:r w:rsidR="00522446" w:rsidRPr="00347A67">
        <w:rPr>
          <w:rFonts w:ascii="Times New Roman" w:hAnsi="Times New Roman" w:cs="Times New Roman"/>
          <w:sz w:val="24"/>
          <w:szCs w:val="24"/>
        </w:rPr>
        <w:t>1</w:t>
      </w:r>
      <w:r w:rsidR="00B818B6" w:rsidRPr="00347A67">
        <w:rPr>
          <w:rFonts w:ascii="Times New Roman" w:hAnsi="Times New Roman" w:cs="Times New Roman"/>
          <w:sz w:val="24"/>
          <w:szCs w:val="24"/>
        </w:rPr>
        <w:t>80 individuals</w:t>
      </w:r>
      <w:r w:rsidR="00562346" w:rsidRPr="00347A67">
        <w:rPr>
          <w:rFonts w:ascii="Times New Roman" w:hAnsi="Times New Roman" w:cs="Times New Roman"/>
          <w:sz w:val="24"/>
          <w:szCs w:val="24"/>
        </w:rPr>
        <w:t xml:space="preserve"> drawn from </w:t>
      </w:r>
      <w:r w:rsidR="00B818B6" w:rsidRPr="00347A67">
        <w:rPr>
          <w:rFonts w:ascii="Times New Roman" w:hAnsi="Times New Roman" w:cs="Times New Roman"/>
          <w:sz w:val="24"/>
          <w:szCs w:val="24"/>
        </w:rPr>
        <w:t>the general public</w:t>
      </w:r>
      <w:r w:rsidR="00562346" w:rsidRPr="00347A67">
        <w:rPr>
          <w:rFonts w:ascii="Times New Roman" w:hAnsi="Times New Roman" w:cs="Times New Roman"/>
          <w:sz w:val="24"/>
          <w:szCs w:val="24"/>
        </w:rPr>
        <w:t xml:space="preserve"> in the same study site</w:t>
      </w:r>
      <w:r w:rsidRPr="00347A67">
        <w:rPr>
          <w:rFonts w:ascii="Times New Roman" w:hAnsi="Times New Roman" w:cs="Times New Roman"/>
          <w:sz w:val="24"/>
          <w:szCs w:val="24"/>
        </w:rPr>
        <w:t>.</w:t>
      </w:r>
    </w:p>
    <w:p w14:paraId="6C27081D" w14:textId="77777777" w:rsidR="00A95C1A" w:rsidRPr="00347A67" w:rsidRDefault="006D6474"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The sample from the general population was drawn from </w:t>
      </w:r>
      <w:r w:rsidR="00B818B6" w:rsidRPr="00347A67">
        <w:rPr>
          <w:rFonts w:ascii="Times New Roman" w:hAnsi="Times New Roman" w:cs="Times New Roman"/>
          <w:sz w:val="24"/>
          <w:szCs w:val="24"/>
        </w:rPr>
        <w:t>the four (4) districts within Lusaka P</w:t>
      </w:r>
      <w:r w:rsidRPr="00347A67">
        <w:rPr>
          <w:rFonts w:ascii="Times New Roman" w:hAnsi="Times New Roman" w:cs="Times New Roman"/>
          <w:sz w:val="24"/>
          <w:szCs w:val="24"/>
        </w:rPr>
        <w:t>rovince</w:t>
      </w:r>
      <w:r w:rsidR="00B818B6" w:rsidRPr="00347A67">
        <w:rPr>
          <w:rFonts w:ascii="Times New Roman" w:hAnsi="Times New Roman" w:cs="Times New Roman"/>
          <w:sz w:val="24"/>
          <w:szCs w:val="24"/>
        </w:rPr>
        <w:t>. From the litera</w:t>
      </w:r>
      <w:r w:rsidRPr="00347A67">
        <w:rPr>
          <w:rFonts w:ascii="Times New Roman" w:hAnsi="Times New Roman" w:cs="Times New Roman"/>
          <w:sz w:val="24"/>
          <w:szCs w:val="24"/>
        </w:rPr>
        <w:t>ture reviewed on the voting population, Lusaka province adequately represents the</w:t>
      </w:r>
      <w:r w:rsidR="00B818B6" w:rsidRPr="00347A67">
        <w:rPr>
          <w:rFonts w:ascii="Times New Roman" w:hAnsi="Times New Roman" w:cs="Times New Roman"/>
          <w:sz w:val="24"/>
          <w:szCs w:val="24"/>
        </w:rPr>
        <w:t xml:space="preserve"> voting patterns and</w:t>
      </w:r>
      <w:r w:rsidRPr="00347A67">
        <w:rPr>
          <w:rFonts w:ascii="Times New Roman" w:hAnsi="Times New Roman" w:cs="Times New Roman"/>
          <w:sz w:val="24"/>
          <w:szCs w:val="24"/>
        </w:rPr>
        <w:t xml:space="preserve"> general political affiliation to the major players in the country namely; PF, UPND and MMD. Stratified random sampling was done across the four districts of Lusaka province with 20 people randomly picked from each district (Kafue, Chongwe, Lusaka and </w:t>
      </w:r>
      <w:r w:rsidR="007B797E" w:rsidRPr="00347A67">
        <w:rPr>
          <w:rFonts w:ascii="Times New Roman" w:hAnsi="Times New Roman" w:cs="Times New Roman"/>
          <w:sz w:val="24"/>
          <w:szCs w:val="24"/>
        </w:rPr>
        <w:t>Chongwe</w:t>
      </w:r>
      <w:r w:rsidRPr="00347A67">
        <w:rPr>
          <w:rFonts w:ascii="Times New Roman" w:hAnsi="Times New Roman" w:cs="Times New Roman"/>
          <w:sz w:val="24"/>
          <w:szCs w:val="24"/>
        </w:rPr>
        <w:t>). A total of 80 respondents from the general public were interviewed</w:t>
      </w:r>
      <w:r w:rsidR="00717EDB">
        <w:rPr>
          <w:rFonts w:ascii="Times New Roman" w:hAnsi="Times New Roman" w:cs="Times New Roman"/>
          <w:sz w:val="24"/>
          <w:szCs w:val="24"/>
        </w:rPr>
        <w:t>.</w:t>
      </w:r>
      <w:r w:rsidR="002D62C5" w:rsidRPr="00347A67">
        <w:rPr>
          <w:rFonts w:ascii="Times New Roman" w:hAnsi="Times New Roman" w:cs="Times New Roman"/>
          <w:sz w:val="24"/>
          <w:szCs w:val="24"/>
        </w:rPr>
        <w:t xml:space="preserve"> </w:t>
      </w:r>
    </w:p>
    <w:p w14:paraId="306F368C" w14:textId="77777777" w:rsidR="00FA63A8" w:rsidRDefault="00FA63A8" w:rsidP="00D26D6E">
      <w:pPr>
        <w:spacing w:line="360" w:lineRule="auto"/>
        <w:jc w:val="both"/>
        <w:rPr>
          <w:rFonts w:ascii="Times New Roman" w:hAnsi="Times New Roman" w:cs="Times New Roman"/>
          <w:sz w:val="24"/>
          <w:szCs w:val="24"/>
        </w:rPr>
      </w:pPr>
    </w:p>
    <w:p w14:paraId="358C75FF" w14:textId="77777777" w:rsidR="008568E7" w:rsidRDefault="008568E7" w:rsidP="00D26D6E">
      <w:pPr>
        <w:spacing w:line="360" w:lineRule="auto"/>
        <w:jc w:val="both"/>
        <w:rPr>
          <w:rFonts w:ascii="Times New Roman" w:hAnsi="Times New Roman" w:cs="Times New Roman"/>
          <w:sz w:val="24"/>
          <w:szCs w:val="24"/>
        </w:rPr>
      </w:pPr>
    </w:p>
    <w:p w14:paraId="68978902" w14:textId="77777777" w:rsidR="008568E7" w:rsidRPr="00347A67" w:rsidRDefault="008568E7" w:rsidP="00D26D6E">
      <w:pPr>
        <w:spacing w:line="360" w:lineRule="auto"/>
        <w:jc w:val="both"/>
        <w:rPr>
          <w:rFonts w:ascii="Times New Roman" w:hAnsi="Times New Roman" w:cs="Times New Roman"/>
          <w:sz w:val="24"/>
          <w:szCs w:val="24"/>
        </w:rPr>
      </w:pPr>
    </w:p>
    <w:p w14:paraId="186FF59C" w14:textId="77777777" w:rsidR="00CD3199" w:rsidRPr="00347A67" w:rsidRDefault="00CD3199" w:rsidP="00D26D6E">
      <w:pPr>
        <w:spacing w:line="360" w:lineRule="auto"/>
        <w:jc w:val="both"/>
        <w:rPr>
          <w:rFonts w:ascii="Times New Roman" w:hAnsi="Times New Roman" w:cs="Times New Roman"/>
          <w:sz w:val="24"/>
          <w:szCs w:val="24"/>
        </w:rPr>
      </w:pPr>
    </w:p>
    <w:p w14:paraId="1A2E1A05" w14:textId="77777777" w:rsidR="00CD3199" w:rsidRPr="00347A67" w:rsidRDefault="00CD3199" w:rsidP="00D26D6E">
      <w:pPr>
        <w:spacing w:line="360" w:lineRule="auto"/>
        <w:jc w:val="both"/>
        <w:rPr>
          <w:rFonts w:ascii="Times New Roman" w:hAnsi="Times New Roman" w:cs="Times New Roman"/>
          <w:sz w:val="24"/>
          <w:szCs w:val="24"/>
        </w:rPr>
      </w:pPr>
    </w:p>
    <w:p w14:paraId="75A8FC11" w14:textId="77777777" w:rsidR="00CD3199" w:rsidRPr="00347A67" w:rsidRDefault="00CD3199" w:rsidP="00D26D6E">
      <w:pPr>
        <w:spacing w:line="360" w:lineRule="auto"/>
        <w:jc w:val="both"/>
        <w:rPr>
          <w:rFonts w:ascii="Times New Roman" w:hAnsi="Times New Roman" w:cs="Times New Roman"/>
          <w:sz w:val="24"/>
          <w:szCs w:val="24"/>
        </w:rPr>
      </w:pPr>
    </w:p>
    <w:p w14:paraId="6EDB189A" w14:textId="77777777" w:rsidR="00CD3199" w:rsidRPr="00347A67" w:rsidRDefault="00CD3199" w:rsidP="00D26D6E">
      <w:pPr>
        <w:spacing w:line="360" w:lineRule="auto"/>
        <w:jc w:val="both"/>
        <w:rPr>
          <w:rFonts w:ascii="Times New Roman" w:hAnsi="Times New Roman" w:cs="Times New Roman"/>
          <w:sz w:val="24"/>
          <w:szCs w:val="24"/>
        </w:rPr>
      </w:pPr>
    </w:p>
    <w:p w14:paraId="664BB2AC" w14:textId="77777777" w:rsidR="00CD3199" w:rsidRPr="00347A67" w:rsidRDefault="00CD3199" w:rsidP="00D26D6E">
      <w:pPr>
        <w:spacing w:line="360" w:lineRule="auto"/>
        <w:jc w:val="both"/>
        <w:rPr>
          <w:rFonts w:ascii="Times New Roman" w:hAnsi="Times New Roman" w:cs="Times New Roman"/>
          <w:sz w:val="24"/>
          <w:szCs w:val="24"/>
        </w:rPr>
      </w:pPr>
    </w:p>
    <w:p w14:paraId="01124B87" w14:textId="77777777" w:rsidR="002C7E6F" w:rsidRPr="00347A67" w:rsidRDefault="002C7E6F" w:rsidP="00D26D6E">
      <w:pPr>
        <w:spacing w:line="360" w:lineRule="auto"/>
        <w:jc w:val="both"/>
        <w:rPr>
          <w:rFonts w:ascii="Times New Roman" w:hAnsi="Times New Roman" w:cs="Times New Roman"/>
          <w:sz w:val="24"/>
          <w:szCs w:val="24"/>
        </w:rPr>
      </w:pPr>
    </w:p>
    <w:p w14:paraId="35E821C2" w14:textId="77777777" w:rsidR="002C7E6F" w:rsidRPr="00347A67" w:rsidRDefault="002C7E6F" w:rsidP="00D26D6E">
      <w:pPr>
        <w:spacing w:line="360" w:lineRule="auto"/>
        <w:jc w:val="both"/>
        <w:rPr>
          <w:rFonts w:ascii="Times New Roman" w:hAnsi="Times New Roman" w:cs="Times New Roman"/>
          <w:sz w:val="24"/>
          <w:szCs w:val="24"/>
        </w:rPr>
      </w:pPr>
    </w:p>
    <w:p w14:paraId="2563CD4C" w14:textId="77777777" w:rsidR="002C7E6F" w:rsidRDefault="002C7E6F" w:rsidP="00D26D6E">
      <w:pPr>
        <w:spacing w:line="360" w:lineRule="auto"/>
        <w:jc w:val="both"/>
        <w:rPr>
          <w:rFonts w:ascii="Times New Roman" w:hAnsi="Times New Roman" w:cs="Times New Roman"/>
          <w:sz w:val="24"/>
          <w:szCs w:val="24"/>
        </w:rPr>
      </w:pPr>
    </w:p>
    <w:p w14:paraId="00C795EF" w14:textId="77777777" w:rsidR="00717EDB" w:rsidRPr="00347A67" w:rsidRDefault="00717EDB" w:rsidP="00D26D6E">
      <w:pPr>
        <w:spacing w:line="360" w:lineRule="auto"/>
        <w:jc w:val="both"/>
        <w:rPr>
          <w:rFonts w:ascii="Times New Roman" w:hAnsi="Times New Roman" w:cs="Times New Roman"/>
          <w:sz w:val="24"/>
          <w:szCs w:val="24"/>
        </w:rPr>
      </w:pPr>
    </w:p>
    <w:p w14:paraId="03CFA395" w14:textId="79A1CF28" w:rsidR="002C7E6F" w:rsidRPr="00717EDB" w:rsidRDefault="00717EDB" w:rsidP="00717EDB">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Table 1: </w:t>
      </w:r>
      <w:r w:rsidRPr="00717EDB">
        <w:rPr>
          <w:rFonts w:ascii="Times New Roman" w:hAnsi="Times New Roman" w:cs="Times New Roman"/>
          <w:b/>
          <w:sz w:val="24"/>
          <w:szCs w:val="24"/>
        </w:rPr>
        <w:t xml:space="preserve">Sample </w:t>
      </w:r>
      <w:r w:rsidR="00322E3D">
        <w:rPr>
          <w:rFonts w:ascii="Times New Roman" w:hAnsi="Times New Roman" w:cs="Times New Roman"/>
          <w:b/>
          <w:sz w:val="24"/>
          <w:szCs w:val="24"/>
        </w:rPr>
        <w:t xml:space="preserve">Flow </w:t>
      </w:r>
      <w:bookmarkStart w:id="196" w:name="_GoBack"/>
      <w:bookmarkEnd w:id="196"/>
      <w:r w:rsidRPr="00717EDB">
        <w:rPr>
          <w:rFonts w:ascii="Times New Roman" w:hAnsi="Times New Roman" w:cs="Times New Roman"/>
          <w:b/>
          <w:sz w:val="24"/>
          <w:szCs w:val="24"/>
        </w:rPr>
        <w:t>Chart</w:t>
      </w:r>
    </w:p>
    <w:tbl>
      <w:tblPr>
        <w:tblW w:w="16345" w:type="dxa"/>
        <w:tblInd w:w="-1139" w:type="dxa"/>
        <w:tblLook w:val="04A0" w:firstRow="1" w:lastRow="0" w:firstColumn="1" w:lastColumn="0" w:noHBand="0" w:noVBand="1"/>
      </w:tblPr>
      <w:tblGrid>
        <w:gridCol w:w="953"/>
        <w:gridCol w:w="40"/>
        <w:gridCol w:w="591"/>
        <w:gridCol w:w="2831"/>
        <w:gridCol w:w="46"/>
        <w:gridCol w:w="470"/>
        <w:gridCol w:w="31"/>
        <w:gridCol w:w="54"/>
        <w:gridCol w:w="10"/>
        <w:gridCol w:w="210"/>
        <w:gridCol w:w="266"/>
        <w:gridCol w:w="810"/>
        <w:gridCol w:w="253"/>
        <w:gridCol w:w="485"/>
        <w:gridCol w:w="20"/>
        <w:gridCol w:w="1001"/>
        <w:gridCol w:w="20"/>
        <w:gridCol w:w="31"/>
        <w:gridCol w:w="225"/>
        <w:gridCol w:w="25"/>
        <w:gridCol w:w="37"/>
        <w:gridCol w:w="122"/>
        <w:gridCol w:w="93"/>
        <w:gridCol w:w="15"/>
        <w:gridCol w:w="27"/>
        <w:gridCol w:w="493"/>
        <w:gridCol w:w="1725"/>
        <w:gridCol w:w="384"/>
        <w:gridCol w:w="108"/>
        <w:gridCol w:w="276"/>
        <w:gridCol w:w="46"/>
        <w:gridCol w:w="170"/>
        <w:gridCol w:w="974"/>
        <w:gridCol w:w="535"/>
        <w:gridCol w:w="19"/>
        <w:gridCol w:w="27"/>
        <w:gridCol w:w="393"/>
        <w:gridCol w:w="535"/>
        <w:gridCol w:w="19"/>
        <w:gridCol w:w="27"/>
        <w:gridCol w:w="928"/>
        <w:gridCol w:w="19"/>
        <w:gridCol w:w="27"/>
        <w:gridCol w:w="928"/>
        <w:gridCol w:w="19"/>
        <w:gridCol w:w="27"/>
      </w:tblGrid>
      <w:tr w:rsidR="00410D04" w:rsidRPr="00347A67" w14:paraId="57DD3DE8" w14:textId="77777777" w:rsidTr="003C4287">
        <w:trPr>
          <w:gridAfter w:val="2"/>
          <w:wAfter w:w="46" w:type="dxa"/>
          <w:trHeight w:val="315"/>
        </w:trPr>
        <w:tc>
          <w:tcPr>
            <w:tcW w:w="1584" w:type="dxa"/>
            <w:gridSpan w:val="3"/>
            <w:tcBorders>
              <w:top w:val="single" w:sz="4" w:space="0" w:color="auto"/>
              <w:left w:val="single" w:sz="4" w:space="0" w:color="auto"/>
              <w:bottom w:val="nil"/>
              <w:right w:val="nil"/>
            </w:tcBorders>
            <w:shd w:val="clear" w:color="auto" w:fill="auto"/>
            <w:noWrap/>
            <w:vAlign w:val="bottom"/>
            <w:hideMark/>
          </w:tcPr>
          <w:p w14:paraId="4FC32F9F" w14:textId="11D40F55" w:rsidR="00410D04" w:rsidRPr="00347A67" w:rsidRDefault="00410D04" w:rsidP="00D26D6E">
            <w:pPr>
              <w:spacing w:after="0" w:line="360" w:lineRule="auto"/>
              <w:rPr>
                <w:rFonts w:ascii="Times New Roman" w:eastAsia="Times New Roman" w:hAnsi="Times New Roman" w:cs="Times New Roman"/>
                <w:color w:val="000000"/>
                <w:sz w:val="24"/>
                <w:szCs w:val="24"/>
                <w:lang w:val="en-US"/>
              </w:rPr>
            </w:pPr>
          </w:p>
        </w:tc>
        <w:tc>
          <w:tcPr>
            <w:tcW w:w="2831" w:type="dxa"/>
            <w:tcBorders>
              <w:top w:val="single" w:sz="4" w:space="0" w:color="auto"/>
              <w:left w:val="nil"/>
              <w:bottom w:val="single" w:sz="4" w:space="0" w:color="auto"/>
              <w:right w:val="nil"/>
            </w:tcBorders>
            <w:shd w:val="clear" w:color="auto" w:fill="auto"/>
            <w:noWrap/>
            <w:vAlign w:val="bottom"/>
            <w:hideMark/>
          </w:tcPr>
          <w:p w14:paraId="0E06B759" w14:textId="77777777" w:rsidR="00410D04" w:rsidRPr="00347A67" w:rsidRDefault="00410D04"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c>
          <w:tcPr>
            <w:tcW w:w="2655" w:type="dxa"/>
            <w:gridSpan w:val="11"/>
            <w:vMerge w:val="restart"/>
            <w:tcBorders>
              <w:top w:val="single" w:sz="4" w:space="0" w:color="auto"/>
              <w:left w:val="nil"/>
              <w:right w:val="nil"/>
            </w:tcBorders>
            <w:shd w:val="clear" w:color="auto" w:fill="auto"/>
            <w:noWrap/>
            <w:vAlign w:val="bottom"/>
            <w:hideMark/>
          </w:tcPr>
          <w:p w14:paraId="32B4779F" w14:textId="77777777" w:rsidR="00410D04" w:rsidRPr="00347A67" w:rsidRDefault="00410D04"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c>
          <w:tcPr>
            <w:tcW w:w="1001" w:type="dxa"/>
            <w:tcBorders>
              <w:top w:val="single" w:sz="4" w:space="0" w:color="auto"/>
              <w:left w:val="nil"/>
              <w:bottom w:val="nil"/>
              <w:right w:val="nil"/>
            </w:tcBorders>
            <w:shd w:val="clear" w:color="auto" w:fill="auto"/>
            <w:noWrap/>
            <w:vAlign w:val="bottom"/>
            <w:hideMark/>
          </w:tcPr>
          <w:p w14:paraId="505DE1A2" w14:textId="77777777" w:rsidR="00410D04" w:rsidRPr="00347A67" w:rsidRDefault="00410D04"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c>
          <w:tcPr>
            <w:tcW w:w="276" w:type="dxa"/>
            <w:gridSpan w:val="3"/>
            <w:tcBorders>
              <w:top w:val="single" w:sz="4" w:space="0" w:color="auto"/>
              <w:left w:val="nil"/>
              <w:bottom w:val="nil"/>
              <w:right w:val="nil"/>
            </w:tcBorders>
            <w:shd w:val="clear" w:color="auto" w:fill="auto"/>
            <w:noWrap/>
            <w:vAlign w:val="bottom"/>
            <w:hideMark/>
          </w:tcPr>
          <w:p w14:paraId="3CA5D9A5" w14:textId="77777777" w:rsidR="00410D04" w:rsidRPr="00347A67" w:rsidRDefault="00410D04"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c>
          <w:tcPr>
            <w:tcW w:w="277" w:type="dxa"/>
            <w:gridSpan w:val="4"/>
            <w:tcBorders>
              <w:top w:val="single" w:sz="4" w:space="0" w:color="auto"/>
              <w:left w:val="nil"/>
              <w:bottom w:val="nil"/>
              <w:right w:val="nil"/>
            </w:tcBorders>
            <w:shd w:val="clear" w:color="auto" w:fill="auto"/>
            <w:noWrap/>
            <w:vAlign w:val="bottom"/>
            <w:hideMark/>
          </w:tcPr>
          <w:p w14:paraId="419B67F5" w14:textId="77777777" w:rsidR="00410D04" w:rsidRPr="00347A67" w:rsidRDefault="00410D04"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c>
          <w:tcPr>
            <w:tcW w:w="2752" w:type="dxa"/>
            <w:gridSpan w:val="6"/>
            <w:tcBorders>
              <w:top w:val="single" w:sz="4" w:space="0" w:color="auto"/>
              <w:left w:val="nil"/>
              <w:bottom w:val="nil"/>
              <w:right w:val="nil"/>
            </w:tcBorders>
            <w:shd w:val="clear" w:color="auto" w:fill="auto"/>
            <w:noWrap/>
            <w:vAlign w:val="bottom"/>
            <w:hideMark/>
          </w:tcPr>
          <w:p w14:paraId="01EFF3C1" w14:textId="77777777" w:rsidR="00410D04" w:rsidRPr="00347A67" w:rsidRDefault="00410D04"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c>
          <w:tcPr>
            <w:tcW w:w="276" w:type="dxa"/>
            <w:tcBorders>
              <w:top w:val="single" w:sz="4" w:space="0" w:color="auto"/>
              <w:left w:val="nil"/>
              <w:bottom w:val="nil"/>
              <w:right w:val="nil"/>
            </w:tcBorders>
            <w:shd w:val="clear" w:color="auto" w:fill="auto"/>
            <w:noWrap/>
            <w:vAlign w:val="bottom"/>
            <w:hideMark/>
          </w:tcPr>
          <w:p w14:paraId="6D66ED1B" w14:textId="77777777" w:rsidR="00410D04" w:rsidRPr="00347A67" w:rsidRDefault="00410D04"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c>
          <w:tcPr>
            <w:tcW w:w="1725" w:type="dxa"/>
            <w:gridSpan w:val="4"/>
            <w:tcBorders>
              <w:top w:val="single" w:sz="4" w:space="0" w:color="auto"/>
              <w:left w:val="nil"/>
              <w:bottom w:val="nil"/>
              <w:right w:val="nil"/>
            </w:tcBorders>
            <w:shd w:val="clear" w:color="auto" w:fill="auto"/>
            <w:noWrap/>
            <w:vAlign w:val="bottom"/>
            <w:hideMark/>
          </w:tcPr>
          <w:p w14:paraId="20A31548" w14:textId="77777777" w:rsidR="00410D04" w:rsidRPr="00347A67" w:rsidRDefault="00410D04"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c>
          <w:tcPr>
            <w:tcW w:w="974" w:type="dxa"/>
            <w:gridSpan w:val="4"/>
            <w:tcBorders>
              <w:top w:val="single" w:sz="4" w:space="0" w:color="auto"/>
              <w:left w:val="nil"/>
              <w:bottom w:val="nil"/>
              <w:right w:val="nil"/>
            </w:tcBorders>
            <w:shd w:val="clear" w:color="auto" w:fill="auto"/>
            <w:noWrap/>
            <w:vAlign w:val="bottom"/>
            <w:hideMark/>
          </w:tcPr>
          <w:p w14:paraId="2B7427ED" w14:textId="77777777" w:rsidR="00410D04" w:rsidRPr="00347A67" w:rsidRDefault="00410D04"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c>
          <w:tcPr>
            <w:tcW w:w="974" w:type="dxa"/>
            <w:gridSpan w:val="3"/>
            <w:tcBorders>
              <w:top w:val="single" w:sz="4" w:space="0" w:color="auto"/>
              <w:left w:val="nil"/>
              <w:bottom w:val="nil"/>
              <w:right w:val="nil"/>
            </w:tcBorders>
            <w:shd w:val="clear" w:color="auto" w:fill="auto"/>
            <w:noWrap/>
            <w:vAlign w:val="bottom"/>
            <w:hideMark/>
          </w:tcPr>
          <w:p w14:paraId="222C6E7D" w14:textId="77777777" w:rsidR="00410D04" w:rsidRPr="00347A67" w:rsidRDefault="00410D04"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c>
          <w:tcPr>
            <w:tcW w:w="974" w:type="dxa"/>
            <w:gridSpan w:val="3"/>
            <w:tcBorders>
              <w:top w:val="single" w:sz="4" w:space="0" w:color="auto"/>
              <w:left w:val="nil"/>
              <w:bottom w:val="nil"/>
              <w:right w:val="single" w:sz="4" w:space="0" w:color="auto"/>
            </w:tcBorders>
            <w:shd w:val="clear" w:color="auto" w:fill="auto"/>
            <w:noWrap/>
            <w:vAlign w:val="bottom"/>
            <w:hideMark/>
          </w:tcPr>
          <w:p w14:paraId="1D977E84" w14:textId="77777777" w:rsidR="00410D04" w:rsidRPr="00347A67" w:rsidRDefault="00410D04"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r>
      <w:tr w:rsidR="005A5915" w:rsidRPr="00347A67" w14:paraId="509739FE" w14:textId="77777777" w:rsidTr="003C4287">
        <w:trPr>
          <w:gridAfter w:val="2"/>
          <w:wAfter w:w="46" w:type="dxa"/>
          <w:trHeight w:val="300"/>
        </w:trPr>
        <w:tc>
          <w:tcPr>
            <w:tcW w:w="953" w:type="dxa"/>
            <w:tcBorders>
              <w:top w:val="nil"/>
              <w:left w:val="single" w:sz="4" w:space="0" w:color="auto"/>
              <w:bottom w:val="nil"/>
              <w:right w:val="nil"/>
            </w:tcBorders>
            <w:shd w:val="clear" w:color="auto" w:fill="auto"/>
            <w:noWrap/>
            <w:vAlign w:val="bottom"/>
            <w:hideMark/>
          </w:tcPr>
          <w:p w14:paraId="5D9CD0B6" w14:textId="77777777" w:rsidR="005A5915" w:rsidRPr="00347A67" w:rsidRDefault="005A5915"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c>
          <w:tcPr>
            <w:tcW w:w="3462" w:type="dxa"/>
            <w:gridSpan w:val="3"/>
            <w:tcBorders>
              <w:top w:val="single" w:sz="4" w:space="0" w:color="auto"/>
              <w:left w:val="single" w:sz="4" w:space="0" w:color="auto"/>
              <w:bottom w:val="single" w:sz="4" w:space="0" w:color="auto"/>
              <w:right w:val="single" w:sz="4" w:space="0" w:color="auto"/>
            </w:tcBorders>
            <w:shd w:val="clear" w:color="auto" w:fill="auto"/>
            <w:vAlign w:val="bottom"/>
          </w:tcPr>
          <w:p w14:paraId="63FFB161" w14:textId="77777777" w:rsidR="005A5915" w:rsidRPr="00347A67" w:rsidRDefault="005A5915"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b/>
                <w:bCs/>
                <w:color w:val="000000"/>
                <w:sz w:val="24"/>
                <w:szCs w:val="24"/>
                <w:lang w:val="en-US"/>
              </w:rPr>
              <w:t>180 individual clients were approached</w:t>
            </w:r>
          </w:p>
        </w:tc>
        <w:tc>
          <w:tcPr>
            <w:tcW w:w="2655" w:type="dxa"/>
            <w:gridSpan w:val="11"/>
            <w:vMerge/>
            <w:tcBorders>
              <w:left w:val="single" w:sz="4" w:space="0" w:color="auto"/>
              <w:bottom w:val="nil"/>
              <w:right w:val="nil"/>
            </w:tcBorders>
            <w:shd w:val="clear" w:color="auto" w:fill="auto"/>
            <w:noWrap/>
            <w:vAlign w:val="bottom"/>
            <w:hideMark/>
          </w:tcPr>
          <w:p w14:paraId="6344B937" w14:textId="77777777" w:rsidR="005A5915" w:rsidRPr="00347A67" w:rsidRDefault="005A5915" w:rsidP="00D26D6E">
            <w:pPr>
              <w:spacing w:after="0" w:line="360" w:lineRule="auto"/>
              <w:rPr>
                <w:rFonts w:ascii="Times New Roman" w:eastAsia="Times New Roman" w:hAnsi="Times New Roman" w:cs="Times New Roman"/>
                <w:sz w:val="24"/>
                <w:szCs w:val="24"/>
                <w:lang w:val="en-US"/>
              </w:rPr>
            </w:pPr>
          </w:p>
        </w:tc>
        <w:tc>
          <w:tcPr>
            <w:tcW w:w="1001" w:type="dxa"/>
            <w:tcBorders>
              <w:top w:val="nil"/>
              <w:left w:val="nil"/>
              <w:bottom w:val="nil"/>
              <w:right w:val="nil"/>
            </w:tcBorders>
            <w:shd w:val="clear" w:color="auto" w:fill="auto"/>
            <w:noWrap/>
            <w:vAlign w:val="bottom"/>
            <w:hideMark/>
          </w:tcPr>
          <w:p w14:paraId="5E827128" w14:textId="77777777" w:rsidR="005A5915" w:rsidRPr="00347A67" w:rsidRDefault="005A5915" w:rsidP="00D26D6E">
            <w:pPr>
              <w:spacing w:after="0" w:line="360" w:lineRule="auto"/>
              <w:rPr>
                <w:rFonts w:ascii="Times New Roman" w:eastAsia="Times New Roman" w:hAnsi="Times New Roman" w:cs="Times New Roman"/>
                <w:sz w:val="24"/>
                <w:szCs w:val="24"/>
                <w:lang w:val="en-US"/>
              </w:rPr>
            </w:pPr>
          </w:p>
        </w:tc>
        <w:tc>
          <w:tcPr>
            <w:tcW w:w="276" w:type="dxa"/>
            <w:gridSpan w:val="3"/>
            <w:tcBorders>
              <w:top w:val="nil"/>
              <w:left w:val="nil"/>
              <w:right w:val="nil"/>
            </w:tcBorders>
            <w:shd w:val="clear" w:color="auto" w:fill="auto"/>
            <w:noWrap/>
            <w:vAlign w:val="bottom"/>
            <w:hideMark/>
          </w:tcPr>
          <w:p w14:paraId="4D3C073D" w14:textId="77777777" w:rsidR="005A5915" w:rsidRPr="00347A67" w:rsidRDefault="005A5915"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c>
          <w:tcPr>
            <w:tcW w:w="277" w:type="dxa"/>
            <w:gridSpan w:val="4"/>
            <w:tcBorders>
              <w:top w:val="nil"/>
              <w:left w:val="nil"/>
              <w:bottom w:val="nil"/>
              <w:right w:val="nil"/>
            </w:tcBorders>
            <w:shd w:val="clear" w:color="auto" w:fill="auto"/>
            <w:noWrap/>
            <w:vAlign w:val="bottom"/>
            <w:hideMark/>
          </w:tcPr>
          <w:p w14:paraId="12EE84BB" w14:textId="77777777" w:rsidR="005A5915" w:rsidRPr="00347A67" w:rsidRDefault="005A5915" w:rsidP="00D26D6E">
            <w:pPr>
              <w:spacing w:after="0" w:line="360" w:lineRule="auto"/>
              <w:rPr>
                <w:rFonts w:ascii="Times New Roman" w:eastAsia="Times New Roman" w:hAnsi="Times New Roman" w:cs="Times New Roman"/>
                <w:color w:val="000000"/>
                <w:sz w:val="24"/>
                <w:szCs w:val="24"/>
                <w:lang w:val="en-US"/>
              </w:rPr>
            </w:pPr>
          </w:p>
        </w:tc>
        <w:tc>
          <w:tcPr>
            <w:tcW w:w="2752" w:type="dxa"/>
            <w:gridSpan w:val="6"/>
            <w:tcBorders>
              <w:top w:val="nil"/>
              <w:left w:val="nil"/>
              <w:bottom w:val="nil"/>
              <w:right w:val="nil"/>
            </w:tcBorders>
            <w:shd w:val="clear" w:color="auto" w:fill="auto"/>
            <w:noWrap/>
            <w:vAlign w:val="bottom"/>
            <w:hideMark/>
          </w:tcPr>
          <w:p w14:paraId="6366BE0B" w14:textId="77777777" w:rsidR="005A5915" w:rsidRPr="00347A67" w:rsidRDefault="005A5915" w:rsidP="00D26D6E">
            <w:pPr>
              <w:spacing w:after="0" w:line="360" w:lineRule="auto"/>
              <w:rPr>
                <w:rFonts w:ascii="Times New Roman" w:eastAsia="Times New Roman" w:hAnsi="Times New Roman" w:cs="Times New Roman"/>
                <w:sz w:val="24"/>
                <w:szCs w:val="24"/>
                <w:lang w:val="en-US"/>
              </w:rPr>
            </w:pPr>
          </w:p>
        </w:tc>
        <w:tc>
          <w:tcPr>
            <w:tcW w:w="276" w:type="dxa"/>
            <w:tcBorders>
              <w:top w:val="nil"/>
              <w:left w:val="nil"/>
              <w:right w:val="nil"/>
            </w:tcBorders>
            <w:shd w:val="clear" w:color="auto" w:fill="auto"/>
            <w:noWrap/>
            <w:vAlign w:val="bottom"/>
            <w:hideMark/>
          </w:tcPr>
          <w:p w14:paraId="77958A1A" w14:textId="77777777" w:rsidR="005A5915" w:rsidRPr="00347A67" w:rsidRDefault="005A5915"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c>
          <w:tcPr>
            <w:tcW w:w="1725" w:type="dxa"/>
            <w:gridSpan w:val="4"/>
            <w:tcBorders>
              <w:top w:val="nil"/>
              <w:left w:val="nil"/>
              <w:bottom w:val="nil"/>
              <w:right w:val="nil"/>
            </w:tcBorders>
            <w:shd w:val="clear" w:color="auto" w:fill="auto"/>
            <w:noWrap/>
            <w:vAlign w:val="bottom"/>
            <w:hideMark/>
          </w:tcPr>
          <w:p w14:paraId="3EE00D0B" w14:textId="77777777" w:rsidR="005A5915" w:rsidRPr="00347A67" w:rsidRDefault="005A5915" w:rsidP="00D26D6E">
            <w:pPr>
              <w:spacing w:after="0" w:line="360" w:lineRule="auto"/>
              <w:rPr>
                <w:rFonts w:ascii="Times New Roman" w:eastAsia="Times New Roman" w:hAnsi="Times New Roman" w:cs="Times New Roman"/>
                <w:color w:val="000000"/>
                <w:sz w:val="24"/>
                <w:szCs w:val="24"/>
                <w:lang w:val="en-US"/>
              </w:rPr>
            </w:pPr>
          </w:p>
        </w:tc>
        <w:tc>
          <w:tcPr>
            <w:tcW w:w="974" w:type="dxa"/>
            <w:gridSpan w:val="4"/>
            <w:tcBorders>
              <w:top w:val="nil"/>
              <w:left w:val="nil"/>
              <w:bottom w:val="nil"/>
              <w:right w:val="nil"/>
            </w:tcBorders>
            <w:shd w:val="clear" w:color="auto" w:fill="auto"/>
            <w:noWrap/>
            <w:vAlign w:val="bottom"/>
            <w:hideMark/>
          </w:tcPr>
          <w:p w14:paraId="346133BE" w14:textId="77777777" w:rsidR="005A5915" w:rsidRPr="00347A67" w:rsidRDefault="005A5915" w:rsidP="00D26D6E">
            <w:pPr>
              <w:spacing w:after="0" w:line="360" w:lineRule="auto"/>
              <w:rPr>
                <w:rFonts w:ascii="Times New Roman" w:eastAsia="Times New Roman" w:hAnsi="Times New Roman" w:cs="Times New Roman"/>
                <w:sz w:val="24"/>
                <w:szCs w:val="24"/>
                <w:lang w:val="en-US"/>
              </w:rPr>
            </w:pPr>
          </w:p>
        </w:tc>
        <w:tc>
          <w:tcPr>
            <w:tcW w:w="974" w:type="dxa"/>
            <w:gridSpan w:val="3"/>
            <w:tcBorders>
              <w:top w:val="nil"/>
              <w:left w:val="nil"/>
              <w:bottom w:val="nil"/>
              <w:right w:val="nil"/>
            </w:tcBorders>
            <w:shd w:val="clear" w:color="auto" w:fill="auto"/>
            <w:noWrap/>
            <w:vAlign w:val="bottom"/>
            <w:hideMark/>
          </w:tcPr>
          <w:p w14:paraId="100AC436" w14:textId="77777777" w:rsidR="005A5915" w:rsidRPr="00347A67" w:rsidRDefault="005A5915" w:rsidP="00D26D6E">
            <w:pPr>
              <w:spacing w:after="0" w:line="360" w:lineRule="auto"/>
              <w:rPr>
                <w:rFonts w:ascii="Times New Roman" w:eastAsia="Times New Roman" w:hAnsi="Times New Roman" w:cs="Times New Roman"/>
                <w:sz w:val="24"/>
                <w:szCs w:val="24"/>
                <w:lang w:val="en-US"/>
              </w:rPr>
            </w:pPr>
          </w:p>
        </w:tc>
        <w:tc>
          <w:tcPr>
            <w:tcW w:w="974" w:type="dxa"/>
            <w:gridSpan w:val="3"/>
            <w:tcBorders>
              <w:top w:val="nil"/>
              <w:left w:val="nil"/>
              <w:bottom w:val="nil"/>
              <w:right w:val="single" w:sz="4" w:space="0" w:color="auto"/>
            </w:tcBorders>
            <w:shd w:val="clear" w:color="auto" w:fill="auto"/>
            <w:noWrap/>
            <w:vAlign w:val="bottom"/>
            <w:hideMark/>
          </w:tcPr>
          <w:p w14:paraId="08160A56" w14:textId="77777777" w:rsidR="005A5915" w:rsidRPr="00347A67" w:rsidRDefault="005A5915"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r>
      <w:tr w:rsidR="00C454F4" w:rsidRPr="00347A67" w14:paraId="0979F55C" w14:textId="77777777" w:rsidTr="003C4287">
        <w:trPr>
          <w:gridAfter w:val="2"/>
          <w:wAfter w:w="46" w:type="dxa"/>
          <w:trHeight w:val="300"/>
        </w:trPr>
        <w:tc>
          <w:tcPr>
            <w:tcW w:w="1584" w:type="dxa"/>
            <w:gridSpan w:val="3"/>
            <w:tcBorders>
              <w:top w:val="nil"/>
              <w:left w:val="single" w:sz="4" w:space="0" w:color="auto"/>
              <w:bottom w:val="nil"/>
              <w:right w:val="nil"/>
            </w:tcBorders>
            <w:shd w:val="clear" w:color="auto" w:fill="auto"/>
            <w:noWrap/>
            <w:vAlign w:val="bottom"/>
          </w:tcPr>
          <w:p w14:paraId="54989A51" w14:textId="77777777" w:rsidR="00C454F4" w:rsidRPr="00347A67" w:rsidRDefault="00C454F4" w:rsidP="00D26D6E">
            <w:pPr>
              <w:spacing w:after="0" w:line="360" w:lineRule="auto"/>
              <w:rPr>
                <w:rFonts w:ascii="Times New Roman" w:eastAsia="Times New Roman" w:hAnsi="Times New Roman" w:cs="Times New Roman"/>
                <w:color w:val="000000"/>
                <w:sz w:val="24"/>
                <w:szCs w:val="24"/>
                <w:lang w:val="en-US"/>
              </w:rPr>
            </w:pPr>
          </w:p>
        </w:tc>
        <w:tc>
          <w:tcPr>
            <w:tcW w:w="2831" w:type="dxa"/>
            <w:tcBorders>
              <w:top w:val="single" w:sz="4" w:space="0" w:color="auto"/>
              <w:left w:val="nil"/>
              <w:bottom w:val="nil"/>
              <w:right w:val="nil"/>
            </w:tcBorders>
            <w:shd w:val="clear" w:color="auto" w:fill="auto"/>
            <w:noWrap/>
            <w:vAlign w:val="bottom"/>
          </w:tcPr>
          <w:p w14:paraId="7D64F57B" w14:textId="77777777" w:rsidR="00C454F4" w:rsidRPr="00347A67" w:rsidRDefault="00E81FA2"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noProof/>
                <w:sz w:val="24"/>
                <w:szCs w:val="24"/>
                <w:lang w:eastAsia="en-GB"/>
              </w:rPr>
              <mc:AlternateContent>
                <mc:Choice Requires="wps">
                  <w:drawing>
                    <wp:anchor distT="0" distB="0" distL="114300" distR="114300" simplePos="0" relativeHeight="251822080" behindDoc="0" locked="0" layoutInCell="1" allowOverlap="1" wp14:anchorId="52D588D5" wp14:editId="64EF4053">
                      <wp:simplePos x="0" y="0"/>
                      <wp:positionH relativeFrom="column">
                        <wp:posOffset>85090</wp:posOffset>
                      </wp:positionH>
                      <wp:positionV relativeFrom="paragraph">
                        <wp:posOffset>10160</wp:posOffset>
                      </wp:positionV>
                      <wp:extent cx="147320" cy="101600"/>
                      <wp:effectExtent l="41910" t="34290" r="27940" b="27940"/>
                      <wp:wrapNone/>
                      <wp:docPr id="64" name="Right Arrow 64"/>
                      <wp:cNvGraphicFramePr/>
                      <a:graphic xmlns:a="http://schemas.openxmlformats.org/drawingml/2006/main">
                        <a:graphicData uri="http://schemas.microsoft.com/office/word/2010/wordprocessingShape">
                          <wps:wsp>
                            <wps:cNvSpPr/>
                            <wps:spPr>
                              <a:xfrm rot="5125703">
                                <a:off x="0" y="0"/>
                                <a:ext cx="147478" cy="101962"/>
                              </a:xfrm>
                              <a:prstGeom prst="rightArrow">
                                <a:avLst/>
                              </a:prstGeom>
                              <a:solidFill>
                                <a:srgbClr val="000000"/>
                              </a:solidFill>
                              <a:ln w="25400" cap="flat" cmpd="sng" algn="ctr">
                                <a:solidFill>
                                  <a:srgbClr val="000000">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93230D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64" o:spid="_x0000_s1026" type="#_x0000_t13" style="position:absolute;margin-left:6.7pt;margin-top:.8pt;width:11.6pt;height:8pt;rotation:5598635fd;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" adj="14133" fillcolor="black" strokeweight="2pt"/>
                  </w:pict>
                </mc:Fallback>
              </mc:AlternateContent>
            </w:r>
          </w:p>
        </w:tc>
        <w:tc>
          <w:tcPr>
            <w:tcW w:w="2655" w:type="dxa"/>
            <w:gridSpan w:val="11"/>
            <w:tcBorders>
              <w:top w:val="nil"/>
              <w:left w:val="nil"/>
              <w:bottom w:val="nil"/>
              <w:right w:val="nil"/>
            </w:tcBorders>
            <w:shd w:val="clear" w:color="auto" w:fill="auto"/>
            <w:noWrap/>
            <w:vAlign w:val="bottom"/>
          </w:tcPr>
          <w:p w14:paraId="252A6AA5" w14:textId="77777777" w:rsidR="00C454F4" w:rsidRPr="00347A67" w:rsidRDefault="00C454F4" w:rsidP="00D26D6E">
            <w:pPr>
              <w:spacing w:after="0" w:line="360" w:lineRule="auto"/>
              <w:rPr>
                <w:rFonts w:ascii="Times New Roman" w:eastAsia="Times New Roman" w:hAnsi="Times New Roman" w:cs="Times New Roman"/>
                <w:sz w:val="24"/>
                <w:szCs w:val="24"/>
                <w:lang w:val="en-US"/>
              </w:rPr>
            </w:pPr>
          </w:p>
        </w:tc>
        <w:tc>
          <w:tcPr>
            <w:tcW w:w="1001" w:type="dxa"/>
            <w:tcBorders>
              <w:top w:val="nil"/>
              <w:left w:val="nil"/>
              <w:bottom w:val="nil"/>
              <w:right w:val="nil"/>
            </w:tcBorders>
            <w:shd w:val="clear" w:color="auto" w:fill="auto"/>
            <w:noWrap/>
            <w:vAlign w:val="bottom"/>
          </w:tcPr>
          <w:p w14:paraId="6749F243" w14:textId="77777777" w:rsidR="00C454F4" w:rsidRPr="00347A67" w:rsidRDefault="00C454F4" w:rsidP="00D26D6E">
            <w:pPr>
              <w:spacing w:after="0" w:line="360" w:lineRule="auto"/>
              <w:rPr>
                <w:rFonts w:ascii="Times New Roman" w:eastAsia="Times New Roman" w:hAnsi="Times New Roman" w:cs="Times New Roman"/>
                <w:sz w:val="24"/>
                <w:szCs w:val="24"/>
                <w:lang w:val="en-US"/>
              </w:rPr>
            </w:pPr>
          </w:p>
        </w:tc>
        <w:tc>
          <w:tcPr>
            <w:tcW w:w="276" w:type="dxa"/>
            <w:gridSpan w:val="3"/>
            <w:tcBorders>
              <w:top w:val="nil"/>
              <w:left w:val="nil"/>
              <w:right w:val="nil"/>
            </w:tcBorders>
            <w:shd w:val="clear" w:color="auto" w:fill="auto"/>
            <w:noWrap/>
            <w:vAlign w:val="bottom"/>
          </w:tcPr>
          <w:p w14:paraId="1ADFE8A2" w14:textId="77777777" w:rsidR="00C454F4" w:rsidRPr="00347A67" w:rsidRDefault="00C454F4" w:rsidP="00D26D6E">
            <w:pPr>
              <w:spacing w:after="0" w:line="360" w:lineRule="auto"/>
              <w:rPr>
                <w:rFonts w:ascii="Times New Roman" w:eastAsia="Times New Roman" w:hAnsi="Times New Roman" w:cs="Times New Roman"/>
                <w:color w:val="000000"/>
                <w:sz w:val="24"/>
                <w:szCs w:val="24"/>
                <w:lang w:val="en-US"/>
              </w:rPr>
            </w:pPr>
          </w:p>
        </w:tc>
        <w:tc>
          <w:tcPr>
            <w:tcW w:w="277" w:type="dxa"/>
            <w:gridSpan w:val="4"/>
            <w:tcBorders>
              <w:top w:val="nil"/>
              <w:left w:val="nil"/>
              <w:bottom w:val="nil"/>
              <w:right w:val="nil"/>
            </w:tcBorders>
            <w:shd w:val="clear" w:color="auto" w:fill="auto"/>
            <w:noWrap/>
            <w:vAlign w:val="bottom"/>
          </w:tcPr>
          <w:p w14:paraId="1AEC3EBC" w14:textId="77777777" w:rsidR="00C454F4" w:rsidRPr="00347A67" w:rsidRDefault="00C454F4" w:rsidP="00D26D6E">
            <w:pPr>
              <w:spacing w:after="0" w:line="360" w:lineRule="auto"/>
              <w:rPr>
                <w:rFonts w:ascii="Times New Roman" w:eastAsia="Times New Roman" w:hAnsi="Times New Roman" w:cs="Times New Roman"/>
                <w:color w:val="000000"/>
                <w:sz w:val="24"/>
                <w:szCs w:val="24"/>
                <w:lang w:val="en-US"/>
              </w:rPr>
            </w:pPr>
          </w:p>
        </w:tc>
        <w:tc>
          <w:tcPr>
            <w:tcW w:w="2752" w:type="dxa"/>
            <w:gridSpan w:val="6"/>
            <w:tcBorders>
              <w:top w:val="nil"/>
              <w:left w:val="nil"/>
              <w:bottom w:val="nil"/>
              <w:right w:val="nil"/>
            </w:tcBorders>
            <w:shd w:val="clear" w:color="auto" w:fill="auto"/>
            <w:noWrap/>
            <w:vAlign w:val="bottom"/>
          </w:tcPr>
          <w:p w14:paraId="742F6864" w14:textId="77777777" w:rsidR="00C454F4" w:rsidRPr="00347A67" w:rsidRDefault="00C454F4" w:rsidP="00D26D6E">
            <w:pPr>
              <w:spacing w:after="0" w:line="360" w:lineRule="auto"/>
              <w:rPr>
                <w:rFonts w:ascii="Times New Roman" w:eastAsia="Times New Roman" w:hAnsi="Times New Roman" w:cs="Times New Roman"/>
                <w:sz w:val="24"/>
                <w:szCs w:val="24"/>
                <w:lang w:val="en-US"/>
              </w:rPr>
            </w:pPr>
          </w:p>
        </w:tc>
        <w:tc>
          <w:tcPr>
            <w:tcW w:w="276" w:type="dxa"/>
            <w:tcBorders>
              <w:top w:val="nil"/>
              <w:left w:val="nil"/>
              <w:right w:val="nil"/>
            </w:tcBorders>
            <w:shd w:val="clear" w:color="auto" w:fill="auto"/>
            <w:noWrap/>
            <w:vAlign w:val="bottom"/>
          </w:tcPr>
          <w:p w14:paraId="59C4CA13" w14:textId="77777777" w:rsidR="00C454F4" w:rsidRPr="00347A67" w:rsidRDefault="00C454F4" w:rsidP="00D26D6E">
            <w:pPr>
              <w:spacing w:after="0" w:line="360" w:lineRule="auto"/>
              <w:rPr>
                <w:rFonts w:ascii="Times New Roman" w:eastAsia="Times New Roman" w:hAnsi="Times New Roman" w:cs="Times New Roman"/>
                <w:color w:val="000000"/>
                <w:sz w:val="24"/>
                <w:szCs w:val="24"/>
                <w:lang w:val="en-US"/>
              </w:rPr>
            </w:pPr>
          </w:p>
        </w:tc>
        <w:tc>
          <w:tcPr>
            <w:tcW w:w="1725" w:type="dxa"/>
            <w:gridSpan w:val="4"/>
            <w:tcBorders>
              <w:top w:val="nil"/>
              <w:left w:val="nil"/>
              <w:bottom w:val="nil"/>
              <w:right w:val="nil"/>
            </w:tcBorders>
            <w:shd w:val="clear" w:color="auto" w:fill="auto"/>
            <w:noWrap/>
            <w:vAlign w:val="bottom"/>
          </w:tcPr>
          <w:p w14:paraId="6D891D95" w14:textId="77777777" w:rsidR="00C454F4" w:rsidRPr="00347A67" w:rsidRDefault="00C454F4" w:rsidP="00D26D6E">
            <w:pPr>
              <w:spacing w:after="0" w:line="360" w:lineRule="auto"/>
              <w:rPr>
                <w:rFonts w:ascii="Times New Roman" w:eastAsia="Times New Roman" w:hAnsi="Times New Roman" w:cs="Times New Roman"/>
                <w:color w:val="000000"/>
                <w:sz w:val="24"/>
                <w:szCs w:val="24"/>
                <w:lang w:val="en-US"/>
              </w:rPr>
            </w:pPr>
          </w:p>
        </w:tc>
        <w:tc>
          <w:tcPr>
            <w:tcW w:w="974" w:type="dxa"/>
            <w:gridSpan w:val="4"/>
            <w:tcBorders>
              <w:top w:val="nil"/>
              <w:left w:val="nil"/>
              <w:bottom w:val="nil"/>
              <w:right w:val="nil"/>
            </w:tcBorders>
            <w:shd w:val="clear" w:color="auto" w:fill="auto"/>
            <w:noWrap/>
            <w:vAlign w:val="bottom"/>
          </w:tcPr>
          <w:p w14:paraId="4040BF6F" w14:textId="77777777" w:rsidR="00C454F4" w:rsidRPr="00347A67" w:rsidRDefault="00C454F4" w:rsidP="00D26D6E">
            <w:pPr>
              <w:spacing w:after="0" w:line="360" w:lineRule="auto"/>
              <w:rPr>
                <w:rFonts w:ascii="Times New Roman" w:eastAsia="Times New Roman" w:hAnsi="Times New Roman" w:cs="Times New Roman"/>
                <w:sz w:val="24"/>
                <w:szCs w:val="24"/>
                <w:lang w:val="en-US"/>
              </w:rPr>
            </w:pPr>
          </w:p>
        </w:tc>
        <w:tc>
          <w:tcPr>
            <w:tcW w:w="974" w:type="dxa"/>
            <w:gridSpan w:val="3"/>
            <w:tcBorders>
              <w:top w:val="nil"/>
              <w:left w:val="nil"/>
              <w:bottom w:val="nil"/>
              <w:right w:val="nil"/>
            </w:tcBorders>
            <w:shd w:val="clear" w:color="auto" w:fill="auto"/>
            <w:noWrap/>
            <w:vAlign w:val="bottom"/>
          </w:tcPr>
          <w:p w14:paraId="0EFCEB28" w14:textId="77777777" w:rsidR="00C454F4" w:rsidRPr="00347A67" w:rsidRDefault="00C454F4" w:rsidP="00D26D6E">
            <w:pPr>
              <w:spacing w:after="0" w:line="360" w:lineRule="auto"/>
              <w:rPr>
                <w:rFonts w:ascii="Times New Roman" w:eastAsia="Times New Roman" w:hAnsi="Times New Roman" w:cs="Times New Roman"/>
                <w:sz w:val="24"/>
                <w:szCs w:val="24"/>
                <w:lang w:val="en-US"/>
              </w:rPr>
            </w:pPr>
          </w:p>
        </w:tc>
        <w:tc>
          <w:tcPr>
            <w:tcW w:w="974" w:type="dxa"/>
            <w:gridSpan w:val="3"/>
            <w:tcBorders>
              <w:top w:val="nil"/>
              <w:left w:val="nil"/>
              <w:bottom w:val="nil"/>
              <w:right w:val="single" w:sz="4" w:space="0" w:color="auto"/>
            </w:tcBorders>
            <w:shd w:val="clear" w:color="auto" w:fill="auto"/>
            <w:noWrap/>
            <w:vAlign w:val="bottom"/>
          </w:tcPr>
          <w:p w14:paraId="17D60B3E" w14:textId="77777777" w:rsidR="00C454F4" w:rsidRPr="00347A67" w:rsidRDefault="00C454F4" w:rsidP="00D26D6E">
            <w:pPr>
              <w:spacing w:after="0" w:line="360" w:lineRule="auto"/>
              <w:rPr>
                <w:rFonts w:ascii="Times New Roman" w:eastAsia="Times New Roman" w:hAnsi="Times New Roman" w:cs="Times New Roman"/>
                <w:color w:val="000000"/>
                <w:sz w:val="24"/>
                <w:szCs w:val="24"/>
                <w:lang w:val="en-US"/>
              </w:rPr>
            </w:pPr>
          </w:p>
        </w:tc>
      </w:tr>
      <w:tr w:rsidR="00410D04" w:rsidRPr="00347A67" w14:paraId="12536530" w14:textId="77777777" w:rsidTr="003C4287">
        <w:trPr>
          <w:gridAfter w:val="2"/>
          <w:wAfter w:w="46" w:type="dxa"/>
          <w:trHeight w:val="315"/>
        </w:trPr>
        <w:tc>
          <w:tcPr>
            <w:tcW w:w="993" w:type="dxa"/>
            <w:gridSpan w:val="2"/>
            <w:tcBorders>
              <w:top w:val="nil"/>
              <w:left w:val="single" w:sz="4" w:space="0" w:color="auto"/>
              <w:bottom w:val="nil"/>
              <w:right w:val="nil"/>
            </w:tcBorders>
            <w:shd w:val="clear" w:color="auto" w:fill="auto"/>
            <w:noWrap/>
            <w:vAlign w:val="bottom"/>
            <w:hideMark/>
          </w:tcPr>
          <w:p w14:paraId="26C687DD" w14:textId="77777777" w:rsidR="00410D04" w:rsidRPr="00347A67" w:rsidRDefault="00410D04"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c>
          <w:tcPr>
            <w:tcW w:w="4243" w:type="dxa"/>
            <w:gridSpan w:val="8"/>
            <w:tcBorders>
              <w:top w:val="single" w:sz="4" w:space="0" w:color="auto"/>
              <w:left w:val="single" w:sz="4" w:space="0" w:color="auto"/>
              <w:bottom w:val="single" w:sz="4" w:space="0" w:color="auto"/>
              <w:right w:val="single" w:sz="4" w:space="0" w:color="000000"/>
            </w:tcBorders>
            <w:shd w:val="clear" w:color="auto" w:fill="auto"/>
            <w:vAlign w:val="bottom"/>
          </w:tcPr>
          <w:p w14:paraId="29570107" w14:textId="77777777" w:rsidR="00410D04" w:rsidRPr="00347A67" w:rsidRDefault="00F42A05" w:rsidP="00D26D6E">
            <w:pPr>
              <w:spacing w:after="0" w:line="360" w:lineRule="auto"/>
              <w:rPr>
                <w:rFonts w:ascii="Times New Roman" w:eastAsia="Times New Roman" w:hAnsi="Times New Roman" w:cs="Times New Roman"/>
                <w:b/>
                <w:bCs/>
                <w:color w:val="000000"/>
                <w:sz w:val="24"/>
                <w:szCs w:val="24"/>
                <w:lang w:val="en-US"/>
              </w:rPr>
            </w:pPr>
            <w:r w:rsidRPr="00347A67">
              <w:rPr>
                <w:rFonts w:ascii="Times New Roman" w:eastAsia="Times New Roman" w:hAnsi="Times New Roman" w:cs="Times New Roman"/>
                <w:b/>
                <w:bCs/>
                <w:color w:val="000000"/>
                <w:sz w:val="24"/>
                <w:szCs w:val="24"/>
                <w:lang w:val="en-US"/>
              </w:rPr>
              <w:t>173</w:t>
            </w:r>
            <w:r w:rsidR="005A5915" w:rsidRPr="00347A67">
              <w:rPr>
                <w:rFonts w:ascii="Times New Roman" w:eastAsia="Times New Roman" w:hAnsi="Times New Roman" w:cs="Times New Roman"/>
                <w:b/>
                <w:bCs/>
                <w:color w:val="000000"/>
                <w:sz w:val="24"/>
                <w:szCs w:val="24"/>
                <w:lang w:val="en-US"/>
              </w:rPr>
              <w:t xml:space="preserve"> individuals clients consented </w:t>
            </w:r>
          </w:p>
        </w:tc>
        <w:tc>
          <w:tcPr>
            <w:tcW w:w="3111" w:type="dxa"/>
            <w:gridSpan w:val="9"/>
            <w:tcBorders>
              <w:top w:val="nil"/>
              <w:left w:val="nil"/>
              <w:bottom w:val="nil"/>
              <w:right w:val="nil"/>
            </w:tcBorders>
            <w:shd w:val="clear" w:color="auto" w:fill="auto"/>
            <w:noWrap/>
            <w:vAlign w:val="bottom"/>
            <w:hideMark/>
          </w:tcPr>
          <w:p w14:paraId="09CF37EC" w14:textId="77777777" w:rsidR="00410D04" w:rsidRPr="00347A67" w:rsidRDefault="00410D04" w:rsidP="00D26D6E">
            <w:pPr>
              <w:spacing w:after="0" w:line="360" w:lineRule="auto"/>
              <w:rPr>
                <w:rFonts w:ascii="Times New Roman" w:eastAsia="Times New Roman" w:hAnsi="Times New Roman" w:cs="Times New Roman"/>
                <w:b/>
                <w:bCs/>
                <w:color w:val="000000"/>
                <w:sz w:val="24"/>
                <w:szCs w:val="24"/>
                <w:lang w:val="en-US"/>
              </w:rPr>
            </w:pPr>
          </w:p>
        </w:tc>
        <w:tc>
          <w:tcPr>
            <w:tcW w:w="2921" w:type="dxa"/>
            <w:gridSpan w:val="9"/>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DA10C0F" w14:textId="77777777" w:rsidR="00410D04" w:rsidRPr="00347A67" w:rsidRDefault="006F54DB" w:rsidP="00D26D6E">
            <w:pPr>
              <w:spacing w:after="0" w:line="360" w:lineRule="auto"/>
              <w:jc w:val="center"/>
              <w:rPr>
                <w:rFonts w:ascii="Times New Roman" w:eastAsia="Times New Roman" w:hAnsi="Times New Roman" w:cs="Times New Roman"/>
                <w:b/>
                <w:bCs/>
                <w:color w:val="000000"/>
                <w:sz w:val="24"/>
                <w:szCs w:val="24"/>
                <w:lang w:val="en-US"/>
              </w:rPr>
            </w:pPr>
            <w:r w:rsidRPr="00347A67">
              <w:rPr>
                <w:rFonts w:ascii="Times New Roman" w:eastAsia="Times New Roman" w:hAnsi="Times New Roman" w:cs="Times New Roman"/>
                <w:b/>
                <w:bCs/>
                <w:noProof/>
                <w:color w:val="000000"/>
                <w:sz w:val="24"/>
                <w:szCs w:val="24"/>
                <w:lang w:eastAsia="en-GB"/>
              </w:rPr>
              <mc:AlternateContent>
                <mc:Choice Requires="wps">
                  <w:drawing>
                    <wp:anchor distT="0" distB="0" distL="114300" distR="114300" simplePos="0" relativeHeight="251746304" behindDoc="0" locked="0" layoutInCell="1" allowOverlap="1" wp14:anchorId="49838E0A" wp14:editId="56ECDFF6">
                      <wp:simplePos x="0" y="0"/>
                      <wp:positionH relativeFrom="column">
                        <wp:posOffset>1515110</wp:posOffset>
                      </wp:positionH>
                      <wp:positionV relativeFrom="paragraph">
                        <wp:posOffset>358775</wp:posOffset>
                      </wp:positionV>
                      <wp:extent cx="698500" cy="98425"/>
                      <wp:effectExtent l="0" t="4763" r="20638" b="20637"/>
                      <wp:wrapNone/>
                      <wp:docPr id="47" name="U-Turn Arrow 47"/>
                      <wp:cNvGraphicFramePr/>
                      <a:graphic xmlns:a="http://schemas.openxmlformats.org/drawingml/2006/main">
                        <a:graphicData uri="http://schemas.microsoft.com/office/word/2010/wordprocessingShape">
                          <wps:wsp>
                            <wps:cNvSpPr/>
                            <wps:spPr>
                              <a:xfrm rot="5400000">
                                <a:off x="0" y="0"/>
                                <a:ext cx="698500" cy="98941"/>
                              </a:xfrm>
                              <a:prstGeom prst="utur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F02281F" id="U-Turn Arrow 47" o:spid="_x0000_s1026" style="position:absolute;margin-left:119.3pt;margin-top:28.25pt;width:55pt;height:7.75pt;rotation:90;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98500,989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" path="m,98941l,43287c,19380,19380,,43287,l642846,v23907,,43287,19380,43287,43287c686133,45348,686132,47410,686132,49471r12368,l673765,74206,649030,49471r12367,l661397,43287v,-10245,-8306,-18551,-18551,-18551l43287,24735v-10245,,-18551,8306,-18551,18551c24736,61838,24735,80389,24735,98941l,98941xe" fillcolor="black [3200]" strokecolor="black [1600]" strokeweight="2pt">
                      <v:path arrowok="t" o:connecttype="custom" o:connectlocs="0,98941;0,43287;43287,0;642846,0;686133,43287;686132,49471;698500,49471;673765,74206;649030,49471;661397,49471;661397,43287;642846,24736;43287,24735;24736,43286;24735,98941;0,98941" o:connectangles="0,0,0,0,0,0,0,0,0,0,0,0,0,0,0,0"/>
                    </v:shape>
                  </w:pict>
                </mc:Fallback>
              </mc:AlternateContent>
            </w:r>
            <w:r w:rsidR="00410D04" w:rsidRPr="00347A67">
              <w:rPr>
                <w:rFonts w:ascii="Times New Roman" w:eastAsia="Times New Roman" w:hAnsi="Times New Roman" w:cs="Times New Roman"/>
                <w:b/>
                <w:bCs/>
                <w:color w:val="000000"/>
                <w:sz w:val="24"/>
                <w:szCs w:val="24"/>
                <w:lang w:val="en-US"/>
              </w:rPr>
              <w:t>13 Institutions were approached</w:t>
            </w:r>
          </w:p>
        </w:tc>
        <w:tc>
          <w:tcPr>
            <w:tcW w:w="2109" w:type="dxa"/>
            <w:gridSpan w:val="6"/>
            <w:tcBorders>
              <w:top w:val="nil"/>
              <w:left w:val="nil"/>
              <w:bottom w:val="nil"/>
              <w:right w:val="nil"/>
            </w:tcBorders>
            <w:shd w:val="clear" w:color="auto" w:fill="auto"/>
            <w:noWrap/>
            <w:vAlign w:val="bottom"/>
            <w:hideMark/>
          </w:tcPr>
          <w:p w14:paraId="5658858C" w14:textId="77777777" w:rsidR="00410D04" w:rsidRPr="00347A67" w:rsidRDefault="00410D04" w:rsidP="00D26D6E">
            <w:pPr>
              <w:spacing w:after="0" w:line="360" w:lineRule="auto"/>
              <w:rPr>
                <w:rFonts w:ascii="Times New Roman" w:eastAsia="Times New Roman" w:hAnsi="Times New Roman" w:cs="Times New Roman"/>
                <w:b/>
                <w:bCs/>
                <w:color w:val="000000"/>
                <w:sz w:val="24"/>
                <w:szCs w:val="24"/>
                <w:lang w:val="en-US"/>
              </w:rPr>
            </w:pPr>
          </w:p>
        </w:tc>
        <w:tc>
          <w:tcPr>
            <w:tcW w:w="974" w:type="dxa"/>
            <w:gridSpan w:val="4"/>
            <w:tcBorders>
              <w:top w:val="nil"/>
              <w:left w:val="nil"/>
              <w:bottom w:val="nil"/>
              <w:right w:val="nil"/>
            </w:tcBorders>
            <w:shd w:val="clear" w:color="auto" w:fill="auto"/>
            <w:noWrap/>
            <w:vAlign w:val="bottom"/>
            <w:hideMark/>
          </w:tcPr>
          <w:p w14:paraId="1D082D7E" w14:textId="77777777" w:rsidR="00410D04" w:rsidRPr="00347A67" w:rsidRDefault="00410D04" w:rsidP="00D26D6E">
            <w:pPr>
              <w:spacing w:after="0" w:line="360" w:lineRule="auto"/>
              <w:rPr>
                <w:rFonts w:ascii="Times New Roman" w:eastAsia="Times New Roman" w:hAnsi="Times New Roman" w:cs="Times New Roman"/>
                <w:sz w:val="24"/>
                <w:szCs w:val="24"/>
                <w:lang w:val="en-US"/>
              </w:rPr>
            </w:pPr>
          </w:p>
        </w:tc>
        <w:tc>
          <w:tcPr>
            <w:tcW w:w="974" w:type="dxa"/>
            <w:gridSpan w:val="3"/>
            <w:tcBorders>
              <w:top w:val="nil"/>
              <w:left w:val="nil"/>
              <w:bottom w:val="nil"/>
              <w:right w:val="nil"/>
            </w:tcBorders>
            <w:shd w:val="clear" w:color="auto" w:fill="auto"/>
            <w:noWrap/>
            <w:vAlign w:val="bottom"/>
            <w:hideMark/>
          </w:tcPr>
          <w:p w14:paraId="5DC6083F" w14:textId="77777777" w:rsidR="00410D04" w:rsidRPr="00347A67" w:rsidRDefault="00410D04" w:rsidP="00D26D6E">
            <w:pPr>
              <w:spacing w:after="0" w:line="360" w:lineRule="auto"/>
              <w:rPr>
                <w:rFonts w:ascii="Times New Roman" w:eastAsia="Times New Roman" w:hAnsi="Times New Roman" w:cs="Times New Roman"/>
                <w:sz w:val="24"/>
                <w:szCs w:val="24"/>
                <w:lang w:val="en-US"/>
              </w:rPr>
            </w:pPr>
          </w:p>
        </w:tc>
        <w:tc>
          <w:tcPr>
            <w:tcW w:w="974" w:type="dxa"/>
            <w:gridSpan w:val="3"/>
            <w:tcBorders>
              <w:top w:val="nil"/>
              <w:left w:val="nil"/>
              <w:bottom w:val="nil"/>
              <w:right w:val="single" w:sz="4" w:space="0" w:color="auto"/>
            </w:tcBorders>
            <w:shd w:val="clear" w:color="auto" w:fill="auto"/>
            <w:noWrap/>
            <w:vAlign w:val="bottom"/>
            <w:hideMark/>
          </w:tcPr>
          <w:p w14:paraId="1137520D" w14:textId="77777777" w:rsidR="00410D04" w:rsidRPr="00347A67" w:rsidRDefault="00410D04"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r>
      <w:tr w:rsidR="008C1A3B" w:rsidRPr="00347A67" w14:paraId="38E7C2B1" w14:textId="77777777" w:rsidTr="003C4287">
        <w:trPr>
          <w:gridAfter w:val="2"/>
          <w:wAfter w:w="46" w:type="dxa"/>
          <w:trHeight w:val="315"/>
        </w:trPr>
        <w:tc>
          <w:tcPr>
            <w:tcW w:w="1584" w:type="dxa"/>
            <w:gridSpan w:val="3"/>
            <w:tcBorders>
              <w:top w:val="nil"/>
              <w:left w:val="single" w:sz="4" w:space="0" w:color="auto"/>
              <w:bottom w:val="nil"/>
              <w:right w:val="nil"/>
            </w:tcBorders>
            <w:shd w:val="clear" w:color="auto" w:fill="auto"/>
            <w:noWrap/>
            <w:vAlign w:val="bottom"/>
            <w:hideMark/>
          </w:tcPr>
          <w:p w14:paraId="245D9936" w14:textId="77777777" w:rsidR="00CD3199" w:rsidRPr="00347A67" w:rsidRDefault="00CD3199"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c>
          <w:tcPr>
            <w:tcW w:w="2831" w:type="dxa"/>
            <w:tcBorders>
              <w:top w:val="nil"/>
              <w:left w:val="nil"/>
              <w:bottom w:val="single" w:sz="4" w:space="0" w:color="auto"/>
              <w:right w:val="nil"/>
            </w:tcBorders>
            <w:shd w:val="clear" w:color="auto" w:fill="auto"/>
            <w:noWrap/>
            <w:vAlign w:val="bottom"/>
            <w:hideMark/>
          </w:tcPr>
          <w:p w14:paraId="35CB7DFE" w14:textId="77777777" w:rsidR="00CD3199" w:rsidRPr="00347A67" w:rsidRDefault="00CD3199" w:rsidP="00D26D6E">
            <w:pPr>
              <w:spacing w:after="0" w:line="360" w:lineRule="auto"/>
              <w:rPr>
                <w:rFonts w:ascii="Times New Roman" w:eastAsia="Times New Roman" w:hAnsi="Times New Roman" w:cs="Times New Roman"/>
                <w:color w:val="000000"/>
                <w:sz w:val="24"/>
                <w:szCs w:val="24"/>
                <w:lang w:val="en-US"/>
              </w:rPr>
            </w:pPr>
          </w:p>
        </w:tc>
        <w:tc>
          <w:tcPr>
            <w:tcW w:w="2655" w:type="dxa"/>
            <w:gridSpan w:val="11"/>
            <w:tcBorders>
              <w:top w:val="nil"/>
              <w:left w:val="nil"/>
              <w:bottom w:val="nil"/>
              <w:right w:val="nil"/>
            </w:tcBorders>
            <w:shd w:val="clear" w:color="auto" w:fill="auto"/>
            <w:noWrap/>
            <w:vAlign w:val="bottom"/>
            <w:hideMark/>
          </w:tcPr>
          <w:p w14:paraId="5AAD36CA" w14:textId="77777777" w:rsidR="00CD3199" w:rsidRPr="00347A67" w:rsidRDefault="00CD3199" w:rsidP="00D26D6E">
            <w:pPr>
              <w:spacing w:after="0" w:line="360" w:lineRule="auto"/>
              <w:rPr>
                <w:rFonts w:ascii="Times New Roman" w:eastAsia="Times New Roman" w:hAnsi="Times New Roman" w:cs="Times New Roman"/>
                <w:sz w:val="24"/>
                <w:szCs w:val="24"/>
                <w:lang w:val="en-US"/>
              </w:rPr>
            </w:pPr>
          </w:p>
        </w:tc>
        <w:tc>
          <w:tcPr>
            <w:tcW w:w="1001" w:type="dxa"/>
            <w:tcBorders>
              <w:top w:val="nil"/>
              <w:left w:val="nil"/>
              <w:bottom w:val="nil"/>
              <w:right w:val="nil"/>
            </w:tcBorders>
            <w:shd w:val="clear" w:color="auto" w:fill="auto"/>
            <w:noWrap/>
            <w:vAlign w:val="bottom"/>
            <w:hideMark/>
          </w:tcPr>
          <w:p w14:paraId="421BC218" w14:textId="77777777" w:rsidR="00CD3199" w:rsidRPr="00347A67" w:rsidRDefault="00CD3199" w:rsidP="00D26D6E">
            <w:pPr>
              <w:spacing w:after="0" w:line="360" w:lineRule="auto"/>
              <w:rPr>
                <w:rFonts w:ascii="Times New Roman" w:eastAsia="Times New Roman" w:hAnsi="Times New Roman" w:cs="Times New Roman"/>
                <w:sz w:val="24"/>
                <w:szCs w:val="24"/>
                <w:lang w:val="en-US"/>
              </w:rPr>
            </w:pPr>
          </w:p>
        </w:tc>
        <w:tc>
          <w:tcPr>
            <w:tcW w:w="276" w:type="dxa"/>
            <w:gridSpan w:val="3"/>
            <w:tcBorders>
              <w:top w:val="nil"/>
              <w:left w:val="nil"/>
              <w:bottom w:val="nil"/>
              <w:right w:val="nil"/>
            </w:tcBorders>
            <w:shd w:val="clear" w:color="auto" w:fill="auto"/>
            <w:noWrap/>
            <w:vAlign w:val="bottom"/>
            <w:hideMark/>
          </w:tcPr>
          <w:p w14:paraId="3DF1DCF9" w14:textId="77777777" w:rsidR="00CD3199" w:rsidRPr="00347A67" w:rsidRDefault="00CD3199" w:rsidP="00D26D6E">
            <w:pPr>
              <w:spacing w:after="0" w:line="360" w:lineRule="auto"/>
              <w:rPr>
                <w:rFonts w:ascii="Times New Roman" w:eastAsia="Times New Roman" w:hAnsi="Times New Roman" w:cs="Times New Roman"/>
                <w:sz w:val="24"/>
                <w:szCs w:val="24"/>
                <w:lang w:val="en-US"/>
              </w:rPr>
            </w:pPr>
          </w:p>
        </w:tc>
        <w:tc>
          <w:tcPr>
            <w:tcW w:w="277" w:type="dxa"/>
            <w:gridSpan w:val="4"/>
            <w:tcBorders>
              <w:top w:val="nil"/>
              <w:left w:val="nil"/>
              <w:bottom w:val="nil"/>
              <w:right w:val="nil"/>
            </w:tcBorders>
            <w:shd w:val="clear" w:color="auto" w:fill="auto"/>
            <w:noWrap/>
            <w:vAlign w:val="bottom"/>
            <w:hideMark/>
          </w:tcPr>
          <w:p w14:paraId="02B71686" w14:textId="77777777" w:rsidR="00CD3199" w:rsidRPr="00347A67" w:rsidRDefault="00CD3199" w:rsidP="00D26D6E">
            <w:pPr>
              <w:spacing w:line="360" w:lineRule="auto"/>
              <w:rPr>
                <w:rFonts w:ascii="Times New Roman" w:hAnsi="Times New Roman" w:cs="Times New Roman"/>
                <w:sz w:val="24"/>
                <w:szCs w:val="24"/>
              </w:rPr>
            </w:pPr>
          </w:p>
        </w:tc>
        <w:tc>
          <w:tcPr>
            <w:tcW w:w="2752" w:type="dxa"/>
            <w:gridSpan w:val="6"/>
            <w:tcBorders>
              <w:top w:val="nil"/>
              <w:left w:val="nil"/>
              <w:bottom w:val="nil"/>
              <w:right w:val="nil"/>
            </w:tcBorders>
            <w:shd w:val="clear" w:color="auto" w:fill="auto"/>
            <w:noWrap/>
            <w:vAlign w:val="bottom"/>
            <w:hideMark/>
          </w:tcPr>
          <w:p w14:paraId="44E7D2E5" w14:textId="77777777" w:rsidR="00CD3199" w:rsidRPr="00347A67" w:rsidRDefault="00CD3199" w:rsidP="00D26D6E">
            <w:pPr>
              <w:spacing w:after="0" w:line="360" w:lineRule="auto"/>
              <w:rPr>
                <w:rFonts w:ascii="Times New Roman" w:eastAsia="Times New Roman" w:hAnsi="Times New Roman" w:cs="Times New Roman"/>
                <w:sz w:val="24"/>
                <w:szCs w:val="24"/>
                <w:lang w:val="en-US"/>
              </w:rPr>
            </w:pPr>
          </w:p>
        </w:tc>
        <w:tc>
          <w:tcPr>
            <w:tcW w:w="276" w:type="dxa"/>
            <w:tcBorders>
              <w:top w:val="nil"/>
              <w:left w:val="nil"/>
              <w:bottom w:val="nil"/>
              <w:right w:val="nil"/>
            </w:tcBorders>
            <w:shd w:val="clear" w:color="auto" w:fill="auto"/>
            <w:noWrap/>
            <w:vAlign w:val="bottom"/>
            <w:hideMark/>
          </w:tcPr>
          <w:p w14:paraId="0C926839" w14:textId="77777777" w:rsidR="00CD3199" w:rsidRPr="00347A67" w:rsidRDefault="00CD3199" w:rsidP="00D26D6E">
            <w:pPr>
              <w:spacing w:after="0" w:line="360" w:lineRule="auto"/>
              <w:rPr>
                <w:rFonts w:ascii="Times New Roman" w:eastAsia="Times New Roman" w:hAnsi="Times New Roman" w:cs="Times New Roman"/>
                <w:sz w:val="24"/>
                <w:szCs w:val="24"/>
                <w:lang w:val="en-US"/>
              </w:rPr>
            </w:pPr>
          </w:p>
        </w:tc>
        <w:tc>
          <w:tcPr>
            <w:tcW w:w="1725" w:type="dxa"/>
            <w:gridSpan w:val="4"/>
            <w:tcBorders>
              <w:top w:val="nil"/>
              <w:left w:val="nil"/>
              <w:bottom w:val="nil"/>
              <w:right w:val="nil"/>
            </w:tcBorders>
            <w:shd w:val="clear" w:color="auto" w:fill="auto"/>
            <w:noWrap/>
            <w:vAlign w:val="bottom"/>
            <w:hideMark/>
          </w:tcPr>
          <w:p w14:paraId="67B512B2" w14:textId="77777777" w:rsidR="00CD3199" w:rsidRPr="00347A67" w:rsidRDefault="00CD3199" w:rsidP="00D26D6E">
            <w:pPr>
              <w:spacing w:after="0" w:line="360" w:lineRule="auto"/>
              <w:rPr>
                <w:rFonts w:ascii="Times New Roman" w:eastAsia="Times New Roman" w:hAnsi="Times New Roman" w:cs="Times New Roman"/>
                <w:sz w:val="24"/>
                <w:szCs w:val="24"/>
                <w:lang w:val="en-US"/>
              </w:rPr>
            </w:pPr>
          </w:p>
        </w:tc>
        <w:tc>
          <w:tcPr>
            <w:tcW w:w="974" w:type="dxa"/>
            <w:gridSpan w:val="4"/>
            <w:tcBorders>
              <w:top w:val="nil"/>
              <w:left w:val="nil"/>
              <w:bottom w:val="nil"/>
              <w:right w:val="nil"/>
            </w:tcBorders>
            <w:shd w:val="clear" w:color="auto" w:fill="auto"/>
            <w:noWrap/>
            <w:vAlign w:val="bottom"/>
            <w:hideMark/>
          </w:tcPr>
          <w:p w14:paraId="289B1527" w14:textId="77777777" w:rsidR="00CD3199" w:rsidRPr="00347A67" w:rsidRDefault="00CD3199" w:rsidP="00D26D6E">
            <w:pPr>
              <w:spacing w:after="0" w:line="360" w:lineRule="auto"/>
              <w:rPr>
                <w:rFonts w:ascii="Times New Roman" w:eastAsia="Times New Roman" w:hAnsi="Times New Roman" w:cs="Times New Roman"/>
                <w:sz w:val="24"/>
                <w:szCs w:val="24"/>
                <w:lang w:val="en-US"/>
              </w:rPr>
            </w:pPr>
          </w:p>
        </w:tc>
        <w:tc>
          <w:tcPr>
            <w:tcW w:w="974" w:type="dxa"/>
            <w:gridSpan w:val="3"/>
            <w:tcBorders>
              <w:top w:val="nil"/>
              <w:left w:val="nil"/>
              <w:bottom w:val="nil"/>
              <w:right w:val="nil"/>
            </w:tcBorders>
            <w:shd w:val="clear" w:color="auto" w:fill="auto"/>
            <w:noWrap/>
            <w:vAlign w:val="bottom"/>
            <w:hideMark/>
          </w:tcPr>
          <w:p w14:paraId="60872E84" w14:textId="77777777" w:rsidR="00CD3199" w:rsidRPr="00347A67" w:rsidRDefault="00CD3199" w:rsidP="00D26D6E">
            <w:pPr>
              <w:spacing w:after="0" w:line="360" w:lineRule="auto"/>
              <w:rPr>
                <w:rFonts w:ascii="Times New Roman" w:eastAsia="Times New Roman" w:hAnsi="Times New Roman" w:cs="Times New Roman"/>
                <w:sz w:val="24"/>
                <w:szCs w:val="24"/>
                <w:lang w:val="en-US"/>
              </w:rPr>
            </w:pPr>
          </w:p>
        </w:tc>
        <w:tc>
          <w:tcPr>
            <w:tcW w:w="974" w:type="dxa"/>
            <w:gridSpan w:val="3"/>
            <w:tcBorders>
              <w:top w:val="nil"/>
              <w:left w:val="nil"/>
              <w:bottom w:val="nil"/>
              <w:right w:val="single" w:sz="4" w:space="0" w:color="auto"/>
            </w:tcBorders>
            <w:shd w:val="clear" w:color="auto" w:fill="auto"/>
            <w:noWrap/>
            <w:vAlign w:val="bottom"/>
            <w:hideMark/>
          </w:tcPr>
          <w:p w14:paraId="3D106461" w14:textId="77777777" w:rsidR="00CD3199" w:rsidRPr="00347A67" w:rsidRDefault="00CD3199"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r>
      <w:tr w:rsidR="00F42A05" w:rsidRPr="00347A67" w14:paraId="04DF7780" w14:textId="77777777" w:rsidTr="003C4287">
        <w:trPr>
          <w:trHeight w:val="422"/>
        </w:trPr>
        <w:tc>
          <w:tcPr>
            <w:tcW w:w="1584" w:type="dxa"/>
            <w:gridSpan w:val="3"/>
            <w:tcBorders>
              <w:top w:val="nil"/>
              <w:left w:val="single" w:sz="4" w:space="0" w:color="auto"/>
              <w:bottom w:val="nil"/>
              <w:right w:val="single" w:sz="4" w:space="0" w:color="auto"/>
            </w:tcBorders>
            <w:shd w:val="clear" w:color="auto" w:fill="auto"/>
            <w:noWrap/>
            <w:vAlign w:val="bottom"/>
            <w:hideMark/>
          </w:tcPr>
          <w:p w14:paraId="2E24D7E5" w14:textId="77777777" w:rsidR="00F42A05" w:rsidRPr="00347A67" w:rsidRDefault="00F42A05"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noProof/>
                <w:sz w:val="24"/>
                <w:szCs w:val="24"/>
                <w:lang w:eastAsia="en-GB"/>
              </w:rPr>
              <mc:AlternateContent>
                <mc:Choice Requires="wps">
                  <w:drawing>
                    <wp:anchor distT="0" distB="0" distL="114300" distR="114300" simplePos="0" relativeHeight="251827200" behindDoc="0" locked="0" layoutInCell="1" allowOverlap="1" wp14:anchorId="5858C166" wp14:editId="60004882">
                      <wp:simplePos x="0" y="0"/>
                      <wp:positionH relativeFrom="column">
                        <wp:posOffset>833120</wp:posOffset>
                      </wp:positionH>
                      <wp:positionV relativeFrom="paragraph">
                        <wp:posOffset>-537210</wp:posOffset>
                      </wp:positionV>
                      <wp:extent cx="89535" cy="619125"/>
                      <wp:effectExtent l="0" t="0" r="24765" b="28575"/>
                      <wp:wrapNone/>
                      <wp:docPr id="43" name="Bent Arrow 43"/>
                      <wp:cNvGraphicFramePr/>
                      <a:graphic xmlns:a="http://schemas.openxmlformats.org/drawingml/2006/main">
                        <a:graphicData uri="http://schemas.microsoft.com/office/word/2010/wordprocessingShape">
                          <wps:wsp>
                            <wps:cNvSpPr/>
                            <wps:spPr>
                              <a:xfrm rot="10800000" flipH="1">
                                <a:off x="0" y="0"/>
                                <a:ext cx="89536" cy="619263"/>
                              </a:xfrm>
                              <a:prstGeom prst="ben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CEEFC07" id="Bent Arrow 43" o:spid="_x0000_s1026" style="position:absolute;margin-left:65.6pt;margin-top:-42.3pt;width:7.05pt;height:48.75pt;rotation:180;flip:x;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89536,6192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" path="m,619263l,50364c,28730,17538,11192,39172,11192r27980,l67152,,89536,22384,67152,44768r,-11192l39172,33576v-9272,,-16788,7516,-16788,16788l22384,619263,,619263xe" fillcolor="black [3200]" strokecolor="black [1600]" strokeweight="2pt">
                      <v:path arrowok="t" o:connecttype="custom" o:connectlocs="0,619263;0,50364;39172,11192;67152,11192;67152,0;89536,22384;67152,44768;67152,33576;39172,33576;22384,50364;22384,619263;0,619263" o:connectangles="0,0,0,0,0,0,0,0,0,0,0,0"/>
                    </v:shape>
                  </w:pict>
                </mc:Fallback>
              </mc:AlternateContent>
            </w:r>
            <w:r w:rsidRPr="00347A67">
              <w:rPr>
                <w:rFonts w:ascii="Times New Roman" w:eastAsia="Times New Roman" w:hAnsi="Times New Roman" w:cs="Times New Roman"/>
                <w:color w:val="000000"/>
                <w:sz w:val="24"/>
                <w:szCs w:val="24"/>
                <w:lang w:val="en-US"/>
              </w:rPr>
              <w:t> </w:t>
            </w:r>
          </w:p>
        </w:tc>
        <w:tc>
          <w:tcPr>
            <w:tcW w:w="2877" w:type="dxa"/>
            <w:gridSpan w:val="2"/>
            <w:tcBorders>
              <w:top w:val="nil"/>
              <w:left w:val="single" w:sz="4" w:space="0" w:color="auto"/>
              <w:bottom w:val="nil"/>
              <w:right w:val="single" w:sz="4" w:space="0" w:color="auto"/>
            </w:tcBorders>
            <w:shd w:val="clear" w:color="auto" w:fill="auto"/>
            <w:noWrap/>
            <w:vAlign w:val="bottom"/>
            <w:hideMark/>
          </w:tcPr>
          <w:p w14:paraId="567B2CA1" w14:textId="77777777" w:rsidR="00F42A05" w:rsidRPr="00347A67" w:rsidRDefault="00F42A05"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b/>
                <w:color w:val="000000"/>
                <w:sz w:val="24"/>
                <w:szCs w:val="24"/>
                <w:lang w:val="en-US"/>
              </w:rPr>
              <w:t>Chilanga District</w:t>
            </w:r>
            <w:r w:rsidRPr="00347A67">
              <w:rPr>
                <w:rFonts w:ascii="Times New Roman" w:eastAsia="Times New Roman" w:hAnsi="Times New Roman" w:cs="Times New Roman"/>
                <w:color w:val="000000"/>
                <w:sz w:val="24"/>
                <w:szCs w:val="24"/>
                <w:lang w:val="en-US"/>
              </w:rPr>
              <w:t xml:space="preserve"> – 45 individuals. Approached &amp; All consented</w:t>
            </w:r>
          </w:p>
        </w:tc>
        <w:tc>
          <w:tcPr>
            <w:tcW w:w="501" w:type="dxa"/>
            <w:gridSpan w:val="2"/>
            <w:tcBorders>
              <w:top w:val="nil"/>
              <w:left w:val="single" w:sz="4" w:space="0" w:color="auto"/>
              <w:bottom w:val="nil"/>
            </w:tcBorders>
            <w:shd w:val="clear" w:color="auto" w:fill="auto"/>
            <w:noWrap/>
            <w:vAlign w:val="bottom"/>
            <w:hideMark/>
          </w:tcPr>
          <w:p w14:paraId="4E6BFE6B" w14:textId="77777777" w:rsidR="00F42A05" w:rsidRPr="00347A67" w:rsidRDefault="00F42A05" w:rsidP="00D26D6E">
            <w:pPr>
              <w:spacing w:after="0" w:line="360" w:lineRule="auto"/>
              <w:rPr>
                <w:rFonts w:ascii="Times New Roman" w:eastAsia="Times New Roman" w:hAnsi="Times New Roman" w:cs="Times New Roman"/>
                <w:sz w:val="24"/>
                <w:szCs w:val="24"/>
                <w:lang w:val="en-US"/>
              </w:rPr>
            </w:pPr>
            <w:r w:rsidRPr="00347A67">
              <w:rPr>
                <w:rFonts w:ascii="Times New Roman" w:eastAsia="Times New Roman" w:hAnsi="Times New Roman" w:cs="Times New Roman"/>
                <w:noProof/>
                <w:sz w:val="24"/>
                <w:szCs w:val="24"/>
                <w:lang w:eastAsia="en-GB"/>
              </w:rPr>
              <mc:AlternateContent>
                <mc:Choice Requires="wps">
                  <w:drawing>
                    <wp:anchor distT="0" distB="0" distL="114300" distR="114300" simplePos="0" relativeHeight="251830272" behindDoc="0" locked="0" layoutInCell="1" allowOverlap="1" wp14:anchorId="05EA96FF" wp14:editId="13AF5A1B">
                      <wp:simplePos x="0" y="0"/>
                      <wp:positionH relativeFrom="column">
                        <wp:posOffset>-76200</wp:posOffset>
                      </wp:positionH>
                      <wp:positionV relativeFrom="paragraph">
                        <wp:posOffset>-283210</wp:posOffset>
                      </wp:positionV>
                      <wp:extent cx="310515" cy="72390"/>
                      <wp:effectExtent l="0" t="19050" r="32385" b="41910"/>
                      <wp:wrapNone/>
                      <wp:docPr id="48" name="Right Arrow 48"/>
                      <wp:cNvGraphicFramePr/>
                      <a:graphic xmlns:a="http://schemas.openxmlformats.org/drawingml/2006/main">
                        <a:graphicData uri="http://schemas.microsoft.com/office/word/2010/wordprocessingShape">
                          <wps:wsp>
                            <wps:cNvSpPr/>
                            <wps:spPr>
                              <a:xfrm>
                                <a:off x="0" y="0"/>
                                <a:ext cx="310515" cy="72894"/>
                              </a:xfrm>
                              <a:prstGeom prst="rightArrow">
                                <a:avLst/>
                              </a:prstGeom>
                              <a:solidFill>
                                <a:srgbClr val="000000"/>
                              </a:solidFill>
                              <a:ln w="25400" cap="flat" cmpd="sng" algn="ctr">
                                <a:solidFill>
                                  <a:srgbClr val="000000">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FD5942A" id="Right Arrow 48" o:spid="_x0000_s1026" type="#_x0000_t13" style="position:absolute;margin-left:-6pt;margin-top:-22.3pt;width:24.45pt;height:5.7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" adj="19065" fillcolor="black" strokeweight="2pt"/>
                  </w:pict>
                </mc:Fallback>
              </mc:AlternateContent>
            </w:r>
          </w:p>
        </w:tc>
        <w:tc>
          <w:tcPr>
            <w:tcW w:w="1603" w:type="dxa"/>
            <w:gridSpan w:val="6"/>
            <w:tcBorders>
              <w:top w:val="single" w:sz="4" w:space="0" w:color="auto"/>
              <w:left w:val="single" w:sz="4" w:space="0" w:color="auto"/>
              <w:bottom w:val="single" w:sz="4" w:space="0" w:color="auto"/>
            </w:tcBorders>
            <w:shd w:val="clear" w:color="auto" w:fill="auto"/>
            <w:vAlign w:val="bottom"/>
          </w:tcPr>
          <w:p w14:paraId="200C3839" w14:textId="77777777" w:rsidR="00F42A05" w:rsidRPr="00347A67" w:rsidRDefault="00F42A05" w:rsidP="00D26D6E">
            <w:pPr>
              <w:spacing w:after="0" w:line="360" w:lineRule="auto"/>
              <w:rPr>
                <w:rFonts w:ascii="Times New Roman" w:eastAsia="Times New Roman" w:hAnsi="Times New Roman" w:cs="Times New Roman"/>
                <w:sz w:val="24"/>
                <w:szCs w:val="24"/>
                <w:lang w:val="en-US"/>
              </w:rPr>
            </w:pPr>
            <w:r w:rsidRPr="00347A67">
              <w:rPr>
                <w:rFonts w:ascii="Times New Roman" w:eastAsia="Times New Roman" w:hAnsi="Times New Roman" w:cs="Times New Roman"/>
                <w:b/>
                <w:sz w:val="24"/>
                <w:szCs w:val="24"/>
                <w:lang w:val="en-US"/>
              </w:rPr>
              <w:t>Consented-</w:t>
            </w:r>
            <w:r w:rsidRPr="00347A67">
              <w:rPr>
                <w:rFonts w:ascii="Times New Roman" w:eastAsia="Times New Roman" w:hAnsi="Times New Roman" w:cs="Times New Roman"/>
                <w:sz w:val="24"/>
                <w:szCs w:val="24"/>
                <w:lang w:val="en-US"/>
              </w:rPr>
              <w:t xml:space="preserve">33 male; 12 female </w:t>
            </w:r>
          </w:p>
        </w:tc>
        <w:tc>
          <w:tcPr>
            <w:tcW w:w="1557" w:type="dxa"/>
            <w:gridSpan w:val="5"/>
            <w:tcBorders>
              <w:top w:val="nil"/>
              <w:left w:val="single" w:sz="4" w:space="0" w:color="auto"/>
              <w:bottom w:val="nil"/>
            </w:tcBorders>
            <w:shd w:val="clear" w:color="auto" w:fill="auto"/>
            <w:vAlign w:val="bottom"/>
          </w:tcPr>
          <w:p w14:paraId="0FD5A506" w14:textId="77777777" w:rsidR="00F42A05" w:rsidRPr="00347A67" w:rsidRDefault="00F42A05" w:rsidP="00D26D6E">
            <w:pPr>
              <w:spacing w:after="0" w:line="360" w:lineRule="auto"/>
              <w:rPr>
                <w:rFonts w:ascii="Times New Roman" w:eastAsia="Times New Roman" w:hAnsi="Times New Roman" w:cs="Times New Roman"/>
                <w:sz w:val="24"/>
                <w:szCs w:val="24"/>
                <w:lang w:val="en-US"/>
              </w:rPr>
            </w:pPr>
          </w:p>
        </w:tc>
        <w:tc>
          <w:tcPr>
            <w:tcW w:w="287" w:type="dxa"/>
            <w:gridSpan w:val="3"/>
            <w:tcBorders>
              <w:top w:val="nil"/>
              <w:left w:val="nil"/>
              <w:bottom w:val="nil"/>
              <w:right w:val="nil"/>
            </w:tcBorders>
            <w:shd w:val="clear" w:color="auto" w:fill="auto"/>
            <w:noWrap/>
            <w:vAlign w:val="bottom"/>
            <w:hideMark/>
          </w:tcPr>
          <w:p w14:paraId="12288125" w14:textId="77777777" w:rsidR="00F42A05" w:rsidRPr="00347A67" w:rsidRDefault="00F42A05" w:rsidP="00D26D6E">
            <w:pPr>
              <w:spacing w:after="0" w:line="360" w:lineRule="auto"/>
              <w:rPr>
                <w:rFonts w:ascii="Times New Roman" w:eastAsia="Times New Roman" w:hAnsi="Times New Roman" w:cs="Times New Roman"/>
                <w:sz w:val="24"/>
                <w:szCs w:val="24"/>
                <w:lang w:val="en-US"/>
              </w:rPr>
            </w:pPr>
            <w:r w:rsidRPr="00347A67">
              <w:rPr>
                <w:rFonts w:ascii="Times New Roman" w:eastAsia="Times New Roman" w:hAnsi="Times New Roman" w:cs="Times New Roman"/>
                <w:b/>
                <w:bCs/>
                <w:noProof/>
                <w:color w:val="000000"/>
                <w:sz w:val="24"/>
                <w:szCs w:val="24"/>
                <w:lang w:eastAsia="en-GB"/>
              </w:rPr>
              <mc:AlternateContent>
                <mc:Choice Requires="wps">
                  <w:drawing>
                    <wp:anchor distT="0" distB="0" distL="114300" distR="114300" simplePos="0" relativeHeight="251828224" behindDoc="0" locked="0" layoutInCell="1" allowOverlap="1" wp14:anchorId="49206A64" wp14:editId="7B9E5B16">
                      <wp:simplePos x="0" y="0"/>
                      <wp:positionH relativeFrom="column">
                        <wp:posOffset>-670560</wp:posOffset>
                      </wp:positionH>
                      <wp:positionV relativeFrom="paragraph">
                        <wp:posOffset>266700</wp:posOffset>
                      </wp:positionV>
                      <wp:extent cx="1351915" cy="86360"/>
                      <wp:effectExtent l="4128" t="0" r="23812" b="23813"/>
                      <wp:wrapNone/>
                      <wp:docPr id="50" name="U-Turn Arrow 50"/>
                      <wp:cNvGraphicFramePr/>
                      <a:graphic xmlns:a="http://schemas.openxmlformats.org/drawingml/2006/main">
                        <a:graphicData uri="http://schemas.microsoft.com/office/word/2010/wordprocessingShape">
                          <wps:wsp>
                            <wps:cNvSpPr/>
                            <wps:spPr>
                              <a:xfrm rot="5400000" flipV="1">
                                <a:off x="0" y="0"/>
                                <a:ext cx="1352427" cy="86689"/>
                              </a:xfrm>
                              <a:prstGeom prst="uturnArrow">
                                <a:avLst/>
                              </a:prstGeom>
                              <a:solidFill>
                                <a:srgbClr val="000000"/>
                              </a:solidFill>
                              <a:ln w="25400" cap="flat" cmpd="sng" algn="ctr">
                                <a:solidFill>
                                  <a:srgbClr val="000000">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2821AC8" id="U-Turn Arrow 50" o:spid="_x0000_s1026" style="position:absolute;margin-left:-52.8pt;margin-top:21pt;width:106.45pt;height:6.8pt;rotation:-90;flip:y;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352427,866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" path="m,86689l,37926c,16980,16980,,37926,l1303664,v20946,,37926,16980,37926,37926c1341590,39732,1341591,41539,1341591,43345r10836,l1330755,65017,1309083,43345r10836,l1319919,37926v,-8977,-7277,-16254,-16254,-16254l37926,21672v-8977,,-16254,7277,-16254,16254l21672,86689,,86689xe" fillcolor="black" strokeweight="2pt">
                      <v:path arrowok="t" o:connecttype="custom" o:connectlocs="0,86689;0,37926;37926,0;1303664,0;1341590,37926;1341591,43345;1352427,43345;1330755,65017;1309083,43345;1319919,43345;1319919,37926;1303665,21672;37926,21672;21672,37926;21672,86689;0,86689" o:connectangles="0,0,0,0,0,0,0,0,0,0,0,0,0,0,0,0"/>
                    </v:shape>
                  </w:pict>
                </mc:Fallback>
              </mc:AlternateContent>
            </w:r>
          </w:p>
        </w:tc>
        <w:tc>
          <w:tcPr>
            <w:tcW w:w="257" w:type="dxa"/>
            <w:gridSpan w:val="4"/>
            <w:tcBorders>
              <w:top w:val="nil"/>
              <w:left w:val="nil"/>
              <w:bottom w:val="nil"/>
              <w:right w:val="single" w:sz="4" w:space="0" w:color="000000"/>
            </w:tcBorders>
            <w:shd w:val="clear" w:color="auto" w:fill="auto"/>
            <w:noWrap/>
            <w:vAlign w:val="bottom"/>
            <w:hideMark/>
          </w:tcPr>
          <w:p w14:paraId="36EF1121" w14:textId="77777777" w:rsidR="00F42A05" w:rsidRPr="00347A67" w:rsidRDefault="00F42A05" w:rsidP="00D26D6E">
            <w:pPr>
              <w:spacing w:after="0" w:line="360" w:lineRule="auto"/>
              <w:rPr>
                <w:rFonts w:ascii="Times New Roman" w:eastAsia="Times New Roman" w:hAnsi="Times New Roman" w:cs="Times New Roman"/>
                <w:sz w:val="24"/>
                <w:szCs w:val="24"/>
                <w:lang w:val="en-US"/>
              </w:rPr>
            </w:pPr>
          </w:p>
        </w:tc>
        <w:tc>
          <w:tcPr>
            <w:tcW w:w="2710" w:type="dxa"/>
            <w:gridSpan w:val="4"/>
            <w:tcBorders>
              <w:top w:val="single" w:sz="4" w:space="0" w:color="000000"/>
              <w:left w:val="single" w:sz="4" w:space="0" w:color="000000"/>
              <w:bottom w:val="nil"/>
              <w:right w:val="single" w:sz="4" w:space="0" w:color="000000"/>
            </w:tcBorders>
            <w:shd w:val="clear" w:color="auto" w:fill="auto"/>
            <w:noWrap/>
            <w:vAlign w:val="bottom"/>
            <w:hideMark/>
          </w:tcPr>
          <w:p w14:paraId="0C70EAAB" w14:textId="77777777" w:rsidR="00F42A05" w:rsidRPr="00347A67" w:rsidRDefault="00F42A05" w:rsidP="00D26D6E">
            <w:pPr>
              <w:spacing w:after="0" w:line="360" w:lineRule="auto"/>
              <w:rPr>
                <w:rFonts w:ascii="Times New Roman" w:eastAsia="Times New Roman" w:hAnsi="Times New Roman" w:cs="Times New Roman"/>
                <w:sz w:val="24"/>
                <w:szCs w:val="24"/>
                <w:lang w:val="en-US"/>
              </w:rPr>
            </w:pPr>
            <w:r w:rsidRPr="00347A67">
              <w:rPr>
                <w:rFonts w:ascii="Times New Roman" w:eastAsia="Times New Roman" w:hAnsi="Times New Roman" w:cs="Times New Roman"/>
                <w:sz w:val="24"/>
                <w:szCs w:val="24"/>
                <w:lang w:val="en-US"/>
              </w:rPr>
              <w:t>CCZ; EFZ &amp; CHAZ. All consented</w:t>
            </w:r>
          </w:p>
        </w:tc>
        <w:tc>
          <w:tcPr>
            <w:tcW w:w="322" w:type="dxa"/>
            <w:gridSpan w:val="2"/>
            <w:tcBorders>
              <w:top w:val="nil"/>
              <w:left w:val="single" w:sz="4" w:space="0" w:color="000000"/>
              <w:bottom w:val="nil"/>
              <w:right w:val="nil"/>
            </w:tcBorders>
            <w:shd w:val="clear" w:color="auto" w:fill="auto"/>
            <w:noWrap/>
            <w:vAlign w:val="bottom"/>
            <w:hideMark/>
          </w:tcPr>
          <w:p w14:paraId="62E76721" w14:textId="77777777" w:rsidR="00F42A05" w:rsidRPr="00347A67" w:rsidRDefault="00F42A05" w:rsidP="00D26D6E">
            <w:pPr>
              <w:spacing w:after="0" w:line="360" w:lineRule="auto"/>
              <w:rPr>
                <w:rFonts w:ascii="Times New Roman" w:eastAsia="Times New Roman" w:hAnsi="Times New Roman" w:cs="Times New Roman"/>
                <w:sz w:val="24"/>
                <w:szCs w:val="24"/>
                <w:lang w:val="en-US"/>
              </w:rPr>
            </w:pPr>
          </w:p>
        </w:tc>
        <w:tc>
          <w:tcPr>
            <w:tcW w:w="1725" w:type="dxa"/>
            <w:gridSpan w:val="5"/>
            <w:tcBorders>
              <w:top w:val="nil"/>
              <w:left w:val="nil"/>
              <w:bottom w:val="nil"/>
              <w:right w:val="nil"/>
            </w:tcBorders>
            <w:shd w:val="clear" w:color="auto" w:fill="auto"/>
            <w:noWrap/>
            <w:vAlign w:val="bottom"/>
            <w:hideMark/>
          </w:tcPr>
          <w:p w14:paraId="626C41FD" w14:textId="77777777" w:rsidR="00F42A05" w:rsidRPr="00347A67" w:rsidRDefault="00F42A05" w:rsidP="00D26D6E">
            <w:pPr>
              <w:spacing w:after="0" w:line="360" w:lineRule="auto"/>
              <w:rPr>
                <w:rFonts w:ascii="Times New Roman" w:eastAsia="Times New Roman" w:hAnsi="Times New Roman" w:cs="Times New Roman"/>
                <w:sz w:val="24"/>
                <w:szCs w:val="24"/>
                <w:lang w:val="en-US"/>
              </w:rPr>
            </w:pPr>
          </w:p>
        </w:tc>
        <w:tc>
          <w:tcPr>
            <w:tcW w:w="974" w:type="dxa"/>
            <w:gridSpan w:val="4"/>
            <w:tcBorders>
              <w:top w:val="nil"/>
              <w:left w:val="nil"/>
              <w:bottom w:val="nil"/>
              <w:right w:val="nil"/>
            </w:tcBorders>
            <w:shd w:val="clear" w:color="auto" w:fill="auto"/>
            <w:noWrap/>
            <w:vAlign w:val="bottom"/>
            <w:hideMark/>
          </w:tcPr>
          <w:p w14:paraId="6E2C816A" w14:textId="77777777" w:rsidR="00F42A05" w:rsidRPr="00347A67" w:rsidRDefault="00F42A05" w:rsidP="00D26D6E">
            <w:pPr>
              <w:spacing w:after="0" w:line="360" w:lineRule="auto"/>
              <w:rPr>
                <w:rFonts w:ascii="Times New Roman" w:eastAsia="Times New Roman" w:hAnsi="Times New Roman" w:cs="Times New Roman"/>
                <w:sz w:val="24"/>
                <w:szCs w:val="24"/>
                <w:lang w:val="en-US"/>
              </w:rPr>
            </w:pPr>
          </w:p>
        </w:tc>
        <w:tc>
          <w:tcPr>
            <w:tcW w:w="974" w:type="dxa"/>
            <w:gridSpan w:val="3"/>
            <w:tcBorders>
              <w:top w:val="nil"/>
              <w:left w:val="nil"/>
              <w:bottom w:val="nil"/>
              <w:right w:val="nil"/>
            </w:tcBorders>
            <w:shd w:val="clear" w:color="auto" w:fill="auto"/>
            <w:noWrap/>
            <w:vAlign w:val="bottom"/>
            <w:hideMark/>
          </w:tcPr>
          <w:p w14:paraId="3C6DBF09" w14:textId="77777777" w:rsidR="00F42A05" w:rsidRPr="00347A67" w:rsidRDefault="00F42A05" w:rsidP="00D26D6E">
            <w:pPr>
              <w:spacing w:after="0" w:line="360" w:lineRule="auto"/>
              <w:rPr>
                <w:rFonts w:ascii="Times New Roman" w:eastAsia="Times New Roman" w:hAnsi="Times New Roman" w:cs="Times New Roman"/>
                <w:sz w:val="24"/>
                <w:szCs w:val="24"/>
                <w:lang w:val="en-US"/>
              </w:rPr>
            </w:pPr>
          </w:p>
        </w:tc>
        <w:tc>
          <w:tcPr>
            <w:tcW w:w="974" w:type="dxa"/>
            <w:gridSpan w:val="3"/>
            <w:tcBorders>
              <w:top w:val="nil"/>
              <w:left w:val="nil"/>
              <w:bottom w:val="nil"/>
              <w:right w:val="single" w:sz="4" w:space="0" w:color="auto"/>
            </w:tcBorders>
            <w:shd w:val="clear" w:color="auto" w:fill="auto"/>
            <w:noWrap/>
            <w:vAlign w:val="bottom"/>
            <w:hideMark/>
          </w:tcPr>
          <w:p w14:paraId="59469C1A" w14:textId="77777777" w:rsidR="00F42A05" w:rsidRPr="00347A67" w:rsidRDefault="00F42A05"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r>
      <w:tr w:rsidR="008C1A3B" w:rsidRPr="00347A67" w14:paraId="2985CF80" w14:textId="77777777" w:rsidTr="003C4287">
        <w:trPr>
          <w:gridAfter w:val="2"/>
          <w:wAfter w:w="46" w:type="dxa"/>
          <w:trHeight w:val="300"/>
        </w:trPr>
        <w:tc>
          <w:tcPr>
            <w:tcW w:w="1584" w:type="dxa"/>
            <w:gridSpan w:val="3"/>
            <w:tcBorders>
              <w:top w:val="nil"/>
              <w:left w:val="single" w:sz="4" w:space="0" w:color="auto"/>
              <w:bottom w:val="nil"/>
              <w:right w:val="nil"/>
            </w:tcBorders>
            <w:shd w:val="clear" w:color="auto" w:fill="auto"/>
            <w:noWrap/>
            <w:vAlign w:val="bottom"/>
            <w:hideMark/>
          </w:tcPr>
          <w:p w14:paraId="0BF82C1D" w14:textId="77777777" w:rsidR="00CD3199" w:rsidRPr="00347A67" w:rsidRDefault="00410D04"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noProof/>
                <w:sz w:val="24"/>
                <w:szCs w:val="24"/>
                <w:lang w:eastAsia="en-GB"/>
              </w:rPr>
              <mc:AlternateContent>
                <mc:Choice Requires="wps">
                  <w:drawing>
                    <wp:anchor distT="0" distB="0" distL="114300" distR="114300" simplePos="0" relativeHeight="251737088" behindDoc="0" locked="0" layoutInCell="1" allowOverlap="1" wp14:anchorId="05195641" wp14:editId="380EA772">
                      <wp:simplePos x="0" y="0"/>
                      <wp:positionH relativeFrom="column">
                        <wp:posOffset>681355</wp:posOffset>
                      </wp:positionH>
                      <wp:positionV relativeFrom="paragraph">
                        <wp:posOffset>-715010</wp:posOffset>
                      </wp:positionV>
                      <wp:extent cx="150495" cy="2481580"/>
                      <wp:effectExtent l="0" t="0" r="20955" b="13970"/>
                      <wp:wrapNone/>
                      <wp:docPr id="45" name="Bent Arrow 45"/>
                      <wp:cNvGraphicFramePr/>
                      <a:graphic xmlns:a="http://schemas.openxmlformats.org/drawingml/2006/main">
                        <a:graphicData uri="http://schemas.microsoft.com/office/word/2010/wordprocessingShape">
                          <wps:wsp>
                            <wps:cNvSpPr/>
                            <wps:spPr>
                              <a:xfrm rot="10800000" flipH="1">
                                <a:off x="0" y="0"/>
                                <a:ext cx="151019" cy="2481636"/>
                              </a:xfrm>
                              <a:prstGeom prst="bentArrow">
                                <a:avLst/>
                              </a:prstGeom>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7E023AD" id="Bent Arrow 45" o:spid="_x0000_s1026" style="position:absolute;margin-left:53.65pt;margin-top:-56.3pt;width:11.85pt;height:195.4pt;rotation:180;flip:x;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51019,24816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" path="m,2481636l,84948c,48458,29581,18877,66071,18877r47193,l113264,r37755,37755l113264,75510r,-18878l66071,56632v-15638,,-28316,12678,-28316,28316l37755,2481636r-37755,xe" fillcolor="black [3200]" strokecolor="black [1600]" strokeweight="2pt">
                      <v:path arrowok="t" o:connecttype="custom" o:connectlocs="0,2481636;0,84948;66071,18877;113264,18877;113264,0;151019,37755;113264,75510;113264,56632;66071,56632;37755,84948;37755,2481636;0,2481636" o:connectangles="0,0,0,0,0,0,0,0,0,0,0,0"/>
                    </v:shape>
                  </w:pict>
                </mc:Fallback>
              </mc:AlternateContent>
            </w:r>
            <w:r w:rsidR="00CD3199" w:rsidRPr="00347A67">
              <w:rPr>
                <w:rFonts w:ascii="Times New Roman" w:eastAsia="Times New Roman" w:hAnsi="Times New Roman" w:cs="Times New Roman"/>
                <w:color w:val="000000"/>
                <w:sz w:val="24"/>
                <w:szCs w:val="24"/>
                <w:lang w:val="en-US"/>
              </w:rPr>
              <w:t> </w:t>
            </w:r>
          </w:p>
        </w:tc>
        <w:tc>
          <w:tcPr>
            <w:tcW w:w="2831" w:type="dxa"/>
            <w:tcBorders>
              <w:top w:val="single" w:sz="4" w:space="0" w:color="auto"/>
              <w:left w:val="nil"/>
              <w:bottom w:val="nil"/>
              <w:right w:val="nil"/>
            </w:tcBorders>
            <w:shd w:val="clear" w:color="auto" w:fill="auto"/>
            <w:noWrap/>
            <w:vAlign w:val="bottom"/>
            <w:hideMark/>
          </w:tcPr>
          <w:p w14:paraId="4AC11A5E" w14:textId="77777777" w:rsidR="00CD3199" w:rsidRPr="00347A67" w:rsidRDefault="00CD3199" w:rsidP="00D26D6E">
            <w:pPr>
              <w:spacing w:after="0" w:line="360" w:lineRule="auto"/>
              <w:rPr>
                <w:rFonts w:ascii="Times New Roman" w:eastAsia="Times New Roman" w:hAnsi="Times New Roman" w:cs="Times New Roman"/>
                <w:color w:val="000000"/>
                <w:sz w:val="24"/>
                <w:szCs w:val="24"/>
                <w:lang w:val="en-US"/>
              </w:rPr>
            </w:pPr>
          </w:p>
        </w:tc>
        <w:tc>
          <w:tcPr>
            <w:tcW w:w="2655" w:type="dxa"/>
            <w:gridSpan w:val="11"/>
            <w:tcBorders>
              <w:left w:val="nil"/>
              <w:bottom w:val="nil"/>
              <w:right w:val="nil"/>
            </w:tcBorders>
            <w:shd w:val="clear" w:color="auto" w:fill="auto"/>
            <w:noWrap/>
            <w:vAlign w:val="bottom"/>
            <w:hideMark/>
          </w:tcPr>
          <w:p w14:paraId="6D1D6D13" w14:textId="77777777" w:rsidR="00CD3199" w:rsidRPr="00347A67" w:rsidRDefault="00CD3199" w:rsidP="00D26D6E">
            <w:pPr>
              <w:spacing w:after="0" w:line="360" w:lineRule="auto"/>
              <w:rPr>
                <w:rFonts w:ascii="Times New Roman" w:eastAsia="Times New Roman" w:hAnsi="Times New Roman" w:cs="Times New Roman"/>
                <w:sz w:val="24"/>
                <w:szCs w:val="24"/>
                <w:lang w:val="en-US"/>
              </w:rPr>
            </w:pPr>
          </w:p>
        </w:tc>
        <w:tc>
          <w:tcPr>
            <w:tcW w:w="1001" w:type="dxa"/>
            <w:tcBorders>
              <w:top w:val="nil"/>
              <w:left w:val="nil"/>
              <w:bottom w:val="nil"/>
              <w:right w:val="nil"/>
            </w:tcBorders>
            <w:shd w:val="clear" w:color="auto" w:fill="auto"/>
            <w:noWrap/>
            <w:vAlign w:val="bottom"/>
            <w:hideMark/>
          </w:tcPr>
          <w:p w14:paraId="1CEE6572" w14:textId="77777777" w:rsidR="00CD3199" w:rsidRPr="00347A67" w:rsidRDefault="00CD3199" w:rsidP="00D26D6E">
            <w:pPr>
              <w:spacing w:after="0" w:line="360" w:lineRule="auto"/>
              <w:rPr>
                <w:rFonts w:ascii="Times New Roman" w:eastAsia="Times New Roman" w:hAnsi="Times New Roman" w:cs="Times New Roman"/>
                <w:sz w:val="24"/>
                <w:szCs w:val="24"/>
                <w:lang w:val="en-US"/>
              </w:rPr>
            </w:pPr>
          </w:p>
        </w:tc>
        <w:tc>
          <w:tcPr>
            <w:tcW w:w="276" w:type="dxa"/>
            <w:gridSpan w:val="3"/>
            <w:tcBorders>
              <w:top w:val="nil"/>
              <w:left w:val="nil"/>
              <w:bottom w:val="nil"/>
              <w:right w:val="nil"/>
            </w:tcBorders>
            <w:shd w:val="clear" w:color="auto" w:fill="auto"/>
            <w:noWrap/>
            <w:vAlign w:val="bottom"/>
            <w:hideMark/>
          </w:tcPr>
          <w:p w14:paraId="00B67D7E" w14:textId="77777777" w:rsidR="00CD3199" w:rsidRPr="00347A67" w:rsidRDefault="00CD3199" w:rsidP="00D26D6E">
            <w:pPr>
              <w:spacing w:after="0" w:line="360" w:lineRule="auto"/>
              <w:rPr>
                <w:rFonts w:ascii="Times New Roman" w:eastAsia="Times New Roman" w:hAnsi="Times New Roman" w:cs="Times New Roman"/>
                <w:sz w:val="24"/>
                <w:szCs w:val="24"/>
                <w:lang w:val="en-US"/>
              </w:rPr>
            </w:pPr>
          </w:p>
        </w:tc>
        <w:tc>
          <w:tcPr>
            <w:tcW w:w="277" w:type="dxa"/>
            <w:gridSpan w:val="4"/>
            <w:tcBorders>
              <w:top w:val="nil"/>
              <w:left w:val="nil"/>
              <w:bottom w:val="nil"/>
              <w:right w:val="nil"/>
            </w:tcBorders>
            <w:shd w:val="clear" w:color="auto" w:fill="auto"/>
            <w:noWrap/>
            <w:vAlign w:val="bottom"/>
            <w:hideMark/>
          </w:tcPr>
          <w:p w14:paraId="73F8EB4A" w14:textId="77777777" w:rsidR="00CD3199" w:rsidRPr="00347A67" w:rsidRDefault="00CD3199" w:rsidP="00D26D6E">
            <w:pPr>
              <w:spacing w:after="0" w:line="360" w:lineRule="auto"/>
              <w:rPr>
                <w:rFonts w:ascii="Times New Roman" w:eastAsia="Times New Roman" w:hAnsi="Times New Roman" w:cs="Times New Roman"/>
                <w:sz w:val="24"/>
                <w:szCs w:val="24"/>
                <w:lang w:val="en-US"/>
              </w:rPr>
            </w:pPr>
          </w:p>
        </w:tc>
        <w:tc>
          <w:tcPr>
            <w:tcW w:w="2752" w:type="dxa"/>
            <w:gridSpan w:val="6"/>
            <w:tcBorders>
              <w:top w:val="single" w:sz="4" w:space="0" w:color="000000"/>
              <w:left w:val="nil"/>
              <w:bottom w:val="single" w:sz="4" w:space="0" w:color="000000"/>
              <w:right w:val="nil"/>
            </w:tcBorders>
            <w:shd w:val="clear" w:color="auto" w:fill="auto"/>
            <w:noWrap/>
            <w:vAlign w:val="bottom"/>
            <w:hideMark/>
          </w:tcPr>
          <w:p w14:paraId="2F676FA5" w14:textId="77777777" w:rsidR="00CD3199" w:rsidRPr="00347A67" w:rsidRDefault="00CD3199" w:rsidP="00D26D6E">
            <w:pPr>
              <w:spacing w:after="0" w:line="360" w:lineRule="auto"/>
              <w:rPr>
                <w:rFonts w:ascii="Times New Roman" w:eastAsia="Times New Roman" w:hAnsi="Times New Roman" w:cs="Times New Roman"/>
                <w:sz w:val="24"/>
                <w:szCs w:val="24"/>
                <w:lang w:val="en-US"/>
              </w:rPr>
            </w:pPr>
          </w:p>
        </w:tc>
        <w:tc>
          <w:tcPr>
            <w:tcW w:w="276" w:type="dxa"/>
            <w:tcBorders>
              <w:top w:val="nil"/>
              <w:left w:val="nil"/>
              <w:bottom w:val="nil"/>
              <w:right w:val="nil"/>
            </w:tcBorders>
            <w:shd w:val="clear" w:color="auto" w:fill="auto"/>
            <w:noWrap/>
            <w:vAlign w:val="bottom"/>
            <w:hideMark/>
          </w:tcPr>
          <w:p w14:paraId="2E32D267" w14:textId="77777777" w:rsidR="00CD3199" w:rsidRPr="00347A67" w:rsidRDefault="00CD3199" w:rsidP="00D26D6E">
            <w:pPr>
              <w:spacing w:after="0" w:line="360" w:lineRule="auto"/>
              <w:rPr>
                <w:rFonts w:ascii="Times New Roman" w:eastAsia="Times New Roman" w:hAnsi="Times New Roman" w:cs="Times New Roman"/>
                <w:sz w:val="24"/>
                <w:szCs w:val="24"/>
                <w:lang w:val="en-US"/>
              </w:rPr>
            </w:pPr>
          </w:p>
        </w:tc>
        <w:tc>
          <w:tcPr>
            <w:tcW w:w="1725" w:type="dxa"/>
            <w:gridSpan w:val="4"/>
            <w:tcBorders>
              <w:top w:val="nil"/>
              <w:left w:val="nil"/>
              <w:bottom w:val="nil"/>
              <w:right w:val="nil"/>
            </w:tcBorders>
            <w:shd w:val="clear" w:color="auto" w:fill="auto"/>
            <w:noWrap/>
            <w:vAlign w:val="bottom"/>
            <w:hideMark/>
          </w:tcPr>
          <w:p w14:paraId="6EBE7B81" w14:textId="77777777" w:rsidR="00CD3199" w:rsidRPr="00347A67" w:rsidRDefault="00CD3199" w:rsidP="00D26D6E">
            <w:pPr>
              <w:spacing w:after="0" w:line="360" w:lineRule="auto"/>
              <w:rPr>
                <w:rFonts w:ascii="Times New Roman" w:eastAsia="Times New Roman" w:hAnsi="Times New Roman" w:cs="Times New Roman"/>
                <w:sz w:val="24"/>
                <w:szCs w:val="24"/>
                <w:lang w:val="en-US"/>
              </w:rPr>
            </w:pPr>
          </w:p>
        </w:tc>
        <w:tc>
          <w:tcPr>
            <w:tcW w:w="974" w:type="dxa"/>
            <w:gridSpan w:val="4"/>
            <w:tcBorders>
              <w:top w:val="nil"/>
              <w:left w:val="nil"/>
              <w:bottom w:val="nil"/>
              <w:right w:val="nil"/>
            </w:tcBorders>
            <w:shd w:val="clear" w:color="auto" w:fill="auto"/>
            <w:noWrap/>
            <w:vAlign w:val="bottom"/>
            <w:hideMark/>
          </w:tcPr>
          <w:p w14:paraId="1C94E5A6" w14:textId="77777777" w:rsidR="00CD3199" w:rsidRPr="00347A67" w:rsidRDefault="00CD3199" w:rsidP="00D26D6E">
            <w:pPr>
              <w:spacing w:after="0" w:line="360" w:lineRule="auto"/>
              <w:rPr>
                <w:rFonts w:ascii="Times New Roman" w:eastAsia="Times New Roman" w:hAnsi="Times New Roman" w:cs="Times New Roman"/>
                <w:sz w:val="24"/>
                <w:szCs w:val="24"/>
                <w:lang w:val="en-US"/>
              </w:rPr>
            </w:pPr>
          </w:p>
        </w:tc>
        <w:tc>
          <w:tcPr>
            <w:tcW w:w="974" w:type="dxa"/>
            <w:gridSpan w:val="3"/>
            <w:tcBorders>
              <w:top w:val="nil"/>
              <w:left w:val="nil"/>
              <w:bottom w:val="nil"/>
              <w:right w:val="nil"/>
            </w:tcBorders>
            <w:shd w:val="clear" w:color="auto" w:fill="auto"/>
            <w:noWrap/>
            <w:vAlign w:val="bottom"/>
            <w:hideMark/>
          </w:tcPr>
          <w:p w14:paraId="173AC66F" w14:textId="77777777" w:rsidR="00CD3199" w:rsidRPr="00347A67" w:rsidRDefault="00CD3199" w:rsidP="00D26D6E">
            <w:pPr>
              <w:spacing w:after="0" w:line="360" w:lineRule="auto"/>
              <w:rPr>
                <w:rFonts w:ascii="Times New Roman" w:eastAsia="Times New Roman" w:hAnsi="Times New Roman" w:cs="Times New Roman"/>
                <w:sz w:val="24"/>
                <w:szCs w:val="24"/>
                <w:lang w:val="en-US"/>
              </w:rPr>
            </w:pPr>
          </w:p>
        </w:tc>
        <w:tc>
          <w:tcPr>
            <w:tcW w:w="974" w:type="dxa"/>
            <w:gridSpan w:val="3"/>
            <w:tcBorders>
              <w:top w:val="nil"/>
              <w:left w:val="nil"/>
              <w:bottom w:val="nil"/>
              <w:right w:val="single" w:sz="4" w:space="0" w:color="auto"/>
            </w:tcBorders>
            <w:shd w:val="clear" w:color="auto" w:fill="auto"/>
            <w:noWrap/>
            <w:vAlign w:val="bottom"/>
            <w:hideMark/>
          </w:tcPr>
          <w:p w14:paraId="44DB3B7C" w14:textId="77777777" w:rsidR="00CD3199" w:rsidRPr="00347A67" w:rsidRDefault="00CD3199"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r>
      <w:tr w:rsidR="006F54DB" w:rsidRPr="00347A67" w14:paraId="09E0056D" w14:textId="77777777" w:rsidTr="003C4287">
        <w:trPr>
          <w:gridAfter w:val="2"/>
          <w:wAfter w:w="46" w:type="dxa"/>
          <w:trHeight w:val="624"/>
        </w:trPr>
        <w:tc>
          <w:tcPr>
            <w:tcW w:w="1584" w:type="dxa"/>
            <w:gridSpan w:val="3"/>
            <w:vMerge w:val="restart"/>
            <w:tcBorders>
              <w:top w:val="nil"/>
              <w:left w:val="single" w:sz="4" w:space="0" w:color="auto"/>
              <w:right w:val="nil"/>
            </w:tcBorders>
            <w:shd w:val="clear" w:color="auto" w:fill="auto"/>
            <w:noWrap/>
            <w:vAlign w:val="bottom"/>
            <w:hideMark/>
          </w:tcPr>
          <w:p w14:paraId="0D7637F8" w14:textId="77777777" w:rsidR="006F54DB" w:rsidRPr="00347A67" w:rsidRDefault="00C82541"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noProof/>
                <w:sz w:val="24"/>
                <w:szCs w:val="24"/>
                <w:lang w:eastAsia="en-GB"/>
              </w:rPr>
              <mc:AlternateContent>
                <mc:Choice Requires="wps">
                  <w:drawing>
                    <wp:anchor distT="0" distB="0" distL="114300" distR="114300" simplePos="0" relativeHeight="251801600" behindDoc="0" locked="0" layoutInCell="1" allowOverlap="1" wp14:anchorId="253AA438" wp14:editId="55BAD015">
                      <wp:simplePos x="0" y="0"/>
                      <wp:positionH relativeFrom="column">
                        <wp:posOffset>514985</wp:posOffset>
                      </wp:positionH>
                      <wp:positionV relativeFrom="paragraph">
                        <wp:posOffset>-922020</wp:posOffset>
                      </wp:positionV>
                      <wp:extent cx="166370" cy="3077845"/>
                      <wp:effectExtent l="0" t="0" r="24130" b="27305"/>
                      <wp:wrapNone/>
                      <wp:docPr id="46" name="Bent Arrow 46"/>
                      <wp:cNvGraphicFramePr/>
                      <a:graphic xmlns:a="http://schemas.openxmlformats.org/drawingml/2006/main">
                        <a:graphicData uri="http://schemas.microsoft.com/office/word/2010/wordprocessingShape">
                          <wps:wsp>
                            <wps:cNvSpPr/>
                            <wps:spPr>
                              <a:xfrm rot="10800000" flipH="1">
                                <a:off x="0" y="0"/>
                                <a:ext cx="166371" cy="3077983"/>
                              </a:xfrm>
                              <a:prstGeom prst="bentArrow">
                                <a:avLst/>
                              </a:prstGeom>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6A4ADBF" id="Bent Arrow 46" o:spid="_x0000_s1026" style="position:absolute;margin-left:40.55pt;margin-top:-72.6pt;width:13.1pt;height:242.35pt;rotation:180;flip:x;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66371,30779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" path="m,3077983l,93584c,53385,32588,20797,72787,20797r51991,-1l124778,r41593,41593l124778,83186r,-20797l72787,62389v-17229,,-31195,13966,-31195,31195c41592,1088384,41593,2083183,41593,3077983r-41593,xe" fillcolor="black [3200]" strokecolor="black [1600]" strokeweight="2pt">
                      <v:path arrowok="t" o:connecttype="custom" o:connectlocs="0,3077983;0,93584;72787,20797;124778,20796;124778,0;166371,41593;124778,83186;124778,62389;72787,62389;41592,93584;41593,3077983;0,3077983" o:connectangles="0,0,0,0,0,0,0,0,0,0,0,0"/>
                    </v:shape>
                  </w:pict>
                </mc:Fallback>
              </mc:AlternateContent>
            </w:r>
            <w:r w:rsidR="00F42A05" w:rsidRPr="00347A67">
              <w:rPr>
                <w:rFonts w:ascii="Times New Roman" w:eastAsia="Times New Roman" w:hAnsi="Times New Roman" w:cs="Times New Roman"/>
                <w:noProof/>
                <w:sz w:val="24"/>
                <w:szCs w:val="24"/>
                <w:lang w:eastAsia="en-GB"/>
              </w:rPr>
              <mc:AlternateContent>
                <mc:Choice Requires="wps">
                  <w:drawing>
                    <wp:anchor distT="0" distB="0" distL="114300" distR="114300" simplePos="0" relativeHeight="251800576" behindDoc="0" locked="0" layoutInCell="1" allowOverlap="1" wp14:anchorId="7ACDAA5D" wp14:editId="3F0DB1D7">
                      <wp:simplePos x="0" y="0"/>
                      <wp:positionH relativeFrom="column">
                        <wp:posOffset>729615</wp:posOffset>
                      </wp:positionH>
                      <wp:positionV relativeFrom="paragraph">
                        <wp:posOffset>-913765</wp:posOffset>
                      </wp:positionV>
                      <wp:extent cx="197485" cy="1116330"/>
                      <wp:effectExtent l="0" t="0" r="12065" b="26670"/>
                      <wp:wrapNone/>
                      <wp:docPr id="44" name="Bent Arrow 44"/>
                      <wp:cNvGraphicFramePr/>
                      <a:graphic xmlns:a="http://schemas.openxmlformats.org/drawingml/2006/main">
                        <a:graphicData uri="http://schemas.microsoft.com/office/word/2010/wordprocessingShape">
                          <wps:wsp>
                            <wps:cNvSpPr/>
                            <wps:spPr>
                              <a:xfrm rot="10800000" flipH="1">
                                <a:off x="0" y="0"/>
                                <a:ext cx="197485" cy="1116358"/>
                              </a:xfrm>
                              <a:prstGeom prst="bentArrow">
                                <a:avLst/>
                              </a:prstGeom>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8B13B19" id="Bent Arrow 44" o:spid="_x0000_s1026" style="position:absolute;margin-left:57.45pt;margin-top:-71.95pt;width:15.55pt;height:87.9pt;rotation:180;flip:x;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97485,11163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" path="m,1116358l,111085c,63368,38683,24685,86400,24685r61714,1l148114,r49371,49371l148114,98743r,-24686l86400,74057v-20450,,-37028,16578,-37028,37028c49372,446176,49371,781267,49371,1116358r-49371,xe" fillcolor="black [3200]" strokecolor="black [1600]" strokeweight="2pt">
                      <v:path arrowok="t" o:connecttype="custom" o:connectlocs="0,1116358;0,111085;86400,24685;148114,24686;148114,0;197485,49371;148114,98743;148114,74057;86400,74057;49372,111085;49371,1116358;0,1116358" o:connectangles="0,0,0,0,0,0,0,0,0,0,0,0"/>
                    </v:shape>
                  </w:pict>
                </mc:Fallback>
              </mc:AlternateContent>
            </w:r>
            <w:r w:rsidR="006F54DB" w:rsidRPr="00347A67">
              <w:rPr>
                <w:rFonts w:ascii="Times New Roman" w:eastAsia="Times New Roman" w:hAnsi="Times New Roman" w:cs="Times New Roman"/>
                <w:color w:val="000000"/>
                <w:sz w:val="24"/>
                <w:szCs w:val="24"/>
                <w:lang w:val="en-US"/>
              </w:rPr>
              <w:t> </w:t>
            </w:r>
          </w:p>
        </w:tc>
        <w:tc>
          <w:tcPr>
            <w:tcW w:w="2831" w:type="dxa"/>
            <w:vMerge w:val="restart"/>
            <w:tcBorders>
              <w:top w:val="nil"/>
              <w:left w:val="nil"/>
              <w:right w:val="nil"/>
            </w:tcBorders>
            <w:shd w:val="clear" w:color="auto" w:fill="auto"/>
            <w:noWrap/>
            <w:vAlign w:val="bottom"/>
            <w:hideMark/>
          </w:tcPr>
          <w:tbl>
            <w:tblPr>
              <w:tblStyle w:val="TableGrid"/>
              <w:tblpPr w:leftFromText="180" w:rightFromText="180" w:vertAnchor="page" w:horzAnchor="page" w:tblpX="586" w:tblpY="1"/>
              <w:tblOverlap w:val="never"/>
              <w:tblW w:w="2605" w:type="dxa"/>
              <w:tblLook w:val="04A0" w:firstRow="1" w:lastRow="0" w:firstColumn="1" w:lastColumn="0" w:noHBand="0" w:noVBand="1"/>
            </w:tblPr>
            <w:tblGrid>
              <w:gridCol w:w="2605"/>
            </w:tblGrid>
            <w:tr w:rsidR="006F54DB" w:rsidRPr="00347A67" w14:paraId="6023432C" w14:textId="77777777" w:rsidTr="001778D3">
              <w:trPr>
                <w:trHeight w:val="889"/>
              </w:trPr>
              <w:tc>
                <w:tcPr>
                  <w:tcW w:w="2605" w:type="dxa"/>
                </w:tcPr>
                <w:p w14:paraId="0B4DF01A" w14:textId="77777777" w:rsidR="006F54DB" w:rsidRPr="00347A67" w:rsidRDefault="006F54DB" w:rsidP="00D26D6E">
                  <w:pPr>
                    <w:spacing w:after="0" w:line="360" w:lineRule="auto"/>
                    <w:rPr>
                      <w:rFonts w:ascii="Times New Roman" w:eastAsia="Times New Roman" w:hAnsi="Times New Roman" w:cs="Times New Roman"/>
                      <w:sz w:val="24"/>
                      <w:szCs w:val="24"/>
                      <w:lang w:val="en-US"/>
                    </w:rPr>
                  </w:pPr>
                  <w:r w:rsidRPr="00347A67">
                    <w:rPr>
                      <w:rFonts w:ascii="Times New Roman" w:eastAsia="Times New Roman" w:hAnsi="Times New Roman" w:cs="Times New Roman"/>
                      <w:b/>
                      <w:sz w:val="24"/>
                      <w:szCs w:val="24"/>
                      <w:lang w:val="en-US"/>
                    </w:rPr>
                    <w:t>Chongwe District</w:t>
                  </w:r>
                  <w:r w:rsidRPr="00347A67">
                    <w:rPr>
                      <w:rFonts w:ascii="Times New Roman" w:eastAsia="Times New Roman" w:hAnsi="Times New Roman" w:cs="Times New Roman"/>
                      <w:sz w:val="24"/>
                      <w:szCs w:val="24"/>
                      <w:lang w:val="en-US"/>
                    </w:rPr>
                    <w:t xml:space="preserve"> </w:t>
                  </w:r>
                  <w:r w:rsidR="00F42A05" w:rsidRPr="00347A67">
                    <w:rPr>
                      <w:rFonts w:ascii="Times New Roman" w:eastAsia="Times New Roman" w:hAnsi="Times New Roman" w:cs="Times New Roman"/>
                      <w:sz w:val="24"/>
                      <w:szCs w:val="24"/>
                      <w:lang w:val="en-US"/>
                    </w:rPr>
                    <w:t>–</w:t>
                  </w:r>
                  <w:r w:rsidRPr="00347A67">
                    <w:rPr>
                      <w:rFonts w:ascii="Times New Roman" w:eastAsia="Times New Roman" w:hAnsi="Times New Roman" w:cs="Times New Roman"/>
                      <w:sz w:val="24"/>
                      <w:szCs w:val="24"/>
                      <w:lang w:val="en-US"/>
                    </w:rPr>
                    <w:t xml:space="preserve"> </w:t>
                  </w:r>
                  <w:r w:rsidR="00F42A05" w:rsidRPr="00347A67">
                    <w:rPr>
                      <w:rFonts w:ascii="Times New Roman" w:eastAsia="Times New Roman" w:hAnsi="Times New Roman" w:cs="Times New Roman"/>
                      <w:sz w:val="24"/>
                      <w:szCs w:val="24"/>
                      <w:lang w:val="en-US"/>
                    </w:rPr>
                    <w:t xml:space="preserve">45 individuals </w:t>
                  </w:r>
                  <w:r w:rsidRPr="00347A67">
                    <w:rPr>
                      <w:rFonts w:ascii="Times New Roman" w:eastAsia="Times New Roman" w:hAnsi="Times New Roman" w:cs="Times New Roman"/>
                      <w:sz w:val="24"/>
                      <w:szCs w:val="24"/>
                      <w:lang w:val="en-US"/>
                    </w:rPr>
                    <w:t>Approached</w:t>
                  </w:r>
                </w:p>
                <w:p w14:paraId="4800C21A" w14:textId="77777777" w:rsidR="006F54DB" w:rsidRPr="00347A67" w:rsidRDefault="006F54DB" w:rsidP="00D26D6E">
                  <w:pPr>
                    <w:spacing w:after="0" w:line="360" w:lineRule="auto"/>
                    <w:rPr>
                      <w:rFonts w:ascii="Times New Roman" w:eastAsia="Times New Roman" w:hAnsi="Times New Roman" w:cs="Times New Roman"/>
                      <w:sz w:val="24"/>
                      <w:szCs w:val="24"/>
                      <w:lang w:val="en-US"/>
                    </w:rPr>
                  </w:pPr>
                </w:p>
              </w:tc>
            </w:tr>
          </w:tbl>
          <w:p w14:paraId="43D4E61F" w14:textId="77777777" w:rsidR="006F54DB" w:rsidRPr="00347A67" w:rsidRDefault="006F54DB" w:rsidP="00D26D6E">
            <w:pPr>
              <w:spacing w:after="0" w:line="360" w:lineRule="auto"/>
              <w:rPr>
                <w:rFonts w:ascii="Times New Roman" w:eastAsia="Times New Roman" w:hAnsi="Times New Roman" w:cs="Times New Roman"/>
                <w:color w:val="000000"/>
                <w:sz w:val="24"/>
                <w:szCs w:val="24"/>
                <w:lang w:val="en-US"/>
              </w:rPr>
            </w:pPr>
          </w:p>
        </w:tc>
        <w:tc>
          <w:tcPr>
            <w:tcW w:w="611" w:type="dxa"/>
            <w:gridSpan w:val="5"/>
            <w:tcBorders>
              <w:top w:val="nil"/>
              <w:left w:val="nil"/>
              <w:right w:val="single" w:sz="4" w:space="0" w:color="auto"/>
            </w:tcBorders>
            <w:shd w:val="clear" w:color="auto" w:fill="auto"/>
            <w:noWrap/>
            <w:vAlign w:val="bottom"/>
            <w:hideMark/>
          </w:tcPr>
          <w:p w14:paraId="598D05C2" w14:textId="77777777" w:rsidR="006F54DB" w:rsidRPr="00347A67" w:rsidRDefault="00377A77" w:rsidP="00D26D6E">
            <w:pPr>
              <w:spacing w:after="0" w:line="360" w:lineRule="auto"/>
              <w:rPr>
                <w:rFonts w:ascii="Times New Roman" w:eastAsia="Times New Roman" w:hAnsi="Times New Roman" w:cs="Times New Roman"/>
                <w:sz w:val="24"/>
                <w:szCs w:val="24"/>
                <w:lang w:val="en-US"/>
              </w:rPr>
            </w:pPr>
            <w:r w:rsidRPr="00347A67">
              <w:rPr>
                <w:rFonts w:ascii="Times New Roman" w:eastAsia="Times New Roman" w:hAnsi="Times New Roman" w:cs="Times New Roman"/>
                <w:noProof/>
                <w:sz w:val="24"/>
                <w:szCs w:val="24"/>
                <w:lang w:eastAsia="en-GB"/>
              </w:rPr>
              <mc:AlternateContent>
                <mc:Choice Requires="wps">
                  <w:drawing>
                    <wp:anchor distT="0" distB="0" distL="114300" distR="114300" simplePos="0" relativeHeight="251802624" behindDoc="0" locked="0" layoutInCell="1" allowOverlap="1" wp14:anchorId="0B6C48EB" wp14:editId="5436219B">
                      <wp:simplePos x="0" y="0"/>
                      <wp:positionH relativeFrom="column">
                        <wp:posOffset>-39370</wp:posOffset>
                      </wp:positionH>
                      <wp:positionV relativeFrom="paragraph">
                        <wp:posOffset>-436880</wp:posOffset>
                      </wp:positionV>
                      <wp:extent cx="310515" cy="72390"/>
                      <wp:effectExtent l="0" t="19050" r="32385" b="41910"/>
                      <wp:wrapNone/>
                      <wp:docPr id="49" name="Right Arrow 49"/>
                      <wp:cNvGraphicFramePr/>
                      <a:graphic xmlns:a="http://schemas.openxmlformats.org/drawingml/2006/main">
                        <a:graphicData uri="http://schemas.microsoft.com/office/word/2010/wordprocessingShape">
                          <wps:wsp>
                            <wps:cNvSpPr/>
                            <wps:spPr>
                              <a:xfrm>
                                <a:off x="0" y="0"/>
                                <a:ext cx="310515" cy="72894"/>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C607C1E" id="Right Arrow 49" o:spid="_x0000_s1026" type="#_x0000_t13" style="position:absolute;margin-left:-3.1pt;margin-top:-34.4pt;width:24.45pt;height:5.7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" adj="19065" fillcolor="black [3200]" strokecolor="black [1600]" strokeweight="2pt"/>
                  </w:pict>
                </mc:Fallback>
              </mc:AlternateContent>
            </w:r>
          </w:p>
        </w:tc>
        <w:tc>
          <w:tcPr>
            <w:tcW w:w="2024" w:type="dxa"/>
            <w:gridSpan w:val="5"/>
            <w:tcBorders>
              <w:top w:val="single" w:sz="4" w:space="0" w:color="auto"/>
              <w:left w:val="single" w:sz="4" w:space="0" w:color="auto"/>
              <w:bottom w:val="single" w:sz="4" w:space="0" w:color="auto"/>
            </w:tcBorders>
            <w:shd w:val="clear" w:color="auto" w:fill="auto"/>
            <w:vAlign w:val="bottom"/>
          </w:tcPr>
          <w:p w14:paraId="1222BCCB" w14:textId="77777777" w:rsidR="006F54DB" w:rsidRPr="00347A67" w:rsidRDefault="006F54DB" w:rsidP="00D26D6E">
            <w:pPr>
              <w:spacing w:after="0" w:line="360" w:lineRule="auto"/>
              <w:rPr>
                <w:rFonts w:ascii="Times New Roman" w:eastAsia="Times New Roman" w:hAnsi="Times New Roman" w:cs="Times New Roman"/>
                <w:sz w:val="24"/>
                <w:szCs w:val="24"/>
                <w:lang w:val="en-US"/>
              </w:rPr>
            </w:pPr>
            <w:r w:rsidRPr="00347A67">
              <w:rPr>
                <w:rFonts w:ascii="Times New Roman" w:eastAsia="Times New Roman" w:hAnsi="Times New Roman" w:cs="Times New Roman"/>
                <w:b/>
                <w:sz w:val="24"/>
                <w:szCs w:val="24"/>
                <w:lang w:val="en-US"/>
              </w:rPr>
              <w:t>Consented</w:t>
            </w:r>
            <w:r w:rsidR="00F42A05" w:rsidRPr="00347A67">
              <w:rPr>
                <w:rFonts w:ascii="Times New Roman" w:eastAsia="Times New Roman" w:hAnsi="Times New Roman" w:cs="Times New Roman"/>
                <w:sz w:val="24"/>
                <w:szCs w:val="24"/>
                <w:lang w:val="en-US"/>
              </w:rPr>
              <w:t>- 28 male; 15</w:t>
            </w:r>
            <w:r w:rsidRPr="00347A67">
              <w:rPr>
                <w:rFonts w:ascii="Times New Roman" w:eastAsia="Times New Roman" w:hAnsi="Times New Roman" w:cs="Times New Roman"/>
                <w:sz w:val="24"/>
                <w:szCs w:val="24"/>
                <w:lang w:val="en-US"/>
              </w:rPr>
              <w:t xml:space="preserve"> female</w:t>
            </w:r>
            <w:r w:rsidR="00377A77" w:rsidRPr="00347A67">
              <w:rPr>
                <w:rFonts w:ascii="Times New Roman" w:eastAsia="Times New Roman" w:hAnsi="Times New Roman" w:cs="Times New Roman"/>
                <w:sz w:val="24"/>
                <w:szCs w:val="24"/>
                <w:lang w:val="en-US"/>
              </w:rPr>
              <w:t xml:space="preserve"> while </w:t>
            </w:r>
            <w:r w:rsidR="00377A77" w:rsidRPr="00347A67">
              <w:rPr>
                <w:rFonts w:ascii="Times New Roman" w:eastAsia="Times New Roman" w:hAnsi="Times New Roman" w:cs="Times New Roman"/>
                <w:b/>
                <w:sz w:val="24"/>
                <w:szCs w:val="24"/>
                <w:lang w:val="en-US"/>
              </w:rPr>
              <w:t>2 female refused</w:t>
            </w:r>
            <w:r w:rsidR="00377A77" w:rsidRPr="00347A67">
              <w:rPr>
                <w:rFonts w:ascii="Times New Roman" w:eastAsia="Times New Roman" w:hAnsi="Times New Roman" w:cs="Times New Roman"/>
                <w:sz w:val="24"/>
                <w:szCs w:val="24"/>
                <w:lang w:val="en-US"/>
              </w:rPr>
              <w:t xml:space="preserve"> </w:t>
            </w:r>
          </w:p>
        </w:tc>
        <w:tc>
          <w:tcPr>
            <w:tcW w:w="1021" w:type="dxa"/>
            <w:gridSpan w:val="2"/>
            <w:tcBorders>
              <w:top w:val="nil"/>
              <w:left w:val="single" w:sz="4" w:space="0" w:color="auto"/>
            </w:tcBorders>
            <w:shd w:val="clear" w:color="auto" w:fill="auto"/>
            <w:vAlign w:val="bottom"/>
          </w:tcPr>
          <w:p w14:paraId="59B17F00" w14:textId="77777777" w:rsidR="006F54DB" w:rsidRPr="00347A67" w:rsidRDefault="006F54DB" w:rsidP="00D26D6E">
            <w:pPr>
              <w:spacing w:after="0" w:line="360" w:lineRule="auto"/>
              <w:rPr>
                <w:rFonts w:ascii="Times New Roman" w:eastAsia="Times New Roman" w:hAnsi="Times New Roman" w:cs="Times New Roman"/>
                <w:sz w:val="24"/>
                <w:szCs w:val="24"/>
                <w:lang w:val="en-US"/>
              </w:rPr>
            </w:pPr>
          </w:p>
        </w:tc>
        <w:tc>
          <w:tcPr>
            <w:tcW w:w="276" w:type="dxa"/>
            <w:gridSpan w:val="3"/>
            <w:vMerge w:val="restart"/>
            <w:tcBorders>
              <w:top w:val="nil"/>
              <w:left w:val="nil"/>
              <w:right w:val="nil"/>
            </w:tcBorders>
            <w:shd w:val="clear" w:color="auto" w:fill="auto"/>
            <w:noWrap/>
            <w:vAlign w:val="bottom"/>
            <w:hideMark/>
          </w:tcPr>
          <w:p w14:paraId="0962193E" w14:textId="77777777" w:rsidR="006F54DB" w:rsidRPr="00347A67" w:rsidRDefault="00C82541" w:rsidP="00D26D6E">
            <w:pPr>
              <w:spacing w:after="0" w:line="360" w:lineRule="auto"/>
              <w:rPr>
                <w:rFonts w:ascii="Times New Roman" w:eastAsia="Times New Roman" w:hAnsi="Times New Roman" w:cs="Times New Roman"/>
                <w:sz w:val="24"/>
                <w:szCs w:val="24"/>
                <w:lang w:val="en-US"/>
              </w:rPr>
            </w:pPr>
            <w:r w:rsidRPr="00347A67">
              <w:rPr>
                <w:rFonts w:ascii="Times New Roman" w:eastAsia="Times New Roman" w:hAnsi="Times New Roman" w:cs="Times New Roman"/>
                <w:b/>
                <w:bCs/>
                <w:noProof/>
                <w:color w:val="000000"/>
                <w:sz w:val="24"/>
                <w:szCs w:val="24"/>
                <w:lang w:eastAsia="en-GB"/>
              </w:rPr>
              <mc:AlternateContent>
                <mc:Choice Requires="wps">
                  <w:drawing>
                    <wp:anchor distT="0" distB="0" distL="114300" distR="114300" simplePos="0" relativeHeight="251820032" behindDoc="0" locked="0" layoutInCell="1" allowOverlap="1" wp14:anchorId="3BB42707" wp14:editId="094A0AB8">
                      <wp:simplePos x="0" y="0"/>
                      <wp:positionH relativeFrom="column">
                        <wp:posOffset>-1219200</wp:posOffset>
                      </wp:positionH>
                      <wp:positionV relativeFrom="paragraph">
                        <wp:posOffset>1779905</wp:posOffset>
                      </wp:positionV>
                      <wp:extent cx="2599055" cy="189230"/>
                      <wp:effectExtent l="4763" t="0" r="15557" b="15558"/>
                      <wp:wrapNone/>
                      <wp:docPr id="63" name="U-Turn Arrow 63"/>
                      <wp:cNvGraphicFramePr/>
                      <a:graphic xmlns:a="http://schemas.openxmlformats.org/drawingml/2006/main">
                        <a:graphicData uri="http://schemas.microsoft.com/office/word/2010/wordprocessingShape">
                          <wps:wsp>
                            <wps:cNvSpPr/>
                            <wps:spPr>
                              <a:xfrm rot="5400000" flipV="1">
                                <a:off x="0" y="0"/>
                                <a:ext cx="2599186" cy="189864"/>
                              </a:xfrm>
                              <a:prstGeom prst="uturnArrow">
                                <a:avLst/>
                              </a:prstGeom>
                              <a:solidFill>
                                <a:srgbClr val="000000"/>
                              </a:solidFill>
                              <a:ln w="25400" cap="flat" cmpd="sng" algn="ctr">
                                <a:solidFill>
                                  <a:srgbClr val="000000">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1E38EE7" id="U-Turn Arrow 63" o:spid="_x0000_s1026" style="position:absolute;margin-left:-96pt;margin-top:140.15pt;width:204.65pt;height:14.9pt;rotation:-90;flip:y;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599186,1898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" path="m,189864l,83066c,37190,37190,,83066,l2492388,v45876,,83066,37190,83066,83066c2575454,87021,2575453,90977,2575453,94932r23733,l2551720,142398,2504254,94932r23733,l2527987,83066v,-19661,-15939,-35600,-35600,-35600l83066,47466v-19661,,-35600,15939,-35600,35600l47466,189864,,189864xe" fillcolor="black" strokeweight="2pt">
                      <v:path arrowok="t" o:connecttype="custom" o:connectlocs="0,189864;0,83066;83066,0;2492388,0;2575454,83066;2575453,94932;2599186,94932;2551720,142398;2504254,94932;2527987,94932;2527987,83066;2492387,47466;83066,47466;47466,83066;47466,189864;0,189864" o:connectangles="0,0,0,0,0,0,0,0,0,0,0,0,0,0,0,0"/>
                    </v:shape>
                  </w:pict>
                </mc:Fallback>
              </mc:AlternateContent>
            </w:r>
          </w:p>
        </w:tc>
        <w:tc>
          <w:tcPr>
            <w:tcW w:w="277" w:type="dxa"/>
            <w:gridSpan w:val="4"/>
            <w:vMerge w:val="restart"/>
            <w:tcBorders>
              <w:top w:val="nil"/>
              <w:left w:val="nil"/>
              <w:right w:val="single" w:sz="4" w:space="0" w:color="000000"/>
            </w:tcBorders>
            <w:shd w:val="clear" w:color="auto" w:fill="auto"/>
            <w:noWrap/>
            <w:vAlign w:val="bottom"/>
            <w:hideMark/>
          </w:tcPr>
          <w:p w14:paraId="136F04C4" w14:textId="77777777" w:rsidR="006F54DB" w:rsidRPr="00347A67" w:rsidRDefault="006F54DB" w:rsidP="00D26D6E">
            <w:pPr>
              <w:spacing w:after="0" w:line="360" w:lineRule="auto"/>
              <w:rPr>
                <w:rFonts w:ascii="Times New Roman" w:eastAsia="Times New Roman" w:hAnsi="Times New Roman" w:cs="Times New Roman"/>
                <w:sz w:val="24"/>
                <w:szCs w:val="24"/>
                <w:lang w:val="en-US"/>
              </w:rPr>
            </w:pPr>
          </w:p>
        </w:tc>
        <w:tc>
          <w:tcPr>
            <w:tcW w:w="2752" w:type="dxa"/>
            <w:gridSpan w:val="6"/>
            <w:vMerge w:val="restart"/>
            <w:tcBorders>
              <w:top w:val="single" w:sz="4" w:space="0" w:color="000000"/>
              <w:left w:val="single" w:sz="4" w:space="0" w:color="000000"/>
              <w:right w:val="single" w:sz="4" w:space="0" w:color="000000"/>
            </w:tcBorders>
            <w:shd w:val="clear" w:color="auto" w:fill="auto"/>
            <w:noWrap/>
            <w:vAlign w:val="bottom"/>
            <w:hideMark/>
          </w:tcPr>
          <w:p w14:paraId="2516913F" w14:textId="77777777" w:rsidR="006F54DB" w:rsidRPr="00347A67" w:rsidRDefault="00F926AD" w:rsidP="00D26D6E">
            <w:pPr>
              <w:spacing w:after="0" w:line="360" w:lineRule="auto"/>
              <w:rPr>
                <w:rFonts w:ascii="Times New Roman" w:eastAsia="Times New Roman" w:hAnsi="Times New Roman" w:cs="Times New Roman"/>
                <w:sz w:val="24"/>
                <w:szCs w:val="24"/>
                <w:lang w:val="en-US"/>
              </w:rPr>
            </w:pPr>
            <w:r w:rsidRPr="00347A67">
              <w:rPr>
                <w:rFonts w:ascii="Times New Roman" w:eastAsia="Times New Roman" w:hAnsi="Times New Roman" w:cs="Times New Roman"/>
                <w:b/>
                <w:sz w:val="24"/>
                <w:szCs w:val="24"/>
                <w:lang w:val="en-US"/>
              </w:rPr>
              <w:t>11</w:t>
            </w:r>
            <w:r w:rsidR="006F54DB" w:rsidRPr="00347A67">
              <w:rPr>
                <w:rFonts w:ascii="Times New Roman" w:eastAsia="Times New Roman" w:hAnsi="Times New Roman" w:cs="Times New Roman"/>
                <w:b/>
                <w:sz w:val="24"/>
                <w:szCs w:val="24"/>
                <w:lang w:val="en-US"/>
              </w:rPr>
              <w:t xml:space="preserve"> Civil Society Organizations</w:t>
            </w:r>
            <w:r w:rsidRPr="00347A67">
              <w:rPr>
                <w:rFonts w:ascii="Times New Roman" w:eastAsia="Times New Roman" w:hAnsi="Times New Roman" w:cs="Times New Roman"/>
                <w:b/>
                <w:sz w:val="24"/>
                <w:szCs w:val="24"/>
                <w:lang w:val="en-US"/>
              </w:rPr>
              <w:t xml:space="preserve"> approached</w:t>
            </w:r>
            <w:r w:rsidR="006F54DB" w:rsidRPr="00347A67">
              <w:rPr>
                <w:rFonts w:ascii="Times New Roman" w:eastAsia="Times New Roman" w:hAnsi="Times New Roman" w:cs="Times New Roman"/>
                <w:b/>
                <w:sz w:val="24"/>
                <w:szCs w:val="24"/>
                <w:lang w:val="en-US"/>
              </w:rPr>
              <w:t>.</w:t>
            </w:r>
            <w:r w:rsidR="006F54DB" w:rsidRPr="00347A67">
              <w:rPr>
                <w:rFonts w:ascii="Times New Roman" w:eastAsia="Times New Roman" w:hAnsi="Times New Roman" w:cs="Times New Roman"/>
                <w:sz w:val="24"/>
                <w:szCs w:val="24"/>
                <w:lang w:val="en-US"/>
              </w:rPr>
              <w:t xml:space="preserve"> 8 consented while 2 refused. </w:t>
            </w:r>
          </w:p>
        </w:tc>
        <w:tc>
          <w:tcPr>
            <w:tcW w:w="276" w:type="dxa"/>
            <w:vMerge w:val="restart"/>
            <w:tcBorders>
              <w:top w:val="nil"/>
              <w:left w:val="single" w:sz="4" w:space="0" w:color="000000"/>
              <w:right w:val="nil"/>
            </w:tcBorders>
            <w:shd w:val="clear" w:color="auto" w:fill="auto"/>
            <w:noWrap/>
            <w:vAlign w:val="bottom"/>
            <w:hideMark/>
          </w:tcPr>
          <w:p w14:paraId="6DCEE0A5" w14:textId="77777777" w:rsidR="006F54DB" w:rsidRPr="00347A67" w:rsidRDefault="006F54DB" w:rsidP="00D26D6E">
            <w:pPr>
              <w:spacing w:after="0" w:line="360" w:lineRule="auto"/>
              <w:rPr>
                <w:rFonts w:ascii="Times New Roman" w:eastAsia="Times New Roman" w:hAnsi="Times New Roman" w:cs="Times New Roman"/>
                <w:sz w:val="24"/>
                <w:szCs w:val="24"/>
                <w:lang w:val="en-US"/>
              </w:rPr>
            </w:pPr>
          </w:p>
        </w:tc>
        <w:tc>
          <w:tcPr>
            <w:tcW w:w="1725" w:type="dxa"/>
            <w:gridSpan w:val="4"/>
            <w:vMerge w:val="restart"/>
            <w:tcBorders>
              <w:top w:val="nil"/>
              <w:left w:val="nil"/>
              <w:right w:val="nil"/>
            </w:tcBorders>
            <w:shd w:val="clear" w:color="auto" w:fill="auto"/>
            <w:noWrap/>
            <w:vAlign w:val="bottom"/>
            <w:hideMark/>
          </w:tcPr>
          <w:p w14:paraId="348D1413" w14:textId="77777777" w:rsidR="006F54DB" w:rsidRPr="00347A67" w:rsidRDefault="006F54DB" w:rsidP="00D26D6E">
            <w:pPr>
              <w:spacing w:after="0" w:line="360" w:lineRule="auto"/>
              <w:rPr>
                <w:rFonts w:ascii="Times New Roman" w:eastAsia="Times New Roman" w:hAnsi="Times New Roman" w:cs="Times New Roman"/>
                <w:sz w:val="24"/>
                <w:szCs w:val="24"/>
                <w:lang w:val="en-US"/>
              </w:rPr>
            </w:pPr>
          </w:p>
        </w:tc>
        <w:tc>
          <w:tcPr>
            <w:tcW w:w="974" w:type="dxa"/>
            <w:gridSpan w:val="4"/>
            <w:vMerge w:val="restart"/>
            <w:tcBorders>
              <w:top w:val="nil"/>
              <w:left w:val="nil"/>
              <w:right w:val="nil"/>
            </w:tcBorders>
            <w:shd w:val="clear" w:color="auto" w:fill="auto"/>
            <w:noWrap/>
            <w:vAlign w:val="bottom"/>
            <w:hideMark/>
          </w:tcPr>
          <w:p w14:paraId="2347F9BE" w14:textId="77777777" w:rsidR="006F54DB" w:rsidRPr="00347A67" w:rsidRDefault="006F54DB" w:rsidP="00D26D6E">
            <w:pPr>
              <w:spacing w:after="0" w:line="360" w:lineRule="auto"/>
              <w:rPr>
                <w:rFonts w:ascii="Times New Roman" w:eastAsia="Times New Roman" w:hAnsi="Times New Roman" w:cs="Times New Roman"/>
                <w:sz w:val="24"/>
                <w:szCs w:val="24"/>
                <w:lang w:val="en-US"/>
              </w:rPr>
            </w:pPr>
          </w:p>
        </w:tc>
        <w:tc>
          <w:tcPr>
            <w:tcW w:w="974" w:type="dxa"/>
            <w:gridSpan w:val="3"/>
            <w:vMerge w:val="restart"/>
            <w:tcBorders>
              <w:top w:val="nil"/>
              <w:left w:val="nil"/>
              <w:right w:val="nil"/>
            </w:tcBorders>
            <w:shd w:val="clear" w:color="auto" w:fill="auto"/>
            <w:noWrap/>
            <w:vAlign w:val="bottom"/>
            <w:hideMark/>
          </w:tcPr>
          <w:p w14:paraId="1B44A386" w14:textId="77777777" w:rsidR="006F54DB" w:rsidRPr="00347A67" w:rsidRDefault="006F54DB" w:rsidP="00D26D6E">
            <w:pPr>
              <w:spacing w:after="0" w:line="360" w:lineRule="auto"/>
              <w:rPr>
                <w:rFonts w:ascii="Times New Roman" w:eastAsia="Times New Roman" w:hAnsi="Times New Roman" w:cs="Times New Roman"/>
                <w:sz w:val="24"/>
                <w:szCs w:val="24"/>
                <w:lang w:val="en-US"/>
              </w:rPr>
            </w:pPr>
          </w:p>
        </w:tc>
        <w:tc>
          <w:tcPr>
            <w:tcW w:w="974" w:type="dxa"/>
            <w:gridSpan w:val="3"/>
            <w:vMerge w:val="restart"/>
            <w:tcBorders>
              <w:top w:val="nil"/>
              <w:left w:val="nil"/>
              <w:right w:val="single" w:sz="4" w:space="0" w:color="auto"/>
            </w:tcBorders>
            <w:shd w:val="clear" w:color="auto" w:fill="auto"/>
            <w:noWrap/>
            <w:vAlign w:val="bottom"/>
            <w:hideMark/>
          </w:tcPr>
          <w:p w14:paraId="334219AE" w14:textId="77777777" w:rsidR="006F54DB" w:rsidRPr="00347A67" w:rsidRDefault="006F54DB"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r>
      <w:tr w:rsidR="00961D13" w:rsidRPr="00347A67" w14:paraId="6D878FDB" w14:textId="77777777" w:rsidTr="003C4287">
        <w:trPr>
          <w:gridAfter w:val="2"/>
          <w:wAfter w:w="46" w:type="dxa"/>
          <w:trHeight w:val="486"/>
        </w:trPr>
        <w:tc>
          <w:tcPr>
            <w:tcW w:w="1584" w:type="dxa"/>
            <w:gridSpan w:val="3"/>
            <w:vMerge/>
            <w:tcBorders>
              <w:left w:val="single" w:sz="4" w:space="0" w:color="auto"/>
              <w:right w:val="nil"/>
            </w:tcBorders>
            <w:shd w:val="clear" w:color="auto" w:fill="auto"/>
            <w:noWrap/>
            <w:vAlign w:val="bottom"/>
          </w:tcPr>
          <w:p w14:paraId="723CD892" w14:textId="77777777" w:rsidR="00961D13" w:rsidRPr="00347A67" w:rsidRDefault="00961D13" w:rsidP="00D26D6E">
            <w:pPr>
              <w:spacing w:after="0" w:line="360" w:lineRule="auto"/>
              <w:rPr>
                <w:rFonts w:ascii="Times New Roman" w:eastAsia="Times New Roman" w:hAnsi="Times New Roman" w:cs="Times New Roman"/>
                <w:noProof/>
                <w:sz w:val="24"/>
                <w:szCs w:val="24"/>
                <w:lang w:val="en-US"/>
              </w:rPr>
            </w:pPr>
          </w:p>
        </w:tc>
        <w:tc>
          <w:tcPr>
            <w:tcW w:w="2831" w:type="dxa"/>
            <w:vMerge/>
            <w:tcBorders>
              <w:left w:val="nil"/>
              <w:right w:val="nil"/>
            </w:tcBorders>
            <w:shd w:val="clear" w:color="auto" w:fill="auto"/>
            <w:noWrap/>
            <w:vAlign w:val="bottom"/>
          </w:tcPr>
          <w:p w14:paraId="234D5F2A" w14:textId="77777777" w:rsidR="00961D13" w:rsidRPr="00347A67" w:rsidRDefault="00961D13" w:rsidP="00D26D6E">
            <w:pPr>
              <w:spacing w:after="0" w:line="360" w:lineRule="auto"/>
              <w:rPr>
                <w:rFonts w:ascii="Times New Roman" w:eastAsia="Times New Roman" w:hAnsi="Times New Roman" w:cs="Times New Roman"/>
                <w:b/>
                <w:sz w:val="24"/>
                <w:szCs w:val="24"/>
                <w:lang w:val="en-US"/>
              </w:rPr>
            </w:pPr>
          </w:p>
        </w:tc>
        <w:tc>
          <w:tcPr>
            <w:tcW w:w="3656" w:type="dxa"/>
            <w:gridSpan w:val="12"/>
            <w:tcBorders>
              <w:left w:val="nil"/>
            </w:tcBorders>
            <w:shd w:val="clear" w:color="auto" w:fill="auto"/>
            <w:noWrap/>
            <w:vAlign w:val="bottom"/>
          </w:tcPr>
          <w:p w14:paraId="6A488720" w14:textId="77777777" w:rsidR="00961D13" w:rsidRPr="00347A67" w:rsidRDefault="00961D13" w:rsidP="00D26D6E">
            <w:pPr>
              <w:spacing w:after="0" w:line="360" w:lineRule="auto"/>
              <w:rPr>
                <w:rFonts w:ascii="Times New Roman" w:eastAsia="Times New Roman" w:hAnsi="Times New Roman" w:cs="Times New Roman"/>
                <w:sz w:val="24"/>
                <w:szCs w:val="24"/>
                <w:lang w:val="en-US"/>
              </w:rPr>
            </w:pPr>
          </w:p>
        </w:tc>
        <w:tc>
          <w:tcPr>
            <w:tcW w:w="276" w:type="dxa"/>
            <w:gridSpan w:val="3"/>
            <w:vMerge/>
            <w:tcBorders>
              <w:left w:val="nil"/>
              <w:right w:val="nil"/>
            </w:tcBorders>
            <w:shd w:val="clear" w:color="auto" w:fill="auto"/>
            <w:noWrap/>
            <w:vAlign w:val="bottom"/>
          </w:tcPr>
          <w:p w14:paraId="7B74D1A7" w14:textId="77777777" w:rsidR="00961D13" w:rsidRPr="00347A67" w:rsidRDefault="00961D13" w:rsidP="00D26D6E">
            <w:pPr>
              <w:spacing w:after="0" w:line="360" w:lineRule="auto"/>
              <w:rPr>
                <w:rFonts w:ascii="Times New Roman" w:eastAsia="Times New Roman" w:hAnsi="Times New Roman" w:cs="Times New Roman"/>
                <w:sz w:val="24"/>
                <w:szCs w:val="24"/>
                <w:lang w:val="en-US"/>
              </w:rPr>
            </w:pPr>
          </w:p>
        </w:tc>
        <w:tc>
          <w:tcPr>
            <w:tcW w:w="277" w:type="dxa"/>
            <w:gridSpan w:val="4"/>
            <w:vMerge/>
            <w:tcBorders>
              <w:left w:val="nil"/>
              <w:right w:val="single" w:sz="4" w:space="0" w:color="000000"/>
            </w:tcBorders>
            <w:shd w:val="clear" w:color="auto" w:fill="auto"/>
            <w:noWrap/>
            <w:vAlign w:val="bottom"/>
          </w:tcPr>
          <w:p w14:paraId="4B9BFD9C" w14:textId="77777777" w:rsidR="00961D13" w:rsidRPr="00347A67" w:rsidRDefault="00961D13" w:rsidP="00D26D6E">
            <w:pPr>
              <w:spacing w:after="0" w:line="360" w:lineRule="auto"/>
              <w:rPr>
                <w:rFonts w:ascii="Times New Roman" w:eastAsia="Times New Roman" w:hAnsi="Times New Roman" w:cs="Times New Roman"/>
                <w:sz w:val="24"/>
                <w:szCs w:val="24"/>
                <w:lang w:val="en-US"/>
              </w:rPr>
            </w:pPr>
          </w:p>
        </w:tc>
        <w:tc>
          <w:tcPr>
            <w:tcW w:w="2752" w:type="dxa"/>
            <w:gridSpan w:val="6"/>
            <w:vMerge/>
            <w:tcBorders>
              <w:left w:val="single" w:sz="4" w:space="0" w:color="000000"/>
              <w:right w:val="single" w:sz="4" w:space="0" w:color="000000"/>
            </w:tcBorders>
            <w:shd w:val="clear" w:color="auto" w:fill="auto"/>
            <w:noWrap/>
            <w:vAlign w:val="bottom"/>
          </w:tcPr>
          <w:p w14:paraId="3A5D32F2" w14:textId="77777777" w:rsidR="00961D13" w:rsidRPr="00347A67" w:rsidRDefault="00961D13" w:rsidP="00D26D6E">
            <w:pPr>
              <w:spacing w:after="0" w:line="360" w:lineRule="auto"/>
              <w:rPr>
                <w:rFonts w:ascii="Times New Roman" w:eastAsia="Times New Roman" w:hAnsi="Times New Roman" w:cs="Times New Roman"/>
                <w:b/>
                <w:sz w:val="24"/>
                <w:szCs w:val="24"/>
                <w:lang w:val="en-US"/>
              </w:rPr>
            </w:pPr>
          </w:p>
        </w:tc>
        <w:tc>
          <w:tcPr>
            <w:tcW w:w="276" w:type="dxa"/>
            <w:vMerge/>
            <w:tcBorders>
              <w:left w:val="single" w:sz="4" w:space="0" w:color="000000"/>
              <w:right w:val="nil"/>
            </w:tcBorders>
            <w:shd w:val="clear" w:color="auto" w:fill="auto"/>
            <w:noWrap/>
            <w:vAlign w:val="bottom"/>
          </w:tcPr>
          <w:p w14:paraId="24784F9F" w14:textId="77777777" w:rsidR="00961D13" w:rsidRPr="00347A67" w:rsidRDefault="00961D13" w:rsidP="00D26D6E">
            <w:pPr>
              <w:spacing w:after="0" w:line="360" w:lineRule="auto"/>
              <w:rPr>
                <w:rFonts w:ascii="Times New Roman" w:eastAsia="Times New Roman" w:hAnsi="Times New Roman" w:cs="Times New Roman"/>
                <w:sz w:val="24"/>
                <w:szCs w:val="24"/>
                <w:lang w:val="en-US"/>
              </w:rPr>
            </w:pPr>
          </w:p>
        </w:tc>
        <w:tc>
          <w:tcPr>
            <w:tcW w:w="1725" w:type="dxa"/>
            <w:gridSpan w:val="4"/>
            <w:vMerge/>
            <w:tcBorders>
              <w:left w:val="nil"/>
              <w:right w:val="nil"/>
            </w:tcBorders>
            <w:shd w:val="clear" w:color="auto" w:fill="auto"/>
            <w:noWrap/>
            <w:vAlign w:val="bottom"/>
          </w:tcPr>
          <w:p w14:paraId="36935B35" w14:textId="77777777" w:rsidR="00961D13" w:rsidRPr="00347A67" w:rsidRDefault="00961D13" w:rsidP="00D26D6E">
            <w:pPr>
              <w:spacing w:after="0" w:line="360" w:lineRule="auto"/>
              <w:rPr>
                <w:rFonts w:ascii="Times New Roman" w:eastAsia="Times New Roman" w:hAnsi="Times New Roman" w:cs="Times New Roman"/>
                <w:sz w:val="24"/>
                <w:szCs w:val="24"/>
                <w:lang w:val="en-US"/>
              </w:rPr>
            </w:pPr>
          </w:p>
        </w:tc>
        <w:tc>
          <w:tcPr>
            <w:tcW w:w="974" w:type="dxa"/>
            <w:gridSpan w:val="4"/>
            <w:vMerge/>
            <w:tcBorders>
              <w:left w:val="nil"/>
              <w:right w:val="nil"/>
            </w:tcBorders>
            <w:shd w:val="clear" w:color="auto" w:fill="auto"/>
            <w:noWrap/>
            <w:vAlign w:val="bottom"/>
          </w:tcPr>
          <w:p w14:paraId="4E1ECEEE" w14:textId="77777777" w:rsidR="00961D13" w:rsidRPr="00347A67" w:rsidRDefault="00961D13" w:rsidP="00D26D6E">
            <w:pPr>
              <w:spacing w:after="0" w:line="360" w:lineRule="auto"/>
              <w:rPr>
                <w:rFonts w:ascii="Times New Roman" w:eastAsia="Times New Roman" w:hAnsi="Times New Roman" w:cs="Times New Roman"/>
                <w:sz w:val="24"/>
                <w:szCs w:val="24"/>
                <w:lang w:val="en-US"/>
              </w:rPr>
            </w:pPr>
          </w:p>
        </w:tc>
        <w:tc>
          <w:tcPr>
            <w:tcW w:w="974" w:type="dxa"/>
            <w:gridSpan w:val="3"/>
            <w:vMerge/>
            <w:tcBorders>
              <w:left w:val="nil"/>
              <w:right w:val="nil"/>
            </w:tcBorders>
            <w:shd w:val="clear" w:color="auto" w:fill="auto"/>
            <w:noWrap/>
            <w:vAlign w:val="bottom"/>
          </w:tcPr>
          <w:p w14:paraId="0EF54FAA" w14:textId="77777777" w:rsidR="00961D13" w:rsidRPr="00347A67" w:rsidRDefault="00961D13" w:rsidP="00D26D6E">
            <w:pPr>
              <w:spacing w:after="0" w:line="360" w:lineRule="auto"/>
              <w:rPr>
                <w:rFonts w:ascii="Times New Roman" w:eastAsia="Times New Roman" w:hAnsi="Times New Roman" w:cs="Times New Roman"/>
                <w:sz w:val="24"/>
                <w:szCs w:val="24"/>
                <w:lang w:val="en-US"/>
              </w:rPr>
            </w:pPr>
          </w:p>
        </w:tc>
        <w:tc>
          <w:tcPr>
            <w:tcW w:w="974" w:type="dxa"/>
            <w:gridSpan w:val="3"/>
            <w:vMerge/>
            <w:tcBorders>
              <w:left w:val="nil"/>
              <w:right w:val="single" w:sz="4" w:space="0" w:color="auto"/>
            </w:tcBorders>
            <w:shd w:val="clear" w:color="auto" w:fill="auto"/>
            <w:noWrap/>
            <w:vAlign w:val="bottom"/>
          </w:tcPr>
          <w:p w14:paraId="73FDE002" w14:textId="77777777" w:rsidR="00961D13" w:rsidRPr="00347A67" w:rsidRDefault="00961D13" w:rsidP="00D26D6E">
            <w:pPr>
              <w:spacing w:after="0" w:line="360" w:lineRule="auto"/>
              <w:rPr>
                <w:rFonts w:ascii="Times New Roman" w:eastAsia="Times New Roman" w:hAnsi="Times New Roman" w:cs="Times New Roman"/>
                <w:color w:val="000000"/>
                <w:sz w:val="24"/>
                <w:szCs w:val="24"/>
                <w:lang w:val="en-US"/>
              </w:rPr>
            </w:pPr>
          </w:p>
        </w:tc>
      </w:tr>
      <w:tr w:rsidR="00377A77" w:rsidRPr="00347A67" w14:paraId="180515DD" w14:textId="77777777" w:rsidTr="003C4287">
        <w:trPr>
          <w:gridAfter w:val="2"/>
          <w:wAfter w:w="46" w:type="dxa"/>
          <w:trHeight w:val="315"/>
        </w:trPr>
        <w:tc>
          <w:tcPr>
            <w:tcW w:w="1584" w:type="dxa"/>
            <w:gridSpan w:val="3"/>
            <w:tcBorders>
              <w:top w:val="nil"/>
              <w:left w:val="single" w:sz="4" w:space="0" w:color="auto"/>
              <w:bottom w:val="nil"/>
              <w:right w:val="nil"/>
            </w:tcBorders>
            <w:shd w:val="clear" w:color="auto" w:fill="auto"/>
            <w:noWrap/>
            <w:vAlign w:val="bottom"/>
            <w:hideMark/>
          </w:tcPr>
          <w:p w14:paraId="04A6AA64" w14:textId="77777777" w:rsidR="00377A77" w:rsidRPr="00347A67" w:rsidRDefault="00377A77"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c>
          <w:tcPr>
            <w:tcW w:w="2831" w:type="dxa"/>
            <w:tcBorders>
              <w:top w:val="nil"/>
              <w:left w:val="nil"/>
              <w:bottom w:val="nil"/>
              <w:right w:val="nil"/>
            </w:tcBorders>
            <w:shd w:val="clear" w:color="auto" w:fill="auto"/>
            <w:noWrap/>
            <w:vAlign w:val="bottom"/>
            <w:hideMark/>
          </w:tcPr>
          <w:p w14:paraId="08E36C1D" w14:textId="77777777" w:rsidR="00377A77" w:rsidRPr="00347A67" w:rsidRDefault="00377A77" w:rsidP="00D26D6E">
            <w:pPr>
              <w:spacing w:after="0" w:line="360" w:lineRule="auto"/>
              <w:rPr>
                <w:rFonts w:ascii="Times New Roman" w:eastAsia="Times New Roman" w:hAnsi="Times New Roman" w:cs="Times New Roman"/>
                <w:color w:val="000000"/>
                <w:sz w:val="24"/>
                <w:szCs w:val="24"/>
                <w:lang w:val="en-US"/>
              </w:rPr>
            </w:pPr>
          </w:p>
        </w:tc>
        <w:tc>
          <w:tcPr>
            <w:tcW w:w="3656" w:type="dxa"/>
            <w:gridSpan w:val="12"/>
            <w:tcBorders>
              <w:top w:val="nil"/>
              <w:left w:val="nil"/>
              <w:bottom w:val="nil"/>
            </w:tcBorders>
            <w:shd w:val="clear" w:color="auto" w:fill="auto"/>
            <w:noWrap/>
            <w:vAlign w:val="bottom"/>
            <w:hideMark/>
          </w:tcPr>
          <w:p w14:paraId="17B74757" w14:textId="77777777" w:rsidR="00377A77" w:rsidRPr="00347A67" w:rsidRDefault="00377A77" w:rsidP="00D26D6E">
            <w:pPr>
              <w:spacing w:after="0" w:line="360" w:lineRule="auto"/>
              <w:rPr>
                <w:rFonts w:ascii="Times New Roman" w:eastAsia="Times New Roman" w:hAnsi="Times New Roman" w:cs="Times New Roman"/>
                <w:sz w:val="24"/>
                <w:szCs w:val="24"/>
                <w:lang w:val="en-US"/>
              </w:rPr>
            </w:pPr>
          </w:p>
        </w:tc>
        <w:tc>
          <w:tcPr>
            <w:tcW w:w="276" w:type="dxa"/>
            <w:gridSpan w:val="3"/>
            <w:tcBorders>
              <w:top w:val="nil"/>
              <w:left w:val="nil"/>
              <w:bottom w:val="nil"/>
              <w:right w:val="nil"/>
            </w:tcBorders>
            <w:shd w:val="clear" w:color="auto" w:fill="auto"/>
            <w:noWrap/>
            <w:vAlign w:val="bottom"/>
            <w:hideMark/>
          </w:tcPr>
          <w:p w14:paraId="6D388DEC" w14:textId="77777777" w:rsidR="00377A77" w:rsidRPr="00347A67" w:rsidRDefault="00377A77" w:rsidP="00D26D6E">
            <w:pPr>
              <w:spacing w:after="0" w:line="360" w:lineRule="auto"/>
              <w:rPr>
                <w:rFonts w:ascii="Times New Roman" w:eastAsia="Times New Roman" w:hAnsi="Times New Roman" w:cs="Times New Roman"/>
                <w:sz w:val="24"/>
                <w:szCs w:val="24"/>
                <w:lang w:val="en-US"/>
              </w:rPr>
            </w:pPr>
          </w:p>
        </w:tc>
        <w:tc>
          <w:tcPr>
            <w:tcW w:w="277" w:type="dxa"/>
            <w:gridSpan w:val="4"/>
            <w:tcBorders>
              <w:top w:val="nil"/>
              <w:left w:val="nil"/>
              <w:bottom w:val="nil"/>
              <w:right w:val="nil"/>
            </w:tcBorders>
            <w:shd w:val="clear" w:color="auto" w:fill="auto"/>
            <w:noWrap/>
            <w:vAlign w:val="bottom"/>
            <w:hideMark/>
          </w:tcPr>
          <w:p w14:paraId="2DA99537" w14:textId="77777777" w:rsidR="00377A77" w:rsidRPr="00347A67" w:rsidRDefault="00377A77" w:rsidP="00D26D6E">
            <w:pPr>
              <w:spacing w:after="0" w:line="360" w:lineRule="auto"/>
              <w:rPr>
                <w:rFonts w:ascii="Times New Roman" w:eastAsia="Times New Roman" w:hAnsi="Times New Roman" w:cs="Times New Roman"/>
                <w:sz w:val="24"/>
                <w:szCs w:val="24"/>
                <w:lang w:val="en-US"/>
              </w:rPr>
            </w:pPr>
            <w:r w:rsidRPr="00347A67">
              <w:rPr>
                <w:rFonts w:ascii="Times New Roman" w:eastAsia="Times New Roman" w:hAnsi="Times New Roman" w:cs="Times New Roman"/>
                <w:b/>
                <w:bCs/>
                <w:noProof/>
                <w:color w:val="000000"/>
                <w:sz w:val="24"/>
                <w:szCs w:val="24"/>
                <w:lang w:eastAsia="en-GB"/>
              </w:rPr>
              <mc:AlternateContent>
                <mc:Choice Requires="wps">
                  <w:drawing>
                    <wp:anchor distT="0" distB="0" distL="114300" distR="114300" simplePos="0" relativeHeight="251839488" behindDoc="0" locked="0" layoutInCell="1" allowOverlap="1" wp14:anchorId="7889D9C8" wp14:editId="5B74BC8C">
                      <wp:simplePos x="0" y="0"/>
                      <wp:positionH relativeFrom="column">
                        <wp:posOffset>-330200</wp:posOffset>
                      </wp:positionH>
                      <wp:positionV relativeFrom="paragraph">
                        <wp:posOffset>158115</wp:posOffset>
                      </wp:positionV>
                      <wp:extent cx="698500" cy="103505"/>
                      <wp:effectExtent l="0" t="7303" r="18098" b="18097"/>
                      <wp:wrapNone/>
                      <wp:docPr id="60" name="U-Turn Arrow 60"/>
                      <wp:cNvGraphicFramePr/>
                      <a:graphic xmlns:a="http://schemas.openxmlformats.org/drawingml/2006/main">
                        <a:graphicData uri="http://schemas.microsoft.com/office/word/2010/wordprocessingShape">
                          <wps:wsp>
                            <wps:cNvSpPr/>
                            <wps:spPr>
                              <a:xfrm rot="5400000" flipV="1">
                                <a:off x="0" y="0"/>
                                <a:ext cx="698500" cy="103878"/>
                              </a:xfrm>
                              <a:prstGeom prst="uturnArrow">
                                <a:avLst/>
                              </a:prstGeom>
                              <a:solidFill>
                                <a:srgbClr val="000000"/>
                              </a:solidFill>
                              <a:ln w="25400" cap="flat" cmpd="sng" algn="ctr">
                                <a:solidFill>
                                  <a:srgbClr val="000000">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B9A980A" id="U-Turn Arrow 60" o:spid="_x0000_s1026" style="position:absolute;margin-left:-26pt;margin-top:12.45pt;width:55pt;height:8.15pt;rotation:-90;flip:y;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98500,1038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" path="m,103878l,45447c,20347,20347,,45447,l640069,v25100,,45447,20347,45447,45447c685516,47611,685515,49775,685515,51939r12985,l672531,77909,646561,51939r12985,l659546,45447v,-10757,-8720,-19477,-19477,-19477l45447,25970v-10757,,-19477,8720,-19477,19477l25970,103878,,103878xe" fillcolor="black" strokeweight="2pt">
                      <v:path arrowok="t" o:connecttype="custom" o:connectlocs="0,103878;0,45447;45447,0;640069,0;685516,45447;685515,51939;698500,51939;672531,77909;646561,51939;659546,51939;659546,45447;640069,25970;45447,25970;25970,45447;25970,103878;0,103878" o:connectangles="0,0,0,0,0,0,0,0,0,0,0,0,0,0,0,0"/>
                    </v:shape>
                  </w:pict>
                </mc:Fallback>
              </mc:AlternateContent>
            </w:r>
          </w:p>
        </w:tc>
        <w:tc>
          <w:tcPr>
            <w:tcW w:w="2752" w:type="dxa"/>
            <w:gridSpan w:val="6"/>
            <w:tcBorders>
              <w:top w:val="single" w:sz="4" w:space="0" w:color="000000"/>
              <w:left w:val="nil"/>
              <w:bottom w:val="nil"/>
              <w:right w:val="nil"/>
            </w:tcBorders>
            <w:shd w:val="clear" w:color="auto" w:fill="auto"/>
            <w:noWrap/>
            <w:vAlign w:val="bottom"/>
            <w:hideMark/>
          </w:tcPr>
          <w:p w14:paraId="5DCE29D5" w14:textId="77777777" w:rsidR="00377A77" w:rsidRPr="00347A67" w:rsidRDefault="00377A77" w:rsidP="00D26D6E">
            <w:pPr>
              <w:spacing w:after="0" w:line="360" w:lineRule="auto"/>
              <w:rPr>
                <w:rFonts w:ascii="Times New Roman" w:eastAsia="Times New Roman" w:hAnsi="Times New Roman" w:cs="Times New Roman"/>
                <w:sz w:val="24"/>
                <w:szCs w:val="24"/>
                <w:lang w:val="en-US"/>
              </w:rPr>
            </w:pPr>
          </w:p>
        </w:tc>
        <w:tc>
          <w:tcPr>
            <w:tcW w:w="276" w:type="dxa"/>
            <w:tcBorders>
              <w:top w:val="nil"/>
              <w:left w:val="nil"/>
              <w:bottom w:val="nil"/>
              <w:right w:val="nil"/>
            </w:tcBorders>
            <w:shd w:val="clear" w:color="auto" w:fill="auto"/>
            <w:noWrap/>
            <w:vAlign w:val="bottom"/>
            <w:hideMark/>
          </w:tcPr>
          <w:p w14:paraId="4927BBD3" w14:textId="77777777" w:rsidR="00377A77" w:rsidRPr="00347A67" w:rsidRDefault="00377A77" w:rsidP="00D26D6E">
            <w:pPr>
              <w:spacing w:after="0" w:line="360" w:lineRule="auto"/>
              <w:rPr>
                <w:rFonts w:ascii="Times New Roman" w:eastAsia="Times New Roman" w:hAnsi="Times New Roman" w:cs="Times New Roman"/>
                <w:sz w:val="24"/>
                <w:szCs w:val="24"/>
                <w:lang w:val="en-US"/>
              </w:rPr>
            </w:pPr>
          </w:p>
        </w:tc>
        <w:tc>
          <w:tcPr>
            <w:tcW w:w="1725" w:type="dxa"/>
            <w:gridSpan w:val="4"/>
            <w:tcBorders>
              <w:top w:val="nil"/>
              <w:left w:val="nil"/>
              <w:bottom w:val="nil"/>
              <w:right w:val="nil"/>
            </w:tcBorders>
            <w:shd w:val="clear" w:color="auto" w:fill="auto"/>
            <w:noWrap/>
            <w:vAlign w:val="bottom"/>
            <w:hideMark/>
          </w:tcPr>
          <w:p w14:paraId="145D79A1" w14:textId="77777777" w:rsidR="00377A77" w:rsidRPr="00347A67" w:rsidRDefault="00377A77" w:rsidP="00D26D6E">
            <w:pPr>
              <w:spacing w:after="0" w:line="360" w:lineRule="auto"/>
              <w:rPr>
                <w:rFonts w:ascii="Times New Roman" w:eastAsia="Times New Roman" w:hAnsi="Times New Roman" w:cs="Times New Roman"/>
                <w:sz w:val="24"/>
                <w:szCs w:val="24"/>
                <w:lang w:val="en-US"/>
              </w:rPr>
            </w:pPr>
          </w:p>
        </w:tc>
        <w:tc>
          <w:tcPr>
            <w:tcW w:w="974" w:type="dxa"/>
            <w:gridSpan w:val="4"/>
            <w:tcBorders>
              <w:top w:val="nil"/>
              <w:left w:val="nil"/>
              <w:bottom w:val="nil"/>
              <w:right w:val="nil"/>
            </w:tcBorders>
            <w:shd w:val="clear" w:color="auto" w:fill="auto"/>
            <w:noWrap/>
            <w:vAlign w:val="bottom"/>
            <w:hideMark/>
          </w:tcPr>
          <w:p w14:paraId="610FBF26" w14:textId="77777777" w:rsidR="00377A77" w:rsidRPr="00347A67" w:rsidRDefault="00377A77" w:rsidP="00D26D6E">
            <w:pPr>
              <w:spacing w:after="0" w:line="360" w:lineRule="auto"/>
              <w:rPr>
                <w:rFonts w:ascii="Times New Roman" w:eastAsia="Times New Roman" w:hAnsi="Times New Roman" w:cs="Times New Roman"/>
                <w:sz w:val="24"/>
                <w:szCs w:val="24"/>
                <w:lang w:val="en-US"/>
              </w:rPr>
            </w:pPr>
          </w:p>
        </w:tc>
        <w:tc>
          <w:tcPr>
            <w:tcW w:w="974" w:type="dxa"/>
            <w:gridSpan w:val="3"/>
            <w:tcBorders>
              <w:top w:val="nil"/>
              <w:left w:val="nil"/>
              <w:bottom w:val="nil"/>
              <w:right w:val="nil"/>
            </w:tcBorders>
            <w:shd w:val="clear" w:color="auto" w:fill="auto"/>
            <w:noWrap/>
            <w:vAlign w:val="bottom"/>
            <w:hideMark/>
          </w:tcPr>
          <w:p w14:paraId="3424EE58" w14:textId="77777777" w:rsidR="00377A77" w:rsidRPr="00347A67" w:rsidRDefault="00377A77" w:rsidP="00D26D6E">
            <w:pPr>
              <w:spacing w:after="0" w:line="360" w:lineRule="auto"/>
              <w:rPr>
                <w:rFonts w:ascii="Times New Roman" w:eastAsia="Times New Roman" w:hAnsi="Times New Roman" w:cs="Times New Roman"/>
                <w:sz w:val="24"/>
                <w:szCs w:val="24"/>
                <w:lang w:val="en-US"/>
              </w:rPr>
            </w:pPr>
          </w:p>
        </w:tc>
        <w:tc>
          <w:tcPr>
            <w:tcW w:w="974" w:type="dxa"/>
            <w:gridSpan w:val="3"/>
            <w:tcBorders>
              <w:top w:val="nil"/>
              <w:left w:val="nil"/>
              <w:bottom w:val="nil"/>
              <w:right w:val="single" w:sz="4" w:space="0" w:color="auto"/>
            </w:tcBorders>
            <w:shd w:val="clear" w:color="auto" w:fill="auto"/>
            <w:noWrap/>
            <w:vAlign w:val="bottom"/>
            <w:hideMark/>
          </w:tcPr>
          <w:p w14:paraId="07D88222" w14:textId="77777777" w:rsidR="00377A77" w:rsidRPr="00347A67" w:rsidRDefault="00377A77"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r>
      <w:tr w:rsidR="00377A77" w:rsidRPr="00347A67" w14:paraId="6F8B652F" w14:textId="77777777" w:rsidTr="003C4287">
        <w:trPr>
          <w:gridAfter w:val="1"/>
          <w:wAfter w:w="27" w:type="dxa"/>
          <w:trHeight w:val="300"/>
        </w:trPr>
        <w:tc>
          <w:tcPr>
            <w:tcW w:w="1584" w:type="dxa"/>
            <w:gridSpan w:val="3"/>
            <w:tcBorders>
              <w:top w:val="nil"/>
              <w:left w:val="single" w:sz="4" w:space="0" w:color="auto"/>
              <w:bottom w:val="nil"/>
              <w:right w:val="single" w:sz="4" w:space="0" w:color="auto"/>
            </w:tcBorders>
            <w:shd w:val="clear" w:color="auto" w:fill="auto"/>
            <w:noWrap/>
            <w:vAlign w:val="bottom"/>
            <w:hideMark/>
          </w:tcPr>
          <w:p w14:paraId="16248C04" w14:textId="77777777" w:rsidR="00377A77" w:rsidRPr="00347A67" w:rsidRDefault="00377A77"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c>
          <w:tcPr>
            <w:tcW w:w="2831" w:type="dxa"/>
            <w:tcBorders>
              <w:top w:val="single" w:sz="4" w:space="0" w:color="auto"/>
              <w:left w:val="single" w:sz="4" w:space="0" w:color="auto"/>
              <w:bottom w:val="nil"/>
              <w:right w:val="single" w:sz="4" w:space="0" w:color="auto"/>
            </w:tcBorders>
            <w:shd w:val="clear" w:color="auto" w:fill="auto"/>
            <w:noWrap/>
            <w:vAlign w:val="bottom"/>
            <w:hideMark/>
          </w:tcPr>
          <w:p w14:paraId="131C28EF" w14:textId="77777777" w:rsidR="00377A77" w:rsidRPr="00347A67" w:rsidRDefault="00377A77" w:rsidP="00D26D6E">
            <w:pPr>
              <w:spacing w:after="0" w:line="360" w:lineRule="auto"/>
              <w:rPr>
                <w:rFonts w:ascii="Times New Roman" w:eastAsia="Times New Roman" w:hAnsi="Times New Roman" w:cs="Times New Roman"/>
                <w:b/>
                <w:color w:val="000000"/>
                <w:sz w:val="24"/>
                <w:szCs w:val="24"/>
                <w:lang w:val="en-US"/>
              </w:rPr>
            </w:pPr>
            <w:r w:rsidRPr="00347A67">
              <w:rPr>
                <w:rFonts w:ascii="Times New Roman" w:eastAsia="Times New Roman" w:hAnsi="Times New Roman" w:cs="Times New Roman"/>
                <w:b/>
                <w:color w:val="000000"/>
                <w:sz w:val="24"/>
                <w:szCs w:val="24"/>
                <w:lang w:val="en-US"/>
              </w:rPr>
              <w:t xml:space="preserve">Kafue District </w:t>
            </w:r>
            <w:r w:rsidRPr="00347A67">
              <w:rPr>
                <w:rFonts w:ascii="Times New Roman" w:eastAsia="Times New Roman" w:hAnsi="Times New Roman" w:cs="Times New Roman"/>
                <w:color w:val="000000"/>
                <w:sz w:val="24"/>
                <w:szCs w:val="24"/>
                <w:lang w:val="en-US"/>
              </w:rPr>
              <w:t xml:space="preserve">– 45 individuals </w:t>
            </w:r>
            <w:r w:rsidRPr="00347A67">
              <w:rPr>
                <w:rFonts w:ascii="Times New Roman" w:eastAsia="Times New Roman" w:hAnsi="Times New Roman" w:cs="Times New Roman"/>
                <w:b/>
                <w:color w:val="000000"/>
                <w:sz w:val="24"/>
                <w:szCs w:val="24"/>
                <w:lang w:val="en-US"/>
              </w:rPr>
              <w:t xml:space="preserve">approached and all consented </w:t>
            </w:r>
          </w:p>
        </w:tc>
        <w:tc>
          <w:tcPr>
            <w:tcW w:w="601" w:type="dxa"/>
            <w:gridSpan w:val="4"/>
            <w:tcBorders>
              <w:top w:val="nil"/>
              <w:left w:val="single" w:sz="4" w:space="0" w:color="auto"/>
              <w:bottom w:val="nil"/>
            </w:tcBorders>
            <w:shd w:val="clear" w:color="auto" w:fill="auto"/>
            <w:noWrap/>
            <w:vAlign w:val="bottom"/>
            <w:hideMark/>
          </w:tcPr>
          <w:p w14:paraId="3A5B0422" w14:textId="77777777" w:rsidR="00377A77" w:rsidRPr="00347A67" w:rsidRDefault="00C82541" w:rsidP="00D26D6E">
            <w:pPr>
              <w:spacing w:after="0" w:line="360" w:lineRule="auto"/>
              <w:rPr>
                <w:rFonts w:ascii="Times New Roman" w:eastAsia="Times New Roman" w:hAnsi="Times New Roman" w:cs="Times New Roman"/>
                <w:sz w:val="24"/>
                <w:szCs w:val="24"/>
                <w:lang w:val="en-US"/>
              </w:rPr>
            </w:pPr>
            <w:r w:rsidRPr="00347A67">
              <w:rPr>
                <w:rFonts w:ascii="Times New Roman" w:eastAsia="Times New Roman" w:hAnsi="Times New Roman" w:cs="Times New Roman"/>
                <w:b/>
                <w:bCs/>
                <w:noProof/>
                <w:color w:val="000000"/>
                <w:sz w:val="24"/>
                <w:szCs w:val="24"/>
                <w:lang w:eastAsia="en-GB"/>
              </w:rPr>
              <mc:AlternateContent>
                <mc:Choice Requires="wps">
                  <w:drawing>
                    <wp:anchor distT="0" distB="0" distL="114300" distR="114300" simplePos="0" relativeHeight="251834368" behindDoc="0" locked="0" layoutInCell="1" allowOverlap="1" wp14:anchorId="28724078" wp14:editId="42200DDD">
                      <wp:simplePos x="0" y="0"/>
                      <wp:positionH relativeFrom="column">
                        <wp:posOffset>1618615</wp:posOffset>
                      </wp:positionH>
                      <wp:positionV relativeFrom="paragraph">
                        <wp:posOffset>72390</wp:posOffset>
                      </wp:positionV>
                      <wp:extent cx="1684655" cy="123825"/>
                      <wp:effectExtent l="0" t="635" r="10160" b="10160"/>
                      <wp:wrapNone/>
                      <wp:docPr id="62" name="U-Turn Arrow 62"/>
                      <wp:cNvGraphicFramePr/>
                      <a:graphic xmlns:a="http://schemas.openxmlformats.org/drawingml/2006/main">
                        <a:graphicData uri="http://schemas.microsoft.com/office/word/2010/wordprocessingShape">
                          <wps:wsp>
                            <wps:cNvSpPr/>
                            <wps:spPr>
                              <a:xfrm rot="5400000" flipV="1">
                                <a:off x="0" y="0"/>
                                <a:ext cx="1684671" cy="124418"/>
                              </a:xfrm>
                              <a:prstGeom prst="uturnArrow">
                                <a:avLst/>
                              </a:prstGeom>
                              <a:solidFill>
                                <a:srgbClr val="000000"/>
                              </a:solidFill>
                              <a:ln w="25400" cap="flat" cmpd="sng" algn="ctr">
                                <a:solidFill>
                                  <a:srgbClr val="000000">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3CE9F5A" id="U-Turn Arrow 62" o:spid="_x0000_s1026" style="position:absolute;margin-left:127.45pt;margin-top:5.7pt;width:132.65pt;height:9.75pt;rotation:-90;flip:y;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684671,1244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" path="m,124418l,54433c,24370,24370,,54433,l1614686,v30063,,54433,24370,54433,54433l1669119,62209r15552,l1653567,93314,1622462,62209r15552,l1638014,54433v,-12884,-10444,-23328,-23328,-23328l54433,31105v-12884,,-23328,10444,-23328,23328l31105,124418,,124418xe" fillcolor="black" strokeweight="2pt">
                      <v:path arrowok="t" o:connecttype="custom" o:connectlocs="0,124418;0,54433;54433,0;1614686,0;1669119,54433;1669119,62209;1684671,62209;1653567,93314;1622462,62209;1638014,62209;1638014,54433;1614686,31105;54433,31105;31105,54433;31105,124418;0,124418" o:connectangles="0,0,0,0,0,0,0,0,0,0,0,0,0,0,0,0"/>
                    </v:shape>
                  </w:pict>
                </mc:Fallback>
              </mc:AlternateContent>
            </w:r>
            <w:r w:rsidRPr="00347A67">
              <w:rPr>
                <w:rFonts w:ascii="Times New Roman" w:eastAsia="Times New Roman" w:hAnsi="Times New Roman" w:cs="Times New Roman"/>
                <w:noProof/>
                <w:sz w:val="24"/>
                <w:szCs w:val="24"/>
                <w:lang w:eastAsia="en-GB"/>
              </w:rPr>
              <mc:AlternateContent>
                <mc:Choice Requires="wps">
                  <w:drawing>
                    <wp:anchor distT="0" distB="0" distL="114300" distR="114300" simplePos="0" relativeHeight="251842560" behindDoc="0" locked="0" layoutInCell="1" allowOverlap="1" wp14:anchorId="62C0C20E" wp14:editId="17E18D12">
                      <wp:simplePos x="0" y="0"/>
                      <wp:positionH relativeFrom="column">
                        <wp:posOffset>-32385</wp:posOffset>
                      </wp:positionH>
                      <wp:positionV relativeFrom="paragraph">
                        <wp:posOffset>-252095</wp:posOffset>
                      </wp:positionV>
                      <wp:extent cx="310515" cy="72390"/>
                      <wp:effectExtent l="0" t="19050" r="32385" b="41910"/>
                      <wp:wrapNone/>
                      <wp:docPr id="51" name="Right Arrow 51"/>
                      <wp:cNvGraphicFramePr/>
                      <a:graphic xmlns:a="http://schemas.openxmlformats.org/drawingml/2006/main">
                        <a:graphicData uri="http://schemas.microsoft.com/office/word/2010/wordprocessingShape">
                          <wps:wsp>
                            <wps:cNvSpPr/>
                            <wps:spPr>
                              <a:xfrm>
                                <a:off x="0" y="0"/>
                                <a:ext cx="310515" cy="72894"/>
                              </a:xfrm>
                              <a:prstGeom prst="rightArrow">
                                <a:avLst/>
                              </a:prstGeom>
                              <a:solidFill>
                                <a:srgbClr val="000000"/>
                              </a:solidFill>
                              <a:ln w="25400" cap="flat" cmpd="sng" algn="ctr">
                                <a:solidFill>
                                  <a:srgbClr val="000000">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6FD4F60" id="Right Arrow 51" o:spid="_x0000_s1026" type="#_x0000_t13" style="position:absolute;margin-left:-2.55pt;margin-top:-19.85pt;width:24.45pt;height:5.7pt;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" adj="19065" fillcolor="black" strokeweight="2pt"/>
                  </w:pict>
                </mc:Fallback>
              </mc:AlternateContent>
            </w:r>
          </w:p>
        </w:tc>
        <w:tc>
          <w:tcPr>
            <w:tcW w:w="2054" w:type="dxa"/>
            <w:gridSpan w:val="7"/>
            <w:tcBorders>
              <w:top w:val="single" w:sz="4" w:space="0" w:color="auto"/>
              <w:left w:val="single" w:sz="4" w:space="0" w:color="auto"/>
              <w:bottom w:val="single" w:sz="4" w:space="0" w:color="auto"/>
            </w:tcBorders>
            <w:shd w:val="clear" w:color="auto" w:fill="auto"/>
            <w:vAlign w:val="bottom"/>
          </w:tcPr>
          <w:p w14:paraId="50BA65BE" w14:textId="77777777" w:rsidR="00377A77" w:rsidRPr="00347A67" w:rsidRDefault="00377A77" w:rsidP="00D26D6E">
            <w:pPr>
              <w:spacing w:after="0" w:line="360" w:lineRule="auto"/>
              <w:rPr>
                <w:rFonts w:ascii="Times New Roman" w:eastAsia="Times New Roman" w:hAnsi="Times New Roman" w:cs="Times New Roman"/>
                <w:sz w:val="24"/>
                <w:szCs w:val="24"/>
                <w:lang w:val="en-US"/>
              </w:rPr>
            </w:pPr>
            <w:r w:rsidRPr="00347A67">
              <w:rPr>
                <w:rFonts w:ascii="Times New Roman" w:eastAsia="Times New Roman" w:hAnsi="Times New Roman" w:cs="Times New Roman"/>
                <w:sz w:val="24"/>
                <w:szCs w:val="24"/>
                <w:lang w:val="en-US"/>
              </w:rPr>
              <w:t>Consented – 30 male; 15 female</w:t>
            </w:r>
          </w:p>
        </w:tc>
        <w:tc>
          <w:tcPr>
            <w:tcW w:w="1021" w:type="dxa"/>
            <w:gridSpan w:val="2"/>
            <w:tcBorders>
              <w:top w:val="nil"/>
              <w:left w:val="single" w:sz="4" w:space="0" w:color="auto"/>
              <w:bottom w:val="nil"/>
            </w:tcBorders>
            <w:shd w:val="clear" w:color="auto" w:fill="auto"/>
            <w:vAlign w:val="bottom"/>
          </w:tcPr>
          <w:p w14:paraId="19DDF840" w14:textId="77777777" w:rsidR="00377A77" w:rsidRPr="00347A67" w:rsidRDefault="00377A77" w:rsidP="00D26D6E">
            <w:pPr>
              <w:spacing w:after="0" w:line="360" w:lineRule="auto"/>
              <w:rPr>
                <w:rFonts w:ascii="Times New Roman" w:eastAsia="Times New Roman" w:hAnsi="Times New Roman" w:cs="Times New Roman"/>
                <w:sz w:val="24"/>
                <w:szCs w:val="24"/>
                <w:lang w:val="en-US"/>
              </w:rPr>
            </w:pPr>
          </w:p>
        </w:tc>
        <w:tc>
          <w:tcPr>
            <w:tcW w:w="281" w:type="dxa"/>
            <w:gridSpan w:val="3"/>
            <w:tcBorders>
              <w:top w:val="nil"/>
              <w:left w:val="nil"/>
              <w:bottom w:val="nil"/>
              <w:right w:val="nil"/>
            </w:tcBorders>
            <w:shd w:val="clear" w:color="auto" w:fill="auto"/>
            <w:noWrap/>
            <w:vAlign w:val="bottom"/>
            <w:hideMark/>
          </w:tcPr>
          <w:p w14:paraId="73897B00" w14:textId="77777777" w:rsidR="00377A77" w:rsidRPr="00347A67" w:rsidRDefault="00377A77" w:rsidP="00D26D6E">
            <w:pPr>
              <w:spacing w:after="0" w:line="360" w:lineRule="auto"/>
              <w:rPr>
                <w:rFonts w:ascii="Times New Roman" w:eastAsia="Times New Roman" w:hAnsi="Times New Roman" w:cs="Times New Roman"/>
                <w:sz w:val="24"/>
                <w:szCs w:val="24"/>
                <w:lang w:val="en-US"/>
              </w:rPr>
            </w:pPr>
          </w:p>
        </w:tc>
        <w:tc>
          <w:tcPr>
            <w:tcW w:w="267" w:type="dxa"/>
            <w:gridSpan w:val="4"/>
            <w:tcBorders>
              <w:top w:val="nil"/>
              <w:left w:val="nil"/>
              <w:bottom w:val="nil"/>
              <w:right w:val="single" w:sz="4" w:space="0" w:color="auto"/>
            </w:tcBorders>
            <w:shd w:val="clear" w:color="auto" w:fill="auto"/>
            <w:noWrap/>
            <w:vAlign w:val="bottom"/>
            <w:hideMark/>
          </w:tcPr>
          <w:p w14:paraId="7C40A156" w14:textId="77777777" w:rsidR="00377A77" w:rsidRPr="00347A67" w:rsidRDefault="00377A77" w:rsidP="00D26D6E">
            <w:pPr>
              <w:spacing w:after="0" w:line="360" w:lineRule="auto"/>
              <w:rPr>
                <w:rFonts w:ascii="Times New Roman" w:eastAsia="Times New Roman" w:hAnsi="Times New Roman" w:cs="Times New Roman"/>
                <w:sz w:val="24"/>
                <w:szCs w:val="24"/>
                <w:lang w:val="en-US"/>
              </w:rPr>
            </w:pPr>
          </w:p>
        </w:tc>
        <w:tc>
          <w:tcPr>
            <w:tcW w:w="2737"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7A67A3" w14:textId="77777777" w:rsidR="00377A77" w:rsidRPr="00347A67" w:rsidRDefault="00377A77" w:rsidP="00D26D6E">
            <w:pPr>
              <w:spacing w:after="0" w:line="360" w:lineRule="auto"/>
              <w:rPr>
                <w:rFonts w:ascii="Times New Roman" w:eastAsia="Times New Roman" w:hAnsi="Times New Roman" w:cs="Times New Roman"/>
                <w:sz w:val="24"/>
                <w:szCs w:val="24"/>
                <w:lang w:val="en-US"/>
              </w:rPr>
            </w:pPr>
            <w:r w:rsidRPr="00347A67">
              <w:rPr>
                <w:rFonts w:ascii="Times New Roman" w:eastAsia="Times New Roman" w:hAnsi="Times New Roman" w:cs="Times New Roman"/>
                <w:b/>
                <w:sz w:val="24"/>
                <w:szCs w:val="24"/>
                <w:lang w:val="en-US"/>
              </w:rPr>
              <w:t>In Chilanga District</w:t>
            </w:r>
            <w:r w:rsidRPr="00347A67">
              <w:rPr>
                <w:rFonts w:ascii="Times New Roman" w:eastAsia="Times New Roman" w:hAnsi="Times New Roman" w:cs="Times New Roman"/>
                <w:sz w:val="24"/>
                <w:szCs w:val="24"/>
                <w:lang w:val="en-US"/>
              </w:rPr>
              <w:t xml:space="preserve"> – 2 CSO approved. </w:t>
            </w:r>
            <w:r w:rsidRPr="00347A67">
              <w:rPr>
                <w:rFonts w:ascii="Times New Roman" w:eastAsia="Times New Roman" w:hAnsi="Times New Roman" w:cs="Times New Roman"/>
                <w:b/>
                <w:sz w:val="24"/>
                <w:szCs w:val="24"/>
                <w:lang w:val="en-US"/>
              </w:rPr>
              <w:t>1 Consented</w:t>
            </w:r>
            <w:r w:rsidRPr="00347A67">
              <w:rPr>
                <w:rFonts w:ascii="Times New Roman" w:eastAsia="Times New Roman" w:hAnsi="Times New Roman" w:cs="Times New Roman"/>
                <w:sz w:val="24"/>
                <w:szCs w:val="24"/>
                <w:lang w:val="en-US"/>
              </w:rPr>
              <w:t xml:space="preserve"> </w:t>
            </w:r>
          </w:p>
        </w:tc>
        <w:tc>
          <w:tcPr>
            <w:tcW w:w="276" w:type="dxa"/>
            <w:tcBorders>
              <w:top w:val="nil"/>
              <w:left w:val="single" w:sz="4" w:space="0" w:color="auto"/>
              <w:bottom w:val="nil"/>
              <w:right w:val="nil"/>
            </w:tcBorders>
            <w:shd w:val="clear" w:color="auto" w:fill="auto"/>
            <w:noWrap/>
            <w:vAlign w:val="bottom"/>
            <w:hideMark/>
          </w:tcPr>
          <w:p w14:paraId="30E6BABF" w14:textId="77777777" w:rsidR="00377A77" w:rsidRPr="00347A67" w:rsidRDefault="00377A77" w:rsidP="00D26D6E">
            <w:pPr>
              <w:spacing w:after="0" w:line="360" w:lineRule="auto"/>
              <w:rPr>
                <w:rFonts w:ascii="Times New Roman" w:eastAsia="Times New Roman" w:hAnsi="Times New Roman" w:cs="Times New Roman"/>
                <w:sz w:val="24"/>
                <w:szCs w:val="24"/>
                <w:lang w:val="en-US"/>
              </w:rPr>
            </w:pPr>
          </w:p>
        </w:tc>
        <w:tc>
          <w:tcPr>
            <w:tcW w:w="1744" w:type="dxa"/>
            <w:gridSpan w:val="5"/>
            <w:tcBorders>
              <w:top w:val="nil"/>
              <w:left w:val="nil"/>
              <w:bottom w:val="nil"/>
              <w:right w:val="nil"/>
            </w:tcBorders>
            <w:shd w:val="clear" w:color="auto" w:fill="auto"/>
            <w:noWrap/>
            <w:vAlign w:val="bottom"/>
            <w:hideMark/>
          </w:tcPr>
          <w:p w14:paraId="1E9705C2" w14:textId="77777777" w:rsidR="00377A77" w:rsidRPr="00347A67" w:rsidRDefault="00377A77" w:rsidP="00D26D6E">
            <w:pPr>
              <w:spacing w:after="0" w:line="360" w:lineRule="auto"/>
              <w:rPr>
                <w:rFonts w:ascii="Times New Roman" w:eastAsia="Times New Roman" w:hAnsi="Times New Roman" w:cs="Times New Roman"/>
                <w:sz w:val="24"/>
                <w:szCs w:val="24"/>
                <w:lang w:val="en-US"/>
              </w:rPr>
            </w:pPr>
          </w:p>
        </w:tc>
        <w:tc>
          <w:tcPr>
            <w:tcW w:w="974" w:type="dxa"/>
            <w:gridSpan w:val="4"/>
            <w:tcBorders>
              <w:top w:val="nil"/>
              <w:left w:val="nil"/>
              <w:bottom w:val="nil"/>
              <w:right w:val="nil"/>
            </w:tcBorders>
            <w:shd w:val="clear" w:color="auto" w:fill="auto"/>
            <w:noWrap/>
            <w:vAlign w:val="bottom"/>
            <w:hideMark/>
          </w:tcPr>
          <w:p w14:paraId="22C4AB2F" w14:textId="77777777" w:rsidR="00377A77" w:rsidRPr="00347A67" w:rsidRDefault="00377A77" w:rsidP="00D26D6E">
            <w:pPr>
              <w:spacing w:after="0" w:line="360" w:lineRule="auto"/>
              <w:rPr>
                <w:rFonts w:ascii="Times New Roman" w:eastAsia="Times New Roman" w:hAnsi="Times New Roman" w:cs="Times New Roman"/>
                <w:sz w:val="24"/>
                <w:szCs w:val="24"/>
                <w:lang w:val="en-US"/>
              </w:rPr>
            </w:pPr>
          </w:p>
        </w:tc>
        <w:tc>
          <w:tcPr>
            <w:tcW w:w="974" w:type="dxa"/>
            <w:gridSpan w:val="3"/>
            <w:tcBorders>
              <w:top w:val="nil"/>
              <w:left w:val="nil"/>
              <w:bottom w:val="nil"/>
              <w:right w:val="nil"/>
            </w:tcBorders>
            <w:shd w:val="clear" w:color="auto" w:fill="auto"/>
            <w:noWrap/>
            <w:vAlign w:val="bottom"/>
            <w:hideMark/>
          </w:tcPr>
          <w:p w14:paraId="6DE7FD64" w14:textId="77777777" w:rsidR="00377A77" w:rsidRPr="00347A67" w:rsidRDefault="00377A77" w:rsidP="00D26D6E">
            <w:pPr>
              <w:spacing w:after="0" w:line="360" w:lineRule="auto"/>
              <w:rPr>
                <w:rFonts w:ascii="Times New Roman" w:eastAsia="Times New Roman" w:hAnsi="Times New Roman" w:cs="Times New Roman"/>
                <w:sz w:val="24"/>
                <w:szCs w:val="24"/>
                <w:lang w:val="en-US"/>
              </w:rPr>
            </w:pPr>
          </w:p>
        </w:tc>
        <w:tc>
          <w:tcPr>
            <w:tcW w:w="974" w:type="dxa"/>
            <w:gridSpan w:val="3"/>
            <w:tcBorders>
              <w:top w:val="nil"/>
              <w:left w:val="nil"/>
              <w:bottom w:val="nil"/>
              <w:right w:val="single" w:sz="4" w:space="0" w:color="auto"/>
            </w:tcBorders>
            <w:shd w:val="clear" w:color="auto" w:fill="auto"/>
            <w:noWrap/>
            <w:vAlign w:val="bottom"/>
            <w:hideMark/>
          </w:tcPr>
          <w:p w14:paraId="77F0E4EE" w14:textId="77777777" w:rsidR="00377A77" w:rsidRPr="00347A67" w:rsidRDefault="00377A77"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r>
      <w:tr w:rsidR="00410D04" w:rsidRPr="00347A67" w14:paraId="185E4CD9" w14:textId="77777777" w:rsidTr="003C4287">
        <w:trPr>
          <w:gridAfter w:val="2"/>
          <w:wAfter w:w="46" w:type="dxa"/>
          <w:trHeight w:val="300"/>
        </w:trPr>
        <w:tc>
          <w:tcPr>
            <w:tcW w:w="1584" w:type="dxa"/>
            <w:gridSpan w:val="3"/>
            <w:tcBorders>
              <w:top w:val="nil"/>
              <w:left w:val="single" w:sz="4" w:space="0" w:color="auto"/>
              <w:bottom w:val="nil"/>
              <w:right w:val="nil"/>
            </w:tcBorders>
            <w:shd w:val="clear" w:color="auto" w:fill="auto"/>
            <w:noWrap/>
            <w:vAlign w:val="bottom"/>
            <w:hideMark/>
          </w:tcPr>
          <w:p w14:paraId="51B5BD7A" w14:textId="77777777" w:rsidR="00410D04" w:rsidRPr="00347A67" w:rsidRDefault="00410D04"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c>
          <w:tcPr>
            <w:tcW w:w="2831" w:type="dxa"/>
            <w:tcBorders>
              <w:top w:val="single" w:sz="4" w:space="0" w:color="auto"/>
              <w:left w:val="nil"/>
              <w:bottom w:val="nil"/>
              <w:right w:val="nil"/>
            </w:tcBorders>
            <w:shd w:val="clear" w:color="auto" w:fill="auto"/>
            <w:noWrap/>
            <w:vAlign w:val="bottom"/>
            <w:hideMark/>
          </w:tcPr>
          <w:p w14:paraId="4432BF78" w14:textId="77777777" w:rsidR="00410D04" w:rsidRPr="00347A67" w:rsidRDefault="00410D04" w:rsidP="00D26D6E">
            <w:pPr>
              <w:spacing w:after="0" w:line="360" w:lineRule="auto"/>
              <w:rPr>
                <w:rFonts w:ascii="Times New Roman" w:eastAsia="Times New Roman" w:hAnsi="Times New Roman" w:cs="Times New Roman"/>
                <w:color w:val="000000"/>
                <w:sz w:val="24"/>
                <w:szCs w:val="24"/>
                <w:lang w:val="en-US"/>
              </w:rPr>
            </w:pPr>
          </w:p>
        </w:tc>
        <w:tc>
          <w:tcPr>
            <w:tcW w:w="2655" w:type="dxa"/>
            <w:gridSpan w:val="11"/>
            <w:tcBorders>
              <w:left w:val="nil"/>
              <w:bottom w:val="nil"/>
              <w:right w:val="nil"/>
            </w:tcBorders>
            <w:shd w:val="clear" w:color="auto" w:fill="auto"/>
            <w:noWrap/>
            <w:vAlign w:val="bottom"/>
            <w:hideMark/>
          </w:tcPr>
          <w:p w14:paraId="69E849BD" w14:textId="77777777" w:rsidR="00410D04" w:rsidRPr="00347A67" w:rsidRDefault="00410D04" w:rsidP="00D26D6E">
            <w:pPr>
              <w:spacing w:after="0" w:line="360" w:lineRule="auto"/>
              <w:rPr>
                <w:rFonts w:ascii="Times New Roman" w:eastAsia="Times New Roman" w:hAnsi="Times New Roman" w:cs="Times New Roman"/>
                <w:sz w:val="24"/>
                <w:szCs w:val="24"/>
                <w:lang w:val="en-US"/>
              </w:rPr>
            </w:pPr>
          </w:p>
        </w:tc>
        <w:tc>
          <w:tcPr>
            <w:tcW w:w="1277" w:type="dxa"/>
            <w:gridSpan w:val="4"/>
            <w:tcBorders>
              <w:top w:val="nil"/>
              <w:left w:val="nil"/>
              <w:bottom w:val="nil"/>
            </w:tcBorders>
            <w:shd w:val="clear" w:color="auto" w:fill="auto"/>
            <w:noWrap/>
            <w:vAlign w:val="bottom"/>
            <w:hideMark/>
          </w:tcPr>
          <w:p w14:paraId="0F61CE20" w14:textId="77777777" w:rsidR="00410D04" w:rsidRPr="00347A67" w:rsidRDefault="00410D04" w:rsidP="00D26D6E">
            <w:pPr>
              <w:spacing w:after="0" w:line="360" w:lineRule="auto"/>
              <w:rPr>
                <w:rFonts w:ascii="Times New Roman" w:eastAsia="Times New Roman" w:hAnsi="Times New Roman" w:cs="Times New Roman"/>
                <w:sz w:val="24"/>
                <w:szCs w:val="24"/>
                <w:lang w:val="en-US"/>
              </w:rPr>
            </w:pPr>
          </w:p>
        </w:tc>
        <w:tc>
          <w:tcPr>
            <w:tcW w:w="277" w:type="dxa"/>
            <w:gridSpan w:val="4"/>
            <w:tcBorders>
              <w:top w:val="nil"/>
              <w:left w:val="nil"/>
              <w:bottom w:val="nil"/>
              <w:right w:val="nil"/>
            </w:tcBorders>
            <w:shd w:val="clear" w:color="auto" w:fill="auto"/>
            <w:noWrap/>
            <w:vAlign w:val="bottom"/>
            <w:hideMark/>
          </w:tcPr>
          <w:p w14:paraId="362D5BC5" w14:textId="77777777" w:rsidR="00410D04" w:rsidRPr="00347A67" w:rsidRDefault="00410D04" w:rsidP="00D26D6E">
            <w:pPr>
              <w:spacing w:after="0" w:line="360" w:lineRule="auto"/>
              <w:rPr>
                <w:rFonts w:ascii="Times New Roman" w:eastAsia="Times New Roman" w:hAnsi="Times New Roman" w:cs="Times New Roman"/>
                <w:sz w:val="24"/>
                <w:szCs w:val="24"/>
                <w:lang w:val="en-US"/>
              </w:rPr>
            </w:pPr>
          </w:p>
        </w:tc>
        <w:tc>
          <w:tcPr>
            <w:tcW w:w="2752" w:type="dxa"/>
            <w:gridSpan w:val="6"/>
            <w:tcBorders>
              <w:top w:val="nil"/>
              <w:left w:val="nil"/>
              <w:bottom w:val="single" w:sz="4" w:space="0" w:color="auto"/>
              <w:right w:val="nil"/>
            </w:tcBorders>
            <w:shd w:val="clear" w:color="auto" w:fill="auto"/>
            <w:noWrap/>
            <w:vAlign w:val="bottom"/>
            <w:hideMark/>
          </w:tcPr>
          <w:p w14:paraId="05266C9C" w14:textId="77777777" w:rsidR="00410D04" w:rsidRPr="00347A67" w:rsidRDefault="00410D04" w:rsidP="00D26D6E">
            <w:pPr>
              <w:spacing w:after="0" w:line="360" w:lineRule="auto"/>
              <w:rPr>
                <w:rFonts w:ascii="Times New Roman" w:eastAsia="Times New Roman" w:hAnsi="Times New Roman" w:cs="Times New Roman"/>
                <w:sz w:val="24"/>
                <w:szCs w:val="24"/>
                <w:lang w:val="en-US"/>
              </w:rPr>
            </w:pPr>
          </w:p>
        </w:tc>
        <w:tc>
          <w:tcPr>
            <w:tcW w:w="276" w:type="dxa"/>
            <w:tcBorders>
              <w:top w:val="nil"/>
              <w:left w:val="nil"/>
              <w:bottom w:val="nil"/>
              <w:right w:val="nil"/>
            </w:tcBorders>
            <w:shd w:val="clear" w:color="auto" w:fill="auto"/>
            <w:noWrap/>
            <w:vAlign w:val="bottom"/>
            <w:hideMark/>
          </w:tcPr>
          <w:p w14:paraId="2E21608F" w14:textId="77777777" w:rsidR="00410D04" w:rsidRPr="00347A67" w:rsidRDefault="00410D04" w:rsidP="00D26D6E">
            <w:pPr>
              <w:spacing w:after="0" w:line="360" w:lineRule="auto"/>
              <w:rPr>
                <w:rFonts w:ascii="Times New Roman" w:eastAsia="Times New Roman" w:hAnsi="Times New Roman" w:cs="Times New Roman"/>
                <w:sz w:val="24"/>
                <w:szCs w:val="24"/>
                <w:lang w:val="en-US"/>
              </w:rPr>
            </w:pPr>
          </w:p>
        </w:tc>
        <w:tc>
          <w:tcPr>
            <w:tcW w:w="1725" w:type="dxa"/>
            <w:gridSpan w:val="4"/>
            <w:tcBorders>
              <w:top w:val="nil"/>
              <w:left w:val="nil"/>
              <w:bottom w:val="nil"/>
              <w:right w:val="nil"/>
            </w:tcBorders>
            <w:shd w:val="clear" w:color="auto" w:fill="auto"/>
            <w:noWrap/>
            <w:vAlign w:val="bottom"/>
            <w:hideMark/>
          </w:tcPr>
          <w:p w14:paraId="51821727" w14:textId="77777777" w:rsidR="00410D04" w:rsidRPr="00347A67" w:rsidRDefault="00410D04" w:rsidP="00D26D6E">
            <w:pPr>
              <w:spacing w:after="0" w:line="360" w:lineRule="auto"/>
              <w:rPr>
                <w:rFonts w:ascii="Times New Roman" w:eastAsia="Times New Roman" w:hAnsi="Times New Roman" w:cs="Times New Roman"/>
                <w:sz w:val="24"/>
                <w:szCs w:val="24"/>
                <w:lang w:val="en-US"/>
              </w:rPr>
            </w:pPr>
          </w:p>
        </w:tc>
        <w:tc>
          <w:tcPr>
            <w:tcW w:w="974" w:type="dxa"/>
            <w:gridSpan w:val="4"/>
            <w:tcBorders>
              <w:top w:val="nil"/>
              <w:left w:val="nil"/>
              <w:bottom w:val="nil"/>
              <w:right w:val="nil"/>
            </w:tcBorders>
            <w:shd w:val="clear" w:color="auto" w:fill="auto"/>
            <w:noWrap/>
            <w:vAlign w:val="bottom"/>
            <w:hideMark/>
          </w:tcPr>
          <w:p w14:paraId="06BF1EC5" w14:textId="77777777" w:rsidR="00410D04" w:rsidRPr="00347A67" w:rsidRDefault="00410D04" w:rsidP="00D26D6E">
            <w:pPr>
              <w:spacing w:after="0" w:line="360" w:lineRule="auto"/>
              <w:rPr>
                <w:rFonts w:ascii="Times New Roman" w:eastAsia="Times New Roman" w:hAnsi="Times New Roman" w:cs="Times New Roman"/>
                <w:sz w:val="24"/>
                <w:szCs w:val="24"/>
                <w:lang w:val="en-US"/>
              </w:rPr>
            </w:pPr>
          </w:p>
        </w:tc>
        <w:tc>
          <w:tcPr>
            <w:tcW w:w="974" w:type="dxa"/>
            <w:gridSpan w:val="3"/>
            <w:tcBorders>
              <w:top w:val="nil"/>
              <w:left w:val="nil"/>
              <w:bottom w:val="nil"/>
              <w:right w:val="nil"/>
            </w:tcBorders>
            <w:shd w:val="clear" w:color="auto" w:fill="auto"/>
            <w:noWrap/>
            <w:vAlign w:val="bottom"/>
            <w:hideMark/>
          </w:tcPr>
          <w:p w14:paraId="6D0C18BF" w14:textId="77777777" w:rsidR="00410D04" w:rsidRPr="00347A67" w:rsidRDefault="00410D04" w:rsidP="00D26D6E">
            <w:pPr>
              <w:spacing w:after="0" w:line="360" w:lineRule="auto"/>
              <w:rPr>
                <w:rFonts w:ascii="Times New Roman" w:eastAsia="Times New Roman" w:hAnsi="Times New Roman" w:cs="Times New Roman"/>
                <w:sz w:val="24"/>
                <w:szCs w:val="24"/>
                <w:lang w:val="en-US"/>
              </w:rPr>
            </w:pPr>
          </w:p>
        </w:tc>
        <w:tc>
          <w:tcPr>
            <w:tcW w:w="974" w:type="dxa"/>
            <w:gridSpan w:val="3"/>
            <w:tcBorders>
              <w:top w:val="nil"/>
              <w:left w:val="nil"/>
              <w:bottom w:val="nil"/>
              <w:right w:val="single" w:sz="4" w:space="0" w:color="auto"/>
            </w:tcBorders>
            <w:shd w:val="clear" w:color="auto" w:fill="auto"/>
            <w:noWrap/>
            <w:vAlign w:val="bottom"/>
            <w:hideMark/>
          </w:tcPr>
          <w:p w14:paraId="041E4589" w14:textId="77777777" w:rsidR="00410D04" w:rsidRPr="00347A67" w:rsidRDefault="00410D04"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r>
      <w:tr w:rsidR="00961D13" w:rsidRPr="00347A67" w14:paraId="4090F427" w14:textId="77777777" w:rsidTr="003C4287">
        <w:trPr>
          <w:gridAfter w:val="2"/>
          <w:wAfter w:w="46" w:type="dxa"/>
          <w:trHeight w:val="300"/>
        </w:trPr>
        <w:tc>
          <w:tcPr>
            <w:tcW w:w="1584" w:type="dxa"/>
            <w:gridSpan w:val="3"/>
            <w:tcBorders>
              <w:top w:val="nil"/>
              <w:left w:val="single" w:sz="4" w:space="0" w:color="auto"/>
              <w:bottom w:val="nil"/>
              <w:right w:val="nil"/>
            </w:tcBorders>
            <w:shd w:val="clear" w:color="auto" w:fill="auto"/>
            <w:noWrap/>
            <w:vAlign w:val="bottom"/>
            <w:hideMark/>
          </w:tcPr>
          <w:p w14:paraId="74B6DD85" w14:textId="77777777" w:rsidR="00961D13" w:rsidRPr="00347A67" w:rsidRDefault="00961D13"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c>
          <w:tcPr>
            <w:tcW w:w="28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5D3C77" w14:textId="77777777" w:rsidR="00961D13" w:rsidRPr="00347A67" w:rsidRDefault="00961D13" w:rsidP="00D26D6E">
            <w:pPr>
              <w:spacing w:after="0" w:line="360" w:lineRule="auto"/>
              <w:rPr>
                <w:rFonts w:ascii="Times New Roman" w:eastAsia="Times New Roman" w:hAnsi="Times New Roman" w:cs="Times New Roman"/>
                <w:b/>
                <w:color w:val="000000"/>
                <w:sz w:val="24"/>
                <w:szCs w:val="24"/>
                <w:lang w:val="en-US"/>
              </w:rPr>
            </w:pPr>
            <w:r w:rsidRPr="00347A67">
              <w:rPr>
                <w:rFonts w:ascii="Times New Roman" w:eastAsia="Times New Roman" w:hAnsi="Times New Roman" w:cs="Times New Roman"/>
                <w:b/>
                <w:color w:val="000000"/>
                <w:sz w:val="24"/>
                <w:szCs w:val="24"/>
                <w:lang w:val="en-US"/>
              </w:rPr>
              <w:t xml:space="preserve">Lusaka District </w:t>
            </w:r>
            <w:r w:rsidRPr="00347A67">
              <w:rPr>
                <w:rFonts w:ascii="Times New Roman" w:eastAsia="Times New Roman" w:hAnsi="Times New Roman" w:cs="Times New Roman"/>
                <w:color w:val="000000"/>
                <w:sz w:val="24"/>
                <w:szCs w:val="24"/>
                <w:lang w:val="en-US"/>
              </w:rPr>
              <w:t xml:space="preserve">– </w:t>
            </w:r>
            <w:r w:rsidR="00F42A05" w:rsidRPr="00347A67">
              <w:rPr>
                <w:rFonts w:ascii="Times New Roman" w:eastAsia="Times New Roman" w:hAnsi="Times New Roman" w:cs="Times New Roman"/>
                <w:color w:val="000000"/>
                <w:sz w:val="24"/>
                <w:szCs w:val="24"/>
                <w:lang w:val="en-US"/>
              </w:rPr>
              <w:t xml:space="preserve">45 individuals approached  </w:t>
            </w:r>
            <w:r w:rsidRPr="00347A67">
              <w:rPr>
                <w:rFonts w:ascii="Times New Roman" w:eastAsia="Times New Roman" w:hAnsi="Times New Roman" w:cs="Times New Roman"/>
                <w:b/>
                <w:color w:val="000000"/>
                <w:sz w:val="24"/>
                <w:szCs w:val="24"/>
                <w:lang w:val="en-US"/>
              </w:rPr>
              <w:t xml:space="preserve"> </w:t>
            </w:r>
          </w:p>
        </w:tc>
        <w:tc>
          <w:tcPr>
            <w:tcW w:w="516" w:type="dxa"/>
            <w:gridSpan w:val="2"/>
            <w:tcBorders>
              <w:top w:val="nil"/>
              <w:left w:val="nil"/>
              <w:bottom w:val="nil"/>
              <w:right w:val="single" w:sz="4" w:space="0" w:color="auto"/>
            </w:tcBorders>
            <w:shd w:val="clear" w:color="auto" w:fill="auto"/>
            <w:noWrap/>
            <w:vAlign w:val="bottom"/>
            <w:hideMark/>
          </w:tcPr>
          <w:p w14:paraId="61E57287" w14:textId="77777777" w:rsidR="00961D13" w:rsidRPr="00347A67" w:rsidRDefault="0070546A" w:rsidP="00D26D6E">
            <w:pPr>
              <w:spacing w:after="0" w:line="360" w:lineRule="auto"/>
              <w:rPr>
                <w:rFonts w:ascii="Times New Roman" w:eastAsia="Times New Roman" w:hAnsi="Times New Roman" w:cs="Times New Roman"/>
                <w:sz w:val="24"/>
                <w:szCs w:val="24"/>
                <w:lang w:val="en-US"/>
              </w:rPr>
            </w:pPr>
            <w:r w:rsidRPr="00347A67">
              <w:rPr>
                <w:rFonts w:ascii="Times New Roman" w:eastAsia="Times New Roman" w:hAnsi="Times New Roman" w:cs="Times New Roman"/>
                <w:noProof/>
                <w:sz w:val="24"/>
                <w:szCs w:val="24"/>
                <w:lang w:eastAsia="en-GB"/>
              </w:rPr>
              <mc:AlternateContent>
                <mc:Choice Requires="wps">
                  <w:drawing>
                    <wp:anchor distT="0" distB="0" distL="114300" distR="114300" simplePos="0" relativeHeight="251811840" behindDoc="0" locked="0" layoutInCell="1" allowOverlap="1" wp14:anchorId="42EDBA4A" wp14:editId="35107F0D">
                      <wp:simplePos x="0" y="0"/>
                      <wp:positionH relativeFrom="column">
                        <wp:posOffset>-60325</wp:posOffset>
                      </wp:positionH>
                      <wp:positionV relativeFrom="paragraph">
                        <wp:posOffset>-217805</wp:posOffset>
                      </wp:positionV>
                      <wp:extent cx="258445" cy="72390"/>
                      <wp:effectExtent l="0" t="19050" r="46355" b="41910"/>
                      <wp:wrapNone/>
                      <wp:docPr id="58" name="Right Arrow 58"/>
                      <wp:cNvGraphicFramePr/>
                      <a:graphic xmlns:a="http://schemas.openxmlformats.org/drawingml/2006/main">
                        <a:graphicData uri="http://schemas.microsoft.com/office/word/2010/wordprocessingShape">
                          <wps:wsp>
                            <wps:cNvSpPr/>
                            <wps:spPr>
                              <a:xfrm>
                                <a:off x="0" y="0"/>
                                <a:ext cx="258792" cy="72390"/>
                              </a:xfrm>
                              <a:prstGeom prst="rightArrow">
                                <a:avLst/>
                              </a:prstGeom>
                              <a:solidFill>
                                <a:srgbClr val="000000"/>
                              </a:solidFill>
                              <a:ln w="25400" cap="flat" cmpd="sng" algn="ctr">
                                <a:solidFill>
                                  <a:srgbClr val="000000">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0AFD7AC" id="Right Arrow 58" o:spid="_x0000_s1026" type="#_x0000_t13" style="position:absolute;margin-left:-4.75pt;margin-top:-17.15pt;width:20.35pt;height:5.7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" adj="18579" fillcolor="black" strokeweight="2pt"/>
                  </w:pict>
                </mc:Fallback>
              </mc:AlternateContent>
            </w:r>
          </w:p>
        </w:tc>
        <w:tc>
          <w:tcPr>
            <w:tcW w:w="2139" w:type="dxa"/>
            <w:gridSpan w:val="9"/>
            <w:tcBorders>
              <w:top w:val="single" w:sz="4" w:space="0" w:color="auto"/>
              <w:left w:val="single" w:sz="4" w:space="0" w:color="auto"/>
              <w:bottom w:val="single" w:sz="4" w:space="0" w:color="auto"/>
              <w:right w:val="single" w:sz="4" w:space="0" w:color="auto"/>
            </w:tcBorders>
            <w:shd w:val="clear" w:color="auto" w:fill="auto"/>
            <w:vAlign w:val="bottom"/>
          </w:tcPr>
          <w:p w14:paraId="3A6781F4" w14:textId="77777777" w:rsidR="00961D13" w:rsidRPr="00347A67" w:rsidRDefault="006F54DB" w:rsidP="00D26D6E">
            <w:pPr>
              <w:spacing w:after="0" w:line="360" w:lineRule="auto"/>
              <w:rPr>
                <w:rFonts w:ascii="Times New Roman" w:eastAsia="Times New Roman" w:hAnsi="Times New Roman" w:cs="Times New Roman"/>
                <w:sz w:val="24"/>
                <w:szCs w:val="24"/>
                <w:lang w:val="en-US"/>
              </w:rPr>
            </w:pPr>
            <w:r w:rsidRPr="00347A67">
              <w:rPr>
                <w:rFonts w:ascii="Times New Roman" w:eastAsia="Times New Roman" w:hAnsi="Times New Roman" w:cs="Times New Roman"/>
                <w:b/>
                <w:sz w:val="24"/>
                <w:szCs w:val="24"/>
                <w:lang w:val="en-US"/>
              </w:rPr>
              <w:t xml:space="preserve">Consented </w:t>
            </w:r>
            <w:r w:rsidR="00F42A05" w:rsidRPr="00347A67">
              <w:rPr>
                <w:rFonts w:ascii="Times New Roman" w:eastAsia="Times New Roman" w:hAnsi="Times New Roman" w:cs="Times New Roman"/>
                <w:sz w:val="24"/>
                <w:szCs w:val="24"/>
                <w:lang w:val="en-US"/>
              </w:rPr>
              <w:t xml:space="preserve">– 31male; </w:t>
            </w:r>
            <w:r w:rsidRPr="00347A67">
              <w:rPr>
                <w:rFonts w:ascii="Times New Roman" w:eastAsia="Times New Roman" w:hAnsi="Times New Roman" w:cs="Times New Roman"/>
                <w:sz w:val="24"/>
                <w:szCs w:val="24"/>
                <w:lang w:val="en-US"/>
              </w:rPr>
              <w:t xml:space="preserve"> </w:t>
            </w:r>
            <w:r w:rsidR="00F42A05" w:rsidRPr="00347A67">
              <w:rPr>
                <w:rFonts w:ascii="Times New Roman" w:eastAsia="Times New Roman" w:hAnsi="Times New Roman" w:cs="Times New Roman"/>
                <w:sz w:val="24"/>
                <w:szCs w:val="24"/>
                <w:lang w:val="en-US"/>
              </w:rPr>
              <w:t xml:space="preserve">9 </w:t>
            </w:r>
            <w:r w:rsidRPr="00347A67">
              <w:rPr>
                <w:rFonts w:ascii="Times New Roman" w:eastAsia="Times New Roman" w:hAnsi="Times New Roman" w:cs="Times New Roman"/>
                <w:sz w:val="24"/>
                <w:szCs w:val="24"/>
                <w:lang w:val="en-US"/>
              </w:rPr>
              <w:t xml:space="preserve">women </w:t>
            </w:r>
          </w:p>
        </w:tc>
        <w:tc>
          <w:tcPr>
            <w:tcW w:w="1001" w:type="dxa"/>
            <w:tcBorders>
              <w:top w:val="nil"/>
              <w:left w:val="single" w:sz="4" w:space="0" w:color="auto"/>
              <w:bottom w:val="nil"/>
              <w:right w:val="nil"/>
            </w:tcBorders>
            <w:shd w:val="clear" w:color="auto" w:fill="auto"/>
            <w:noWrap/>
            <w:vAlign w:val="bottom"/>
            <w:hideMark/>
          </w:tcPr>
          <w:p w14:paraId="2FF15079" w14:textId="77777777" w:rsidR="00961D13" w:rsidRPr="00347A67" w:rsidRDefault="00961D13" w:rsidP="00D26D6E">
            <w:pPr>
              <w:spacing w:after="0" w:line="360" w:lineRule="auto"/>
              <w:rPr>
                <w:rFonts w:ascii="Times New Roman" w:eastAsia="Times New Roman" w:hAnsi="Times New Roman" w:cs="Times New Roman"/>
                <w:sz w:val="24"/>
                <w:szCs w:val="24"/>
                <w:lang w:val="en-US"/>
              </w:rPr>
            </w:pPr>
          </w:p>
        </w:tc>
        <w:tc>
          <w:tcPr>
            <w:tcW w:w="276" w:type="dxa"/>
            <w:gridSpan w:val="3"/>
            <w:tcBorders>
              <w:top w:val="nil"/>
              <w:left w:val="nil"/>
              <w:bottom w:val="nil"/>
              <w:right w:val="nil"/>
            </w:tcBorders>
            <w:shd w:val="clear" w:color="auto" w:fill="auto"/>
            <w:noWrap/>
            <w:vAlign w:val="bottom"/>
            <w:hideMark/>
          </w:tcPr>
          <w:p w14:paraId="57A8FBD6" w14:textId="77777777" w:rsidR="00961D13" w:rsidRPr="00347A67" w:rsidRDefault="00961D13" w:rsidP="00D26D6E">
            <w:pPr>
              <w:spacing w:after="0" w:line="360" w:lineRule="auto"/>
              <w:rPr>
                <w:rFonts w:ascii="Times New Roman" w:eastAsia="Times New Roman" w:hAnsi="Times New Roman" w:cs="Times New Roman"/>
                <w:sz w:val="24"/>
                <w:szCs w:val="24"/>
                <w:lang w:val="en-US"/>
              </w:rPr>
            </w:pPr>
          </w:p>
        </w:tc>
        <w:tc>
          <w:tcPr>
            <w:tcW w:w="277" w:type="dxa"/>
            <w:gridSpan w:val="4"/>
            <w:tcBorders>
              <w:top w:val="nil"/>
              <w:left w:val="nil"/>
              <w:bottom w:val="nil"/>
              <w:right w:val="single" w:sz="4" w:space="0" w:color="auto"/>
            </w:tcBorders>
            <w:shd w:val="clear" w:color="auto" w:fill="auto"/>
            <w:noWrap/>
            <w:vAlign w:val="bottom"/>
            <w:hideMark/>
          </w:tcPr>
          <w:p w14:paraId="08D21E55" w14:textId="77777777" w:rsidR="00961D13" w:rsidRPr="00347A67" w:rsidRDefault="00C82541" w:rsidP="00D26D6E">
            <w:pPr>
              <w:spacing w:after="0" w:line="360" w:lineRule="auto"/>
              <w:rPr>
                <w:rFonts w:ascii="Times New Roman" w:eastAsia="Times New Roman" w:hAnsi="Times New Roman" w:cs="Times New Roman"/>
                <w:sz w:val="24"/>
                <w:szCs w:val="24"/>
                <w:lang w:val="en-US"/>
              </w:rPr>
            </w:pPr>
            <w:r w:rsidRPr="00347A67">
              <w:rPr>
                <w:rFonts w:ascii="Times New Roman" w:eastAsia="Times New Roman" w:hAnsi="Times New Roman" w:cs="Times New Roman"/>
                <w:b/>
                <w:bCs/>
                <w:noProof/>
                <w:color w:val="000000"/>
                <w:sz w:val="24"/>
                <w:szCs w:val="24"/>
                <w:lang w:eastAsia="en-GB"/>
              </w:rPr>
              <mc:AlternateContent>
                <mc:Choice Requires="wps">
                  <w:drawing>
                    <wp:anchor distT="0" distB="0" distL="114300" distR="114300" simplePos="0" relativeHeight="251840512" behindDoc="0" locked="0" layoutInCell="1" allowOverlap="1" wp14:anchorId="54E6EB37" wp14:editId="39DA807C">
                      <wp:simplePos x="0" y="0"/>
                      <wp:positionH relativeFrom="column">
                        <wp:posOffset>-747395</wp:posOffset>
                      </wp:positionH>
                      <wp:positionV relativeFrom="paragraph">
                        <wp:posOffset>-1025525</wp:posOffset>
                      </wp:positionV>
                      <wp:extent cx="1515110" cy="124460"/>
                      <wp:effectExtent l="0" t="9525" r="18415" b="18415"/>
                      <wp:wrapNone/>
                      <wp:docPr id="61" name="U-Turn Arrow 61"/>
                      <wp:cNvGraphicFramePr/>
                      <a:graphic xmlns:a="http://schemas.openxmlformats.org/drawingml/2006/main">
                        <a:graphicData uri="http://schemas.microsoft.com/office/word/2010/wordprocessingShape">
                          <wps:wsp>
                            <wps:cNvSpPr/>
                            <wps:spPr>
                              <a:xfrm rot="5400000" flipV="1">
                                <a:off x="0" y="0"/>
                                <a:ext cx="1515393" cy="124823"/>
                              </a:xfrm>
                              <a:prstGeom prst="uturnArrow">
                                <a:avLst/>
                              </a:prstGeom>
                              <a:solidFill>
                                <a:srgbClr val="000000"/>
                              </a:solidFill>
                              <a:ln w="25400" cap="flat" cmpd="sng" algn="ctr">
                                <a:solidFill>
                                  <a:srgbClr val="000000">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158B68E" id="U-Turn Arrow 61" o:spid="_x0000_s1026" style="position:absolute;margin-left:-58.85pt;margin-top:-80.75pt;width:119.3pt;height:9.8pt;rotation:-90;flip:y;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515393,1248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" path="m,124823l,54610c,24450,24450,,54610,l1445180,v30160,,54610,24450,54610,54610l1499790,62412r15603,l1484187,93617,1452982,62412r15602,l1468584,54610v,-12926,-10478,-23404,-23404,-23404l54610,31206v-12926,,-23404,10478,-23404,23404l31206,124823,,124823xe" fillcolor="black" strokeweight="2pt">
                      <v:path arrowok="t" o:connecttype="custom" o:connectlocs="0,124823;0,54610;54610,0;1445180,0;1499790,54610;1499790,62412;1515393,62412;1484187,93617;1452982,62412;1468584,62412;1468584,54610;1445180,31206;54610,31206;31206,54610;31206,124823;0,124823" o:connectangles="0,0,0,0,0,0,0,0,0,0,0,0,0,0,0,0"/>
                    </v:shape>
                  </w:pict>
                </mc:Fallback>
              </mc:AlternateContent>
            </w:r>
          </w:p>
        </w:tc>
        <w:tc>
          <w:tcPr>
            <w:tcW w:w="2752"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E25155" w14:textId="77777777" w:rsidR="00961D13" w:rsidRPr="00347A67" w:rsidRDefault="00F926AD" w:rsidP="00D26D6E">
            <w:pPr>
              <w:spacing w:after="0" w:line="360" w:lineRule="auto"/>
              <w:rPr>
                <w:rFonts w:ascii="Times New Roman" w:eastAsia="Times New Roman" w:hAnsi="Times New Roman" w:cs="Times New Roman"/>
                <w:sz w:val="24"/>
                <w:szCs w:val="24"/>
                <w:lang w:val="en-US"/>
              </w:rPr>
            </w:pPr>
            <w:r w:rsidRPr="00347A67">
              <w:rPr>
                <w:rFonts w:ascii="Times New Roman" w:eastAsia="Times New Roman" w:hAnsi="Times New Roman" w:cs="Times New Roman"/>
                <w:b/>
                <w:sz w:val="24"/>
                <w:szCs w:val="24"/>
                <w:lang w:val="en-US"/>
              </w:rPr>
              <w:t>In Chongwe District</w:t>
            </w:r>
            <w:r w:rsidRPr="00347A67">
              <w:rPr>
                <w:rFonts w:ascii="Times New Roman" w:eastAsia="Times New Roman" w:hAnsi="Times New Roman" w:cs="Times New Roman"/>
                <w:sz w:val="24"/>
                <w:szCs w:val="24"/>
                <w:lang w:val="en-US"/>
              </w:rPr>
              <w:t xml:space="preserve"> – 2 CSO approached and all </w:t>
            </w:r>
            <w:r w:rsidRPr="00347A67">
              <w:rPr>
                <w:rFonts w:ascii="Times New Roman" w:eastAsia="Times New Roman" w:hAnsi="Times New Roman" w:cs="Times New Roman"/>
                <w:b/>
                <w:sz w:val="24"/>
                <w:szCs w:val="24"/>
                <w:lang w:val="en-US"/>
              </w:rPr>
              <w:t>Consented</w:t>
            </w:r>
            <w:r w:rsidRPr="00347A67">
              <w:rPr>
                <w:rFonts w:ascii="Times New Roman" w:eastAsia="Times New Roman" w:hAnsi="Times New Roman" w:cs="Times New Roman"/>
                <w:sz w:val="24"/>
                <w:szCs w:val="24"/>
                <w:lang w:val="en-US"/>
              </w:rPr>
              <w:t xml:space="preserve"> </w:t>
            </w:r>
          </w:p>
        </w:tc>
        <w:tc>
          <w:tcPr>
            <w:tcW w:w="276" w:type="dxa"/>
            <w:tcBorders>
              <w:top w:val="nil"/>
              <w:left w:val="single" w:sz="4" w:space="0" w:color="auto"/>
              <w:bottom w:val="nil"/>
              <w:right w:val="nil"/>
            </w:tcBorders>
            <w:shd w:val="clear" w:color="auto" w:fill="auto"/>
            <w:noWrap/>
            <w:vAlign w:val="bottom"/>
            <w:hideMark/>
          </w:tcPr>
          <w:p w14:paraId="28571B66" w14:textId="77777777" w:rsidR="00961D13" w:rsidRPr="00347A67" w:rsidRDefault="00961D13" w:rsidP="00D26D6E">
            <w:pPr>
              <w:spacing w:after="0" w:line="360" w:lineRule="auto"/>
              <w:rPr>
                <w:rFonts w:ascii="Times New Roman" w:eastAsia="Times New Roman" w:hAnsi="Times New Roman" w:cs="Times New Roman"/>
                <w:sz w:val="24"/>
                <w:szCs w:val="24"/>
                <w:lang w:val="en-US"/>
              </w:rPr>
            </w:pPr>
          </w:p>
        </w:tc>
        <w:tc>
          <w:tcPr>
            <w:tcW w:w="1725" w:type="dxa"/>
            <w:gridSpan w:val="4"/>
            <w:tcBorders>
              <w:top w:val="nil"/>
              <w:left w:val="nil"/>
              <w:bottom w:val="nil"/>
              <w:right w:val="nil"/>
            </w:tcBorders>
            <w:shd w:val="clear" w:color="auto" w:fill="auto"/>
            <w:noWrap/>
            <w:vAlign w:val="bottom"/>
            <w:hideMark/>
          </w:tcPr>
          <w:p w14:paraId="30C2D2BA" w14:textId="77777777" w:rsidR="00961D13" w:rsidRPr="00347A67" w:rsidRDefault="00961D13" w:rsidP="00D26D6E">
            <w:pPr>
              <w:spacing w:after="0" w:line="360" w:lineRule="auto"/>
              <w:rPr>
                <w:rFonts w:ascii="Times New Roman" w:eastAsia="Times New Roman" w:hAnsi="Times New Roman" w:cs="Times New Roman"/>
                <w:sz w:val="24"/>
                <w:szCs w:val="24"/>
                <w:lang w:val="en-US"/>
              </w:rPr>
            </w:pPr>
          </w:p>
        </w:tc>
        <w:tc>
          <w:tcPr>
            <w:tcW w:w="974" w:type="dxa"/>
            <w:gridSpan w:val="4"/>
            <w:tcBorders>
              <w:top w:val="nil"/>
              <w:left w:val="nil"/>
              <w:bottom w:val="nil"/>
              <w:right w:val="nil"/>
            </w:tcBorders>
            <w:shd w:val="clear" w:color="auto" w:fill="auto"/>
            <w:noWrap/>
            <w:vAlign w:val="bottom"/>
            <w:hideMark/>
          </w:tcPr>
          <w:p w14:paraId="3D1AE5AA" w14:textId="77777777" w:rsidR="00961D13" w:rsidRPr="00347A67" w:rsidRDefault="00961D13" w:rsidP="00D26D6E">
            <w:pPr>
              <w:spacing w:after="0" w:line="360" w:lineRule="auto"/>
              <w:rPr>
                <w:rFonts w:ascii="Times New Roman" w:eastAsia="Times New Roman" w:hAnsi="Times New Roman" w:cs="Times New Roman"/>
                <w:sz w:val="24"/>
                <w:szCs w:val="24"/>
                <w:lang w:val="en-US"/>
              </w:rPr>
            </w:pPr>
          </w:p>
        </w:tc>
        <w:tc>
          <w:tcPr>
            <w:tcW w:w="974" w:type="dxa"/>
            <w:gridSpan w:val="3"/>
            <w:tcBorders>
              <w:top w:val="nil"/>
              <w:left w:val="nil"/>
              <w:bottom w:val="nil"/>
              <w:right w:val="nil"/>
            </w:tcBorders>
            <w:shd w:val="clear" w:color="auto" w:fill="auto"/>
            <w:noWrap/>
            <w:vAlign w:val="bottom"/>
            <w:hideMark/>
          </w:tcPr>
          <w:p w14:paraId="4BE97829" w14:textId="77777777" w:rsidR="00961D13" w:rsidRPr="00347A67" w:rsidRDefault="00961D13" w:rsidP="00D26D6E">
            <w:pPr>
              <w:spacing w:after="0" w:line="360" w:lineRule="auto"/>
              <w:rPr>
                <w:rFonts w:ascii="Times New Roman" w:eastAsia="Times New Roman" w:hAnsi="Times New Roman" w:cs="Times New Roman"/>
                <w:sz w:val="24"/>
                <w:szCs w:val="24"/>
                <w:lang w:val="en-US"/>
              </w:rPr>
            </w:pPr>
          </w:p>
        </w:tc>
        <w:tc>
          <w:tcPr>
            <w:tcW w:w="974" w:type="dxa"/>
            <w:gridSpan w:val="3"/>
            <w:tcBorders>
              <w:top w:val="nil"/>
              <w:left w:val="nil"/>
              <w:bottom w:val="nil"/>
              <w:right w:val="single" w:sz="4" w:space="0" w:color="auto"/>
            </w:tcBorders>
            <w:shd w:val="clear" w:color="auto" w:fill="auto"/>
            <w:noWrap/>
            <w:vAlign w:val="bottom"/>
            <w:hideMark/>
          </w:tcPr>
          <w:p w14:paraId="56B388B9" w14:textId="77777777" w:rsidR="00961D13" w:rsidRPr="00347A67" w:rsidRDefault="00961D13"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r>
      <w:tr w:rsidR="001778D3" w:rsidRPr="00347A67" w14:paraId="358F518B" w14:textId="77777777" w:rsidTr="003C4287">
        <w:trPr>
          <w:gridAfter w:val="2"/>
          <w:wAfter w:w="46" w:type="dxa"/>
          <w:trHeight w:val="300"/>
        </w:trPr>
        <w:tc>
          <w:tcPr>
            <w:tcW w:w="1584" w:type="dxa"/>
            <w:gridSpan w:val="3"/>
            <w:tcBorders>
              <w:top w:val="nil"/>
              <w:left w:val="single" w:sz="4" w:space="0" w:color="auto"/>
              <w:bottom w:val="nil"/>
              <w:right w:val="nil"/>
            </w:tcBorders>
            <w:shd w:val="clear" w:color="auto" w:fill="auto"/>
            <w:noWrap/>
            <w:vAlign w:val="bottom"/>
            <w:hideMark/>
          </w:tcPr>
          <w:p w14:paraId="13F358EF" w14:textId="77777777" w:rsidR="001778D3" w:rsidRPr="00347A67" w:rsidRDefault="001778D3"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c>
          <w:tcPr>
            <w:tcW w:w="2831" w:type="dxa"/>
            <w:tcBorders>
              <w:top w:val="single" w:sz="4" w:space="0" w:color="auto"/>
              <w:left w:val="nil"/>
              <w:bottom w:val="nil"/>
              <w:right w:val="nil"/>
            </w:tcBorders>
            <w:shd w:val="clear" w:color="auto" w:fill="auto"/>
            <w:noWrap/>
            <w:vAlign w:val="bottom"/>
            <w:hideMark/>
          </w:tcPr>
          <w:p w14:paraId="79A7775A" w14:textId="77777777" w:rsidR="001778D3" w:rsidRPr="00347A67" w:rsidRDefault="001778D3" w:rsidP="00D26D6E">
            <w:pPr>
              <w:spacing w:after="0" w:line="360" w:lineRule="auto"/>
              <w:rPr>
                <w:rFonts w:ascii="Times New Roman" w:eastAsia="Times New Roman" w:hAnsi="Times New Roman" w:cs="Times New Roman"/>
                <w:color w:val="000000"/>
                <w:sz w:val="24"/>
                <w:szCs w:val="24"/>
                <w:lang w:val="en-US"/>
              </w:rPr>
            </w:pPr>
          </w:p>
        </w:tc>
        <w:tc>
          <w:tcPr>
            <w:tcW w:w="2655" w:type="dxa"/>
            <w:gridSpan w:val="11"/>
            <w:tcBorders>
              <w:top w:val="nil"/>
              <w:left w:val="nil"/>
              <w:bottom w:val="nil"/>
              <w:right w:val="nil"/>
            </w:tcBorders>
            <w:shd w:val="clear" w:color="auto" w:fill="auto"/>
            <w:noWrap/>
            <w:vAlign w:val="bottom"/>
            <w:hideMark/>
          </w:tcPr>
          <w:p w14:paraId="289AB02F" w14:textId="77777777" w:rsidR="001778D3" w:rsidRPr="00347A67" w:rsidRDefault="001778D3" w:rsidP="00D26D6E">
            <w:pPr>
              <w:spacing w:after="0" w:line="360" w:lineRule="auto"/>
              <w:rPr>
                <w:rFonts w:ascii="Times New Roman" w:eastAsia="Times New Roman" w:hAnsi="Times New Roman" w:cs="Times New Roman"/>
                <w:sz w:val="24"/>
                <w:szCs w:val="24"/>
                <w:lang w:val="en-US"/>
              </w:rPr>
            </w:pPr>
          </w:p>
        </w:tc>
        <w:tc>
          <w:tcPr>
            <w:tcW w:w="1001" w:type="dxa"/>
            <w:tcBorders>
              <w:top w:val="nil"/>
              <w:left w:val="nil"/>
              <w:bottom w:val="nil"/>
              <w:right w:val="nil"/>
            </w:tcBorders>
            <w:shd w:val="clear" w:color="auto" w:fill="auto"/>
            <w:noWrap/>
            <w:vAlign w:val="bottom"/>
            <w:hideMark/>
          </w:tcPr>
          <w:p w14:paraId="5165B18C" w14:textId="77777777" w:rsidR="001778D3" w:rsidRPr="00347A67" w:rsidRDefault="001778D3" w:rsidP="00D26D6E">
            <w:pPr>
              <w:spacing w:after="0" w:line="360" w:lineRule="auto"/>
              <w:rPr>
                <w:rFonts w:ascii="Times New Roman" w:eastAsia="Times New Roman" w:hAnsi="Times New Roman" w:cs="Times New Roman"/>
                <w:sz w:val="24"/>
                <w:szCs w:val="24"/>
                <w:lang w:val="en-US"/>
              </w:rPr>
            </w:pPr>
          </w:p>
        </w:tc>
        <w:tc>
          <w:tcPr>
            <w:tcW w:w="276" w:type="dxa"/>
            <w:gridSpan w:val="3"/>
            <w:tcBorders>
              <w:top w:val="nil"/>
              <w:left w:val="nil"/>
              <w:bottom w:val="nil"/>
              <w:right w:val="nil"/>
            </w:tcBorders>
            <w:shd w:val="clear" w:color="auto" w:fill="auto"/>
            <w:noWrap/>
            <w:vAlign w:val="bottom"/>
            <w:hideMark/>
          </w:tcPr>
          <w:p w14:paraId="455923B9" w14:textId="77777777" w:rsidR="001778D3" w:rsidRPr="00347A67" w:rsidRDefault="001778D3" w:rsidP="00D26D6E">
            <w:pPr>
              <w:spacing w:after="0" w:line="360" w:lineRule="auto"/>
              <w:rPr>
                <w:rFonts w:ascii="Times New Roman" w:eastAsia="Times New Roman" w:hAnsi="Times New Roman" w:cs="Times New Roman"/>
                <w:sz w:val="24"/>
                <w:szCs w:val="24"/>
                <w:lang w:val="en-US"/>
              </w:rPr>
            </w:pPr>
          </w:p>
        </w:tc>
        <w:tc>
          <w:tcPr>
            <w:tcW w:w="277" w:type="dxa"/>
            <w:gridSpan w:val="4"/>
            <w:tcBorders>
              <w:top w:val="nil"/>
              <w:left w:val="nil"/>
              <w:bottom w:val="nil"/>
              <w:right w:val="nil"/>
            </w:tcBorders>
            <w:shd w:val="clear" w:color="auto" w:fill="auto"/>
            <w:noWrap/>
            <w:vAlign w:val="bottom"/>
            <w:hideMark/>
          </w:tcPr>
          <w:p w14:paraId="07BC3E36" w14:textId="77777777" w:rsidR="001778D3" w:rsidRPr="00347A67" w:rsidRDefault="001778D3" w:rsidP="00D26D6E">
            <w:pPr>
              <w:spacing w:after="0" w:line="360" w:lineRule="auto"/>
              <w:rPr>
                <w:rFonts w:ascii="Times New Roman" w:eastAsia="Times New Roman" w:hAnsi="Times New Roman" w:cs="Times New Roman"/>
                <w:sz w:val="24"/>
                <w:szCs w:val="24"/>
                <w:lang w:val="en-US"/>
              </w:rPr>
            </w:pPr>
          </w:p>
        </w:tc>
        <w:tc>
          <w:tcPr>
            <w:tcW w:w="2752" w:type="dxa"/>
            <w:gridSpan w:val="6"/>
            <w:tcBorders>
              <w:top w:val="single" w:sz="4" w:space="0" w:color="auto"/>
              <w:left w:val="nil"/>
              <w:bottom w:val="single" w:sz="4" w:space="0" w:color="auto"/>
              <w:right w:val="nil"/>
            </w:tcBorders>
            <w:shd w:val="clear" w:color="auto" w:fill="auto"/>
            <w:noWrap/>
            <w:vAlign w:val="bottom"/>
            <w:hideMark/>
          </w:tcPr>
          <w:p w14:paraId="5BAB5477" w14:textId="77777777" w:rsidR="001778D3" w:rsidRPr="00347A67" w:rsidRDefault="001778D3" w:rsidP="00D26D6E">
            <w:pPr>
              <w:spacing w:after="0" w:line="360" w:lineRule="auto"/>
              <w:rPr>
                <w:rFonts w:ascii="Times New Roman" w:eastAsia="Times New Roman" w:hAnsi="Times New Roman" w:cs="Times New Roman"/>
                <w:sz w:val="24"/>
                <w:szCs w:val="24"/>
                <w:lang w:val="en-US"/>
              </w:rPr>
            </w:pPr>
          </w:p>
        </w:tc>
        <w:tc>
          <w:tcPr>
            <w:tcW w:w="276" w:type="dxa"/>
            <w:tcBorders>
              <w:top w:val="nil"/>
              <w:left w:val="nil"/>
              <w:bottom w:val="nil"/>
              <w:right w:val="nil"/>
            </w:tcBorders>
            <w:shd w:val="clear" w:color="auto" w:fill="auto"/>
            <w:noWrap/>
            <w:vAlign w:val="bottom"/>
            <w:hideMark/>
          </w:tcPr>
          <w:p w14:paraId="56D43192" w14:textId="77777777" w:rsidR="001778D3" w:rsidRPr="00347A67" w:rsidRDefault="001778D3" w:rsidP="00D26D6E">
            <w:pPr>
              <w:spacing w:after="0" w:line="360" w:lineRule="auto"/>
              <w:rPr>
                <w:rFonts w:ascii="Times New Roman" w:eastAsia="Times New Roman" w:hAnsi="Times New Roman" w:cs="Times New Roman"/>
                <w:sz w:val="24"/>
                <w:szCs w:val="24"/>
                <w:lang w:val="en-US"/>
              </w:rPr>
            </w:pPr>
          </w:p>
        </w:tc>
        <w:tc>
          <w:tcPr>
            <w:tcW w:w="1725" w:type="dxa"/>
            <w:gridSpan w:val="4"/>
            <w:tcBorders>
              <w:top w:val="nil"/>
              <w:left w:val="nil"/>
              <w:bottom w:val="nil"/>
              <w:right w:val="nil"/>
            </w:tcBorders>
            <w:shd w:val="clear" w:color="auto" w:fill="auto"/>
            <w:noWrap/>
            <w:vAlign w:val="bottom"/>
            <w:hideMark/>
          </w:tcPr>
          <w:p w14:paraId="257E8DCD" w14:textId="77777777" w:rsidR="001778D3" w:rsidRPr="00347A67" w:rsidRDefault="001778D3" w:rsidP="00D26D6E">
            <w:pPr>
              <w:spacing w:after="0" w:line="360" w:lineRule="auto"/>
              <w:rPr>
                <w:rFonts w:ascii="Times New Roman" w:eastAsia="Times New Roman" w:hAnsi="Times New Roman" w:cs="Times New Roman"/>
                <w:sz w:val="24"/>
                <w:szCs w:val="24"/>
                <w:lang w:val="en-US"/>
              </w:rPr>
            </w:pPr>
          </w:p>
        </w:tc>
        <w:tc>
          <w:tcPr>
            <w:tcW w:w="974" w:type="dxa"/>
            <w:gridSpan w:val="4"/>
            <w:tcBorders>
              <w:top w:val="nil"/>
              <w:left w:val="nil"/>
              <w:bottom w:val="nil"/>
              <w:right w:val="nil"/>
            </w:tcBorders>
            <w:shd w:val="clear" w:color="auto" w:fill="auto"/>
            <w:noWrap/>
            <w:vAlign w:val="bottom"/>
            <w:hideMark/>
          </w:tcPr>
          <w:p w14:paraId="0312AA33" w14:textId="77777777" w:rsidR="001778D3" w:rsidRPr="00347A67" w:rsidRDefault="001778D3" w:rsidP="00D26D6E">
            <w:pPr>
              <w:spacing w:after="0" w:line="360" w:lineRule="auto"/>
              <w:rPr>
                <w:rFonts w:ascii="Times New Roman" w:eastAsia="Times New Roman" w:hAnsi="Times New Roman" w:cs="Times New Roman"/>
                <w:sz w:val="24"/>
                <w:szCs w:val="24"/>
                <w:lang w:val="en-US"/>
              </w:rPr>
            </w:pPr>
          </w:p>
        </w:tc>
        <w:tc>
          <w:tcPr>
            <w:tcW w:w="974" w:type="dxa"/>
            <w:gridSpan w:val="3"/>
            <w:tcBorders>
              <w:top w:val="nil"/>
              <w:left w:val="nil"/>
              <w:bottom w:val="nil"/>
              <w:right w:val="nil"/>
            </w:tcBorders>
            <w:shd w:val="clear" w:color="auto" w:fill="auto"/>
            <w:noWrap/>
            <w:vAlign w:val="bottom"/>
            <w:hideMark/>
          </w:tcPr>
          <w:p w14:paraId="7E1806E5" w14:textId="77777777" w:rsidR="001778D3" w:rsidRPr="00347A67" w:rsidRDefault="001778D3" w:rsidP="00D26D6E">
            <w:pPr>
              <w:spacing w:after="0" w:line="360" w:lineRule="auto"/>
              <w:rPr>
                <w:rFonts w:ascii="Times New Roman" w:eastAsia="Times New Roman" w:hAnsi="Times New Roman" w:cs="Times New Roman"/>
                <w:sz w:val="24"/>
                <w:szCs w:val="24"/>
                <w:lang w:val="en-US"/>
              </w:rPr>
            </w:pPr>
          </w:p>
        </w:tc>
        <w:tc>
          <w:tcPr>
            <w:tcW w:w="974" w:type="dxa"/>
            <w:gridSpan w:val="3"/>
            <w:tcBorders>
              <w:top w:val="nil"/>
              <w:left w:val="nil"/>
              <w:bottom w:val="nil"/>
              <w:right w:val="single" w:sz="4" w:space="0" w:color="auto"/>
            </w:tcBorders>
            <w:shd w:val="clear" w:color="auto" w:fill="auto"/>
            <w:noWrap/>
            <w:vAlign w:val="bottom"/>
            <w:hideMark/>
          </w:tcPr>
          <w:p w14:paraId="7ACD6B03" w14:textId="77777777" w:rsidR="001778D3" w:rsidRPr="00347A67" w:rsidRDefault="001778D3"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r>
      <w:tr w:rsidR="0070546A" w:rsidRPr="00347A67" w14:paraId="148968FE" w14:textId="77777777" w:rsidTr="003C4287">
        <w:trPr>
          <w:gridAfter w:val="2"/>
          <w:wAfter w:w="46" w:type="dxa"/>
          <w:trHeight w:val="315"/>
        </w:trPr>
        <w:tc>
          <w:tcPr>
            <w:tcW w:w="1584" w:type="dxa"/>
            <w:gridSpan w:val="3"/>
            <w:tcBorders>
              <w:top w:val="nil"/>
              <w:left w:val="single" w:sz="4" w:space="0" w:color="auto"/>
              <w:bottom w:val="nil"/>
              <w:right w:val="nil"/>
            </w:tcBorders>
            <w:shd w:val="clear" w:color="auto" w:fill="auto"/>
            <w:noWrap/>
            <w:vAlign w:val="bottom"/>
            <w:hideMark/>
          </w:tcPr>
          <w:p w14:paraId="56381A49" w14:textId="77777777" w:rsidR="0070546A" w:rsidRPr="00347A67" w:rsidRDefault="0070546A"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c>
          <w:tcPr>
            <w:tcW w:w="2831" w:type="dxa"/>
            <w:tcBorders>
              <w:top w:val="nil"/>
              <w:left w:val="nil"/>
              <w:right w:val="nil"/>
            </w:tcBorders>
            <w:shd w:val="clear" w:color="auto" w:fill="auto"/>
            <w:noWrap/>
            <w:vAlign w:val="bottom"/>
            <w:hideMark/>
          </w:tcPr>
          <w:p w14:paraId="415545BA" w14:textId="77777777" w:rsidR="0070546A" w:rsidRPr="00347A67" w:rsidRDefault="0070546A"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noProof/>
                <w:sz w:val="24"/>
                <w:szCs w:val="24"/>
                <w:lang w:eastAsia="en-GB"/>
              </w:rPr>
              <mc:AlternateContent>
                <mc:Choice Requires="wps">
                  <w:drawing>
                    <wp:anchor distT="0" distB="0" distL="114300" distR="114300" simplePos="0" relativeHeight="251807744" behindDoc="0" locked="0" layoutInCell="1" allowOverlap="1" wp14:anchorId="0E7FF748" wp14:editId="5E3E3DA7">
                      <wp:simplePos x="0" y="0"/>
                      <wp:positionH relativeFrom="column">
                        <wp:posOffset>1699895</wp:posOffset>
                      </wp:positionH>
                      <wp:positionV relativeFrom="paragraph">
                        <wp:posOffset>-469900</wp:posOffset>
                      </wp:positionV>
                      <wp:extent cx="224155" cy="405130"/>
                      <wp:effectExtent l="0" t="0" r="23495" b="13970"/>
                      <wp:wrapNone/>
                      <wp:docPr id="56" name="Bent Arrow 56"/>
                      <wp:cNvGraphicFramePr/>
                      <a:graphic xmlns:a="http://schemas.openxmlformats.org/drawingml/2006/main">
                        <a:graphicData uri="http://schemas.microsoft.com/office/word/2010/wordprocessingShape">
                          <wps:wsp>
                            <wps:cNvSpPr/>
                            <wps:spPr>
                              <a:xfrm rot="10800000" flipH="1">
                                <a:off x="0" y="0"/>
                                <a:ext cx="224287" cy="405130"/>
                              </a:xfrm>
                              <a:prstGeom prst="bentArrow">
                                <a:avLst/>
                              </a:prstGeom>
                              <a:solidFill>
                                <a:srgbClr val="000000"/>
                              </a:solidFill>
                              <a:ln w="25400" cap="flat" cmpd="sng" algn="ctr">
                                <a:solidFill>
                                  <a:srgbClr val="000000">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8539F02" id="Bent Arrow 56" o:spid="_x0000_s1026" style="position:absolute;margin-left:133.85pt;margin-top:-37pt;width:17.65pt;height:31.9pt;rotation:180;flip:x;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24287,405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" path="m,405130l,126161c,71968,43933,28035,98126,28035r70089,1l168215,r56072,56072l168215,112144r,-28036l98126,84108v-23226,,-42054,18828,-42054,42054l56072,405130,,405130xe" fillcolor="black" strokeweight="2pt">
                      <v:path arrowok="t" o:connecttype="custom" o:connectlocs="0,405130;0,126161;98126,28035;168215,28036;168215,0;224287,56072;168215,112144;168215,84108;98126,84108;56072,126162;56072,405130;0,405130" o:connectangles="0,0,0,0,0,0,0,0,0,0,0,0"/>
                    </v:shape>
                  </w:pict>
                </mc:Fallback>
              </mc:AlternateContent>
            </w:r>
          </w:p>
        </w:tc>
        <w:tc>
          <w:tcPr>
            <w:tcW w:w="516" w:type="dxa"/>
            <w:gridSpan w:val="2"/>
            <w:tcBorders>
              <w:top w:val="nil"/>
              <w:left w:val="nil"/>
              <w:bottom w:val="nil"/>
              <w:right w:val="single" w:sz="4" w:space="0" w:color="auto"/>
            </w:tcBorders>
            <w:shd w:val="clear" w:color="auto" w:fill="auto"/>
            <w:noWrap/>
            <w:vAlign w:val="bottom"/>
            <w:hideMark/>
          </w:tcPr>
          <w:p w14:paraId="7F60B6ED" w14:textId="77777777" w:rsidR="0070546A" w:rsidRPr="00347A67" w:rsidRDefault="0070546A" w:rsidP="00D26D6E">
            <w:pPr>
              <w:spacing w:after="0" w:line="360" w:lineRule="auto"/>
              <w:rPr>
                <w:rFonts w:ascii="Times New Roman" w:eastAsia="Times New Roman" w:hAnsi="Times New Roman" w:cs="Times New Roman"/>
                <w:sz w:val="24"/>
                <w:szCs w:val="24"/>
                <w:lang w:val="en-US"/>
              </w:rPr>
            </w:pPr>
          </w:p>
        </w:tc>
        <w:tc>
          <w:tcPr>
            <w:tcW w:w="2139" w:type="dxa"/>
            <w:gridSpan w:val="9"/>
            <w:tcBorders>
              <w:top w:val="single" w:sz="4" w:space="0" w:color="auto"/>
              <w:left w:val="single" w:sz="4" w:space="0" w:color="auto"/>
              <w:bottom w:val="single" w:sz="4" w:space="0" w:color="auto"/>
              <w:right w:val="single" w:sz="4" w:space="0" w:color="auto"/>
            </w:tcBorders>
            <w:shd w:val="clear" w:color="auto" w:fill="auto"/>
            <w:vAlign w:val="bottom"/>
          </w:tcPr>
          <w:p w14:paraId="3C569171" w14:textId="77777777" w:rsidR="0070546A" w:rsidRPr="00347A67" w:rsidRDefault="00F42A05" w:rsidP="00D26D6E">
            <w:pPr>
              <w:spacing w:after="0" w:line="360" w:lineRule="auto"/>
              <w:rPr>
                <w:rFonts w:ascii="Times New Roman" w:eastAsia="Times New Roman" w:hAnsi="Times New Roman" w:cs="Times New Roman"/>
                <w:sz w:val="24"/>
                <w:szCs w:val="24"/>
                <w:lang w:val="en-US"/>
              </w:rPr>
            </w:pPr>
            <w:r w:rsidRPr="00347A67">
              <w:rPr>
                <w:rFonts w:ascii="Times New Roman" w:eastAsia="Times New Roman" w:hAnsi="Times New Roman" w:cs="Times New Roman"/>
                <w:sz w:val="24"/>
                <w:szCs w:val="24"/>
                <w:lang w:val="en-US"/>
              </w:rPr>
              <w:t>5</w:t>
            </w:r>
            <w:r w:rsidR="0070546A" w:rsidRPr="00347A67">
              <w:rPr>
                <w:rFonts w:ascii="Times New Roman" w:eastAsia="Times New Roman" w:hAnsi="Times New Roman" w:cs="Times New Roman"/>
                <w:sz w:val="24"/>
                <w:szCs w:val="24"/>
                <w:lang w:val="en-US"/>
              </w:rPr>
              <w:t xml:space="preserve"> female </w:t>
            </w:r>
            <w:r w:rsidR="0070546A" w:rsidRPr="00347A67">
              <w:rPr>
                <w:rFonts w:ascii="Times New Roman" w:eastAsia="Times New Roman" w:hAnsi="Times New Roman" w:cs="Times New Roman"/>
                <w:b/>
                <w:sz w:val="24"/>
                <w:szCs w:val="24"/>
                <w:lang w:val="en-US"/>
              </w:rPr>
              <w:t>Refused</w:t>
            </w:r>
          </w:p>
        </w:tc>
        <w:tc>
          <w:tcPr>
            <w:tcW w:w="1001" w:type="dxa"/>
            <w:tcBorders>
              <w:top w:val="nil"/>
              <w:left w:val="single" w:sz="4" w:space="0" w:color="auto"/>
              <w:bottom w:val="nil"/>
              <w:right w:val="nil"/>
            </w:tcBorders>
            <w:shd w:val="clear" w:color="auto" w:fill="auto"/>
            <w:noWrap/>
            <w:vAlign w:val="bottom"/>
            <w:hideMark/>
          </w:tcPr>
          <w:p w14:paraId="601672E4" w14:textId="77777777" w:rsidR="0070546A" w:rsidRPr="00347A67" w:rsidRDefault="0070546A" w:rsidP="00D26D6E">
            <w:pPr>
              <w:spacing w:after="0" w:line="360" w:lineRule="auto"/>
              <w:rPr>
                <w:rFonts w:ascii="Times New Roman" w:eastAsia="Times New Roman" w:hAnsi="Times New Roman" w:cs="Times New Roman"/>
                <w:sz w:val="24"/>
                <w:szCs w:val="24"/>
                <w:lang w:val="en-US"/>
              </w:rPr>
            </w:pPr>
          </w:p>
        </w:tc>
        <w:tc>
          <w:tcPr>
            <w:tcW w:w="276" w:type="dxa"/>
            <w:gridSpan w:val="3"/>
            <w:tcBorders>
              <w:top w:val="nil"/>
              <w:left w:val="nil"/>
              <w:bottom w:val="nil"/>
              <w:right w:val="nil"/>
            </w:tcBorders>
            <w:shd w:val="clear" w:color="auto" w:fill="auto"/>
            <w:noWrap/>
            <w:vAlign w:val="bottom"/>
            <w:hideMark/>
          </w:tcPr>
          <w:p w14:paraId="584282AC" w14:textId="77777777" w:rsidR="0070546A" w:rsidRPr="00347A67" w:rsidRDefault="0070546A" w:rsidP="00D26D6E">
            <w:pPr>
              <w:spacing w:after="0" w:line="360" w:lineRule="auto"/>
              <w:rPr>
                <w:rFonts w:ascii="Times New Roman" w:eastAsia="Times New Roman" w:hAnsi="Times New Roman" w:cs="Times New Roman"/>
                <w:sz w:val="24"/>
                <w:szCs w:val="24"/>
                <w:lang w:val="en-US"/>
              </w:rPr>
            </w:pPr>
          </w:p>
        </w:tc>
        <w:tc>
          <w:tcPr>
            <w:tcW w:w="277" w:type="dxa"/>
            <w:gridSpan w:val="4"/>
            <w:tcBorders>
              <w:top w:val="nil"/>
              <w:left w:val="nil"/>
              <w:bottom w:val="nil"/>
              <w:right w:val="single" w:sz="4" w:space="0" w:color="auto"/>
            </w:tcBorders>
            <w:shd w:val="clear" w:color="auto" w:fill="auto"/>
            <w:noWrap/>
            <w:vAlign w:val="bottom"/>
            <w:hideMark/>
          </w:tcPr>
          <w:p w14:paraId="0A9BE544" w14:textId="77777777" w:rsidR="0070546A" w:rsidRPr="00347A67" w:rsidRDefault="0070546A" w:rsidP="00D26D6E">
            <w:pPr>
              <w:spacing w:after="0" w:line="360" w:lineRule="auto"/>
              <w:rPr>
                <w:rFonts w:ascii="Times New Roman" w:eastAsia="Times New Roman" w:hAnsi="Times New Roman" w:cs="Times New Roman"/>
                <w:sz w:val="24"/>
                <w:szCs w:val="24"/>
                <w:lang w:val="en-US"/>
              </w:rPr>
            </w:pPr>
          </w:p>
        </w:tc>
        <w:tc>
          <w:tcPr>
            <w:tcW w:w="2752"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B720F2" w14:textId="77777777" w:rsidR="0070546A" w:rsidRPr="00347A67" w:rsidRDefault="00F926AD" w:rsidP="00D26D6E">
            <w:pPr>
              <w:spacing w:after="0" w:line="360" w:lineRule="auto"/>
              <w:rPr>
                <w:rFonts w:ascii="Times New Roman" w:eastAsia="Times New Roman" w:hAnsi="Times New Roman" w:cs="Times New Roman"/>
                <w:sz w:val="24"/>
                <w:szCs w:val="24"/>
                <w:lang w:val="en-US"/>
              </w:rPr>
            </w:pPr>
            <w:r w:rsidRPr="00347A67">
              <w:rPr>
                <w:rFonts w:ascii="Times New Roman" w:eastAsia="Times New Roman" w:hAnsi="Times New Roman" w:cs="Times New Roman"/>
                <w:b/>
                <w:sz w:val="24"/>
                <w:szCs w:val="24"/>
                <w:lang w:val="en-US"/>
              </w:rPr>
              <w:t>In Kafue District</w:t>
            </w:r>
            <w:r w:rsidRPr="00347A67">
              <w:rPr>
                <w:rFonts w:ascii="Times New Roman" w:eastAsia="Times New Roman" w:hAnsi="Times New Roman" w:cs="Times New Roman"/>
                <w:sz w:val="24"/>
                <w:szCs w:val="24"/>
                <w:lang w:val="en-US"/>
              </w:rPr>
              <w:t xml:space="preserve"> – 3 CSO approached and all </w:t>
            </w:r>
            <w:r w:rsidRPr="00347A67">
              <w:rPr>
                <w:rFonts w:ascii="Times New Roman" w:eastAsia="Times New Roman" w:hAnsi="Times New Roman" w:cs="Times New Roman"/>
                <w:b/>
                <w:sz w:val="24"/>
                <w:szCs w:val="24"/>
                <w:lang w:val="en-US"/>
              </w:rPr>
              <w:t xml:space="preserve">consented </w:t>
            </w:r>
          </w:p>
        </w:tc>
        <w:tc>
          <w:tcPr>
            <w:tcW w:w="276" w:type="dxa"/>
            <w:tcBorders>
              <w:top w:val="nil"/>
              <w:left w:val="single" w:sz="4" w:space="0" w:color="auto"/>
              <w:right w:val="nil"/>
            </w:tcBorders>
            <w:shd w:val="clear" w:color="auto" w:fill="auto"/>
            <w:noWrap/>
            <w:vAlign w:val="bottom"/>
            <w:hideMark/>
          </w:tcPr>
          <w:p w14:paraId="2177A315" w14:textId="77777777" w:rsidR="0070546A" w:rsidRPr="00347A67" w:rsidRDefault="0070546A" w:rsidP="00D26D6E">
            <w:pPr>
              <w:spacing w:after="0" w:line="360" w:lineRule="auto"/>
              <w:rPr>
                <w:rFonts w:ascii="Times New Roman" w:eastAsia="Times New Roman" w:hAnsi="Times New Roman" w:cs="Times New Roman"/>
                <w:sz w:val="24"/>
                <w:szCs w:val="24"/>
                <w:lang w:val="en-US"/>
              </w:rPr>
            </w:pPr>
          </w:p>
        </w:tc>
        <w:tc>
          <w:tcPr>
            <w:tcW w:w="1725" w:type="dxa"/>
            <w:gridSpan w:val="4"/>
            <w:tcBorders>
              <w:top w:val="nil"/>
              <w:left w:val="nil"/>
              <w:bottom w:val="single" w:sz="4" w:space="0" w:color="auto"/>
              <w:right w:val="nil"/>
            </w:tcBorders>
            <w:shd w:val="clear" w:color="auto" w:fill="auto"/>
            <w:noWrap/>
            <w:vAlign w:val="bottom"/>
            <w:hideMark/>
          </w:tcPr>
          <w:p w14:paraId="05B814D4" w14:textId="77777777" w:rsidR="0070546A" w:rsidRPr="00347A67" w:rsidRDefault="0070546A" w:rsidP="00D26D6E">
            <w:pPr>
              <w:spacing w:after="0" w:line="360" w:lineRule="auto"/>
              <w:rPr>
                <w:rFonts w:ascii="Times New Roman" w:eastAsia="Times New Roman" w:hAnsi="Times New Roman" w:cs="Times New Roman"/>
                <w:sz w:val="24"/>
                <w:szCs w:val="24"/>
                <w:lang w:val="en-US"/>
              </w:rPr>
            </w:pPr>
          </w:p>
        </w:tc>
        <w:tc>
          <w:tcPr>
            <w:tcW w:w="974" w:type="dxa"/>
            <w:gridSpan w:val="4"/>
            <w:tcBorders>
              <w:top w:val="nil"/>
              <w:left w:val="nil"/>
              <w:bottom w:val="nil"/>
              <w:right w:val="nil"/>
            </w:tcBorders>
            <w:shd w:val="clear" w:color="auto" w:fill="auto"/>
            <w:noWrap/>
            <w:vAlign w:val="bottom"/>
            <w:hideMark/>
          </w:tcPr>
          <w:p w14:paraId="0203C556" w14:textId="77777777" w:rsidR="0070546A" w:rsidRPr="00347A67" w:rsidRDefault="0070546A" w:rsidP="00D26D6E">
            <w:pPr>
              <w:spacing w:after="0" w:line="360" w:lineRule="auto"/>
              <w:rPr>
                <w:rFonts w:ascii="Times New Roman" w:eastAsia="Times New Roman" w:hAnsi="Times New Roman" w:cs="Times New Roman"/>
                <w:sz w:val="24"/>
                <w:szCs w:val="24"/>
                <w:lang w:val="en-US"/>
              </w:rPr>
            </w:pPr>
          </w:p>
        </w:tc>
        <w:tc>
          <w:tcPr>
            <w:tcW w:w="974" w:type="dxa"/>
            <w:gridSpan w:val="3"/>
            <w:tcBorders>
              <w:top w:val="nil"/>
              <w:left w:val="nil"/>
              <w:bottom w:val="nil"/>
              <w:right w:val="nil"/>
            </w:tcBorders>
            <w:shd w:val="clear" w:color="auto" w:fill="auto"/>
            <w:noWrap/>
            <w:vAlign w:val="bottom"/>
            <w:hideMark/>
          </w:tcPr>
          <w:p w14:paraId="65B6302F" w14:textId="77777777" w:rsidR="0070546A" w:rsidRPr="00347A67" w:rsidRDefault="0070546A" w:rsidP="00D26D6E">
            <w:pPr>
              <w:spacing w:after="0" w:line="360" w:lineRule="auto"/>
              <w:rPr>
                <w:rFonts w:ascii="Times New Roman" w:eastAsia="Times New Roman" w:hAnsi="Times New Roman" w:cs="Times New Roman"/>
                <w:sz w:val="24"/>
                <w:szCs w:val="24"/>
                <w:lang w:val="en-US"/>
              </w:rPr>
            </w:pPr>
          </w:p>
        </w:tc>
        <w:tc>
          <w:tcPr>
            <w:tcW w:w="974" w:type="dxa"/>
            <w:gridSpan w:val="3"/>
            <w:tcBorders>
              <w:top w:val="nil"/>
              <w:left w:val="nil"/>
              <w:bottom w:val="nil"/>
              <w:right w:val="single" w:sz="4" w:space="0" w:color="auto"/>
            </w:tcBorders>
            <w:shd w:val="clear" w:color="auto" w:fill="auto"/>
            <w:noWrap/>
            <w:vAlign w:val="bottom"/>
            <w:hideMark/>
          </w:tcPr>
          <w:p w14:paraId="196360E8" w14:textId="77777777" w:rsidR="0070546A" w:rsidRPr="00347A67" w:rsidRDefault="0070546A"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r>
      <w:tr w:rsidR="00926583" w:rsidRPr="00347A67" w14:paraId="047399A2" w14:textId="77777777" w:rsidTr="003C4287">
        <w:trPr>
          <w:gridAfter w:val="9"/>
          <w:wAfter w:w="2529" w:type="dxa"/>
          <w:trHeight w:val="300"/>
        </w:trPr>
        <w:tc>
          <w:tcPr>
            <w:tcW w:w="5236" w:type="dxa"/>
            <w:gridSpan w:val="10"/>
            <w:tcBorders>
              <w:top w:val="nil"/>
              <w:left w:val="single" w:sz="4" w:space="0" w:color="auto"/>
              <w:bottom w:val="nil"/>
            </w:tcBorders>
            <w:shd w:val="clear" w:color="auto" w:fill="auto"/>
            <w:noWrap/>
            <w:vAlign w:val="bottom"/>
          </w:tcPr>
          <w:p w14:paraId="768DA167" w14:textId="77777777" w:rsidR="00926583" w:rsidRPr="00347A67" w:rsidRDefault="00926583" w:rsidP="00D26D6E">
            <w:pPr>
              <w:spacing w:after="0" w:line="360" w:lineRule="auto"/>
              <w:rPr>
                <w:rFonts w:ascii="Times New Roman" w:eastAsia="Times New Roman" w:hAnsi="Times New Roman" w:cs="Times New Roman"/>
                <w:sz w:val="24"/>
                <w:szCs w:val="24"/>
                <w:lang w:val="en-US"/>
              </w:rPr>
            </w:pPr>
          </w:p>
        </w:tc>
        <w:tc>
          <w:tcPr>
            <w:tcW w:w="266" w:type="dxa"/>
            <w:tcBorders>
              <w:top w:val="single" w:sz="4" w:space="0" w:color="auto"/>
              <w:left w:val="nil"/>
              <w:bottom w:val="nil"/>
              <w:right w:val="nil"/>
            </w:tcBorders>
            <w:shd w:val="clear" w:color="auto" w:fill="auto"/>
            <w:noWrap/>
            <w:vAlign w:val="bottom"/>
            <w:hideMark/>
          </w:tcPr>
          <w:p w14:paraId="3275D10C" w14:textId="77777777" w:rsidR="00926583" w:rsidRPr="00347A67" w:rsidRDefault="00926583" w:rsidP="00D26D6E">
            <w:pPr>
              <w:spacing w:after="0" w:line="360" w:lineRule="auto"/>
              <w:rPr>
                <w:rFonts w:ascii="Times New Roman" w:eastAsia="Times New Roman" w:hAnsi="Times New Roman" w:cs="Times New Roman"/>
                <w:sz w:val="24"/>
                <w:szCs w:val="24"/>
                <w:lang w:val="en-US"/>
              </w:rPr>
            </w:pPr>
          </w:p>
        </w:tc>
        <w:tc>
          <w:tcPr>
            <w:tcW w:w="810" w:type="dxa"/>
            <w:tcBorders>
              <w:top w:val="single" w:sz="4" w:space="0" w:color="auto"/>
              <w:left w:val="nil"/>
              <w:bottom w:val="nil"/>
              <w:right w:val="nil"/>
            </w:tcBorders>
            <w:shd w:val="clear" w:color="auto" w:fill="auto"/>
            <w:noWrap/>
            <w:vAlign w:val="bottom"/>
            <w:hideMark/>
          </w:tcPr>
          <w:p w14:paraId="6CE19119" w14:textId="77777777" w:rsidR="00926583" w:rsidRPr="00347A67" w:rsidRDefault="00926583" w:rsidP="00D26D6E">
            <w:pPr>
              <w:spacing w:after="0" w:line="360" w:lineRule="auto"/>
              <w:rPr>
                <w:rFonts w:ascii="Times New Roman" w:eastAsia="Times New Roman" w:hAnsi="Times New Roman" w:cs="Times New Roman"/>
                <w:sz w:val="24"/>
                <w:szCs w:val="24"/>
                <w:lang w:val="en-US"/>
              </w:rPr>
            </w:pPr>
          </w:p>
        </w:tc>
        <w:tc>
          <w:tcPr>
            <w:tcW w:w="2219" w:type="dxa"/>
            <w:gridSpan w:val="10"/>
            <w:tcBorders>
              <w:top w:val="nil"/>
              <w:left w:val="nil"/>
              <w:bottom w:val="nil"/>
              <w:right w:val="nil"/>
            </w:tcBorders>
            <w:shd w:val="clear" w:color="auto" w:fill="auto"/>
            <w:noWrap/>
            <w:vAlign w:val="bottom"/>
            <w:hideMark/>
          </w:tcPr>
          <w:p w14:paraId="248860D3" w14:textId="77777777" w:rsidR="00926583" w:rsidRPr="00347A67" w:rsidRDefault="00926583" w:rsidP="00D26D6E">
            <w:pPr>
              <w:spacing w:after="0" w:line="360" w:lineRule="auto"/>
              <w:rPr>
                <w:rFonts w:ascii="Times New Roman" w:eastAsia="Times New Roman" w:hAnsi="Times New Roman" w:cs="Times New Roman"/>
                <w:sz w:val="24"/>
                <w:szCs w:val="24"/>
                <w:lang w:val="en-US"/>
              </w:rPr>
            </w:pPr>
          </w:p>
        </w:tc>
        <w:tc>
          <w:tcPr>
            <w:tcW w:w="628" w:type="dxa"/>
            <w:gridSpan w:val="4"/>
            <w:tcBorders>
              <w:top w:val="nil"/>
              <w:left w:val="nil"/>
              <w:bottom w:val="nil"/>
            </w:tcBorders>
            <w:shd w:val="clear" w:color="auto" w:fill="auto"/>
            <w:noWrap/>
            <w:vAlign w:val="bottom"/>
            <w:hideMark/>
          </w:tcPr>
          <w:p w14:paraId="1EF73221" w14:textId="77777777" w:rsidR="00926583" w:rsidRPr="00347A67" w:rsidRDefault="00926583" w:rsidP="00D26D6E">
            <w:pPr>
              <w:spacing w:after="0" w:line="360" w:lineRule="auto"/>
              <w:rPr>
                <w:rFonts w:ascii="Times New Roman" w:eastAsia="Times New Roman" w:hAnsi="Times New Roman" w:cs="Times New Roman"/>
                <w:sz w:val="24"/>
                <w:szCs w:val="24"/>
                <w:lang w:val="en-US"/>
              </w:rPr>
            </w:pPr>
          </w:p>
        </w:tc>
        <w:tc>
          <w:tcPr>
            <w:tcW w:w="1725" w:type="dxa"/>
            <w:tcBorders>
              <w:top w:val="single" w:sz="4" w:space="0" w:color="auto"/>
              <w:left w:val="nil"/>
              <w:bottom w:val="single" w:sz="4" w:space="0" w:color="auto"/>
              <w:right w:val="nil"/>
            </w:tcBorders>
            <w:shd w:val="clear" w:color="auto" w:fill="auto"/>
            <w:noWrap/>
            <w:vAlign w:val="bottom"/>
            <w:hideMark/>
          </w:tcPr>
          <w:p w14:paraId="0C4AEDAA" w14:textId="77777777" w:rsidR="00926583" w:rsidRPr="00347A67" w:rsidRDefault="00926583" w:rsidP="00D26D6E">
            <w:pPr>
              <w:spacing w:after="0" w:line="360" w:lineRule="auto"/>
              <w:rPr>
                <w:rFonts w:ascii="Times New Roman" w:eastAsia="Times New Roman" w:hAnsi="Times New Roman" w:cs="Times New Roman"/>
                <w:sz w:val="24"/>
                <w:szCs w:val="24"/>
                <w:lang w:val="en-US"/>
              </w:rPr>
            </w:pPr>
          </w:p>
        </w:tc>
        <w:tc>
          <w:tcPr>
            <w:tcW w:w="984" w:type="dxa"/>
            <w:gridSpan w:val="5"/>
            <w:tcBorders>
              <w:left w:val="nil"/>
              <w:bottom w:val="nil"/>
              <w:right w:val="nil"/>
            </w:tcBorders>
            <w:shd w:val="clear" w:color="auto" w:fill="auto"/>
            <w:noWrap/>
            <w:vAlign w:val="bottom"/>
            <w:hideMark/>
          </w:tcPr>
          <w:p w14:paraId="318C45C9" w14:textId="77777777" w:rsidR="00926583" w:rsidRPr="00347A67" w:rsidRDefault="00926583" w:rsidP="00D26D6E">
            <w:pPr>
              <w:spacing w:after="0" w:line="360" w:lineRule="auto"/>
              <w:rPr>
                <w:rFonts w:ascii="Times New Roman" w:eastAsia="Times New Roman" w:hAnsi="Times New Roman" w:cs="Times New Roman"/>
                <w:sz w:val="24"/>
                <w:szCs w:val="24"/>
                <w:lang w:val="en-US"/>
              </w:rPr>
            </w:pPr>
          </w:p>
        </w:tc>
        <w:tc>
          <w:tcPr>
            <w:tcW w:w="974" w:type="dxa"/>
            <w:tcBorders>
              <w:top w:val="single" w:sz="4" w:space="0" w:color="auto"/>
              <w:left w:val="nil"/>
              <w:bottom w:val="nil"/>
              <w:right w:val="nil"/>
            </w:tcBorders>
            <w:shd w:val="clear" w:color="auto" w:fill="auto"/>
            <w:noWrap/>
            <w:vAlign w:val="bottom"/>
            <w:hideMark/>
          </w:tcPr>
          <w:p w14:paraId="6D5DFE3E" w14:textId="77777777" w:rsidR="00926583" w:rsidRPr="00347A67" w:rsidRDefault="00926583" w:rsidP="00D26D6E">
            <w:pPr>
              <w:spacing w:after="0" w:line="360" w:lineRule="auto"/>
              <w:rPr>
                <w:rFonts w:ascii="Times New Roman" w:eastAsia="Times New Roman" w:hAnsi="Times New Roman" w:cs="Times New Roman"/>
                <w:sz w:val="24"/>
                <w:szCs w:val="24"/>
                <w:lang w:val="en-US"/>
              </w:rPr>
            </w:pPr>
          </w:p>
        </w:tc>
        <w:tc>
          <w:tcPr>
            <w:tcW w:w="974" w:type="dxa"/>
            <w:gridSpan w:val="4"/>
            <w:tcBorders>
              <w:top w:val="single" w:sz="4" w:space="0" w:color="auto"/>
              <w:left w:val="nil"/>
              <w:bottom w:val="nil"/>
              <w:right w:val="single" w:sz="4" w:space="0" w:color="auto"/>
            </w:tcBorders>
            <w:shd w:val="clear" w:color="auto" w:fill="auto"/>
            <w:noWrap/>
            <w:vAlign w:val="bottom"/>
            <w:hideMark/>
          </w:tcPr>
          <w:p w14:paraId="49EF82A4" w14:textId="77777777" w:rsidR="00926583" w:rsidRPr="00347A67" w:rsidRDefault="00926583"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r>
      <w:tr w:rsidR="001778D3" w:rsidRPr="00347A67" w14:paraId="5B1A7041" w14:textId="77777777" w:rsidTr="003C4287">
        <w:trPr>
          <w:gridAfter w:val="2"/>
          <w:wAfter w:w="46" w:type="dxa"/>
          <w:trHeight w:val="300"/>
        </w:trPr>
        <w:tc>
          <w:tcPr>
            <w:tcW w:w="1584" w:type="dxa"/>
            <w:gridSpan w:val="3"/>
            <w:tcBorders>
              <w:top w:val="nil"/>
              <w:left w:val="single" w:sz="4" w:space="0" w:color="auto"/>
              <w:bottom w:val="nil"/>
              <w:right w:val="nil"/>
            </w:tcBorders>
            <w:shd w:val="clear" w:color="auto" w:fill="auto"/>
            <w:noWrap/>
            <w:vAlign w:val="bottom"/>
            <w:hideMark/>
          </w:tcPr>
          <w:p w14:paraId="61D99D56" w14:textId="77777777" w:rsidR="001778D3" w:rsidRPr="00347A67" w:rsidRDefault="001778D3"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c>
          <w:tcPr>
            <w:tcW w:w="2831" w:type="dxa"/>
            <w:tcBorders>
              <w:left w:val="nil"/>
              <w:bottom w:val="nil"/>
              <w:right w:val="nil"/>
            </w:tcBorders>
            <w:shd w:val="clear" w:color="auto" w:fill="auto"/>
            <w:noWrap/>
            <w:vAlign w:val="bottom"/>
            <w:hideMark/>
          </w:tcPr>
          <w:p w14:paraId="7475E300" w14:textId="77777777" w:rsidR="001778D3" w:rsidRPr="00347A67" w:rsidRDefault="001778D3" w:rsidP="00D26D6E">
            <w:pPr>
              <w:spacing w:after="0" w:line="360" w:lineRule="auto"/>
              <w:rPr>
                <w:rFonts w:ascii="Times New Roman" w:eastAsia="Times New Roman" w:hAnsi="Times New Roman" w:cs="Times New Roman"/>
                <w:color w:val="000000"/>
                <w:sz w:val="24"/>
                <w:szCs w:val="24"/>
                <w:lang w:val="en-US"/>
              </w:rPr>
            </w:pPr>
          </w:p>
        </w:tc>
        <w:tc>
          <w:tcPr>
            <w:tcW w:w="2655" w:type="dxa"/>
            <w:gridSpan w:val="11"/>
            <w:tcBorders>
              <w:top w:val="nil"/>
              <w:left w:val="nil"/>
              <w:bottom w:val="nil"/>
              <w:right w:val="nil"/>
            </w:tcBorders>
            <w:shd w:val="clear" w:color="auto" w:fill="auto"/>
            <w:noWrap/>
            <w:vAlign w:val="bottom"/>
            <w:hideMark/>
          </w:tcPr>
          <w:p w14:paraId="69927361" w14:textId="77777777" w:rsidR="001778D3" w:rsidRPr="00347A67" w:rsidRDefault="001778D3" w:rsidP="00D26D6E">
            <w:pPr>
              <w:spacing w:after="0" w:line="360" w:lineRule="auto"/>
              <w:rPr>
                <w:rFonts w:ascii="Times New Roman" w:eastAsia="Times New Roman" w:hAnsi="Times New Roman" w:cs="Times New Roman"/>
                <w:sz w:val="24"/>
                <w:szCs w:val="24"/>
                <w:lang w:val="en-US"/>
              </w:rPr>
            </w:pPr>
          </w:p>
        </w:tc>
        <w:tc>
          <w:tcPr>
            <w:tcW w:w="1001" w:type="dxa"/>
            <w:tcBorders>
              <w:top w:val="nil"/>
              <w:left w:val="nil"/>
              <w:bottom w:val="nil"/>
              <w:right w:val="nil"/>
            </w:tcBorders>
            <w:shd w:val="clear" w:color="auto" w:fill="auto"/>
            <w:noWrap/>
            <w:vAlign w:val="bottom"/>
            <w:hideMark/>
          </w:tcPr>
          <w:p w14:paraId="32613E29" w14:textId="77777777" w:rsidR="001778D3" w:rsidRPr="00347A67" w:rsidRDefault="001778D3" w:rsidP="00D26D6E">
            <w:pPr>
              <w:spacing w:after="0" w:line="360" w:lineRule="auto"/>
              <w:rPr>
                <w:rFonts w:ascii="Times New Roman" w:eastAsia="Times New Roman" w:hAnsi="Times New Roman" w:cs="Times New Roman"/>
                <w:sz w:val="24"/>
                <w:szCs w:val="24"/>
                <w:lang w:val="en-US"/>
              </w:rPr>
            </w:pPr>
          </w:p>
        </w:tc>
        <w:tc>
          <w:tcPr>
            <w:tcW w:w="276" w:type="dxa"/>
            <w:gridSpan w:val="3"/>
            <w:tcBorders>
              <w:top w:val="nil"/>
              <w:left w:val="nil"/>
              <w:bottom w:val="nil"/>
              <w:right w:val="nil"/>
            </w:tcBorders>
            <w:shd w:val="clear" w:color="auto" w:fill="auto"/>
            <w:noWrap/>
            <w:vAlign w:val="bottom"/>
            <w:hideMark/>
          </w:tcPr>
          <w:p w14:paraId="579A7047" w14:textId="77777777" w:rsidR="001778D3" w:rsidRPr="00347A67" w:rsidRDefault="001778D3" w:rsidP="00D26D6E">
            <w:pPr>
              <w:spacing w:after="0" w:line="360" w:lineRule="auto"/>
              <w:rPr>
                <w:rFonts w:ascii="Times New Roman" w:eastAsia="Times New Roman" w:hAnsi="Times New Roman" w:cs="Times New Roman"/>
                <w:sz w:val="24"/>
                <w:szCs w:val="24"/>
                <w:lang w:val="en-US"/>
              </w:rPr>
            </w:pPr>
          </w:p>
        </w:tc>
        <w:tc>
          <w:tcPr>
            <w:tcW w:w="277" w:type="dxa"/>
            <w:gridSpan w:val="4"/>
            <w:tcBorders>
              <w:top w:val="nil"/>
              <w:left w:val="nil"/>
              <w:bottom w:val="nil"/>
              <w:right w:val="single" w:sz="4" w:space="0" w:color="auto"/>
            </w:tcBorders>
            <w:shd w:val="clear" w:color="auto" w:fill="auto"/>
            <w:noWrap/>
            <w:vAlign w:val="bottom"/>
            <w:hideMark/>
          </w:tcPr>
          <w:p w14:paraId="5AD23546" w14:textId="77777777" w:rsidR="001778D3" w:rsidRPr="00347A67" w:rsidRDefault="001778D3" w:rsidP="00D26D6E">
            <w:pPr>
              <w:spacing w:after="0" w:line="360" w:lineRule="auto"/>
              <w:rPr>
                <w:rFonts w:ascii="Times New Roman" w:eastAsia="Times New Roman" w:hAnsi="Times New Roman" w:cs="Times New Roman"/>
                <w:sz w:val="24"/>
                <w:szCs w:val="24"/>
                <w:lang w:val="en-US"/>
              </w:rPr>
            </w:pPr>
          </w:p>
        </w:tc>
        <w:tc>
          <w:tcPr>
            <w:tcW w:w="2752"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52A455" w14:textId="77777777" w:rsidR="001778D3" w:rsidRPr="00347A67" w:rsidRDefault="00F926AD" w:rsidP="00D26D6E">
            <w:pPr>
              <w:spacing w:after="0" w:line="360" w:lineRule="auto"/>
              <w:rPr>
                <w:rFonts w:ascii="Times New Roman" w:eastAsia="Times New Roman" w:hAnsi="Times New Roman" w:cs="Times New Roman"/>
                <w:sz w:val="24"/>
                <w:szCs w:val="24"/>
                <w:lang w:val="en-US"/>
              </w:rPr>
            </w:pPr>
            <w:r w:rsidRPr="00347A67">
              <w:rPr>
                <w:rFonts w:ascii="Times New Roman" w:eastAsia="Times New Roman" w:hAnsi="Times New Roman" w:cs="Times New Roman"/>
                <w:b/>
                <w:sz w:val="24"/>
                <w:szCs w:val="24"/>
                <w:lang w:val="en-US"/>
              </w:rPr>
              <w:t>In Lusaka District</w:t>
            </w:r>
            <w:r w:rsidRPr="00347A67">
              <w:rPr>
                <w:rFonts w:ascii="Times New Roman" w:eastAsia="Times New Roman" w:hAnsi="Times New Roman" w:cs="Times New Roman"/>
                <w:sz w:val="24"/>
                <w:szCs w:val="24"/>
                <w:lang w:val="en-US"/>
              </w:rPr>
              <w:t xml:space="preserve"> – 4 CSO approached and 3 </w:t>
            </w:r>
            <w:r w:rsidRPr="00347A67">
              <w:rPr>
                <w:rFonts w:ascii="Times New Roman" w:eastAsia="Times New Roman" w:hAnsi="Times New Roman" w:cs="Times New Roman"/>
                <w:b/>
                <w:sz w:val="24"/>
                <w:szCs w:val="24"/>
                <w:lang w:val="en-US"/>
              </w:rPr>
              <w:t xml:space="preserve">consented </w:t>
            </w:r>
          </w:p>
        </w:tc>
        <w:tc>
          <w:tcPr>
            <w:tcW w:w="276" w:type="dxa"/>
            <w:tcBorders>
              <w:top w:val="nil"/>
              <w:left w:val="single" w:sz="4" w:space="0" w:color="auto"/>
              <w:bottom w:val="nil"/>
              <w:right w:val="nil"/>
            </w:tcBorders>
            <w:shd w:val="clear" w:color="auto" w:fill="auto"/>
            <w:noWrap/>
            <w:vAlign w:val="bottom"/>
            <w:hideMark/>
          </w:tcPr>
          <w:p w14:paraId="76772BEA" w14:textId="77777777" w:rsidR="001778D3" w:rsidRPr="00347A67" w:rsidRDefault="001778D3" w:rsidP="00D26D6E">
            <w:pPr>
              <w:spacing w:after="0" w:line="360" w:lineRule="auto"/>
              <w:rPr>
                <w:rFonts w:ascii="Times New Roman" w:eastAsia="Times New Roman" w:hAnsi="Times New Roman" w:cs="Times New Roman"/>
                <w:sz w:val="24"/>
                <w:szCs w:val="24"/>
                <w:lang w:val="en-US"/>
              </w:rPr>
            </w:pPr>
          </w:p>
        </w:tc>
        <w:tc>
          <w:tcPr>
            <w:tcW w:w="1725" w:type="dxa"/>
            <w:gridSpan w:val="4"/>
            <w:tcBorders>
              <w:top w:val="nil"/>
              <w:left w:val="nil"/>
              <w:bottom w:val="nil"/>
              <w:right w:val="nil"/>
            </w:tcBorders>
            <w:shd w:val="clear" w:color="auto" w:fill="auto"/>
            <w:noWrap/>
            <w:vAlign w:val="bottom"/>
            <w:hideMark/>
          </w:tcPr>
          <w:p w14:paraId="54DCA472" w14:textId="77777777" w:rsidR="001778D3" w:rsidRPr="00347A67" w:rsidRDefault="001778D3" w:rsidP="00D26D6E">
            <w:pPr>
              <w:spacing w:after="0" w:line="360" w:lineRule="auto"/>
              <w:rPr>
                <w:rFonts w:ascii="Times New Roman" w:eastAsia="Times New Roman" w:hAnsi="Times New Roman" w:cs="Times New Roman"/>
                <w:sz w:val="24"/>
                <w:szCs w:val="24"/>
                <w:lang w:val="en-US"/>
              </w:rPr>
            </w:pPr>
          </w:p>
        </w:tc>
        <w:tc>
          <w:tcPr>
            <w:tcW w:w="974" w:type="dxa"/>
            <w:gridSpan w:val="4"/>
            <w:tcBorders>
              <w:top w:val="nil"/>
              <w:left w:val="nil"/>
              <w:bottom w:val="nil"/>
              <w:right w:val="nil"/>
            </w:tcBorders>
            <w:shd w:val="clear" w:color="auto" w:fill="auto"/>
            <w:noWrap/>
            <w:vAlign w:val="bottom"/>
            <w:hideMark/>
          </w:tcPr>
          <w:p w14:paraId="2F9D8DBF" w14:textId="77777777" w:rsidR="001778D3" w:rsidRPr="00347A67" w:rsidRDefault="001778D3" w:rsidP="00D26D6E">
            <w:pPr>
              <w:spacing w:after="0" w:line="360" w:lineRule="auto"/>
              <w:rPr>
                <w:rFonts w:ascii="Times New Roman" w:eastAsia="Times New Roman" w:hAnsi="Times New Roman" w:cs="Times New Roman"/>
                <w:sz w:val="24"/>
                <w:szCs w:val="24"/>
                <w:lang w:val="en-US"/>
              </w:rPr>
            </w:pPr>
          </w:p>
        </w:tc>
        <w:tc>
          <w:tcPr>
            <w:tcW w:w="974" w:type="dxa"/>
            <w:gridSpan w:val="3"/>
            <w:tcBorders>
              <w:top w:val="nil"/>
              <w:left w:val="nil"/>
              <w:bottom w:val="nil"/>
              <w:right w:val="nil"/>
            </w:tcBorders>
            <w:shd w:val="clear" w:color="auto" w:fill="auto"/>
            <w:noWrap/>
            <w:vAlign w:val="bottom"/>
            <w:hideMark/>
          </w:tcPr>
          <w:p w14:paraId="4A53942E" w14:textId="77777777" w:rsidR="001778D3" w:rsidRPr="00347A67" w:rsidRDefault="001778D3" w:rsidP="00D26D6E">
            <w:pPr>
              <w:spacing w:after="0" w:line="360" w:lineRule="auto"/>
              <w:rPr>
                <w:rFonts w:ascii="Times New Roman" w:eastAsia="Times New Roman" w:hAnsi="Times New Roman" w:cs="Times New Roman"/>
                <w:sz w:val="24"/>
                <w:szCs w:val="24"/>
                <w:lang w:val="en-US"/>
              </w:rPr>
            </w:pPr>
          </w:p>
        </w:tc>
        <w:tc>
          <w:tcPr>
            <w:tcW w:w="974" w:type="dxa"/>
            <w:gridSpan w:val="3"/>
            <w:tcBorders>
              <w:top w:val="nil"/>
              <w:left w:val="nil"/>
              <w:bottom w:val="nil"/>
              <w:right w:val="single" w:sz="4" w:space="0" w:color="auto"/>
            </w:tcBorders>
            <w:shd w:val="clear" w:color="auto" w:fill="auto"/>
            <w:noWrap/>
            <w:vAlign w:val="bottom"/>
            <w:hideMark/>
          </w:tcPr>
          <w:p w14:paraId="0368809B" w14:textId="77777777" w:rsidR="001778D3" w:rsidRPr="00347A67" w:rsidRDefault="001778D3" w:rsidP="00D26D6E">
            <w:pPr>
              <w:spacing w:after="0" w:line="360" w:lineRule="auto"/>
              <w:rPr>
                <w:rFonts w:ascii="Times New Roman" w:eastAsia="Times New Roman" w:hAnsi="Times New Roman" w:cs="Times New Roman"/>
                <w:color w:val="000000"/>
                <w:sz w:val="24"/>
                <w:szCs w:val="24"/>
                <w:lang w:val="en-US"/>
              </w:rPr>
            </w:pPr>
            <w:r w:rsidRPr="00347A67">
              <w:rPr>
                <w:rFonts w:ascii="Times New Roman" w:eastAsia="Times New Roman" w:hAnsi="Times New Roman" w:cs="Times New Roman"/>
                <w:color w:val="000000"/>
                <w:sz w:val="24"/>
                <w:szCs w:val="24"/>
                <w:lang w:val="en-US"/>
              </w:rPr>
              <w:t> </w:t>
            </w:r>
          </w:p>
        </w:tc>
      </w:tr>
    </w:tbl>
    <w:p w14:paraId="2051656D" w14:textId="77777777" w:rsidR="00276148" w:rsidRPr="00347A67" w:rsidRDefault="00A23368"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lastRenderedPageBreak/>
        <w:t xml:space="preserve">Respondents in the sample were organized into </w:t>
      </w:r>
      <w:r w:rsidR="001079D7" w:rsidRPr="00347A67">
        <w:rPr>
          <w:rFonts w:ascii="Times New Roman" w:hAnsi="Times New Roman" w:cs="Times New Roman"/>
          <w:sz w:val="24"/>
          <w:szCs w:val="24"/>
        </w:rPr>
        <w:t>two (2)</w:t>
      </w:r>
      <w:r w:rsidR="005A4C5D">
        <w:rPr>
          <w:rFonts w:ascii="Times New Roman" w:hAnsi="Times New Roman" w:cs="Times New Roman"/>
          <w:sz w:val="24"/>
          <w:szCs w:val="24"/>
        </w:rPr>
        <w:t xml:space="preserve"> groups -</w:t>
      </w:r>
      <w:r w:rsidR="00064522" w:rsidRPr="00347A67">
        <w:rPr>
          <w:rFonts w:ascii="Times New Roman" w:hAnsi="Times New Roman" w:cs="Times New Roman"/>
          <w:sz w:val="24"/>
          <w:szCs w:val="24"/>
        </w:rPr>
        <w:t xml:space="preserve"> institutions and </w:t>
      </w:r>
      <w:r w:rsidR="001079D7" w:rsidRPr="00347A67">
        <w:rPr>
          <w:rFonts w:ascii="Times New Roman" w:hAnsi="Times New Roman" w:cs="Times New Roman"/>
          <w:sz w:val="24"/>
          <w:szCs w:val="24"/>
        </w:rPr>
        <w:t xml:space="preserve">the general citizens. Under the institutions, three </w:t>
      </w:r>
      <w:r w:rsidRPr="00347A67">
        <w:rPr>
          <w:rFonts w:ascii="Times New Roman" w:hAnsi="Times New Roman" w:cs="Times New Roman"/>
          <w:sz w:val="24"/>
          <w:szCs w:val="24"/>
        </w:rPr>
        <w:t>(3) Church mother bodies, namely</w:t>
      </w:r>
      <w:r w:rsidR="00650D10" w:rsidRPr="00347A67">
        <w:rPr>
          <w:rFonts w:ascii="Times New Roman" w:hAnsi="Times New Roman" w:cs="Times New Roman"/>
          <w:sz w:val="24"/>
          <w:szCs w:val="24"/>
        </w:rPr>
        <w:t xml:space="preserve"> CCZ, EFZ and </w:t>
      </w:r>
      <w:r w:rsidR="001079D7" w:rsidRPr="00347A67">
        <w:rPr>
          <w:rFonts w:ascii="Times New Roman" w:hAnsi="Times New Roman" w:cs="Times New Roman"/>
          <w:sz w:val="24"/>
          <w:szCs w:val="24"/>
        </w:rPr>
        <w:t>CHAZ each</w:t>
      </w:r>
      <w:r w:rsidRPr="00347A67">
        <w:rPr>
          <w:rFonts w:ascii="Times New Roman" w:hAnsi="Times New Roman" w:cs="Times New Roman"/>
          <w:sz w:val="24"/>
          <w:szCs w:val="24"/>
        </w:rPr>
        <w:t xml:space="preserve"> consisting of 15 </w:t>
      </w:r>
      <w:r w:rsidR="00650D10" w:rsidRPr="00347A67">
        <w:rPr>
          <w:rFonts w:ascii="Times New Roman" w:hAnsi="Times New Roman" w:cs="Times New Roman"/>
          <w:sz w:val="24"/>
          <w:szCs w:val="24"/>
        </w:rPr>
        <w:t xml:space="preserve">individuals </w:t>
      </w:r>
      <w:r w:rsidRPr="00347A67">
        <w:rPr>
          <w:rFonts w:ascii="Times New Roman" w:hAnsi="Times New Roman" w:cs="Times New Roman"/>
          <w:sz w:val="24"/>
          <w:szCs w:val="24"/>
        </w:rPr>
        <w:t>representing</w:t>
      </w:r>
      <w:r w:rsidR="00650D10" w:rsidRPr="00347A67">
        <w:rPr>
          <w:rFonts w:ascii="Times New Roman" w:hAnsi="Times New Roman" w:cs="Times New Roman"/>
          <w:sz w:val="24"/>
          <w:szCs w:val="24"/>
        </w:rPr>
        <w:t xml:space="preserve"> and drawn from the named e</w:t>
      </w:r>
      <w:r w:rsidRPr="00347A67">
        <w:rPr>
          <w:rFonts w:ascii="Times New Roman" w:hAnsi="Times New Roman" w:cs="Times New Roman"/>
          <w:sz w:val="24"/>
          <w:szCs w:val="24"/>
        </w:rPr>
        <w:t>ntities</w:t>
      </w:r>
      <w:r w:rsidR="001079D7" w:rsidRPr="00347A67">
        <w:rPr>
          <w:rFonts w:ascii="Times New Roman" w:hAnsi="Times New Roman" w:cs="Times New Roman"/>
          <w:sz w:val="24"/>
          <w:szCs w:val="24"/>
        </w:rPr>
        <w:t xml:space="preserve"> acquiesced via retorting provided questionnaires</w:t>
      </w:r>
      <w:r w:rsidR="001079D7" w:rsidRPr="009B44B1">
        <w:rPr>
          <w:rFonts w:ascii="Times New Roman" w:hAnsi="Times New Roman" w:cs="Times New Roman"/>
          <w:sz w:val="24"/>
          <w:szCs w:val="24"/>
        </w:rPr>
        <w:t xml:space="preserve">. </w:t>
      </w:r>
      <w:r w:rsidR="001533A3" w:rsidRPr="009B44B1">
        <w:rPr>
          <w:rFonts w:ascii="Times New Roman" w:hAnsi="Times New Roman" w:cs="Times New Roman"/>
          <w:sz w:val="24"/>
          <w:szCs w:val="24"/>
        </w:rPr>
        <w:t>Also u</w:t>
      </w:r>
      <w:r w:rsidR="00AB6712" w:rsidRPr="009B44B1">
        <w:rPr>
          <w:rFonts w:ascii="Times New Roman" w:hAnsi="Times New Roman" w:cs="Times New Roman"/>
          <w:sz w:val="24"/>
          <w:szCs w:val="24"/>
        </w:rPr>
        <w:t>nder the same group one,</w:t>
      </w:r>
      <w:r w:rsidR="001533A3" w:rsidRPr="009B44B1">
        <w:rPr>
          <w:rFonts w:ascii="Times New Roman" w:hAnsi="Times New Roman" w:cs="Times New Roman"/>
          <w:sz w:val="24"/>
          <w:szCs w:val="24"/>
        </w:rPr>
        <w:t xml:space="preserve"> eleven (11) </w:t>
      </w:r>
      <w:r w:rsidR="000276FB" w:rsidRPr="009B44B1">
        <w:rPr>
          <w:rFonts w:ascii="Times New Roman" w:hAnsi="Times New Roman" w:cs="Times New Roman"/>
          <w:sz w:val="24"/>
          <w:szCs w:val="24"/>
        </w:rPr>
        <w:t>civil society organisations</w:t>
      </w:r>
      <w:r w:rsidR="00B05AB4" w:rsidRPr="009B44B1">
        <w:rPr>
          <w:rFonts w:ascii="Times New Roman" w:hAnsi="Times New Roman" w:cs="Times New Roman"/>
          <w:sz w:val="24"/>
          <w:szCs w:val="24"/>
        </w:rPr>
        <w:t xml:space="preserve"> drawn from study site, with the breakdown highlighted in the sample frame above. These are Civil Society organisations </w:t>
      </w:r>
      <w:r w:rsidR="004C77AC" w:rsidRPr="009B44B1">
        <w:rPr>
          <w:rFonts w:ascii="Times New Roman" w:hAnsi="Times New Roman" w:cs="Times New Roman"/>
          <w:sz w:val="24"/>
          <w:szCs w:val="24"/>
        </w:rPr>
        <w:t xml:space="preserve">Governance type of entities in nature. However, what complied the researcher to incorporate them, was the fact these entities are regarded as </w:t>
      </w:r>
      <w:r w:rsidR="00717EDB" w:rsidRPr="009B44B1">
        <w:rPr>
          <w:rFonts w:ascii="Times New Roman" w:hAnsi="Times New Roman" w:cs="Times New Roman"/>
          <w:sz w:val="24"/>
          <w:szCs w:val="24"/>
        </w:rPr>
        <w:t>community-based</w:t>
      </w:r>
      <w:r w:rsidR="004C77AC" w:rsidRPr="009B44B1">
        <w:rPr>
          <w:rFonts w:ascii="Times New Roman" w:hAnsi="Times New Roman" w:cs="Times New Roman"/>
          <w:sz w:val="24"/>
          <w:szCs w:val="24"/>
        </w:rPr>
        <w:t xml:space="preserve"> organisation meaning that they have handier interactions within their catchment area of operation</w:t>
      </w:r>
      <w:r w:rsidR="00832BB9" w:rsidRPr="009B44B1">
        <w:rPr>
          <w:rFonts w:ascii="Times New Roman" w:hAnsi="Times New Roman" w:cs="Times New Roman"/>
          <w:sz w:val="24"/>
          <w:szCs w:val="24"/>
        </w:rPr>
        <w:t>s</w:t>
      </w:r>
      <w:r w:rsidR="004C77AC" w:rsidRPr="009B44B1">
        <w:rPr>
          <w:rFonts w:ascii="Times New Roman" w:hAnsi="Times New Roman" w:cs="Times New Roman"/>
          <w:sz w:val="24"/>
          <w:szCs w:val="24"/>
        </w:rPr>
        <w:t>.</w:t>
      </w:r>
      <w:r w:rsidR="00832BB9" w:rsidRPr="009B44B1">
        <w:rPr>
          <w:rFonts w:ascii="Times New Roman" w:hAnsi="Times New Roman" w:cs="Times New Roman"/>
          <w:sz w:val="24"/>
          <w:szCs w:val="24"/>
        </w:rPr>
        <w:t xml:space="preserve"> </w:t>
      </w:r>
      <w:r w:rsidR="00D14B3C" w:rsidRPr="009B44B1">
        <w:rPr>
          <w:rFonts w:ascii="Times New Roman" w:hAnsi="Times New Roman" w:cs="Times New Roman"/>
          <w:sz w:val="24"/>
          <w:szCs w:val="24"/>
        </w:rPr>
        <w:t>This s</w:t>
      </w:r>
      <w:r w:rsidR="00D14B3C" w:rsidRPr="00347A67">
        <w:rPr>
          <w:rFonts w:ascii="Times New Roman" w:hAnsi="Times New Roman" w:cs="Times New Roman"/>
          <w:sz w:val="24"/>
          <w:szCs w:val="24"/>
        </w:rPr>
        <w:t xml:space="preserve">ample type is a </w:t>
      </w:r>
      <w:r w:rsidR="004A09DC" w:rsidRPr="00347A67">
        <w:rPr>
          <w:rFonts w:ascii="Times New Roman" w:hAnsi="Times New Roman" w:cs="Times New Roman"/>
          <w:sz w:val="24"/>
          <w:szCs w:val="24"/>
        </w:rPr>
        <w:t>blueprint</w:t>
      </w:r>
      <w:r w:rsidR="00D14B3C" w:rsidRPr="00347A67">
        <w:rPr>
          <w:rFonts w:ascii="Times New Roman" w:hAnsi="Times New Roman" w:cs="Times New Roman"/>
          <w:sz w:val="24"/>
          <w:szCs w:val="24"/>
        </w:rPr>
        <w:t xml:space="preserve"> which was guided by purposive type of sampling which accommodates for a sampling of informants with a specific type of knowledge or skill (Li et al. 2006, Prance 2004, Vargas &amp; van </w:t>
      </w:r>
      <w:proofErr w:type="spellStart"/>
      <w:r w:rsidR="00D14B3C" w:rsidRPr="00347A67">
        <w:rPr>
          <w:rFonts w:ascii="Times New Roman" w:hAnsi="Times New Roman" w:cs="Times New Roman"/>
          <w:sz w:val="24"/>
          <w:szCs w:val="24"/>
        </w:rPr>
        <w:t>Andel</w:t>
      </w:r>
      <w:proofErr w:type="spellEnd"/>
      <w:r w:rsidR="00D14B3C" w:rsidRPr="00347A67">
        <w:rPr>
          <w:rFonts w:ascii="Times New Roman" w:hAnsi="Times New Roman" w:cs="Times New Roman"/>
          <w:sz w:val="24"/>
          <w:szCs w:val="24"/>
        </w:rPr>
        <w:t xml:space="preserve"> 2005)</w:t>
      </w:r>
      <w:r w:rsidR="000276FB" w:rsidRPr="00347A67">
        <w:rPr>
          <w:rFonts w:ascii="Times New Roman" w:hAnsi="Times New Roman" w:cs="Times New Roman"/>
          <w:sz w:val="24"/>
          <w:szCs w:val="24"/>
        </w:rPr>
        <w:t xml:space="preserve">. </w:t>
      </w:r>
      <w:r w:rsidR="00AF6E69" w:rsidRPr="00347A67">
        <w:rPr>
          <w:rFonts w:ascii="Times New Roman" w:hAnsi="Times New Roman" w:cs="Times New Roman"/>
          <w:sz w:val="24"/>
          <w:szCs w:val="24"/>
        </w:rPr>
        <w:t xml:space="preserve">This was the very animated if the researcher was to be augment </w:t>
      </w:r>
      <w:r w:rsidR="00F13CB1" w:rsidRPr="00347A67">
        <w:rPr>
          <w:rFonts w:ascii="Times New Roman" w:hAnsi="Times New Roman" w:cs="Times New Roman"/>
          <w:sz w:val="24"/>
          <w:szCs w:val="24"/>
        </w:rPr>
        <w:t xml:space="preserve">the </w:t>
      </w:r>
      <w:r w:rsidR="00AF6E69" w:rsidRPr="00347A67">
        <w:rPr>
          <w:rFonts w:ascii="Times New Roman" w:hAnsi="Times New Roman" w:cs="Times New Roman"/>
          <w:sz w:val="24"/>
          <w:szCs w:val="24"/>
        </w:rPr>
        <w:t>appropriateness of</w:t>
      </w:r>
      <w:r w:rsidR="00276148" w:rsidRPr="00347A67">
        <w:rPr>
          <w:rFonts w:ascii="Times New Roman" w:hAnsi="Times New Roman" w:cs="Times New Roman"/>
          <w:sz w:val="24"/>
          <w:szCs w:val="24"/>
        </w:rPr>
        <w:t xml:space="preserve"> the finding with such a small sample size.</w:t>
      </w:r>
      <w:r w:rsidR="00AF6E69" w:rsidRPr="00347A67">
        <w:rPr>
          <w:rFonts w:ascii="Times New Roman" w:hAnsi="Times New Roman" w:cs="Times New Roman"/>
          <w:sz w:val="24"/>
          <w:szCs w:val="24"/>
        </w:rPr>
        <w:t xml:space="preserve"> </w:t>
      </w:r>
    </w:p>
    <w:p w14:paraId="6DACCB14" w14:textId="77777777" w:rsidR="00276148" w:rsidRPr="00347A67" w:rsidRDefault="00276148"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As a way to validate responses obtained </w:t>
      </w:r>
      <w:r w:rsidR="00375031" w:rsidRPr="00347A67">
        <w:rPr>
          <w:rFonts w:ascii="Times New Roman" w:hAnsi="Times New Roman" w:cs="Times New Roman"/>
          <w:sz w:val="24"/>
          <w:szCs w:val="24"/>
        </w:rPr>
        <w:t xml:space="preserve">from both the church mother bodies, and civil society organisations, </w:t>
      </w:r>
      <w:r w:rsidRPr="00347A67">
        <w:rPr>
          <w:rFonts w:ascii="Times New Roman" w:hAnsi="Times New Roman" w:cs="Times New Roman"/>
          <w:sz w:val="24"/>
          <w:szCs w:val="24"/>
        </w:rPr>
        <w:t xml:space="preserve">the researcher </w:t>
      </w:r>
      <w:r w:rsidR="004A09DC" w:rsidRPr="00347A67">
        <w:rPr>
          <w:rFonts w:ascii="Times New Roman" w:hAnsi="Times New Roman" w:cs="Times New Roman"/>
          <w:sz w:val="24"/>
          <w:szCs w:val="24"/>
        </w:rPr>
        <w:t>included</w:t>
      </w:r>
      <w:r w:rsidR="00941F52" w:rsidRPr="00347A67">
        <w:rPr>
          <w:rFonts w:ascii="Times New Roman" w:hAnsi="Times New Roman" w:cs="Times New Roman"/>
          <w:sz w:val="24"/>
          <w:szCs w:val="24"/>
        </w:rPr>
        <w:t xml:space="preserve"> </w:t>
      </w:r>
      <w:r w:rsidR="00375031" w:rsidRPr="00347A67">
        <w:rPr>
          <w:rFonts w:ascii="Times New Roman" w:hAnsi="Times New Roman" w:cs="Times New Roman"/>
          <w:sz w:val="24"/>
          <w:szCs w:val="24"/>
        </w:rPr>
        <w:t xml:space="preserve">180 individuals from across the four towns in the study site. This invention was however guided by Stratified sampling which calls for a sub-division of informants into homogenous groups, for example regions, size or type of </w:t>
      </w:r>
      <w:r w:rsidR="00CB2AC4" w:rsidRPr="00347A67">
        <w:rPr>
          <w:rFonts w:ascii="Times New Roman" w:hAnsi="Times New Roman" w:cs="Times New Roman"/>
          <w:sz w:val="24"/>
          <w:szCs w:val="24"/>
        </w:rPr>
        <w:t>establishment (Alison Langham, 1996)</w:t>
      </w:r>
      <w:r w:rsidR="00375031" w:rsidRPr="00347A67">
        <w:rPr>
          <w:rFonts w:ascii="Times New Roman" w:hAnsi="Times New Roman" w:cs="Times New Roman"/>
          <w:sz w:val="24"/>
          <w:szCs w:val="24"/>
        </w:rPr>
        <w:t xml:space="preserve">. </w:t>
      </w:r>
    </w:p>
    <w:p w14:paraId="18F7BF38" w14:textId="77777777" w:rsidR="00326C13" w:rsidRPr="009C0683" w:rsidRDefault="006255C5" w:rsidP="00717EDB">
      <w:pPr>
        <w:pStyle w:val="Heading3"/>
        <w:rPr>
          <w:rFonts w:eastAsiaTheme="minorHAnsi"/>
          <w:lang w:val="en-GB"/>
        </w:rPr>
      </w:pPr>
      <w:bookmarkStart w:id="197" w:name="_Toc529898757"/>
      <w:bookmarkStart w:id="198" w:name="_Toc529901916"/>
      <w:bookmarkStart w:id="199" w:name="_Toc2253285"/>
      <w:bookmarkStart w:id="200" w:name="_Toc2230148"/>
      <w:r w:rsidRPr="009C0683">
        <w:t>4</w:t>
      </w:r>
      <w:r w:rsidR="00064522" w:rsidRPr="009C0683">
        <w:t>.</w:t>
      </w:r>
      <w:r w:rsidR="008E6CB0" w:rsidRPr="009C0683">
        <w:t>4.2</w:t>
      </w:r>
      <w:r w:rsidR="00064522" w:rsidRPr="009C0683">
        <w:t xml:space="preserve"> </w:t>
      </w:r>
      <w:r w:rsidR="00957252" w:rsidRPr="00717EDB">
        <w:t>Data</w:t>
      </w:r>
      <w:r w:rsidR="00957252" w:rsidRPr="009C0683">
        <w:t xml:space="preserve"> C</w:t>
      </w:r>
      <w:r w:rsidR="00326C13" w:rsidRPr="009C0683">
        <w:t>ollection</w:t>
      </w:r>
      <w:bookmarkEnd w:id="197"/>
      <w:bookmarkEnd w:id="198"/>
      <w:bookmarkEnd w:id="199"/>
      <w:bookmarkEnd w:id="200"/>
      <w:r w:rsidR="00326C13" w:rsidRPr="009C0683">
        <w:rPr>
          <w:rFonts w:eastAsiaTheme="minorHAnsi"/>
          <w:lang w:val="en-GB"/>
        </w:rPr>
        <w:t xml:space="preserve"> </w:t>
      </w:r>
    </w:p>
    <w:p w14:paraId="736F920B" w14:textId="77777777" w:rsidR="008E6CB0" w:rsidRDefault="00E011F8"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Data collection is the precise, systematic gathering of information relevant to the research, using methods such as interviews, participant observation, focus group discussion, narratives and case histories (Hiatt, 1986).</w:t>
      </w:r>
      <w:r w:rsidR="000918B2" w:rsidRPr="00347A67">
        <w:rPr>
          <w:rFonts w:ascii="Times New Roman" w:hAnsi="Times New Roman" w:cs="Times New Roman"/>
          <w:sz w:val="24"/>
          <w:szCs w:val="24"/>
        </w:rPr>
        <w:t xml:space="preserve"> For this study b</w:t>
      </w:r>
      <w:r w:rsidR="009918AC" w:rsidRPr="00347A67">
        <w:rPr>
          <w:rFonts w:ascii="Times New Roman" w:hAnsi="Times New Roman" w:cs="Times New Roman"/>
          <w:sz w:val="24"/>
          <w:szCs w:val="24"/>
        </w:rPr>
        <w:t xml:space="preserve">oth primary data collection and secondary data collection methods </w:t>
      </w:r>
      <w:r w:rsidR="002D62C5" w:rsidRPr="00347A67">
        <w:rPr>
          <w:rFonts w:ascii="Times New Roman" w:hAnsi="Times New Roman" w:cs="Times New Roman"/>
          <w:sz w:val="24"/>
          <w:szCs w:val="24"/>
        </w:rPr>
        <w:t>was</w:t>
      </w:r>
      <w:r w:rsidR="009918AC" w:rsidRPr="00347A67">
        <w:rPr>
          <w:rFonts w:ascii="Times New Roman" w:hAnsi="Times New Roman" w:cs="Times New Roman"/>
          <w:sz w:val="24"/>
          <w:szCs w:val="24"/>
        </w:rPr>
        <w:t xml:space="preserve"> used in this research.</w:t>
      </w:r>
      <w:bookmarkStart w:id="201" w:name="_Toc529898758"/>
      <w:bookmarkStart w:id="202" w:name="_Toc529901917"/>
    </w:p>
    <w:p w14:paraId="1A42B3DF" w14:textId="77777777" w:rsidR="00326C13" w:rsidRPr="00347A67" w:rsidRDefault="008E6CB0" w:rsidP="00717EDB">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i.</w:t>
      </w:r>
      <w:r w:rsidR="00C65DA5" w:rsidRPr="00347A67">
        <w:rPr>
          <w:rFonts w:ascii="Times New Roman" w:hAnsi="Times New Roman" w:cs="Times New Roman"/>
          <w:sz w:val="24"/>
          <w:szCs w:val="24"/>
        </w:rPr>
        <w:t xml:space="preserve"> </w:t>
      </w:r>
      <w:r w:rsidR="00326C13" w:rsidRPr="00347A67">
        <w:rPr>
          <w:rFonts w:ascii="Times New Roman" w:hAnsi="Times New Roman" w:cs="Times New Roman"/>
          <w:sz w:val="24"/>
          <w:szCs w:val="24"/>
        </w:rPr>
        <w:t>Primary data collection</w:t>
      </w:r>
      <w:bookmarkEnd w:id="201"/>
      <w:bookmarkEnd w:id="202"/>
    </w:p>
    <w:p w14:paraId="0BFB3FDE" w14:textId="77777777" w:rsidR="008E6CB0" w:rsidRDefault="00CA6C4B"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For the collection of qualitative data, Focus Group Discussions and in-depth interviews </w:t>
      </w:r>
      <w:r w:rsidR="002D62C5" w:rsidRPr="00347A67">
        <w:rPr>
          <w:rFonts w:ascii="Times New Roman" w:hAnsi="Times New Roman" w:cs="Times New Roman"/>
          <w:sz w:val="24"/>
          <w:szCs w:val="24"/>
        </w:rPr>
        <w:t xml:space="preserve">were </w:t>
      </w:r>
      <w:r w:rsidRPr="00347A67">
        <w:rPr>
          <w:rFonts w:ascii="Times New Roman" w:hAnsi="Times New Roman" w:cs="Times New Roman"/>
          <w:sz w:val="24"/>
          <w:szCs w:val="24"/>
        </w:rPr>
        <w:t>used, while self-adm</w:t>
      </w:r>
      <w:r w:rsidR="002D62C5" w:rsidRPr="00347A67">
        <w:rPr>
          <w:rFonts w:ascii="Times New Roman" w:hAnsi="Times New Roman" w:cs="Times New Roman"/>
          <w:sz w:val="24"/>
          <w:szCs w:val="24"/>
        </w:rPr>
        <w:t>inistered questionnaires were</w:t>
      </w:r>
      <w:r w:rsidRPr="00347A67">
        <w:rPr>
          <w:rFonts w:ascii="Times New Roman" w:hAnsi="Times New Roman" w:cs="Times New Roman"/>
          <w:sz w:val="24"/>
          <w:szCs w:val="24"/>
        </w:rPr>
        <w:t xml:space="preserve"> used to collect quantitative data.</w:t>
      </w:r>
      <w:bookmarkStart w:id="203" w:name="_Toc529898759"/>
      <w:bookmarkStart w:id="204" w:name="_Toc529901918"/>
    </w:p>
    <w:p w14:paraId="40CDD08F" w14:textId="77777777" w:rsidR="00326C13" w:rsidRPr="008E6CB0" w:rsidRDefault="00326C13" w:rsidP="00717EDB">
      <w:pPr>
        <w:pStyle w:val="ListParagraph"/>
        <w:numPr>
          <w:ilvl w:val="0"/>
          <w:numId w:val="29"/>
        </w:numPr>
        <w:spacing w:line="360" w:lineRule="auto"/>
        <w:ind w:left="720" w:hanging="360"/>
        <w:jc w:val="both"/>
        <w:rPr>
          <w:rFonts w:ascii="Times New Roman" w:hAnsi="Times New Roman" w:cs="Times New Roman"/>
          <w:sz w:val="24"/>
          <w:szCs w:val="24"/>
        </w:rPr>
      </w:pPr>
      <w:r w:rsidRPr="008E6CB0">
        <w:rPr>
          <w:rFonts w:ascii="Times New Roman" w:hAnsi="Times New Roman" w:cs="Times New Roman"/>
          <w:sz w:val="24"/>
          <w:szCs w:val="24"/>
        </w:rPr>
        <w:t>Secondary data collection</w:t>
      </w:r>
      <w:bookmarkEnd w:id="203"/>
      <w:bookmarkEnd w:id="204"/>
    </w:p>
    <w:p w14:paraId="32C6DE88" w14:textId="77777777" w:rsidR="00E5426F" w:rsidRPr="00347A67" w:rsidRDefault="00CA6C4B"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Books, newspaper and past study reports </w:t>
      </w:r>
      <w:r w:rsidR="00D91FDC" w:rsidRPr="00347A67">
        <w:rPr>
          <w:rFonts w:ascii="Times New Roman" w:hAnsi="Times New Roman" w:cs="Times New Roman"/>
          <w:sz w:val="24"/>
          <w:szCs w:val="24"/>
        </w:rPr>
        <w:t xml:space="preserve">as well as the internet was </w:t>
      </w:r>
      <w:r w:rsidRPr="00347A67">
        <w:rPr>
          <w:rFonts w:ascii="Times New Roman" w:hAnsi="Times New Roman" w:cs="Times New Roman"/>
          <w:sz w:val="24"/>
          <w:szCs w:val="24"/>
        </w:rPr>
        <w:t xml:space="preserve">used to both beef up the primary data as well as give better interpretation. Document data collection as reflected in the </w:t>
      </w:r>
      <w:r w:rsidRPr="00347A67">
        <w:rPr>
          <w:rFonts w:ascii="Times New Roman" w:hAnsi="Times New Roman" w:cs="Times New Roman"/>
          <w:sz w:val="24"/>
          <w:szCs w:val="24"/>
        </w:rPr>
        <w:lastRenderedPageBreak/>
        <w:t xml:space="preserve">literature review, is </w:t>
      </w:r>
      <w:r w:rsidR="009C1712" w:rsidRPr="00347A67">
        <w:rPr>
          <w:rFonts w:ascii="Times New Roman" w:hAnsi="Times New Roman" w:cs="Times New Roman"/>
          <w:sz w:val="24"/>
          <w:szCs w:val="24"/>
        </w:rPr>
        <w:t xml:space="preserve">also </w:t>
      </w:r>
      <w:r w:rsidRPr="00347A67">
        <w:rPr>
          <w:rFonts w:ascii="Times New Roman" w:hAnsi="Times New Roman" w:cs="Times New Roman"/>
          <w:sz w:val="24"/>
          <w:szCs w:val="24"/>
        </w:rPr>
        <w:t>crucial as</w:t>
      </w:r>
      <w:r w:rsidR="00585808" w:rsidRPr="00347A67">
        <w:rPr>
          <w:rFonts w:ascii="Times New Roman" w:hAnsi="Times New Roman" w:cs="Times New Roman"/>
          <w:sz w:val="24"/>
          <w:szCs w:val="24"/>
        </w:rPr>
        <w:t xml:space="preserve"> a</w:t>
      </w:r>
      <w:r w:rsidRPr="00347A67">
        <w:rPr>
          <w:rFonts w:ascii="Times New Roman" w:hAnsi="Times New Roman" w:cs="Times New Roman"/>
          <w:sz w:val="24"/>
          <w:szCs w:val="24"/>
        </w:rPr>
        <w:t xml:space="preserve"> starting point </w:t>
      </w:r>
      <w:r w:rsidR="009C1712" w:rsidRPr="00347A67">
        <w:rPr>
          <w:rFonts w:ascii="Times New Roman" w:hAnsi="Times New Roman" w:cs="Times New Roman"/>
          <w:sz w:val="24"/>
          <w:szCs w:val="24"/>
        </w:rPr>
        <w:t xml:space="preserve">to prevent repetitions and ultimately add to the substance and credibility of the research findings. </w:t>
      </w:r>
      <w:r w:rsidR="00802345" w:rsidRPr="00347A67">
        <w:rPr>
          <w:rFonts w:ascii="Times New Roman" w:hAnsi="Times New Roman" w:cs="Times New Roman"/>
          <w:sz w:val="24"/>
          <w:szCs w:val="24"/>
        </w:rPr>
        <w:t xml:space="preserve"> </w:t>
      </w:r>
    </w:p>
    <w:p w14:paraId="1253E66B" w14:textId="77777777" w:rsidR="00326C13" w:rsidRPr="009C0683" w:rsidRDefault="006255C5" w:rsidP="00717EDB">
      <w:pPr>
        <w:pStyle w:val="Heading3"/>
      </w:pPr>
      <w:bookmarkStart w:id="205" w:name="_Toc529898760"/>
      <w:bookmarkStart w:id="206" w:name="_Toc529901919"/>
      <w:bookmarkStart w:id="207" w:name="_Toc2253286"/>
      <w:bookmarkStart w:id="208" w:name="_Toc2230149"/>
      <w:r w:rsidRPr="009C0683">
        <w:t>4</w:t>
      </w:r>
      <w:r w:rsidR="009C0683" w:rsidRPr="009C0683">
        <w:t>.4.3.</w:t>
      </w:r>
      <w:r w:rsidR="00C65DA5" w:rsidRPr="009C0683">
        <w:t xml:space="preserve"> </w:t>
      </w:r>
      <w:r w:rsidR="00326C13" w:rsidRPr="009C0683">
        <w:t xml:space="preserve">Data </w:t>
      </w:r>
      <w:r w:rsidR="00326C13" w:rsidRPr="00717EDB">
        <w:t>analysis</w:t>
      </w:r>
      <w:bookmarkEnd w:id="205"/>
      <w:bookmarkEnd w:id="206"/>
      <w:bookmarkEnd w:id="207"/>
      <w:bookmarkEnd w:id="208"/>
    </w:p>
    <w:p w14:paraId="37BB56A3" w14:textId="77777777" w:rsidR="00904CCA" w:rsidRPr="00347A67" w:rsidRDefault="00B429DE"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According to LeCompte and Schensul (1999), data analysis is the process a researcher uses to reduce data to a story and its interpretation. Therefore, data analysis is a mechanism for reducing and organising data to produce findings that require interpretation. </w:t>
      </w:r>
      <w:r w:rsidR="00904CCA" w:rsidRPr="00347A67">
        <w:rPr>
          <w:rFonts w:ascii="Times New Roman" w:hAnsi="Times New Roman" w:cs="Times New Roman"/>
          <w:sz w:val="24"/>
          <w:szCs w:val="24"/>
        </w:rPr>
        <w:t>The analysis of the data</w:t>
      </w:r>
      <w:r w:rsidR="00AF355F" w:rsidRPr="00347A67">
        <w:rPr>
          <w:rFonts w:ascii="Times New Roman" w:hAnsi="Times New Roman" w:cs="Times New Roman"/>
          <w:sz w:val="24"/>
          <w:szCs w:val="24"/>
        </w:rPr>
        <w:t xml:space="preserve"> is important in that it not only gives value and meaning to the collected data, but also helps to isolate useful data from irrelevant material.</w:t>
      </w:r>
    </w:p>
    <w:p w14:paraId="28F774CC" w14:textId="77777777" w:rsidR="00AF355F" w:rsidRPr="00347A67" w:rsidRDefault="00AF355F"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Quantitative data </w:t>
      </w:r>
      <w:r w:rsidR="00087814" w:rsidRPr="00347A67">
        <w:rPr>
          <w:rFonts w:ascii="Times New Roman" w:hAnsi="Times New Roman" w:cs="Times New Roman"/>
          <w:sz w:val="24"/>
          <w:szCs w:val="24"/>
        </w:rPr>
        <w:t>was</w:t>
      </w:r>
      <w:r w:rsidRPr="00347A67">
        <w:rPr>
          <w:rFonts w:ascii="Times New Roman" w:hAnsi="Times New Roman" w:cs="Times New Roman"/>
          <w:sz w:val="24"/>
          <w:szCs w:val="24"/>
        </w:rPr>
        <w:t xml:space="preserve"> analysed using both Microsoft Excel and SPSS</w:t>
      </w:r>
      <w:r w:rsidR="0084190F" w:rsidRPr="00347A67">
        <w:rPr>
          <w:rFonts w:ascii="Times New Roman" w:hAnsi="Times New Roman" w:cs="Times New Roman"/>
          <w:sz w:val="24"/>
          <w:szCs w:val="24"/>
        </w:rPr>
        <w:t>.</w:t>
      </w:r>
      <w:r w:rsidRPr="00347A67">
        <w:rPr>
          <w:rFonts w:ascii="Times New Roman" w:hAnsi="Times New Roman" w:cs="Times New Roman"/>
          <w:sz w:val="24"/>
          <w:szCs w:val="24"/>
        </w:rPr>
        <w:t xml:space="preserve"> For qualitative data, sta</w:t>
      </w:r>
      <w:r w:rsidR="00C20B63" w:rsidRPr="00347A67">
        <w:rPr>
          <w:rFonts w:ascii="Times New Roman" w:hAnsi="Times New Roman" w:cs="Times New Roman"/>
          <w:sz w:val="24"/>
          <w:szCs w:val="24"/>
        </w:rPr>
        <w:t>keholder analysis was</w:t>
      </w:r>
      <w:r w:rsidR="001E34F8" w:rsidRPr="00347A67">
        <w:rPr>
          <w:rFonts w:ascii="Times New Roman" w:hAnsi="Times New Roman" w:cs="Times New Roman"/>
          <w:sz w:val="24"/>
          <w:szCs w:val="24"/>
        </w:rPr>
        <w:t xml:space="preserve"> used. </w:t>
      </w:r>
      <w:r w:rsidRPr="00347A67">
        <w:rPr>
          <w:rFonts w:ascii="Times New Roman" w:hAnsi="Times New Roman" w:cs="Times New Roman"/>
          <w:sz w:val="24"/>
          <w:szCs w:val="24"/>
        </w:rPr>
        <w:t>Stakeholder analysis is a process of syste</w:t>
      </w:r>
      <w:r w:rsidR="0084190F" w:rsidRPr="00347A67">
        <w:rPr>
          <w:rFonts w:ascii="Times New Roman" w:hAnsi="Times New Roman" w:cs="Times New Roman"/>
          <w:sz w:val="24"/>
          <w:szCs w:val="24"/>
        </w:rPr>
        <w:t>matically gathering and analysing qualitative information to determine whose interest should be taken into account when dealing with something</w:t>
      </w:r>
      <w:r w:rsidR="00F251D7" w:rsidRPr="00347A67">
        <w:rPr>
          <w:rFonts w:ascii="Times New Roman" w:hAnsi="Times New Roman" w:cs="Times New Roman"/>
          <w:sz w:val="24"/>
          <w:szCs w:val="24"/>
        </w:rPr>
        <w:t>.</w:t>
      </w:r>
    </w:p>
    <w:p w14:paraId="384877D3" w14:textId="77777777" w:rsidR="00326C13" w:rsidRPr="009C0683" w:rsidRDefault="006255C5" w:rsidP="00717EDB">
      <w:pPr>
        <w:pStyle w:val="Heading2"/>
      </w:pPr>
      <w:bookmarkStart w:id="209" w:name="_Toc529898761"/>
      <w:bookmarkStart w:id="210" w:name="_Toc529901920"/>
      <w:bookmarkStart w:id="211" w:name="_Toc2253287"/>
      <w:bookmarkStart w:id="212" w:name="_Toc2230150"/>
      <w:r w:rsidRPr="009C0683">
        <w:t>4</w:t>
      </w:r>
      <w:r w:rsidR="009C0683" w:rsidRPr="009C0683">
        <w:t>.5</w:t>
      </w:r>
      <w:r w:rsidR="00C65DA5" w:rsidRPr="009C0683">
        <w:t xml:space="preserve"> </w:t>
      </w:r>
      <w:r w:rsidR="00326C13" w:rsidRPr="009C0683">
        <w:t>Ethical considerations</w:t>
      </w:r>
      <w:bookmarkEnd w:id="209"/>
      <w:bookmarkEnd w:id="210"/>
      <w:bookmarkEnd w:id="211"/>
      <w:bookmarkEnd w:id="212"/>
    </w:p>
    <w:p w14:paraId="4F299897" w14:textId="77777777" w:rsidR="0084190F" w:rsidRPr="00347A67" w:rsidRDefault="00680867"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Furrow (2004: 43) defined ethics as ‘a morality or a position of doing what is right both morally and legally.’ </w:t>
      </w:r>
      <w:r w:rsidR="0084190F" w:rsidRPr="00347A67">
        <w:rPr>
          <w:rFonts w:ascii="Times New Roman" w:hAnsi="Times New Roman" w:cs="Times New Roman"/>
          <w:sz w:val="24"/>
          <w:szCs w:val="24"/>
        </w:rPr>
        <w:t>The researcher adhere</w:t>
      </w:r>
      <w:r w:rsidR="00F251D7" w:rsidRPr="00347A67">
        <w:rPr>
          <w:rFonts w:ascii="Times New Roman" w:hAnsi="Times New Roman" w:cs="Times New Roman"/>
          <w:sz w:val="24"/>
          <w:szCs w:val="24"/>
        </w:rPr>
        <w:t>d</w:t>
      </w:r>
      <w:r w:rsidR="0084190F" w:rsidRPr="00347A67">
        <w:rPr>
          <w:rFonts w:ascii="Times New Roman" w:hAnsi="Times New Roman" w:cs="Times New Roman"/>
          <w:sz w:val="24"/>
          <w:szCs w:val="24"/>
        </w:rPr>
        <w:t xml:space="preserve"> to and follow</w:t>
      </w:r>
      <w:r w:rsidR="00F251D7" w:rsidRPr="00347A67">
        <w:rPr>
          <w:rFonts w:ascii="Times New Roman" w:hAnsi="Times New Roman" w:cs="Times New Roman"/>
          <w:sz w:val="24"/>
          <w:szCs w:val="24"/>
        </w:rPr>
        <w:t>ed</w:t>
      </w:r>
      <w:r w:rsidR="0084190F" w:rsidRPr="00347A67">
        <w:rPr>
          <w:rFonts w:ascii="Times New Roman" w:hAnsi="Times New Roman" w:cs="Times New Roman"/>
          <w:sz w:val="24"/>
          <w:szCs w:val="24"/>
        </w:rPr>
        <w:t xml:space="preserve"> the ethical standard practice</w:t>
      </w:r>
      <w:r w:rsidR="00A534C6" w:rsidRPr="00347A67">
        <w:rPr>
          <w:rFonts w:ascii="Times New Roman" w:hAnsi="Times New Roman" w:cs="Times New Roman"/>
          <w:sz w:val="24"/>
          <w:szCs w:val="24"/>
        </w:rPr>
        <w:t>s</w:t>
      </w:r>
      <w:r w:rsidR="0084190F" w:rsidRPr="00347A67">
        <w:rPr>
          <w:rFonts w:ascii="Times New Roman" w:hAnsi="Times New Roman" w:cs="Times New Roman"/>
          <w:sz w:val="24"/>
          <w:szCs w:val="24"/>
        </w:rPr>
        <w:t xml:space="preserve"> in a scientific research as follows</w:t>
      </w:r>
      <w:r w:rsidR="00A534C6" w:rsidRPr="00347A67">
        <w:rPr>
          <w:rFonts w:ascii="Times New Roman" w:hAnsi="Times New Roman" w:cs="Times New Roman"/>
          <w:sz w:val="24"/>
          <w:szCs w:val="24"/>
        </w:rPr>
        <w:t>:</w:t>
      </w:r>
    </w:p>
    <w:p w14:paraId="09CFC8E0" w14:textId="77777777" w:rsidR="00A534C6" w:rsidRPr="00347A67" w:rsidRDefault="00A534C6" w:rsidP="00D26D6E">
      <w:pPr>
        <w:pStyle w:val="ListParagraph"/>
        <w:numPr>
          <w:ilvl w:val="0"/>
          <w:numId w:val="12"/>
        </w:num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Informed consent: the researcher </w:t>
      </w:r>
      <w:r w:rsidR="00F251D7" w:rsidRPr="00347A67">
        <w:rPr>
          <w:rFonts w:ascii="Times New Roman" w:hAnsi="Times New Roman" w:cs="Times New Roman"/>
          <w:sz w:val="24"/>
          <w:szCs w:val="24"/>
        </w:rPr>
        <w:t>got permission and ga</w:t>
      </w:r>
      <w:r w:rsidRPr="00347A67">
        <w:rPr>
          <w:rFonts w:ascii="Times New Roman" w:hAnsi="Times New Roman" w:cs="Times New Roman"/>
          <w:sz w:val="24"/>
          <w:szCs w:val="24"/>
        </w:rPr>
        <w:t xml:space="preserve">ve adequate information to the potential participants on </w:t>
      </w:r>
      <w:r w:rsidR="00F251D7" w:rsidRPr="00347A67">
        <w:rPr>
          <w:rFonts w:ascii="Times New Roman" w:hAnsi="Times New Roman" w:cs="Times New Roman"/>
          <w:sz w:val="24"/>
          <w:szCs w:val="24"/>
        </w:rPr>
        <w:t>the topic so that they understoo</w:t>
      </w:r>
      <w:r w:rsidRPr="00347A67">
        <w:rPr>
          <w:rFonts w:ascii="Times New Roman" w:hAnsi="Times New Roman" w:cs="Times New Roman"/>
          <w:sz w:val="24"/>
          <w:szCs w:val="24"/>
        </w:rPr>
        <w:t>d properly what is involved in the study and consequently make an informed, voluntary decision out of their own personal volition to participate in the study. No manipulation or c</w:t>
      </w:r>
      <w:r w:rsidR="00F251D7" w:rsidRPr="00347A67">
        <w:rPr>
          <w:rFonts w:ascii="Times New Roman" w:hAnsi="Times New Roman" w:cs="Times New Roman"/>
          <w:sz w:val="24"/>
          <w:szCs w:val="24"/>
        </w:rPr>
        <w:t xml:space="preserve">oercion was </w:t>
      </w:r>
      <w:r w:rsidRPr="00347A67">
        <w:rPr>
          <w:rFonts w:ascii="Times New Roman" w:hAnsi="Times New Roman" w:cs="Times New Roman"/>
          <w:sz w:val="24"/>
          <w:szCs w:val="24"/>
        </w:rPr>
        <w:t>used.</w:t>
      </w:r>
    </w:p>
    <w:p w14:paraId="035A020F" w14:textId="77777777" w:rsidR="00A534C6" w:rsidRPr="00347A67" w:rsidRDefault="00A534C6" w:rsidP="00D26D6E">
      <w:pPr>
        <w:pStyle w:val="ListParagraph"/>
        <w:numPr>
          <w:ilvl w:val="0"/>
          <w:numId w:val="12"/>
        </w:num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Confidentiality: the researcher </w:t>
      </w:r>
      <w:r w:rsidR="00F251D7" w:rsidRPr="00347A67">
        <w:rPr>
          <w:rFonts w:ascii="Times New Roman" w:hAnsi="Times New Roman" w:cs="Times New Roman"/>
          <w:sz w:val="24"/>
          <w:szCs w:val="24"/>
        </w:rPr>
        <w:t>took</w:t>
      </w:r>
      <w:r w:rsidRPr="00347A67">
        <w:rPr>
          <w:rFonts w:ascii="Times New Roman" w:hAnsi="Times New Roman" w:cs="Times New Roman"/>
          <w:sz w:val="24"/>
          <w:szCs w:val="24"/>
        </w:rPr>
        <w:t xml:space="preserve"> care to safeguard the privacy and identity of all the respondents and research p</w:t>
      </w:r>
      <w:r w:rsidR="00F251D7" w:rsidRPr="00347A67">
        <w:rPr>
          <w:rFonts w:ascii="Times New Roman" w:hAnsi="Times New Roman" w:cs="Times New Roman"/>
          <w:sz w:val="24"/>
          <w:szCs w:val="24"/>
        </w:rPr>
        <w:t xml:space="preserve">articipants and </w:t>
      </w:r>
      <w:r w:rsidR="000972C4" w:rsidRPr="00347A67">
        <w:rPr>
          <w:rFonts w:ascii="Times New Roman" w:hAnsi="Times New Roman" w:cs="Times New Roman"/>
          <w:sz w:val="24"/>
          <w:szCs w:val="24"/>
        </w:rPr>
        <w:t>only refer to them by code numbers.</w:t>
      </w:r>
    </w:p>
    <w:p w14:paraId="2F0DB445" w14:textId="77777777" w:rsidR="00C66A8E" w:rsidRPr="00347A67" w:rsidRDefault="00A534C6" w:rsidP="00D26D6E">
      <w:pPr>
        <w:pStyle w:val="ListParagraph"/>
        <w:numPr>
          <w:ilvl w:val="0"/>
          <w:numId w:val="12"/>
        </w:num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Objectivity:</w:t>
      </w:r>
      <w:r w:rsidR="00F251D7" w:rsidRPr="00347A67">
        <w:rPr>
          <w:rFonts w:ascii="Times New Roman" w:hAnsi="Times New Roman" w:cs="Times New Roman"/>
          <w:sz w:val="24"/>
          <w:szCs w:val="24"/>
        </w:rPr>
        <w:t xml:space="preserve"> the researcher </w:t>
      </w:r>
      <w:r w:rsidR="000972C4" w:rsidRPr="00347A67">
        <w:rPr>
          <w:rFonts w:ascii="Times New Roman" w:hAnsi="Times New Roman" w:cs="Times New Roman"/>
          <w:sz w:val="24"/>
          <w:szCs w:val="24"/>
        </w:rPr>
        <w:t>ensure</w:t>
      </w:r>
      <w:r w:rsidR="00F251D7" w:rsidRPr="00347A67">
        <w:rPr>
          <w:rFonts w:ascii="Times New Roman" w:hAnsi="Times New Roman" w:cs="Times New Roman"/>
          <w:sz w:val="24"/>
          <w:szCs w:val="24"/>
        </w:rPr>
        <w:t>d</w:t>
      </w:r>
      <w:r w:rsidR="000972C4" w:rsidRPr="00347A67">
        <w:rPr>
          <w:rFonts w:ascii="Times New Roman" w:hAnsi="Times New Roman" w:cs="Times New Roman"/>
          <w:sz w:val="24"/>
          <w:szCs w:val="24"/>
        </w:rPr>
        <w:t xml:space="preserve"> that the he rem</w:t>
      </w:r>
      <w:r w:rsidR="00F251D7" w:rsidRPr="00347A67">
        <w:rPr>
          <w:rFonts w:ascii="Times New Roman" w:hAnsi="Times New Roman" w:cs="Times New Roman"/>
          <w:sz w:val="24"/>
          <w:szCs w:val="24"/>
        </w:rPr>
        <w:t xml:space="preserve">ained </w:t>
      </w:r>
      <w:r w:rsidR="000972C4" w:rsidRPr="00347A67">
        <w:rPr>
          <w:rFonts w:ascii="Times New Roman" w:hAnsi="Times New Roman" w:cs="Times New Roman"/>
          <w:sz w:val="24"/>
          <w:szCs w:val="24"/>
        </w:rPr>
        <w:t>focussed without any bias and prejudices during data collection and analysis – independent of previous research findings and personal interests.</w:t>
      </w:r>
    </w:p>
    <w:p w14:paraId="3BC98519" w14:textId="77777777" w:rsidR="00C66A8E" w:rsidRPr="009C0683" w:rsidRDefault="006255C5" w:rsidP="00717EDB">
      <w:pPr>
        <w:pStyle w:val="Heading2"/>
      </w:pPr>
      <w:bookmarkStart w:id="213" w:name="_Toc529898762"/>
      <w:bookmarkStart w:id="214" w:name="_Toc529901921"/>
      <w:bookmarkStart w:id="215" w:name="_Toc2253288"/>
      <w:bookmarkStart w:id="216" w:name="_Toc2230151"/>
      <w:r w:rsidRPr="009C0683">
        <w:t>4</w:t>
      </w:r>
      <w:r w:rsidR="00064522" w:rsidRPr="009C0683">
        <w:t>.</w:t>
      </w:r>
      <w:r w:rsidR="009C0683" w:rsidRPr="009C0683">
        <w:t>6</w:t>
      </w:r>
      <w:r w:rsidR="00C65DA5" w:rsidRPr="009C0683">
        <w:t xml:space="preserve"> </w:t>
      </w:r>
      <w:r w:rsidR="00C66A8E" w:rsidRPr="009C0683">
        <w:t>Limitations of the study</w:t>
      </w:r>
      <w:bookmarkEnd w:id="213"/>
      <w:bookmarkEnd w:id="214"/>
      <w:bookmarkEnd w:id="215"/>
      <w:bookmarkEnd w:id="216"/>
    </w:p>
    <w:p w14:paraId="3D03D53E" w14:textId="77777777" w:rsidR="00C66A8E" w:rsidRPr="00347A67" w:rsidRDefault="00C66A8E" w:rsidP="00D26D6E">
      <w:pPr>
        <w:numPr>
          <w:ilvl w:val="0"/>
          <w:numId w:val="13"/>
        </w:num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Sampling limitations: while it is good to have a big sample size, it was not easy to capture </w:t>
      </w:r>
      <w:r w:rsidR="00C31198" w:rsidRPr="00347A67">
        <w:rPr>
          <w:rFonts w:ascii="Times New Roman" w:hAnsi="Times New Roman" w:cs="Times New Roman"/>
          <w:sz w:val="24"/>
          <w:szCs w:val="24"/>
        </w:rPr>
        <w:t>the desired</w:t>
      </w:r>
      <w:r w:rsidRPr="00347A67">
        <w:rPr>
          <w:rFonts w:ascii="Times New Roman" w:hAnsi="Times New Roman" w:cs="Times New Roman"/>
          <w:sz w:val="24"/>
          <w:szCs w:val="24"/>
        </w:rPr>
        <w:t xml:space="preserve"> respondents </w:t>
      </w:r>
      <w:r w:rsidR="00C31198" w:rsidRPr="00347A67">
        <w:rPr>
          <w:rFonts w:ascii="Times New Roman" w:hAnsi="Times New Roman" w:cs="Times New Roman"/>
          <w:sz w:val="24"/>
          <w:szCs w:val="24"/>
        </w:rPr>
        <w:t xml:space="preserve">due to the vastness of the province under study </w:t>
      </w:r>
      <w:r w:rsidRPr="00347A67">
        <w:rPr>
          <w:rFonts w:ascii="Times New Roman" w:hAnsi="Times New Roman" w:cs="Times New Roman"/>
          <w:sz w:val="24"/>
          <w:szCs w:val="24"/>
        </w:rPr>
        <w:t xml:space="preserve">with the limited resources such as time and money for transport as well as stationery. </w:t>
      </w:r>
    </w:p>
    <w:p w14:paraId="57187819" w14:textId="77777777" w:rsidR="002C7E6F" w:rsidRPr="00347A67" w:rsidRDefault="00C66A8E" w:rsidP="00D26D6E">
      <w:pPr>
        <w:numPr>
          <w:ilvl w:val="0"/>
          <w:numId w:val="13"/>
        </w:numPr>
        <w:spacing w:line="360" w:lineRule="auto"/>
        <w:jc w:val="both"/>
        <w:rPr>
          <w:rFonts w:ascii="Times New Roman" w:eastAsiaTheme="majorEastAsia" w:hAnsi="Times New Roman" w:cs="Times New Roman"/>
          <w:b/>
          <w:sz w:val="24"/>
          <w:szCs w:val="24"/>
        </w:rPr>
      </w:pPr>
      <w:r w:rsidRPr="00347A67">
        <w:rPr>
          <w:rFonts w:ascii="Times New Roman" w:hAnsi="Times New Roman" w:cs="Times New Roman"/>
          <w:sz w:val="24"/>
          <w:szCs w:val="24"/>
        </w:rPr>
        <w:lastRenderedPageBreak/>
        <w:t xml:space="preserve">Fear by </w:t>
      </w:r>
      <w:r w:rsidR="00C6473F" w:rsidRPr="00347A67">
        <w:rPr>
          <w:rFonts w:ascii="Times New Roman" w:hAnsi="Times New Roman" w:cs="Times New Roman"/>
          <w:sz w:val="24"/>
          <w:szCs w:val="24"/>
        </w:rPr>
        <w:t>Respondents</w:t>
      </w:r>
      <w:r w:rsidRPr="00347A67">
        <w:rPr>
          <w:rFonts w:ascii="Times New Roman" w:hAnsi="Times New Roman" w:cs="Times New Roman"/>
          <w:sz w:val="24"/>
          <w:szCs w:val="24"/>
        </w:rPr>
        <w:t xml:space="preserve">: due to the nature of the topic under study, most respondents that were selected by the researcher had fears in taking part stating that the topic was sensitive despite the researcher having assured and explained that the study was purely for academic purposes, resulting into low responses from the </w:t>
      </w:r>
      <w:r w:rsidR="00AE0F22" w:rsidRPr="00347A67">
        <w:rPr>
          <w:rFonts w:ascii="Times New Roman" w:hAnsi="Times New Roman" w:cs="Times New Roman"/>
          <w:sz w:val="24"/>
          <w:szCs w:val="24"/>
        </w:rPr>
        <w:t>expected target gro</w:t>
      </w:r>
      <w:r w:rsidR="00F14FAC" w:rsidRPr="00347A67">
        <w:rPr>
          <w:rFonts w:ascii="Times New Roman" w:hAnsi="Times New Roman" w:cs="Times New Roman"/>
          <w:sz w:val="24"/>
          <w:szCs w:val="24"/>
        </w:rPr>
        <w:t>u</w:t>
      </w:r>
      <w:r w:rsidR="00AE0F22" w:rsidRPr="00347A67">
        <w:rPr>
          <w:rFonts w:ascii="Times New Roman" w:hAnsi="Times New Roman" w:cs="Times New Roman"/>
          <w:sz w:val="24"/>
          <w:szCs w:val="24"/>
        </w:rPr>
        <w:t>ps</w:t>
      </w:r>
      <w:r w:rsidR="00F14FAC" w:rsidRPr="00347A67">
        <w:rPr>
          <w:rFonts w:ascii="Times New Roman" w:hAnsi="Times New Roman" w:cs="Times New Roman"/>
          <w:sz w:val="24"/>
          <w:szCs w:val="24"/>
        </w:rPr>
        <w:t xml:space="preserve"> </w:t>
      </w:r>
      <w:bookmarkStart w:id="217" w:name="_Toc529898763"/>
      <w:bookmarkStart w:id="218" w:name="_Toc529901922"/>
      <w:bookmarkStart w:id="219" w:name="_Toc529898791"/>
      <w:bookmarkStart w:id="220" w:name="_Toc529901955"/>
    </w:p>
    <w:p w14:paraId="60C44959" w14:textId="77777777" w:rsidR="00B361DD" w:rsidRDefault="00B361DD" w:rsidP="00D26D6E">
      <w:pPr>
        <w:spacing w:line="360" w:lineRule="auto"/>
        <w:jc w:val="both"/>
        <w:rPr>
          <w:rFonts w:ascii="Times New Roman" w:eastAsiaTheme="majorEastAsia" w:hAnsi="Times New Roman" w:cs="Times New Roman"/>
          <w:b/>
          <w:sz w:val="24"/>
          <w:szCs w:val="24"/>
        </w:rPr>
      </w:pPr>
    </w:p>
    <w:p w14:paraId="653EB53E" w14:textId="77777777" w:rsidR="00717EDB" w:rsidRDefault="00717EDB" w:rsidP="00D26D6E">
      <w:pPr>
        <w:spacing w:line="360" w:lineRule="auto"/>
        <w:jc w:val="both"/>
        <w:rPr>
          <w:rFonts w:ascii="Times New Roman" w:eastAsiaTheme="majorEastAsia" w:hAnsi="Times New Roman" w:cs="Times New Roman"/>
          <w:b/>
          <w:sz w:val="24"/>
          <w:szCs w:val="24"/>
        </w:rPr>
      </w:pPr>
    </w:p>
    <w:p w14:paraId="31BC0A87" w14:textId="77777777" w:rsidR="00717EDB" w:rsidRDefault="00717EDB" w:rsidP="00D26D6E">
      <w:pPr>
        <w:spacing w:line="360" w:lineRule="auto"/>
        <w:jc w:val="both"/>
        <w:rPr>
          <w:rFonts w:ascii="Times New Roman" w:eastAsiaTheme="majorEastAsia" w:hAnsi="Times New Roman" w:cs="Times New Roman"/>
          <w:b/>
          <w:sz w:val="24"/>
          <w:szCs w:val="24"/>
        </w:rPr>
      </w:pPr>
    </w:p>
    <w:p w14:paraId="15ECB250" w14:textId="77777777" w:rsidR="00717EDB" w:rsidRDefault="00717EDB" w:rsidP="00D26D6E">
      <w:pPr>
        <w:spacing w:line="360" w:lineRule="auto"/>
        <w:jc w:val="both"/>
        <w:rPr>
          <w:rFonts w:ascii="Times New Roman" w:eastAsiaTheme="majorEastAsia" w:hAnsi="Times New Roman" w:cs="Times New Roman"/>
          <w:b/>
          <w:sz w:val="24"/>
          <w:szCs w:val="24"/>
        </w:rPr>
      </w:pPr>
    </w:p>
    <w:p w14:paraId="348175AA" w14:textId="77777777" w:rsidR="00717EDB" w:rsidRDefault="00717EDB" w:rsidP="00D26D6E">
      <w:pPr>
        <w:spacing w:line="360" w:lineRule="auto"/>
        <w:jc w:val="both"/>
        <w:rPr>
          <w:rFonts w:ascii="Times New Roman" w:eastAsiaTheme="majorEastAsia" w:hAnsi="Times New Roman" w:cs="Times New Roman"/>
          <w:b/>
          <w:sz w:val="24"/>
          <w:szCs w:val="24"/>
        </w:rPr>
      </w:pPr>
    </w:p>
    <w:p w14:paraId="658BC2FD" w14:textId="77777777" w:rsidR="00717EDB" w:rsidRDefault="00717EDB" w:rsidP="00D26D6E">
      <w:pPr>
        <w:spacing w:line="360" w:lineRule="auto"/>
        <w:jc w:val="both"/>
        <w:rPr>
          <w:rFonts w:ascii="Times New Roman" w:eastAsiaTheme="majorEastAsia" w:hAnsi="Times New Roman" w:cs="Times New Roman"/>
          <w:b/>
          <w:sz w:val="24"/>
          <w:szCs w:val="24"/>
        </w:rPr>
      </w:pPr>
    </w:p>
    <w:p w14:paraId="3DC441A5" w14:textId="77777777" w:rsidR="00717EDB" w:rsidRDefault="00717EDB" w:rsidP="00D26D6E">
      <w:pPr>
        <w:spacing w:line="360" w:lineRule="auto"/>
        <w:jc w:val="both"/>
        <w:rPr>
          <w:rFonts w:ascii="Times New Roman" w:eastAsiaTheme="majorEastAsia" w:hAnsi="Times New Roman" w:cs="Times New Roman"/>
          <w:b/>
          <w:sz w:val="24"/>
          <w:szCs w:val="24"/>
        </w:rPr>
      </w:pPr>
    </w:p>
    <w:p w14:paraId="2D1739B3" w14:textId="77777777" w:rsidR="00717EDB" w:rsidRDefault="00717EDB" w:rsidP="00D26D6E">
      <w:pPr>
        <w:spacing w:line="360" w:lineRule="auto"/>
        <w:jc w:val="both"/>
        <w:rPr>
          <w:rFonts w:ascii="Times New Roman" w:eastAsiaTheme="majorEastAsia" w:hAnsi="Times New Roman" w:cs="Times New Roman"/>
          <w:b/>
          <w:sz w:val="24"/>
          <w:szCs w:val="24"/>
        </w:rPr>
      </w:pPr>
    </w:p>
    <w:p w14:paraId="6F0D4AF0" w14:textId="77777777" w:rsidR="00717EDB" w:rsidRDefault="00717EDB" w:rsidP="00D26D6E">
      <w:pPr>
        <w:spacing w:line="360" w:lineRule="auto"/>
        <w:jc w:val="both"/>
        <w:rPr>
          <w:rFonts w:ascii="Times New Roman" w:eastAsiaTheme="majorEastAsia" w:hAnsi="Times New Roman" w:cs="Times New Roman"/>
          <w:b/>
          <w:sz w:val="24"/>
          <w:szCs w:val="24"/>
        </w:rPr>
      </w:pPr>
    </w:p>
    <w:p w14:paraId="6C00BAE4" w14:textId="77777777" w:rsidR="00717EDB" w:rsidRDefault="00717EDB" w:rsidP="00D26D6E">
      <w:pPr>
        <w:spacing w:line="360" w:lineRule="auto"/>
        <w:jc w:val="both"/>
        <w:rPr>
          <w:rFonts w:ascii="Times New Roman" w:eastAsiaTheme="majorEastAsia" w:hAnsi="Times New Roman" w:cs="Times New Roman"/>
          <w:b/>
          <w:sz w:val="24"/>
          <w:szCs w:val="24"/>
        </w:rPr>
      </w:pPr>
    </w:p>
    <w:p w14:paraId="730EB7A2" w14:textId="77777777" w:rsidR="00717EDB" w:rsidRDefault="00717EDB" w:rsidP="00D26D6E">
      <w:pPr>
        <w:spacing w:line="360" w:lineRule="auto"/>
        <w:jc w:val="both"/>
        <w:rPr>
          <w:rFonts w:ascii="Times New Roman" w:eastAsiaTheme="majorEastAsia" w:hAnsi="Times New Roman" w:cs="Times New Roman"/>
          <w:b/>
          <w:sz w:val="24"/>
          <w:szCs w:val="24"/>
        </w:rPr>
      </w:pPr>
    </w:p>
    <w:p w14:paraId="16A7B6F8" w14:textId="77777777" w:rsidR="00717EDB" w:rsidRDefault="00717EDB" w:rsidP="00D26D6E">
      <w:pPr>
        <w:spacing w:line="360" w:lineRule="auto"/>
        <w:jc w:val="both"/>
        <w:rPr>
          <w:rFonts w:ascii="Times New Roman" w:eastAsiaTheme="majorEastAsia" w:hAnsi="Times New Roman" w:cs="Times New Roman"/>
          <w:b/>
          <w:sz w:val="24"/>
          <w:szCs w:val="24"/>
        </w:rPr>
      </w:pPr>
    </w:p>
    <w:p w14:paraId="3B22F7F9" w14:textId="77777777" w:rsidR="00717EDB" w:rsidRDefault="00717EDB" w:rsidP="00D26D6E">
      <w:pPr>
        <w:spacing w:line="360" w:lineRule="auto"/>
        <w:jc w:val="both"/>
        <w:rPr>
          <w:rFonts w:ascii="Times New Roman" w:eastAsiaTheme="majorEastAsia" w:hAnsi="Times New Roman" w:cs="Times New Roman"/>
          <w:b/>
          <w:sz w:val="24"/>
          <w:szCs w:val="24"/>
        </w:rPr>
      </w:pPr>
    </w:p>
    <w:p w14:paraId="478FE7EB" w14:textId="77777777" w:rsidR="00717EDB" w:rsidRDefault="00717EDB" w:rsidP="00D26D6E">
      <w:pPr>
        <w:spacing w:line="360" w:lineRule="auto"/>
        <w:jc w:val="both"/>
        <w:rPr>
          <w:rFonts w:ascii="Times New Roman" w:eastAsiaTheme="majorEastAsia" w:hAnsi="Times New Roman" w:cs="Times New Roman"/>
          <w:b/>
          <w:sz w:val="24"/>
          <w:szCs w:val="24"/>
        </w:rPr>
      </w:pPr>
    </w:p>
    <w:p w14:paraId="76C101C0" w14:textId="77777777" w:rsidR="00717EDB" w:rsidRDefault="00717EDB" w:rsidP="00D26D6E">
      <w:pPr>
        <w:spacing w:line="360" w:lineRule="auto"/>
        <w:jc w:val="both"/>
        <w:rPr>
          <w:rFonts w:ascii="Times New Roman" w:eastAsiaTheme="majorEastAsia" w:hAnsi="Times New Roman" w:cs="Times New Roman"/>
          <w:b/>
          <w:sz w:val="24"/>
          <w:szCs w:val="24"/>
        </w:rPr>
      </w:pPr>
    </w:p>
    <w:p w14:paraId="656D2BB8" w14:textId="77777777" w:rsidR="00717EDB" w:rsidRDefault="00717EDB" w:rsidP="00D26D6E">
      <w:pPr>
        <w:spacing w:line="360" w:lineRule="auto"/>
        <w:jc w:val="both"/>
        <w:rPr>
          <w:rFonts w:ascii="Times New Roman" w:eastAsiaTheme="majorEastAsia" w:hAnsi="Times New Roman" w:cs="Times New Roman"/>
          <w:b/>
          <w:sz w:val="24"/>
          <w:szCs w:val="24"/>
        </w:rPr>
      </w:pPr>
    </w:p>
    <w:p w14:paraId="28330D2F" w14:textId="77777777" w:rsidR="00717EDB" w:rsidRPr="00347A67" w:rsidRDefault="00717EDB" w:rsidP="00D26D6E">
      <w:pPr>
        <w:spacing w:line="360" w:lineRule="auto"/>
        <w:jc w:val="both"/>
        <w:rPr>
          <w:rFonts w:ascii="Times New Roman" w:eastAsiaTheme="majorEastAsia" w:hAnsi="Times New Roman" w:cs="Times New Roman"/>
          <w:b/>
          <w:sz w:val="24"/>
          <w:szCs w:val="24"/>
        </w:rPr>
      </w:pPr>
    </w:p>
    <w:p w14:paraId="498D87A9" w14:textId="77777777" w:rsidR="00333797" w:rsidRPr="00347A67" w:rsidRDefault="00333797" w:rsidP="00D26D6E">
      <w:pPr>
        <w:pStyle w:val="Heading1"/>
        <w:spacing w:line="360" w:lineRule="auto"/>
        <w:rPr>
          <w:rFonts w:cs="Times New Roman"/>
          <w:b w:val="0"/>
          <w:szCs w:val="24"/>
        </w:rPr>
      </w:pPr>
      <w:bookmarkStart w:id="221" w:name="_Toc2253289"/>
      <w:bookmarkStart w:id="222" w:name="_Toc2230152"/>
      <w:r w:rsidRPr="00347A67">
        <w:rPr>
          <w:rFonts w:cs="Times New Roman"/>
          <w:szCs w:val="24"/>
        </w:rPr>
        <w:lastRenderedPageBreak/>
        <w:t xml:space="preserve">CHAPTER </w:t>
      </w:r>
      <w:r w:rsidR="006C67D8" w:rsidRPr="00347A67">
        <w:rPr>
          <w:rFonts w:cs="Times New Roman"/>
          <w:szCs w:val="24"/>
        </w:rPr>
        <w:t>FIVE</w:t>
      </w:r>
      <w:r w:rsidRPr="00347A67">
        <w:rPr>
          <w:rFonts w:cs="Times New Roman"/>
          <w:szCs w:val="24"/>
        </w:rPr>
        <w:t xml:space="preserve">: PRESENTATION </w:t>
      </w:r>
      <w:r w:rsidR="007A4A77" w:rsidRPr="00347A67">
        <w:rPr>
          <w:rFonts w:cs="Times New Roman"/>
          <w:szCs w:val="24"/>
        </w:rPr>
        <w:t xml:space="preserve">AND DISCUSSION OF </w:t>
      </w:r>
      <w:r w:rsidRPr="00347A67">
        <w:rPr>
          <w:rFonts w:cs="Times New Roman"/>
          <w:szCs w:val="24"/>
        </w:rPr>
        <w:t>RESEARCH FINDINGS</w:t>
      </w:r>
      <w:bookmarkEnd w:id="217"/>
      <w:bookmarkEnd w:id="218"/>
      <w:bookmarkEnd w:id="221"/>
      <w:bookmarkEnd w:id="222"/>
      <w:r w:rsidRPr="00347A67">
        <w:rPr>
          <w:rFonts w:cs="Times New Roman"/>
          <w:szCs w:val="24"/>
        </w:rPr>
        <w:t xml:space="preserve"> </w:t>
      </w:r>
    </w:p>
    <w:p w14:paraId="559A3217" w14:textId="77777777" w:rsidR="003B67F9" w:rsidRPr="00347A67" w:rsidRDefault="00717EDB" w:rsidP="00717EDB">
      <w:pPr>
        <w:pStyle w:val="Heading2"/>
      </w:pPr>
      <w:bookmarkStart w:id="223" w:name="_Toc529898764"/>
      <w:bookmarkStart w:id="224" w:name="_Toc529901923"/>
      <w:bookmarkStart w:id="225" w:name="_Toc2253290"/>
      <w:bookmarkStart w:id="226" w:name="_Toc2230153"/>
      <w:r>
        <w:t xml:space="preserve">5.0 </w:t>
      </w:r>
      <w:r w:rsidR="00333797" w:rsidRPr="00347A67">
        <w:t>Introduction</w:t>
      </w:r>
      <w:bookmarkEnd w:id="223"/>
      <w:bookmarkEnd w:id="224"/>
      <w:bookmarkEnd w:id="225"/>
      <w:bookmarkEnd w:id="226"/>
    </w:p>
    <w:p w14:paraId="17807214" w14:textId="77777777" w:rsidR="00897E0D" w:rsidRPr="00347A67" w:rsidRDefault="00333797" w:rsidP="00D26D6E">
      <w:pPr>
        <w:spacing w:line="360" w:lineRule="auto"/>
        <w:jc w:val="both"/>
        <w:rPr>
          <w:rFonts w:ascii="Times New Roman" w:eastAsia="Calibri" w:hAnsi="Times New Roman" w:cs="Times New Roman"/>
          <w:sz w:val="24"/>
          <w:szCs w:val="24"/>
        </w:rPr>
      </w:pPr>
      <w:r w:rsidRPr="00347A67">
        <w:rPr>
          <w:rFonts w:ascii="Times New Roman" w:hAnsi="Times New Roman" w:cs="Times New Roman"/>
          <w:sz w:val="24"/>
          <w:szCs w:val="24"/>
        </w:rPr>
        <w:t>Chapter f</w:t>
      </w:r>
      <w:r w:rsidR="005A4C5D">
        <w:rPr>
          <w:rFonts w:ascii="Times New Roman" w:hAnsi="Times New Roman" w:cs="Times New Roman"/>
          <w:sz w:val="24"/>
          <w:szCs w:val="24"/>
        </w:rPr>
        <w:t xml:space="preserve">ive </w:t>
      </w:r>
      <w:r w:rsidRPr="00347A67">
        <w:rPr>
          <w:rFonts w:ascii="Times New Roman" w:hAnsi="Times New Roman" w:cs="Times New Roman"/>
          <w:sz w:val="24"/>
          <w:szCs w:val="24"/>
        </w:rPr>
        <w:t>endeavours to present objectively the findings of the study. Data was drawn by mean</w:t>
      </w:r>
      <w:r w:rsidR="00C10B03">
        <w:rPr>
          <w:rFonts w:ascii="Times New Roman" w:hAnsi="Times New Roman" w:cs="Times New Roman"/>
          <w:sz w:val="24"/>
          <w:szCs w:val="24"/>
        </w:rPr>
        <w:t>s</w:t>
      </w:r>
      <w:r w:rsidRPr="00347A67">
        <w:rPr>
          <w:rFonts w:ascii="Times New Roman" w:hAnsi="Times New Roman" w:cs="Times New Roman"/>
          <w:sz w:val="24"/>
          <w:szCs w:val="24"/>
        </w:rPr>
        <w:t xml:space="preserve"> of three different sets of questionnaires namely; general citizens; civil society organisations; and the </w:t>
      </w:r>
      <w:r w:rsidR="00D55BD9" w:rsidRPr="00347A67">
        <w:rPr>
          <w:rFonts w:ascii="Times New Roman" w:hAnsi="Times New Roman" w:cs="Times New Roman"/>
          <w:sz w:val="24"/>
          <w:szCs w:val="24"/>
        </w:rPr>
        <w:t>church mother bodies</w:t>
      </w:r>
      <w:r w:rsidRPr="00347A67">
        <w:rPr>
          <w:rFonts w:ascii="Times New Roman" w:hAnsi="Times New Roman" w:cs="Times New Roman"/>
          <w:sz w:val="24"/>
          <w:szCs w:val="24"/>
        </w:rPr>
        <w:t>.</w:t>
      </w:r>
      <w:r w:rsidR="00340F19" w:rsidRPr="00347A67">
        <w:rPr>
          <w:rFonts w:ascii="Times New Roman" w:hAnsi="Times New Roman" w:cs="Times New Roman"/>
          <w:sz w:val="24"/>
          <w:szCs w:val="24"/>
        </w:rPr>
        <w:t xml:space="preserve"> </w:t>
      </w:r>
      <w:r w:rsidRPr="00347A67">
        <w:rPr>
          <w:rFonts w:ascii="Times New Roman" w:hAnsi="Times New Roman" w:cs="Times New Roman"/>
          <w:sz w:val="24"/>
          <w:szCs w:val="24"/>
        </w:rPr>
        <w:t xml:space="preserve">Primarily, objectivity and impartiality of the church in political conflict </w:t>
      </w:r>
      <w:r w:rsidRPr="00347A67">
        <w:rPr>
          <w:rFonts w:ascii="Times New Roman" w:eastAsia="Calibri" w:hAnsi="Times New Roman" w:cs="Times New Roman"/>
          <w:sz w:val="24"/>
          <w:szCs w:val="24"/>
        </w:rPr>
        <w:t>resolution in Zambia was at the hub of this study bearing in mind the new position of the Church after the declaration of Zambia as a Christian nation and the introduction of the Ministry of Religious Affairs and National Guidance in the political realm. More specifically, it was to determine the role (legal and otherwise) of the church in Zambia’s current political system vis-a-vis political conflict resolution process; establish whether or not the church is performing its role as per ethical mediation standards; establish whether or not it is the perception of the general populace that the church has been compromised. This chapter presents both the qualitative and the quantitative findings as they relate to these objectives.</w:t>
      </w:r>
    </w:p>
    <w:p w14:paraId="35A514F3" w14:textId="77777777" w:rsidR="00333797" w:rsidRPr="00D80E78" w:rsidRDefault="00730A58" w:rsidP="00717EDB">
      <w:pPr>
        <w:pStyle w:val="Heading2"/>
      </w:pPr>
      <w:bookmarkStart w:id="227" w:name="_Toc2253291"/>
      <w:bookmarkStart w:id="228" w:name="_Toc2230154"/>
      <w:r w:rsidRPr="00D80E78">
        <w:t>5</w:t>
      </w:r>
      <w:r w:rsidR="005243F6" w:rsidRPr="00D80E78">
        <w:t xml:space="preserve">.1 </w:t>
      </w:r>
      <w:r w:rsidR="00333797" w:rsidRPr="00D80E78">
        <w:t xml:space="preserve">Aggregated Demographical Information of the </w:t>
      </w:r>
      <w:r w:rsidR="00E82F96" w:rsidRPr="00D80E78">
        <w:t>general population sample</w:t>
      </w:r>
      <w:r w:rsidR="00333797" w:rsidRPr="00D80E78">
        <w:t>.</w:t>
      </w:r>
      <w:bookmarkEnd w:id="227"/>
      <w:bookmarkEnd w:id="228"/>
    </w:p>
    <w:p w14:paraId="19218426" w14:textId="77777777" w:rsidR="00333797" w:rsidRDefault="00333797"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Owing to the fact that the demographic data of the respondents may have an impact on the responses, this study put that into consideration </w:t>
      </w:r>
      <w:r w:rsidR="00340F19">
        <w:rPr>
          <w:rFonts w:ascii="Times New Roman" w:hAnsi="Times New Roman" w:cs="Times New Roman"/>
          <w:sz w:val="24"/>
          <w:szCs w:val="24"/>
        </w:rPr>
        <w:t xml:space="preserve">so that inferences can </w:t>
      </w:r>
      <w:r w:rsidRPr="00347A67">
        <w:rPr>
          <w:rFonts w:ascii="Times New Roman" w:hAnsi="Times New Roman" w:cs="Times New Roman"/>
          <w:sz w:val="24"/>
          <w:szCs w:val="24"/>
        </w:rPr>
        <w:t>b</w:t>
      </w:r>
      <w:r w:rsidR="00340F19">
        <w:rPr>
          <w:rFonts w:ascii="Times New Roman" w:hAnsi="Times New Roman" w:cs="Times New Roman"/>
          <w:sz w:val="24"/>
          <w:szCs w:val="24"/>
        </w:rPr>
        <w:t>e drawn and analysed scientifically.</w:t>
      </w:r>
    </w:p>
    <w:p w14:paraId="35D75F6D" w14:textId="77777777" w:rsidR="00B26F63" w:rsidRDefault="00333797" w:rsidP="00D26D6E">
      <w:pPr>
        <w:spacing w:line="360" w:lineRule="auto"/>
        <w:jc w:val="both"/>
        <w:rPr>
          <w:rFonts w:ascii="Times New Roman" w:hAnsi="Times New Roman" w:cs="Times New Roman"/>
          <w:sz w:val="24"/>
          <w:szCs w:val="24"/>
        </w:rPr>
      </w:pPr>
      <w:r w:rsidRPr="00347A67">
        <w:rPr>
          <w:rFonts w:ascii="Times New Roman" w:hAnsi="Times New Roman" w:cs="Times New Roman"/>
          <w:noProof/>
          <w:sz w:val="24"/>
          <w:szCs w:val="24"/>
          <w:lang w:eastAsia="en-GB"/>
        </w:rPr>
        <w:drawing>
          <wp:inline distT="0" distB="0" distL="0" distR="0" wp14:anchorId="14D007DD" wp14:editId="0BCA54BF">
            <wp:extent cx="5962650" cy="3226279"/>
            <wp:effectExtent l="0" t="0" r="0" b="1270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274A63A" w14:textId="77777777" w:rsidR="00340F19" w:rsidRPr="00340F19" w:rsidRDefault="00340F19" w:rsidP="00D26D6E">
      <w:pPr>
        <w:spacing w:line="360" w:lineRule="auto"/>
        <w:jc w:val="both"/>
        <w:rPr>
          <w:rFonts w:ascii="Times New Roman" w:hAnsi="Times New Roman" w:cs="Times New Roman"/>
          <w:i/>
          <w:sz w:val="24"/>
          <w:szCs w:val="24"/>
          <w:lang w:val="en-US"/>
        </w:rPr>
      </w:pPr>
      <w:r w:rsidRPr="00340F19">
        <w:rPr>
          <w:rFonts w:ascii="Times New Roman" w:hAnsi="Times New Roman" w:cs="Times New Roman"/>
          <w:i/>
          <w:sz w:val="24"/>
          <w:szCs w:val="24"/>
          <w:lang w:val="en-US"/>
        </w:rPr>
        <w:t xml:space="preserve">Figure 1: Aggregated Sex of the general Respondents </w:t>
      </w:r>
    </w:p>
    <w:p w14:paraId="7019B970" w14:textId="77777777" w:rsidR="00AC15C4" w:rsidRDefault="00AC15C4" w:rsidP="00D26D6E">
      <w:pPr>
        <w:spacing w:line="360" w:lineRule="auto"/>
        <w:jc w:val="both"/>
        <w:rPr>
          <w:rFonts w:ascii="Times New Roman" w:hAnsi="Times New Roman" w:cs="Times New Roman"/>
          <w:sz w:val="24"/>
          <w:szCs w:val="24"/>
        </w:rPr>
      </w:pPr>
      <w:r w:rsidRPr="00AC15C4">
        <w:rPr>
          <w:rFonts w:ascii="Times New Roman" w:hAnsi="Times New Roman" w:cs="Times New Roman"/>
          <w:sz w:val="24"/>
          <w:szCs w:val="24"/>
        </w:rPr>
        <w:lastRenderedPageBreak/>
        <w:t>A random sample was scientifically drawn from the Voters Roll obtained from the Electoral Commission of Zambia, where forty-</w:t>
      </w:r>
      <w:proofErr w:type="gramStart"/>
      <w:r w:rsidRPr="00AC15C4">
        <w:rPr>
          <w:rFonts w:ascii="Times New Roman" w:hAnsi="Times New Roman" w:cs="Times New Roman"/>
          <w:sz w:val="24"/>
          <w:szCs w:val="24"/>
        </w:rPr>
        <w:t>five(</w:t>
      </w:r>
      <w:proofErr w:type="gramEnd"/>
      <w:r w:rsidRPr="00AC15C4">
        <w:rPr>
          <w:rFonts w:ascii="Times New Roman" w:hAnsi="Times New Roman" w:cs="Times New Roman"/>
          <w:sz w:val="24"/>
          <w:szCs w:val="24"/>
        </w:rPr>
        <w:t>45) participants were selected from each District/station. This sampling method gave each member of the public an equal chance of being selected for the study as each individual member was affected by the subject matter in more or less the same way. Though the results of the sampling process appe</w:t>
      </w:r>
      <w:r w:rsidR="00FB5189">
        <w:rPr>
          <w:rFonts w:ascii="Times New Roman" w:hAnsi="Times New Roman" w:cs="Times New Roman"/>
          <w:sz w:val="24"/>
          <w:szCs w:val="24"/>
        </w:rPr>
        <w:t>ared sk</w:t>
      </w:r>
      <w:r w:rsidRPr="00AC15C4">
        <w:rPr>
          <w:rFonts w:ascii="Times New Roman" w:hAnsi="Times New Roman" w:cs="Times New Roman"/>
          <w:sz w:val="24"/>
          <w:szCs w:val="24"/>
        </w:rPr>
        <w:t>ewed (</w:t>
      </w:r>
      <w:r w:rsidRPr="00AC15C4">
        <w:rPr>
          <w:rFonts w:ascii="Times New Roman" w:hAnsi="Times New Roman" w:cs="Times New Roman"/>
          <w:b/>
          <w:i/>
          <w:sz w:val="24"/>
          <w:szCs w:val="24"/>
        </w:rPr>
        <w:t>see figure 1</w:t>
      </w:r>
      <w:r w:rsidRPr="00AC15C4">
        <w:rPr>
          <w:rFonts w:ascii="Times New Roman" w:hAnsi="Times New Roman" w:cs="Times New Roman"/>
          <w:sz w:val="24"/>
          <w:szCs w:val="24"/>
        </w:rPr>
        <w:t>) towards the male voters, the sample was still considered representative since it was scientifically drawn from a homogeneous population.</w:t>
      </w:r>
    </w:p>
    <w:p w14:paraId="25EBEAA3" w14:textId="77777777" w:rsidR="00E23F78" w:rsidRDefault="00340F19" w:rsidP="00D26D6E">
      <w:pPr>
        <w:spacing w:line="360" w:lineRule="auto"/>
        <w:jc w:val="both"/>
        <w:rPr>
          <w:rFonts w:ascii="Times New Roman" w:hAnsi="Times New Roman" w:cs="Times New Roman"/>
          <w:sz w:val="24"/>
          <w:szCs w:val="24"/>
        </w:rPr>
      </w:pPr>
      <w:r w:rsidRPr="00340F19">
        <w:rPr>
          <w:rFonts w:ascii="Times New Roman" w:hAnsi="Times New Roman" w:cs="Times New Roman"/>
          <w:sz w:val="24"/>
          <w:szCs w:val="24"/>
        </w:rPr>
        <w:t xml:space="preserve">The </w:t>
      </w:r>
      <w:r w:rsidR="00AC15C4">
        <w:rPr>
          <w:rFonts w:ascii="Times New Roman" w:hAnsi="Times New Roman" w:cs="Times New Roman"/>
          <w:sz w:val="24"/>
          <w:szCs w:val="24"/>
        </w:rPr>
        <w:t xml:space="preserve">other </w:t>
      </w:r>
      <w:r w:rsidRPr="00340F19">
        <w:rPr>
          <w:rFonts w:ascii="Times New Roman" w:hAnsi="Times New Roman" w:cs="Times New Roman"/>
          <w:sz w:val="24"/>
          <w:szCs w:val="24"/>
        </w:rPr>
        <w:t>contributing factor to less females</w:t>
      </w:r>
      <w:r w:rsidR="00EB3288">
        <w:rPr>
          <w:rFonts w:ascii="Times New Roman" w:hAnsi="Times New Roman" w:cs="Times New Roman"/>
          <w:sz w:val="24"/>
          <w:szCs w:val="24"/>
        </w:rPr>
        <w:t>, though not so significant, is the refusal by some of the sampled females</w:t>
      </w:r>
      <w:r w:rsidR="00271DE1">
        <w:rPr>
          <w:rFonts w:ascii="Times New Roman" w:hAnsi="Times New Roman" w:cs="Times New Roman"/>
          <w:sz w:val="24"/>
          <w:szCs w:val="24"/>
        </w:rPr>
        <w:t xml:space="preserve"> (4%)</w:t>
      </w:r>
      <w:r w:rsidR="00EB3288">
        <w:rPr>
          <w:rFonts w:ascii="Times New Roman" w:hAnsi="Times New Roman" w:cs="Times New Roman"/>
          <w:sz w:val="24"/>
          <w:szCs w:val="24"/>
        </w:rPr>
        <w:t xml:space="preserve"> to participate in the study. </w:t>
      </w:r>
      <w:r w:rsidR="00EB3288" w:rsidRPr="007867E0">
        <w:rPr>
          <w:rFonts w:ascii="Times New Roman" w:hAnsi="Times New Roman" w:cs="Times New Roman"/>
          <w:sz w:val="24"/>
          <w:szCs w:val="24"/>
        </w:rPr>
        <w:t>This was either attributed to the perceived dangers</w:t>
      </w:r>
      <w:r w:rsidR="007867E0" w:rsidRPr="007867E0">
        <w:rPr>
          <w:rFonts w:ascii="Times New Roman" w:hAnsi="Times New Roman" w:cs="Times New Roman"/>
          <w:sz w:val="24"/>
          <w:szCs w:val="24"/>
        </w:rPr>
        <w:t xml:space="preserve"> or </w:t>
      </w:r>
      <w:r w:rsidR="00EB3288" w:rsidRPr="007867E0">
        <w:rPr>
          <w:rFonts w:ascii="Times New Roman" w:hAnsi="Times New Roman" w:cs="Times New Roman"/>
          <w:sz w:val="24"/>
          <w:szCs w:val="24"/>
        </w:rPr>
        <w:t xml:space="preserve">insecurity the female folk </w:t>
      </w:r>
      <w:r w:rsidR="007867E0" w:rsidRPr="007867E0">
        <w:rPr>
          <w:rFonts w:ascii="Times New Roman" w:hAnsi="Times New Roman" w:cs="Times New Roman"/>
          <w:sz w:val="24"/>
          <w:szCs w:val="24"/>
        </w:rPr>
        <w:t>said were associated with</w:t>
      </w:r>
      <w:r w:rsidR="00EB3288" w:rsidRPr="007867E0">
        <w:rPr>
          <w:rFonts w:ascii="Times New Roman" w:hAnsi="Times New Roman" w:cs="Times New Roman"/>
          <w:sz w:val="24"/>
          <w:szCs w:val="24"/>
        </w:rPr>
        <w:t xml:space="preserve"> the subject matter, or the</w:t>
      </w:r>
      <w:r w:rsidR="00271DE1" w:rsidRPr="007867E0">
        <w:rPr>
          <w:rFonts w:ascii="Times New Roman" w:hAnsi="Times New Roman" w:cs="Times New Roman"/>
          <w:sz w:val="24"/>
          <w:szCs w:val="24"/>
        </w:rPr>
        <w:t>ir</w:t>
      </w:r>
      <w:r w:rsidRPr="007867E0">
        <w:rPr>
          <w:rFonts w:ascii="Times New Roman" w:hAnsi="Times New Roman" w:cs="Times New Roman"/>
          <w:sz w:val="24"/>
          <w:szCs w:val="24"/>
        </w:rPr>
        <w:t xml:space="preserve"> view that poli</w:t>
      </w:r>
      <w:r w:rsidR="00FB5189">
        <w:rPr>
          <w:rFonts w:ascii="Times New Roman" w:hAnsi="Times New Roman" w:cs="Times New Roman"/>
          <w:sz w:val="24"/>
          <w:szCs w:val="24"/>
        </w:rPr>
        <w:t>tics is meant for the male folk</w:t>
      </w:r>
      <w:r w:rsidRPr="007867E0">
        <w:rPr>
          <w:rFonts w:ascii="Times New Roman" w:hAnsi="Times New Roman" w:cs="Times New Roman"/>
          <w:sz w:val="24"/>
          <w:szCs w:val="24"/>
        </w:rPr>
        <w:t>.</w:t>
      </w:r>
      <w:r w:rsidR="00EB3288">
        <w:rPr>
          <w:rFonts w:ascii="Times New Roman" w:hAnsi="Times New Roman" w:cs="Times New Roman"/>
          <w:sz w:val="24"/>
          <w:szCs w:val="24"/>
        </w:rPr>
        <w:t xml:space="preserve"> </w:t>
      </w:r>
      <w:r w:rsidR="00EB3288" w:rsidRPr="00EB3288">
        <w:rPr>
          <w:rFonts w:ascii="Times New Roman" w:hAnsi="Times New Roman" w:cs="Times New Roman"/>
          <w:sz w:val="24"/>
          <w:szCs w:val="24"/>
        </w:rPr>
        <w:t>This directly associates with political mind</w:t>
      </w:r>
      <w:r w:rsidR="00EB3288">
        <w:rPr>
          <w:rFonts w:ascii="Times New Roman" w:hAnsi="Times New Roman" w:cs="Times New Roman"/>
          <w:sz w:val="24"/>
          <w:szCs w:val="24"/>
        </w:rPr>
        <w:t>fulness between the two sexes.</w:t>
      </w:r>
    </w:p>
    <w:p w14:paraId="669526E2" w14:textId="77777777" w:rsidR="007867E0" w:rsidRPr="007867E0" w:rsidRDefault="007867E0" w:rsidP="00D26D6E">
      <w:pPr>
        <w:spacing w:line="360" w:lineRule="auto"/>
        <w:jc w:val="both"/>
        <w:rPr>
          <w:rFonts w:ascii="Times New Roman" w:hAnsi="Times New Roman" w:cs="Times New Roman"/>
          <w:bCs/>
          <w:sz w:val="24"/>
          <w:szCs w:val="24"/>
        </w:rPr>
      </w:pPr>
      <w:r w:rsidRPr="007867E0">
        <w:rPr>
          <w:rFonts w:ascii="Times New Roman" w:hAnsi="Times New Roman" w:cs="Times New Roman"/>
          <w:bCs/>
          <w:sz w:val="24"/>
          <w:szCs w:val="24"/>
        </w:rPr>
        <w:t xml:space="preserve">The study </w:t>
      </w:r>
      <w:r>
        <w:rPr>
          <w:rFonts w:ascii="Times New Roman" w:hAnsi="Times New Roman" w:cs="Times New Roman"/>
          <w:bCs/>
          <w:sz w:val="24"/>
          <w:szCs w:val="24"/>
        </w:rPr>
        <w:t xml:space="preserve">further </w:t>
      </w:r>
      <w:r w:rsidRPr="007867E0">
        <w:rPr>
          <w:rFonts w:ascii="Times New Roman" w:hAnsi="Times New Roman" w:cs="Times New Roman"/>
          <w:bCs/>
          <w:sz w:val="24"/>
          <w:szCs w:val="24"/>
        </w:rPr>
        <w:t xml:space="preserve">revealed </w:t>
      </w:r>
      <w:r>
        <w:rPr>
          <w:rFonts w:ascii="Times New Roman" w:hAnsi="Times New Roman" w:cs="Times New Roman"/>
          <w:bCs/>
          <w:sz w:val="24"/>
          <w:szCs w:val="24"/>
        </w:rPr>
        <w:t xml:space="preserve">that the </w:t>
      </w:r>
      <w:r w:rsidR="00A14B41">
        <w:rPr>
          <w:rFonts w:ascii="Times New Roman" w:hAnsi="Times New Roman" w:cs="Times New Roman"/>
          <w:bCs/>
          <w:sz w:val="24"/>
          <w:szCs w:val="24"/>
        </w:rPr>
        <w:t xml:space="preserve">greater part of </w:t>
      </w:r>
      <w:r>
        <w:rPr>
          <w:rFonts w:ascii="Times New Roman" w:hAnsi="Times New Roman" w:cs="Times New Roman"/>
          <w:bCs/>
          <w:sz w:val="24"/>
          <w:szCs w:val="24"/>
        </w:rPr>
        <w:t>politi</w:t>
      </w:r>
      <w:r w:rsidR="006F5047">
        <w:rPr>
          <w:rFonts w:ascii="Times New Roman" w:hAnsi="Times New Roman" w:cs="Times New Roman"/>
          <w:bCs/>
          <w:sz w:val="24"/>
          <w:szCs w:val="24"/>
        </w:rPr>
        <w:t xml:space="preserve">cally active members of society, as shown in </w:t>
      </w:r>
      <w:r w:rsidR="006F5047" w:rsidRPr="006F5047">
        <w:rPr>
          <w:rFonts w:ascii="Times New Roman" w:hAnsi="Times New Roman" w:cs="Times New Roman"/>
          <w:b/>
          <w:bCs/>
          <w:i/>
          <w:sz w:val="24"/>
          <w:szCs w:val="24"/>
        </w:rPr>
        <w:t>figure 2</w:t>
      </w:r>
      <w:r w:rsidR="006F5047">
        <w:rPr>
          <w:rFonts w:ascii="Times New Roman" w:hAnsi="Times New Roman" w:cs="Times New Roman"/>
          <w:bCs/>
          <w:sz w:val="24"/>
          <w:szCs w:val="24"/>
        </w:rPr>
        <w:t xml:space="preserve"> below, are</w:t>
      </w:r>
      <w:r w:rsidRPr="007867E0">
        <w:rPr>
          <w:rFonts w:ascii="Times New Roman" w:hAnsi="Times New Roman" w:cs="Times New Roman"/>
          <w:bCs/>
          <w:sz w:val="24"/>
          <w:szCs w:val="24"/>
        </w:rPr>
        <w:t xml:space="preserve"> youths. </w:t>
      </w:r>
    </w:p>
    <w:p w14:paraId="0301AABC" w14:textId="77777777" w:rsidR="006F5047" w:rsidRDefault="007867E0" w:rsidP="00D26D6E">
      <w:pPr>
        <w:spacing w:line="360" w:lineRule="auto"/>
        <w:jc w:val="both"/>
        <w:rPr>
          <w:rFonts w:ascii="Times New Roman" w:hAnsi="Times New Roman" w:cs="Times New Roman"/>
          <w:i/>
          <w:sz w:val="24"/>
        </w:rPr>
      </w:pPr>
      <w:r w:rsidRPr="007867E0">
        <w:rPr>
          <w:rFonts w:ascii="Times New Roman" w:hAnsi="Times New Roman" w:cs="Times New Roman"/>
          <w:noProof/>
          <w:sz w:val="24"/>
          <w:szCs w:val="24"/>
          <w:lang w:eastAsia="en-GB"/>
        </w:rPr>
        <w:drawing>
          <wp:inline distT="0" distB="0" distL="0" distR="0" wp14:anchorId="6C21E459" wp14:editId="6B4216AD">
            <wp:extent cx="5962650" cy="3338422"/>
            <wp:effectExtent l="0" t="0" r="0" b="1460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bookmarkStart w:id="229" w:name="_Toc529898767"/>
      <w:bookmarkStart w:id="230" w:name="_Toc529901929"/>
      <w:r w:rsidR="00333797" w:rsidRPr="00347A67">
        <w:rPr>
          <w:rFonts w:ascii="Times New Roman" w:hAnsi="Times New Roman" w:cs="Times New Roman"/>
          <w:i/>
          <w:sz w:val="24"/>
        </w:rPr>
        <w:t>Figure 2: Aggregated Age of the general Respondents</w:t>
      </w:r>
      <w:bookmarkEnd w:id="229"/>
      <w:bookmarkEnd w:id="230"/>
      <w:r w:rsidR="00333797" w:rsidRPr="00347A67">
        <w:rPr>
          <w:rFonts w:ascii="Times New Roman" w:hAnsi="Times New Roman" w:cs="Times New Roman"/>
          <w:i/>
          <w:sz w:val="24"/>
        </w:rPr>
        <w:t xml:space="preserve"> </w:t>
      </w:r>
    </w:p>
    <w:p w14:paraId="71FFA0B9" w14:textId="77777777" w:rsidR="006F5047" w:rsidRPr="006F5047" w:rsidRDefault="007557FF" w:rsidP="00D26D6E">
      <w:pPr>
        <w:spacing w:line="360" w:lineRule="auto"/>
        <w:jc w:val="both"/>
        <w:rPr>
          <w:rFonts w:ascii="Times New Roman" w:hAnsi="Times New Roman" w:cs="Times New Roman"/>
          <w:sz w:val="24"/>
        </w:rPr>
      </w:pPr>
      <w:r w:rsidRPr="007557FF">
        <w:rPr>
          <w:rFonts w:ascii="Times New Roman" w:hAnsi="Times New Roman" w:cs="Times New Roman"/>
          <w:sz w:val="24"/>
        </w:rPr>
        <w:t>The United Nations defines youth as a male or female aged between 15 and 24 years, whilst Commonwealth Youth Programme defines youth as a male or female aged between 15 and 29 years. The 20</w:t>
      </w:r>
      <w:r>
        <w:rPr>
          <w:rFonts w:ascii="Times New Roman" w:hAnsi="Times New Roman" w:cs="Times New Roman"/>
          <w:sz w:val="24"/>
        </w:rPr>
        <w:t>15</w:t>
      </w:r>
      <w:r w:rsidRPr="007557FF">
        <w:rPr>
          <w:rFonts w:ascii="Times New Roman" w:hAnsi="Times New Roman" w:cs="Times New Roman"/>
          <w:sz w:val="24"/>
        </w:rPr>
        <w:t xml:space="preserve"> National Youth Policy </w:t>
      </w:r>
      <w:r>
        <w:rPr>
          <w:rFonts w:ascii="Times New Roman" w:hAnsi="Times New Roman" w:cs="Times New Roman"/>
          <w:sz w:val="24"/>
        </w:rPr>
        <w:t xml:space="preserve">however </w:t>
      </w:r>
      <w:r w:rsidRPr="007557FF">
        <w:rPr>
          <w:rFonts w:ascii="Times New Roman" w:hAnsi="Times New Roman" w:cs="Times New Roman"/>
          <w:sz w:val="24"/>
        </w:rPr>
        <w:t>define</w:t>
      </w:r>
      <w:r>
        <w:rPr>
          <w:rFonts w:ascii="Times New Roman" w:hAnsi="Times New Roman" w:cs="Times New Roman"/>
          <w:sz w:val="24"/>
        </w:rPr>
        <w:t>s</w:t>
      </w:r>
      <w:r w:rsidRPr="007557FF">
        <w:rPr>
          <w:rFonts w:ascii="Times New Roman" w:hAnsi="Times New Roman" w:cs="Times New Roman"/>
          <w:sz w:val="24"/>
        </w:rPr>
        <w:t xml:space="preserve"> a youth as a male or female person </w:t>
      </w:r>
      <w:r w:rsidRPr="007557FF">
        <w:rPr>
          <w:rFonts w:ascii="Times New Roman" w:hAnsi="Times New Roman" w:cs="Times New Roman"/>
          <w:sz w:val="24"/>
        </w:rPr>
        <w:lastRenderedPageBreak/>
        <w:t>aged between 15 and 35 years, in line with African Youth Charter</w:t>
      </w:r>
      <w:proofErr w:type="gramStart"/>
      <w:r w:rsidRPr="007557FF">
        <w:rPr>
          <w:rFonts w:ascii="Times New Roman" w:hAnsi="Times New Roman" w:cs="Times New Roman"/>
          <w:sz w:val="24"/>
        </w:rPr>
        <w:t>.</w:t>
      </w:r>
      <w:r w:rsidR="009E2EE7">
        <w:rPr>
          <w:rFonts w:ascii="Times New Roman" w:hAnsi="Times New Roman" w:cs="Times New Roman"/>
          <w:sz w:val="24"/>
        </w:rPr>
        <w:t>(</w:t>
      </w:r>
      <w:proofErr w:type="gramEnd"/>
      <w:r w:rsidR="009E2EE7" w:rsidRPr="009E2EE7">
        <w:rPr>
          <w:rFonts w:ascii="Times New Roman" w:hAnsi="Times New Roman" w:cs="Times New Roman"/>
          <w:i/>
          <w:sz w:val="24"/>
        </w:rPr>
        <w:t>National Youth Policy, 2015</w:t>
      </w:r>
      <w:r w:rsidR="009E2EE7">
        <w:rPr>
          <w:rFonts w:ascii="Times New Roman" w:hAnsi="Times New Roman" w:cs="Times New Roman"/>
          <w:sz w:val="24"/>
        </w:rPr>
        <w:t>)</w:t>
      </w:r>
    </w:p>
    <w:p w14:paraId="76C5BC69" w14:textId="77777777" w:rsidR="006F5047" w:rsidRPr="006F5047" w:rsidRDefault="00A14B41" w:rsidP="00D26D6E">
      <w:pPr>
        <w:spacing w:line="360" w:lineRule="auto"/>
        <w:jc w:val="both"/>
        <w:rPr>
          <w:rFonts w:ascii="Times New Roman" w:hAnsi="Times New Roman" w:cs="Times New Roman"/>
          <w:sz w:val="24"/>
        </w:rPr>
      </w:pPr>
      <w:r w:rsidRPr="00A14B41">
        <w:rPr>
          <w:rFonts w:ascii="Times New Roman" w:hAnsi="Times New Roman" w:cs="Times New Roman"/>
          <w:bCs/>
          <w:sz w:val="24"/>
        </w:rPr>
        <w:t>Th</w:t>
      </w:r>
      <w:r>
        <w:rPr>
          <w:rFonts w:ascii="Times New Roman" w:hAnsi="Times New Roman" w:cs="Times New Roman"/>
          <w:bCs/>
          <w:sz w:val="24"/>
        </w:rPr>
        <w:t xml:space="preserve">e </w:t>
      </w:r>
      <w:r w:rsidRPr="00A14B41">
        <w:rPr>
          <w:rFonts w:ascii="Times New Roman" w:hAnsi="Times New Roman" w:cs="Times New Roman"/>
          <w:bCs/>
          <w:sz w:val="24"/>
        </w:rPr>
        <w:t>i</w:t>
      </w:r>
      <w:r>
        <w:rPr>
          <w:rFonts w:ascii="Times New Roman" w:hAnsi="Times New Roman" w:cs="Times New Roman"/>
          <w:bCs/>
          <w:sz w:val="24"/>
        </w:rPr>
        <w:t xml:space="preserve">nterest in the governance and democracy issues of the nation </w:t>
      </w:r>
      <w:r w:rsidRPr="00A14B41">
        <w:rPr>
          <w:rFonts w:ascii="Times New Roman" w:hAnsi="Times New Roman" w:cs="Times New Roman"/>
          <w:bCs/>
          <w:sz w:val="24"/>
        </w:rPr>
        <w:t xml:space="preserve">was also </w:t>
      </w:r>
      <w:r>
        <w:rPr>
          <w:rFonts w:ascii="Times New Roman" w:hAnsi="Times New Roman" w:cs="Times New Roman"/>
          <w:bCs/>
          <w:sz w:val="24"/>
        </w:rPr>
        <w:t>shown</w:t>
      </w:r>
      <w:r w:rsidRPr="00A14B41">
        <w:rPr>
          <w:rFonts w:ascii="Times New Roman" w:hAnsi="Times New Roman" w:cs="Times New Roman"/>
          <w:bCs/>
          <w:sz w:val="24"/>
        </w:rPr>
        <w:t xml:space="preserve"> in the attitudes of the </w:t>
      </w:r>
      <w:r>
        <w:rPr>
          <w:rFonts w:ascii="Times New Roman" w:hAnsi="Times New Roman" w:cs="Times New Roman"/>
          <w:bCs/>
          <w:sz w:val="24"/>
        </w:rPr>
        <w:t>respondents in this age group who</w:t>
      </w:r>
      <w:r w:rsidRPr="00A14B41">
        <w:rPr>
          <w:rFonts w:ascii="Times New Roman" w:hAnsi="Times New Roman" w:cs="Times New Roman"/>
          <w:bCs/>
          <w:sz w:val="24"/>
        </w:rPr>
        <w:t xml:space="preserve"> were quick to consent, </w:t>
      </w:r>
      <w:r>
        <w:rPr>
          <w:rFonts w:ascii="Times New Roman" w:hAnsi="Times New Roman" w:cs="Times New Roman"/>
          <w:bCs/>
          <w:sz w:val="24"/>
        </w:rPr>
        <w:t>and willing to participate in the study.</w:t>
      </w:r>
      <w:r w:rsidR="006F6337">
        <w:rPr>
          <w:rFonts w:ascii="Times New Roman" w:hAnsi="Times New Roman" w:cs="Times New Roman"/>
          <w:bCs/>
          <w:sz w:val="24"/>
        </w:rPr>
        <w:t xml:space="preserve"> The majority of them have attained tertiary education (</w:t>
      </w:r>
      <w:r w:rsidR="006F6337" w:rsidRPr="006F6337">
        <w:rPr>
          <w:rFonts w:ascii="Times New Roman" w:hAnsi="Times New Roman" w:cs="Times New Roman"/>
          <w:b/>
          <w:bCs/>
          <w:i/>
          <w:sz w:val="24"/>
        </w:rPr>
        <w:t>see figure 3</w:t>
      </w:r>
      <w:r w:rsidR="006F6337">
        <w:rPr>
          <w:rFonts w:ascii="Times New Roman" w:hAnsi="Times New Roman" w:cs="Times New Roman"/>
          <w:bCs/>
          <w:sz w:val="24"/>
        </w:rPr>
        <w:t>), and are actively involved in the social economic environment in the country (</w:t>
      </w:r>
      <w:r w:rsidR="006F6337" w:rsidRPr="006F6337">
        <w:rPr>
          <w:rFonts w:ascii="Times New Roman" w:hAnsi="Times New Roman" w:cs="Times New Roman"/>
          <w:b/>
          <w:bCs/>
          <w:i/>
          <w:sz w:val="24"/>
        </w:rPr>
        <w:t>see figure 4</w:t>
      </w:r>
      <w:r w:rsidR="006F6337">
        <w:rPr>
          <w:rFonts w:ascii="Times New Roman" w:hAnsi="Times New Roman" w:cs="Times New Roman"/>
          <w:bCs/>
          <w:sz w:val="24"/>
        </w:rPr>
        <w:t xml:space="preserve">) </w:t>
      </w:r>
    </w:p>
    <w:p w14:paraId="1ADA0BF2" w14:textId="77777777" w:rsidR="00B7230B" w:rsidRPr="00B7230B" w:rsidRDefault="00333797" w:rsidP="00D26D6E">
      <w:pPr>
        <w:spacing w:line="360" w:lineRule="auto"/>
        <w:jc w:val="both"/>
        <w:rPr>
          <w:rFonts w:ascii="Times New Roman" w:hAnsi="Times New Roman" w:cs="Times New Roman"/>
          <w:i/>
          <w:sz w:val="24"/>
          <w:lang w:val="en-US"/>
        </w:rPr>
      </w:pPr>
      <w:r w:rsidRPr="00347A67">
        <w:rPr>
          <w:rFonts w:ascii="Times New Roman" w:hAnsi="Times New Roman" w:cs="Times New Roman"/>
          <w:noProof/>
          <w:sz w:val="24"/>
          <w:szCs w:val="24"/>
          <w:lang w:eastAsia="en-GB"/>
        </w:rPr>
        <w:drawing>
          <wp:anchor distT="0" distB="0" distL="114300" distR="114300" simplePos="0" relativeHeight="251679744" behindDoc="0" locked="0" layoutInCell="1" allowOverlap="1" wp14:anchorId="616CDDDC" wp14:editId="28883A3C">
            <wp:simplePos x="914400" y="914400"/>
            <wp:positionH relativeFrom="column">
              <wp:align>left</wp:align>
            </wp:positionH>
            <wp:positionV relativeFrom="paragraph">
              <wp:align>top</wp:align>
            </wp:positionV>
            <wp:extent cx="4572000" cy="2743200"/>
            <wp:effectExtent l="0" t="0" r="0" b="0"/>
            <wp:wrapSquare wrapText="bothSides"/>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sidRPr="00347A67">
        <w:rPr>
          <w:rFonts w:ascii="Times New Roman" w:hAnsi="Times New Roman" w:cs="Times New Roman"/>
          <w:sz w:val="24"/>
          <w:szCs w:val="24"/>
        </w:rPr>
        <w:br w:type="textWrapping" w:clear="all"/>
      </w:r>
      <w:bookmarkStart w:id="231" w:name="_Toc529898769"/>
      <w:bookmarkStart w:id="232" w:name="_Toc529901931"/>
      <w:r w:rsidR="00B7230B" w:rsidRPr="00B7230B">
        <w:rPr>
          <w:rFonts w:ascii="Times New Roman" w:hAnsi="Times New Roman" w:cs="Times New Roman"/>
          <w:i/>
          <w:sz w:val="24"/>
          <w:lang w:val="en-US"/>
        </w:rPr>
        <w:t xml:space="preserve">Figure 3. Aggregated Educational qualifications of the general respondents </w:t>
      </w:r>
    </w:p>
    <w:bookmarkEnd w:id="231"/>
    <w:bookmarkEnd w:id="232"/>
    <w:p w14:paraId="3A0909DF" w14:textId="77777777" w:rsidR="00897E0D" w:rsidRPr="00FB60A0" w:rsidRDefault="00B7230B" w:rsidP="00D26D6E">
      <w:pPr>
        <w:spacing w:line="360" w:lineRule="auto"/>
        <w:jc w:val="both"/>
        <w:rPr>
          <w:rFonts w:ascii="Times New Roman" w:hAnsi="Times New Roman" w:cs="Times New Roman"/>
          <w:i/>
          <w:sz w:val="24"/>
          <w:szCs w:val="24"/>
          <w:lang w:val="en-US"/>
        </w:rPr>
      </w:pPr>
      <w:r>
        <w:rPr>
          <w:rFonts w:ascii="Times New Roman" w:hAnsi="Times New Roman" w:cs="Times New Roman"/>
          <w:sz w:val="24"/>
          <w:szCs w:val="24"/>
        </w:rPr>
        <w:t>Prominent among t</w:t>
      </w:r>
      <w:r w:rsidR="00333797" w:rsidRPr="00347A67">
        <w:rPr>
          <w:rFonts w:ascii="Times New Roman" w:hAnsi="Times New Roman" w:cs="Times New Roman"/>
          <w:sz w:val="24"/>
          <w:szCs w:val="24"/>
        </w:rPr>
        <w:t xml:space="preserve">he occupations </w:t>
      </w:r>
      <w:r>
        <w:rPr>
          <w:rFonts w:ascii="Times New Roman" w:hAnsi="Times New Roman" w:cs="Times New Roman"/>
          <w:sz w:val="24"/>
          <w:szCs w:val="24"/>
        </w:rPr>
        <w:t xml:space="preserve">in the area of study are teachers, tutors and pastors as shown in </w:t>
      </w:r>
      <w:r w:rsidRPr="00B7230B">
        <w:rPr>
          <w:rFonts w:ascii="Times New Roman" w:hAnsi="Times New Roman" w:cs="Times New Roman"/>
          <w:b/>
          <w:i/>
          <w:sz w:val="24"/>
          <w:szCs w:val="24"/>
        </w:rPr>
        <w:t>figure 4</w:t>
      </w:r>
      <w:r>
        <w:rPr>
          <w:rFonts w:ascii="Times New Roman" w:hAnsi="Times New Roman" w:cs="Times New Roman"/>
          <w:sz w:val="24"/>
          <w:szCs w:val="24"/>
        </w:rPr>
        <w:t xml:space="preserve"> – professions which are closely related to guiding the masses in issues of development such as politics, civic education. These professions call for one to be well versed and abreast with the happenings in all areas of human endeavour. </w:t>
      </w:r>
      <w:r w:rsidR="00333797" w:rsidRPr="00347A67">
        <w:rPr>
          <w:rFonts w:ascii="Times New Roman" w:hAnsi="Times New Roman" w:cs="Times New Roman"/>
          <w:sz w:val="24"/>
          <w:szCs w:val="24"/>
        </w:rPr>
        <w:t>With a represe</w:t>
      </w:r>
      <w:r w:rsidR="00B9709C">
        <w:rPr>
          <w:rFonts w:ascii="Times New Roman" w:hAnsi="Times New Roman" w:cs="Times New Roman"/>
          <w:sz w:val="24"/>
          <w:szCs w:val="24"/>
        </w:rPr>
        <w:t xml:space="preserve">ntation on the clustered chart, </w:t>
      </w:r>
      <w:r w:rsidR="00B9709C">
        <w:rPr>
          <w:rFonts w:ascii="Times New Roman" w:hAnsi="Times New Roman" w:cs="Times New Roman"/>
          <w:sz w:val="24"/>
          <w:szCs w:val="24"/>
          <w:lang w:val="en-US"/>
        </w:rPr>
        <w:t>o</w:t>
      </w:r>
      <w:r w:rsidR="007E6716" w:rsidRPr="00347A67">
        <w:rPr>
          <w:rFonts w:ascii="Times New Roman" w:hAnsi="Times New Roman" w:cs="Times New Roman"/>
          <w:sz w:val="24"/>
          <w:szCs w:val="24"/>
          <w:lang w:val="en-US"/>
        </w:rPr>
        <w:t xml:space="preserve">ccupations of the general respondents reveals </w:t>
      </w:r>
      <w:r w:rsidR="00FB5189">
        <w:rPr>
          <w:rFonts w:ascii="Times New Roman" w:hAnsi="Times New Roman" w:cs="Times New Roman"/>
          <w:sz w:val="24"/>
          <w:szCs w:val="24"/>
          <w:lang w:val="en-US"/>
        </w:rPr>
        <w:t>direct correlation with levels of</w:t>
      </w:r>
      <w:r w:rsidR="00FB5189">
        <w:rPr>
          <w:rFonts w:ascii="Times New Roman" w:hAnsi="Times New Roman" w:cs="Times New Roman"/>
          <w:sz w:val="24"/>
          <w:szCs w:val="24"/>
          <w:lang w:val="en-US"/>
        </w:rPr>
        <w:tab/>
        <w:t xml:space="preserve"> education</w:t>
      </w:r>
      <w:r w:rsidR="007E6716" w:rsidRPr="00347A67">
        <w:rPr>
          <w:rFonts w:ascii="Times New Roman" w:hAnsi="Times New Roman" w:cs="Times New Roman"/>
          <w:sz w:val="24"/>
          <w:szCs w:val="24"/>
          <w:lang w:val="en-US"/>
        </w:rPr>
        <w:t>.</w:t>
      </w:r>
      <w:r w:rsidR="00333797" w:rsidRPr="00347A67">
        <w:rPr>
          <w:rFonts w:ascii="Times New Roman" w:hAnsi="Times New Roman" w:cs="Times New Roman"/>
          <w:noProof/>
          <w:sz w:val="24"/>
          <w:szCs w:val="24"/>
          <w:lang w:eastAsia="en-GB"/>
        </w:rPr>
        <w:lastRenderedPageBreak/>
        <w:drawing>
          <wp:inline distT="0" distB="0" distL="0" distR="0" wp14:anchorId="0D2EC633" wp14:editId="5676410F">
            <wp:extent cx="5634550" cy="2416566"/>
            <wp:effectExtent l="0" t="0" r="4445" b="3175"/>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Pr="00B7230B">
        <w:rPr>
          <w:rFonts w:ascii="Times New Roman" w:hAnsi="Times New Roman" w:cs="Times New Roman"/>
          <w:i/>
          <w:sz w:val="24"/>
          <w:szCs w:val="24"/>
          <w:lang w:val="en-US"/>
        </w:rPr>
        <w:t xml:space="preserve">Figure 4. Aggregated Occupation of the general Respondents </w:t>
      </w:r>
    </w:p>
    <w:p w14:paraId="07CC8A61" w14:textId="77777777" w:rsidR="006B5640" w:rsidRDefault="00E82F96" w:rsidP="00717EDB">
      <w:pPr>
        <w:pStyle w:val="Heading3"/>
      </w:pPr>
      <w:bookmarkStart w:id="233" w:name="_Toc2253292"/>
      <w:bookmarkStart w:id="234" w:name="_Toc2230155"/>
      <w:r>
        <w:t>5</w:t>
      </w:r>
      <w:r w:rsidR="005243F6" w:rsidRPr="00347A67">
        <w:t>.</w:t>
      </w:r>
      <w:r w:rsidR="009F2F30">
        <w:t>1.1.</w:t>
      </w:r>
      <w:r w:rsidR="005243F6" w:rsidRPr="00347A67">
        <w:t xml:space="preserve"> </w:t>
      </w:r>
      <w:r w:rsidR="008B2B9E">
        <w:t>General population’s p</w:t>
      </w:r>
      <w:r w:rsidR="00333797" w:rsidRPr="00347A67">
        <w:t xml:space="preserve">olitical </w:t>
      </w:r>
      <w:r w:rsidR="0058205E">
        <w:t>mindfulness</w:t>
      </w:r>
      <w:r w:rsidR="00333797" w:rsidRPr="00347A67">
        <w:t>.</w:t>
      </w:r>
      <w:bookmarkEnd w:id="233"/>
      <w:bookmarkEnd w:id="234"/>
      <w:r w:rsidR="00333797" w:rsidRPr="00347A67">
        <w:t xml:space="preserve"> </w:t>
      </w:r>
    </w:p>
    <w:p w14:paraId="4CE560F6" w14:textId="77777777" w:rsidR="001B7AF4" w:rsidRDefault="001B7AF4" w:rsidP="00717EDB">
      <w:pPr>
        <w:spacing w:line="360" w:lineRule="auto"/>
        <w:jc w:val="both"/>
        <w:rPr>
          <w:rFonts w:ascii="Times New Roman" w:hAnsi="Times New Roman" w:cs="Times New Roman"/>
          <w:sz w:val="24"/>
          <w:szCs w:val="24"/>
          <w:lang w:val="en-US"/>
        </w:rPr>
      </w:pPr>
      <w:r w:rsidRPr="004C783C">
        <w:rPr>
          <w:rFonts w:ascii="Times New Roman" w:hAnsi="Times New Roman" w:cs="Times New Roman"/>
          <w:sz w:val="24"/>
          <w:szCs w:val="24"/>
          <w:lang w:val="en-US"/>
        </w:rPr>
        <w:t>Since the introduction of multi-</w:t>
      </w:r>
      <w:proofErr w:type="spellStart"/>
      <w:r w:rsidRPr="004C783C">
        <w:rPr>
          <w:rFonts w:ascii="Times New Roman" w:hAnsi="Times New Roman" w:cs="Times New Roman"/>
          <w:sz w:val="24"/>
          <w:szCs w:val="24"/>
          <w:lang w:val="en-US"/>
        </w:rPr>
        <w:t>partism</w:t>
      </w:r>
      <w:proofErr w:type="spellEnd"/>
      <w:r w:rsidRPr="004C783C">
        <w:rPr>
          <w:rFonts w:ascii="Times New Roman" w:hAnsi="Times New Roman" w:cs="Times New Roman"/>
          <w:sz w:val="24"/>
          <w:szCs w:val="24"/>
          <w:lang w:val="en-US"/>
        </w:rPr>
        <w:t xml:space="preserve"> people have become more politically active</w:t>
      </w:r>
      <w:r w:rsidR="00EF51D4">
        <w:rPr>
          <w:rFonts w:ascii="Times New Roman" w:hAnsi="Times New Roman" w:cs="Times New Roman"/>
          <w:sz w:val="24"/>
          <w:szCs w:val="24"/>
          <w:lang w:val="en-US"/>
        </w:rPr>
        <w:t xml:space="preserve"> and generally interested in the democratic dispensation in the country.</w:t>
      </w:r>
      <w:r w:rsidR="00E87A08">
        <w:rPr>
          <w:rFonts w:ascii="Times New Roman" w:hAnsi="Times New Roman" w:cs="Times New Roman"/>
          <w:sz w:val="24"/>
          <w:szCs w:val="24"/>
          <w:lang w:val="en-US"/>
        </w:rPr>
        <w:t xml:space="preserve"> This political mindfulness has been reflected in </w:t>
      </w:r>
      <w:r w:rsidR="00A64299" w:rsidRPr="00A64299">
        <w:rPr>
          <w:rFonts w:ascii="Times New Roman" w:hAnsi="Times New Roman" w:cs="Times New Roman"/>
          <w:b/>
          <w:i/>
          <w:sz w:val="24"/>
          <w:szCs w:val="24"/>
          <w:lang w:val="en-US"/>
        </w:rPr>
        <w:t>figure 5 and Table 1</w:t>
      </w:r>
      <w:r w:rsidR="00E87A08">
        <w:rPr>
          <w:rFonts w:ascii="Times New Roman" w:hAnsi="Times New Roman" w:cs="Times New Roman"/>
          <w:b/>
          <w:i/>
          <w:sz w:val="24"/>
          <w:szCs w:val="24"/>
          <w:lang w:val="en-US"/>
        </w:rPr>
        <w:t xml:space="preserve">, </w:t>
      </w:r>
      <w:r w:rsidR="00E87A08">
        <w:rPr>
          <w:rFonts w:ascii="Times New Roman" w:hAnsi="Times New Roman" w:cs="Times New Roman"/>
          <w:sz w:val="24"/>
          <w:szCs w:val="24"/>
          <w:lang w:val="en-US"/>
        </w:rPr>
        <w:t>which show a clear appreciation of multi-party politics among the general public.</w:t>
      </w:r>
    </w:p>
    <w:p w14:paraId="16C5A046" w14:textId="77777777" w:rsidR="00310730" w:rsidRDefault="00310730" w:rsidP="00717EDB">
      <w:pPr>
        <w:spacing w:line="360" w:lineRule="auto"/>
        <w:jc w:val="both"/>
        <w:rPr>
          <w:rFonts w:ascii="Times New Roman" w:hAnsi="Times New Roman" w:cs="Times New Roman"/>
          <w:sz w:val="24"/>
          <w:szCs w:val="24"/>
        </w:rPr>
      </w:pPr>
      <w:r w:rsidRPr="00310730">
        <w:rPr>
          <w:rFonts w:ascii="Times New Roman" w:hAnsi="Times New Roman" w:cs="Times New Roman"/>
          <w:bCs/>
          <w:sz w:val="24"/>
          <w:szCs w:val="24"/>
        </w:rPr>
        <w:t>Mindfulness</w:t>
      </w:r>
      <w:r>
        <w:rPr>
          <w:rFonts w:ascii="Times New Roman" w:hAnsi="Times New Roman" w:cs="Times New Roman"/>
          <w:sz w:val="24"/>
          <w:szCs w:val="24"/>
        </w:rPr>
        <w:t xml:space="preserve"> </w:t>
      </w:r>
      <w:r w:rsidRPr="00310730">
        <w:rPr>
          <w:rFonts w:ascii="Times New Roman" w:hAnsi="Times New Roman" w:cs="Times New Roman"/>
          <w:sz w:val="24"/>
          <w:szCs w:val="24"/>
        </w:rPr>
        <w:t xml:space="preserve">is </w:t>
      </w:r>
      <w:r>
        <w:rPr>
          <w:rFonts w:ascii="Times New Roman" w:hAnsi="Times New Roman" w:cs="Times New Roman"/>
          <w:sz w:val="24"/>
          <w:szCs w:val="24"/>
        </w:rPr>
        <w:t>b</w:t>
      </w:r>
      <w:r w:rsidR="003134F3">
        <w:rPr>
          <w:rFonts w:ascii="Times New Roman" w:hAnsi="Times New Roman" w:cs="Times New Roman"/>
          <w:sz w:val="24"/>
          <w:szCs w:val="24"/>
        </w:rPr>
        <w:t>asically</w:t>
      </w:r>
      <w:r>
        <w:rPr>
          <w:rFonts w:ascii="Times New Roman" w:hAnsi="Times New Roman" w:cs="Times New Roman"/>
          <w:sz w:val="24"/>
          <w:szCs w:val="24"/>
        </w:rPr>
        <w:t xml:space="preserve"> </w:t>
      </w:r>
      <w:r w:rsidRPr="00310730">
        <w:rPr>
          <w:rFonts w:ascii="Times New Roman" w:hAnsi="Times New Roman" w:cs="Times New Roman"/>
          <w:sz w:val="24"/>
          <w:szCs w:val="24"/>
        </w:rPr>
        <w:t>the psychological process of bringing one's attention to experiences occurring in the present moment,</w:t>
      </w:r>
      <w:r>
        <w:rPr>
          <w:rFonts w:ascii="Times New Roman" w:hAnsi="Times New Roman" w:cs="Times New Roman"/>
          <w:sz w:val="24"/>
          <w:szCs w:val="24"/>
        </w:rPr>
        <w:t xml:space="preserve"> </w:t>
      </w:r>
      <w:r w:rsidRPr="00310730">
        <w:rPr>
          <w:rFonts w:ascii="Times New Roman" w:hAnsi="Times New Roman" w:cs="Times New Roman"/>
          <w:sz w:val="24"/>
          <w:szCs w:val="24"/>
        </w:rPr>
        <w:t xml:space="preserve">which one can </w:t>
      </w:r>
      <w:r>
        <w:rPr>
          <w:rFonts w:ascii="Times New Roman" w:hAnsi="Times New Roman" w:cs="Times New Roman"/>
          <w:sz w:val="24"/>
          <w:szCs w:val="24"/>
        </w:rPr>
        <w:t xml:space="preserve">develop through the practice of </w:t>
      </w:r>
      <w:hyperlink r:id="rId14" w:tooltip="Meditation" w:history="1">
        <w:r w:rsidRPr="003134F3">
          <w:rPr>
            <w:rStyle w:val="Hyperlink"/>
            <w:rFonts w:ascii="Times New Roman" w:hAnsi="Times New Roman" w:cs="Times New Roman"/>
            <w:sz w:val="24"/>
            <w:szCs w:val="24"/>
            <w:u w:val="none"/>
          </w:rPr>
          <w:t>meditation</w:t>
        </w:r>
      </w:hyperlink>
      <w:r w:rsidRPr="003134F3">
        <w:rPr>
          <w:rFonts w:ascii="Times New Roman" w:hAnsi="Times New Roman" w:cs="Times New Roman"/>
          <w:sz w:val="24"/>
          <w:szCs w:val="24"/>
        </w:rPr>
        <w:t xml:space="preserve"> </w:t>
      </w:r>
      <w:r w:rsidRPr="00310730">
        <w:rPr>
          <w:rFonts w:ascii="Times New Roman" w:hAnsi="Times New Roman" w:cs="Times New Roman"/>
          <w:sz w:val="24"/>
          <w:szCs w:val="24"/>
        </w:rPr>
        <w:t>and through other training.</w:t>
      </w:r>
      <w:r>
        <w:rPr>
          <w:rFonts w:ascii="Times New Roman" w:hAnsi="Times New Roman" w:cs="Times New Roman"/>
          <w:sz w:val="24"/>
          <w:szCs w:val="24"/>
        </w:rPr>
        <w:t xml:space="preserve"> </w:t>
      </w:r>
      <w:r w:rsidRPr="00310730">
        <w:rPr>
          <w:rFonts w:ascii="Times New Roman" w:hAnsi="Times New Roman" w:cs="Times New Roman"/>
          <w:sz w:val="24"/>
          <w:szCs w:val="24"/>
        </w:rPr>
        <w:t>According to the Merriam-Webster Dictionary, mindfulness may also refer to "a state of being aware"</w:t>
      </w:r>
      <w:r w:rsidR="003134F3">
        <w:rPr>
          <w:rFonts w:ascii="Times New Roman" w:hAnsi="Times New Roman" w:cs="Times New Roman"/>
          <w:sz w:val="24"/>
          <w:szCs w:val="24"/>
        </w:rPr>
        <w:t>.</w:t>
      </w:r>
      <w:r>
        <w:rPr>
          <w:rFonts w:ascii="Times New Roman" w:hAnsi="Times New Roman" w:cs="Times New Roman"/>
          <w:sz w:val="24"/>
          <w:szCs w:val="24"/>
        </w:rPr>
        <w:t xml:space="preserve"> </w:t>
      </w:r>
      <w:r w:rsidRPr="00310730">
        <w:rPr>
          <w:rFonts w:ascii="Times New Roman" w:hAnsi="Times New Roman" w:cs="Times New Roman"/>
          <w:sz w:val="24"/>
          <w:szCs w:val="24"/>
        </w:rPr>
        <w:t>Synonyms for this "state of being aware" are</w:t>
      </w:r>
      <w:r>
        <w:rPr>
          <w:rFonts w:ascii="Times New Roman" w:hAnsi="Times New Roman" w:cs="Times New Roman"/>
          <w:sz w:val="24"/>
          <w:szCs w:val="24"/>
        </w:rPr>
        <w:t xml:space="preserve"> </w:t>
      </w:r>
      <w:hyperlink r:id="rId15" w:anchor="Mindfulness" w:tooltip="Wakefulness" w:history="1">
        <w:r w:rsidRPr="003134F3">
          <w:rPr>
            <w:rStyle w:val="Hyperlink"/>
            <w:rFonts w:ascii="Times New Roman" w:hAnsi="Times New Roman" w:cs="Times New Roman"/>
            <w:sz w:val="24"/>
            <w:szCs w:val="24"/>
            <w:u w:val="none"/>
          </w:rPr>
          <w:t>wakefulness</w:t>
        </w:r>
      </w:hyperlink>
      <w:r w:rsidRPr="003134F3">
        <w:rPr>
          <w:rFonts w:ascii="Times New Roman" w:hAnsi="Times New Roman" w:cs="Times New Roman"/>
          <w:sz w:val="24"/>
          <w:szCs w:val="24"/>
        </w:rPr>
        <w:t xml:space="preserve">, </w:t>
      </w:r>
      <w:hyperlink r:id="rId16" w:tooltip="Attention" w:history="1">
        <w:r w:rsidRPr="003134F3">
          <w:rPr>
            <w:rStyle w:val="Hyperlink"/>
            <w:rFonts w:ascii="Times New Roman" w:hAnsi="Times New Roman" w:cs="Times New Roman"/>
            <w:sz w:val="24"/>
            <w:szCs w:val="24"/>
            <w:u w:val="none"/>
          </w:rPr>
          <w:t>attention</w:t>
        </w:r>
      </w:hyperlink>
      <w:r w:rsidRPr="003134F3">
        <w:rPr>
          <w:rFonts w:ascii="Times New Roman" w:hAnsi="Times New Roman" w:cs="Times New Roman"/>
          <w:sz w:val="24"/>
          <w:szCs w:val="24"/>
        </w:rPr>
        <w:t xml:space="preserve">, </w:t>
      </w:r>
      <w:r w:rsidRPr="00310730">
        <w:rPr>
          <w:rFonts w:ascii="Times New Roman" w:hAnsi="Times New Roman" w:cs="Times New Roman"/>
          <w:sz w:val="24"/>
          <w:szCs w:val="24"/>
        </w:rPr>
        <w:t>alertness</w:t>
      </w:r>
      <w:r w:rsidR="0079677F">
        <w:rPr>
          <w:rFonts w:ascii="Times New Roman" w:hAnsi="Times New Roman" w:cs="Times New Roman"/>
          <w:sz w:val="24"/>
          <w:szCs w:val="24"/>
        </w:rPr>
        <w:t>,</w:t>
      </w:r>
      <w:r>
        <w:rPr>
          <w:rFonts w:ascii="Times New Roman" w:hAnsi="Times New Roman" w:cs="Times New Roman"/>
          <w:sz w:val="24"/>
          <w:szCs w:val="24"/>
        </w:rPr>
        <w:t xml:space="preserve"> </w:t>
      </w:r>
      <w:r w:rsidRPr="00310730">
        <w:rPr>
          <w:rFonts w:ascii="Times New Roman" w:hAnsi="Times New Roman" w:cs="Times New Roman"/>
          <w:sz w:val="24"/>
          <w:szCs w:val="24"/>
        </w:rPr>
        <w:t>prudence,</w:t>
      </w:r>
      <w:r>
        <w:rPr>
          <w:rFonts w:ascii="Times New Roman" w:hAnsi="Times New Roman" w:cs="Times New Roman"/>
          <w:sz w:val="24"/>
          <w:szCs w:val="24"/>
        </w:rPr>
        <w:t xml:space="preserve"> </w:t>
      </w:r>
      <w:r w:rsidRPr="00310730">
        <w:rPr>
          <w:rFonts w:ascii="Times New Roman" w:hAnsi="Times New Roman" w:cs="Times New Roman"/>
          <w:sz w:val="24"/>
          <w:szCs w:val="24"/>
        </w:rPr>
        <w:t>conscientiousness</w:t>
      </w:r>
      <w:r>
        <w:rPr>
          <w:rFonts w:ascii="Times New Roman" w:hAnsi="Times New Roman" w:cs="Times New Roman"/>
          <w:sz w:val="24"/>
          <w:szCs w:val="24"/>
        </w:rPr>
        <w:t xml:space="preserve">, </w:t>
      </w:r>
      <w:r w:rsidRPr="00310730">
        <w:rPr>
          <w:rFonts w:ascii="Times New Roman" w:hAnsi="Times New Roman" w:cs="Times New Roman"/>
          <w:sz w:val="24"/>
          <w:szCs w:val="24"/>
        </w:rPr>
        <w:t>awareness,</w:t>
      </w:r>
      <w:r>
        <w:rPr>
          <w:rFonts w:ascii="Times New Roman" w:hAnsi="Times New Roman" w:cs="Times New Roman"/>
          <w:sz w:val="24"/>
          <w:szCs w:val="24"/>
        </w:rPr>
        <w:t xml:space="preserve"> </w:t>
      </w:r>
      <w:r w:rsidRPr="00310730">
        <w:rPr>
          <w:rFonts w:ascii="Times New Roman" w:hAnsi="Times New Roman" w:cs="Times New Roman"/>
          <w:sz w:val="24"/>
          <w:szCs w:val="24"/>
        </w:rPr>
        <w:t>consciousness,</w:t>
      </w:r>
      <w:r w:rsidR="003134F3">
        <w:rPr>
          <w:rFonts w:ascii="Times New Roman" w:hAnsi="Times New Roman" w:cs="Times New Roman"/>
          <w:sz w:val="24"/>
          <w:szCs w:val="24"/>
        </w:rPr>
        <w:t xml:space="preserve"> </w:t>
      </w:r>
      <w:r w:rsidRPr="00310730">
        <w:rPr>
          <w:rFonts w:ascii="Times New Roman" w:hAnsi="Times New Roman" w:cs="Times New Roman"/>
          <w:sz w:val="24"/>
          <w:szCs w:val="24"/>
        </w:rPr>
        <w:t>and observation.</w:t>
      </w:r>
    </w:p>
    <w:p w14:paraId="36A26E47" w14:textId="77777777" w:rsidR="003134F3" w:rsidRPr="003134F3" w:rsidRDefault="003134F3" w:rsidP="00717ED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Present day scholars such as </w:t>
      </w:r>
      <w:hyperlink r:id="rId17" w:tooltip="John Yates (Culadasa) (page does not exist)" w:history="1">
        <w:r w:rsidRPr="003134F3">
          <w:rPr>
            <w:rStyle w:val="Hyperlink"/>
            <w:rFonts w:ascii="Times New Roman" w:hAnsi="Times New Roman" w:cs="Times New Roman"/>
            <w:sz w:val="24"/>
            <w:szCs w:val="24"/>
            <w:u w:val="none"/>
          </w:rPr>
          <w:t>John Yates (Culadasa</w:t>
        </w:r>
        <w:r w:rsidR="00310FE9">
          <w:rPr>
            <w:rStyle w:val="Hyperlink"/>
            <w:rFonts w:ascii="Times New Roman" w:hAnsi="Times New Roman" w:cs="Times New Roman"/>
            <w:sz w:val="24"/>
            <w:szCs w:val="24"/>
            <w:u w:val="none"/>
          </w:rPr>
          <w:t>-2017</w:t>
        </w:r>
        <w:r w:rsidRPr="003134F3">
          <w:rPr>
            <w:rStyle w:val="Hyperlink"/>
            <w:rFonts w:ascii="Times New Roman" w:hAnsi="Times New Roman" w:cs="Times New Roman"/>
            <w:sz w:val="24"/>
            <w:szCs w:val="24"/>
            <w:u w:val="none"/>
          </w:rPr>
          <w:t>)</w:t>
        </w:r>
      </w:hyperlink>
      <w:r w:rsidR="00310FE9">
        <w:rPr>
          <w:rFonts w:ascii="Times New Roman" w:hAnsi="Times New Roman" w:cs="Times New Roman"/>
          <w:sz w:val="24"/>
          <w:szCs w:val="24"/>
        </w:rPr>
        <w:t xml:space="preserve"> in his book titled </w:t>
      </w:r>
      <w:r w:rsidR="00F16A9A" w:rsidRPr="00310FE9">
        <w:rPr>
          <w:rFonts w:ascii="Times New Roman" w:hAnsi="Times New Roman" w:cs="Times New Roman"/>
          <w:i/>
          <w:sz w:val="24"/>
          <w:szCs w:val="24"/>
        </w:rPr>
        <w:t>The Mind</w:t>
      </w:r>
      <w:r w:rsidR="00310FE9" w:rsidRPr="00310FE9">
        <w:rPr>
          <w:rFonts w:ascii="Times New Roman" w:hAnsi="Times New Roman" w:cs="Times New Roman"/>
          <w:i/>
          <w:sz w:val="24"/>
          <w:szCs w:val="24"/>
        </w:rPr>
        <w:t xml:space="preserve"> Illuminated, </w:t>
      </w:r>
      <w:r w:rsidRPr="003134F3">
        <w:rPr>
          <w:rFonts w:ascii="Times New Roman" w:hAnsi="Times New Roman" w:cs="Times New Roman"/>
          <w:sz w:val="24"/>
          <w:szCs w:val="24"/>
        </w:rPr>
        <w:t>defines mindfulness to be "the optimal interaction between attention and peripheral awareness", where he distinguishes attention and peripheral awareness as two distinct modes in which one may be conscious of things</w:t>
      </w:r>
      <w:r>
        <w:rPr>
          <w:rFonts w:ascii="Times New Roman" w:hAnsi="Times New Roman" w:cs="Times New Roman"/>
          <w:sz w:val="24"/>
          <w:szCs w:val="24"/>
        </w:rPr>
        <w:t>.</w:t>
      </w:r>
    </w:p>
    <w:p w14:paraId="106D7343" w14:textId="77777777" w:rsidR="00064593" w:rsidRPr="004C783C" w:rsidRDefault="00064593" w:rsidP="00717EDB">
      <w:pPr>
        <w:spacing w:line="360" w:lineRule="auto"/>
        <w:jc w:val="both"/>
        <w:rPr>
          <w:rFonts w:ascii="Times New Roman" w:hAnsi="Times New Roman" w:cs="Times New Roman"/>
          <w:sz w:val="24"/>
          <w:szCs w:val="24"/>
          <w:lang w:val="en-US"/>
        </w:rPr>
      </w:pPr>
      <w:r w:rsidRPr="00A9322B">
        <w:rPr>
          <w:rFonts w:ascii="Times New Roman" w:hAnsi="Times New Roman" w:cs="Times New Roman"/>
          <w:sz w:val="24"/>
          <w:szCs w:val="24"/>
          <w:lang w:val="en-US"/>
        </w:rPr>
        <w:t xml:space="preserve">Political mindfulness </w:t>
      </w:r>
      <w:r w:rsidR="003134F3" w:rsidRPr="00A9322B">
        <w:rPr>
          <w:rFonts w:ascii="Times New Roman" w:hAnsi="Times New Roman" w:cs="Times New Roman"/>
          <w:sz w:val="24"/>
          <w:szCs w:val="24"/>
          <w:lang w:val="en-US"/>
        </w:rPr>
        <w:t>in this study therefore, refers to the</w:t>
      </w:r>
      <w:r w:rsidR="0079677F">
        <w:rPr>
          <w:rFonts w:ascii="Times New Roman" w:hAnsi="Times New Roman" w:cs="Times New Roman"/>
          <w:sz w:val="24"/>
          <w:szCs w:val="24"/>
          <w:lang w:val="en-US"/>
        </w:rPr>
        <w:t xml:space="preserve"> continuous awareness, observation and</w:t>
      </w:r>
      <w:r w:rsidR="00A530A2">
        <w:rPr>
          <w:rFonts w:ascii="Times New Roman" w:hAnsi="Times New Roman" w:cs="Times New Roman"/>
          <w:sz w:val="24"/>
          <w:szCs w:val="24"/>
          <w:lang w:val="en-US"/>
        </w:rPr>
        <w:t xml:space="preserve"> active </w:t>
      </w:r>
      <w:r w:rsidR="0079677F">
        <w:rPr>
          <w:rFonts w:ascii="Times New Roman" w:hAnsi="Times New Roman" w:cs="Times New Roman"/>
          <w:sz w:val="24"/>
          <w:szCs w:val="24"/>
          <w:lang w:val="en-US"/>
        </w:rPr>
        <w:t>participation in the political happenings of the country and thereby making meaningful contributions thereof by way of either voting, commentary or advocacy.</w:t>
      </w:r>
    </w:p>
    <w:p w14:paraId="51EB802B" w14:textId="77777777" w:rsidR="00885434" w:rsidRPr="00885434" w:rsidRDefault="00885434" w:rsidP="00D26D6E">
      <w:pPr>
        <w:spacing w:line="360" w:lineRule="auto"/>
        <w:rPr>
          <w:lang w:val="en-US"/>
        </w:rPr>
      </w:pPr>
    </w:p>
    <w:p w14:paraId="52A0DF9D" w14:textId="77777777" w:rsidR="00885434" w:rsidRDefault="00885434" w:rsidP="00D26D6E">
      <w:pPr>
        <w:spacing w:line="360" w:lineRule="auto"/>
      </w:pPr>
      <w:r w:rsidRPr="00885434">
        <w:rPr>
          <w:noProof/>
          <w:lang w:eastAsia="en-GB"/>
        </w:rPr>
        <w:lastRenderedPageBreak/>
        <w:drawing>
          <wp:inline distT="0" distB="0" distL="0" distR="0" wp14:anchorId="11AAAE93" wp14:editId="5BF7F3E0">
            <wp:extent cx="5038725" cy="2743200"/>
            <wp:effectExtent l="0" t="0" r="9525"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0AF7CC1" w14:textId="77777777" w:rsidR="00885434" w:rsidRPr="00885434" w:rsidRDefault="00885434" w:rsidP="00D26D6E">
      <w:pPr>
        <w:spacing w:line="360" w:lineRule="auto"/>
        <w:rPr>
          <w:b/>
          <w:i/>
          <w:lang w:val="en-US"/>
        </w:rPr>
      </w:pPr>
      <w:bookmarkStart w:id="235" w:name="_Toc529898771"/>
      <w:bookmarkStart w:id="236" w:name="_Toc529901933"/>
      <w:r w:rsidRPr="00885434">
        <w:rPr>
          <w:b/>
          <w:i/>
          <w:lang w:val="en-US"/>
        </w:rPr>
        <w:t xml:space="preserve">Figure </w:t>
      </w:r>
      <w:r w:rsidR="00A64299">
        <w:rPr>
          <w:b/>
          <w:i/>
          <w:lang w:val="en-US"/>
        </w:rPr>
        <w:t>5</w:t>
      </w:r>
      <w:r w:rsidRPr="00885434">
        <w:rPr>
          <w:b/>
          <w:i/>
          <w:lang w:val="en-US"/>
        </w:rPr>
        <w:t xml:space="preserve">: </w:t>
      </w:r>
      <w:r w:rsidRPr="00885434">
        <w:rPr>
          <w:i/>
          <w:lang w:val="en-US"/>
        </w:rPr>
        <w:t>Appreciation of Democracy</w:t>
      </w:r>
      <w:bookmarkEnd w:id="235"/>
      <w:bookmarkEnd w:id="236"/>
      <w:r w:rsidRPr="00885434">
        <w:rPr>
          <w:i/>
          <w:lang w:val="en-US"/>
        </w:rPr>
        <w:t>-</w:t>
      </w:r>
      <w:r>
        <w:rPr>
          <w:i/>
          <w:lang w:val="en-US"/>
        </w:rPr>
        <w:t>by the g</w:t>
      </w:r>
      <w:r w:rsidRPr="00885434">
        <w:rPr>
          <w:i/>
          <w:lang w:val="en-US"/>
        </w:rPr>
        <w:t xml:space="preserve">eneral </w:t>
      </w:r>
      <w:r>
        <w:rPr>
          <w:i/>
          <w:lang w:val="en-US"/>
        </w:rPr>
        <w:t>public</w:t>
      </w:r>
      <w:r w:rsidRPr="00885434">
        <w:rPr>
          <w:b/>
          <w:i/>
          <w:lang w:val="en-US"/>
        </w:rPr>
        <w:t xml:space="preserve"> </w:t>
      </w:r>
    </w:p>
    <w:p w14:paraId="6751AF1C" w14:textId="77777777" w:rsidR="00885434" w:rsidRPr="00717EDB" w:rsidRDefault="00885434" w:rsidP="00717EDB">
      <w:pPr>
        <w:spacing w:line="360" w:lineRule="auto"/>
        <w:ind w:left="900" w:hanging="900"/>
        <w:rPr>
          <w:rFonts w:ascii="Times New Roman" w:hAnsi="Times New Roman" w:cs="Times New Roman"/>
          <w:b/>
          <w:sz w:val="24"/>
          <w:szCs w:val="24"/>
          <w:lang w:val="en-US"/>
        </w:rPr>
      </w:pPr>
      <w:r w:rsidRPr="00717EDB">
        <w:rPr>
          <w:rFonts w:ascii="Times New Roman" w:hAnsi="Times New Roman" w:cs="Times New Roman"/>
          <w:b/>
          <w:sz w:val="24"/>
          <w:szCs w:val="24"/>
          <w:lang w:val="en-US"/>
        </w:rPr>
        <w:t xml:space="preserve">Table </w:t>
      </w:r>
      <w:r w:rsidR="00717EDB" w:rsidRPr="00717EDB">
        <w:rPr>
          <w:rFonts w:ascii="Times New Roman" w:hAnsi="Times New Roman" w:cs="Times New Roman"/>
          <w:b/>
          <w:sz w:val="24"/>
          <w:szCs w:val="24"/>
          <w:lang w:val="en-US"/>
        </w:rPr>
        <w:t>2</w:t>
      </w:r>
      <w:r w:rsidRPr="00717EDB">
        <w:rPr>
          <w:rFonts w:ascii="Times New Roman" w:hAnsi="Times New Roman" w:cs="Times New Roman"/>
          <w:b/>
          <w:sz w:val="24"/>
          <w:szCs w:val="24"/>
          <w:lang w:val="en-US"/>
        </w:rPr>
        <w:t xml:space="preserve">: </w:t>
      </w:r>
      <w:r w:rsidR="00362041" w:rsidRPr="00717EDB">
        <w:rPr>
          <w:rFonts w:ascii="Times New Roman" w:hAnsi="Times New Roman" w:cs="Times New Roman"/>
          <w:b/>
          <w:sz w:val="24"/>
          <w:szCs w:val="24"/>
          <w:lang w:val="en-US"/>
        </w:rPr>
        <w:t>A representation on the views of general public on multi-</w:t>
      </w:r>
      <w:proofErr w:type="spellStart"/>
      <w:r w:rsidR="00362041" w:rsidRPr="00717EDB">
        <w:rPr>
          <w:rFonts w:ascii="Times New Roman" w:hAnsi="Times New Roman" w:cs="Times New Roman"/>
          <w:b/>
          <w:sz w:val="24"/>
          <w:szCs w:val="24"/>
          <w:lang w:val="en-US"/>
        </w:rPr>
        <w:t>partism</w:t>
      </w:r>
      <w:proofErr w:type="spellEnd"/>
      <w:r w:rsidR="00362041" w:rsidRPr="00717EDB">
        <w:rPr>
          <w:rFonts w:ascii="Times New Roman" w:hAnsi="Times New Roman" w:cs="Times New Roman"/>
          <w:b/>
          <w:sz w:val="24"/>
          <w:szCs w:val="24"/>
          <w:lang w:val="en-US"/>
        </w:rPr>
        <w:t xml:space="preserve"> against one-party state.</w:t>
      </w:r>
    </w:p>
    <w:tbl>
      <w:tblPr>
        <w:tblStyle w:val="SNVTable1"/>
        <w:tblW w:w="0" w:type="auto"/>
        <w:tblLook w:val="04A0" w:firstRow="1" w:lastRow="0" w:firstColumn="1" w:lastColumn="0" w:noHBand="0" w:noVBand="1"/>
      </w:tblPr>
      <w:tblGrid>
        <w:gridCol w:w="1274"/>
        <w:gridCol w:w="3813"/>
        <w:gridCol w:w="3909"/>
      </w:tblGrid>
      <w:tr w:rsidR="001D7BD5" w14:paraId="5C07F997" w14:textId="77777777" w:rsidTr="00362041">
        <w:trPr>
          <w:cnfStyle w:val="100000000000" w:firstRow="1" w:lastRow="0" w:firstColumn="0" w:lastColumn="0" w:oddVBand="0" w:evenVBand="0" w:oddHBand="0" w:evenHBand="0" w:firstRowFirstColumn="0" w:firstRowLastColumn="0" w:lastRowFirstColumn="0" w:lastRowLastColumn="0"/>
        </w:trPr>
        <w:tc>
          <w:tcPr>
            <w:tcW w:w="1276" w:type="dxa"/>
            <w:tcBorders>
              <w:top w:val="double" w:sz="4" w:space="0" w:color="auto"/>
              <w:left w:val="double" w:sz="4" w:space="0" w:color="auto"/>
              <w:bottom w:val="single" w:sz="4" w:space="0" w:color="000000" w:themeColor="text1"/>
            </w:tcBorders>
          </w:tcPr>
          <w:p w14:paraId="43B7AB73" w14:textId="77777777" w:rsidR="001D7BD5" w:rsidRDefault="001D7BD5" w:rsidP="00D26D6E">
            <w:pPr>
              <w:spacing w:line="360" w:lineRule="auto"/>
              <w:rPr>
                <w:lang w:val="en-US"/>
              </w:rPr>
            </w:pPr>
          </w:p>
        </w:tc>
        <w:tc>
          <w:tcPr>
            <w:tcW w:w="3827" w:type="dxa"/>
            <w:tcBorders>
              <w:top w:val="double" w:sz="4" w:space="0" w:color="auto"/>
              <w:bottom w:val="single" w:sz="4" w:space="0" w:color="000000" w:themeColor="text1"/>
            </w:tcBorders>
          </w:tcPr>
          <w:p w14:paraId="78393DC1" w14:textId="77777777" w:rsidR="001D7BD5" w:rsidRDefault="00362041" w:rsidP="00D26D6E">
            <w:pPr>
              <w:spacing w:line="360" w:lineRule="auto"/>
              <w:jc w:val="center"/>
              <w:rPr>
                <w:lang w:val="en-US"/>
              </w:rPr>
            </w:pPr>
            <w:r>
              <w:rPr>
                <w:lang w:val="en-US"/>
              </w:rPr>
              <w:t>Appreciate</w:t>
            </w:r>
            <w:r w:rsidR="00A37FE7">
              <w:rPr>
                <w:lang w:val="en-US"/>
              </w:rPr>
              <w:t xml:space="preserve"> </w:t>
            </w:r>
            <w:r>
              <w:rPr>
                <w:lang w:val="en-US"/>
              </w:rPr>
              <w:t>One-party democracy more than Multi-party</w:t>
            </w:r>
          </w:p>
        </w:tc>
        <w:tc>
          <w:tcPr>
            <w:tcW w:w="3923" w:type="dxa"/>
            <w:tcBorders>
              <w:top w:val="double" w:sz="4" w:space="0" w:color="auto"/>
              <w:bottom w:val="single" w:sz="4" w:space="0" w:color="000000" w:themeColor="text1"/>
              <w:right w:val="double" w:sz="4" w:space="0" w:color="auto"/>
            </w:tcBorders>
          </w:tcPr>
          <w:p w14:paraId="4703134B" w14:textId="77777777" w:rsidR="001D7BD5" w:rsidRDefault="00362041" w:rsidP="00D26D6E">
            <w:pPr>
              <w:spacing w:line="360" w:lineRule="auto"/>
              <w:jc w:val="center"/>
              <w:rPr>
                <w:lang w:val="en-US"/>
              </w:rPr>
            </w:pPr>
            <w:r>
              <w:rPr>
                <w:lang w:val="en-US"/>
              </w:rPr>
              <w:t>Appreciate Multi-party democracy more than one-party democracy</w:t>
            </w:r>
          </w:p>
        </w:tc>
      </w:tr>
      <w:tr w:rsidR="001D7BD5" w14:paraId="4A231E85" w14:textId="77777777" w:rsidTr="00362041">
        <w:tc>
          <w:tcPr>
            <w:tcW w:w="1276" w:type="dxa"/>
            <w:tcBorders>
              <w:top w:val="single" w:sz="4" w:space="0" w:color="000000" w:themeColor="text1"/>
              <w:left w:val="double" w:sz="4" w:space="0" w:color="auto"/>
            </w:tcBorders>
          </w:tcPr>
          <w:p w14:paraId="38FEEB6D" w14:textId="77777777" w:rsidR="001D7BD5" w:rsidRDefault="00362041" w:rsidP="00D26D6E">
            <w:pPr>
              <w:spacing w:line="360" w:lineRule="auto"/>
              <w:rPr>
                <w:lang w:val="en-US"/>
              </w:rPr>
            </w:pPr>
            <w:r>
              <w:rPr>
                <w:lang w:val="en-US"/>
              </w:rPr>
              <w:t>MALE</w:t>
            </w:r>
          </w:p>
        </w:tc>
        <w:tc>
          <w:tcPr>
            <w:tcW w:w="3827" w:type="dxa"/>
            <w:tcBorders>
              <w:top w:val="single" w:sz="4" w:space="0" w:color="000000" w:themeColor="text1"/>
            </w:tcBorders>
          </w:tcPr>
          <w:p w14:paraId="269A78B6" w14:textId="77777777" w:rsidR="001D7BD5" w:rsidRDefault="00304D5F" w:rsidP="00D26D6E">
            <w:pPr>
              <w:spacing w:line="360" w:lineRule="auto"/>
              <w:rPr>
                <w:lang w:val="en-US"/>
              </w:rPr>
            </w:pPr>
            <w:r>
              <w:rPr>
                <w:lang w:val="en-US"/>
              </w:rPr>
              <w:t>18</w:t>
            </w:r>
            <w:r w:rsidR="00FA559C">
              <w:rPr>
                <w:lang w:val="en-US"/>
              </w:rPr>
              <w:t xml:space="preserve"> [15%]</w:t>
            </w:r>
          </w:p>
        </w:tc>
        <w:tc>
          <w:tcPr>
            <w:tcW w:w="3923" w:type="dxa"/>
            <w:tcBorders>
              <w:top w:val="single" w:sz="4" w:space="0" w:color="000000" w:themeColor="text1"/>
              <w:right w:val="double" w:sz="4" w:space="0" w:color="auto"/>
            </w:tcBorders>
          </w:tcPr>
          <w:p w14:paraId="0F1595DE" w14:textId="77777777" w:rsidR="001D7BD5" w:rsidRDefault="00304D5F" w:rsidP="00D26D6E">
            <w:pPr>
              <w:spacing w:line="360" w:lineRule="auto"/>
              <w:rPr>
                <w:lang w:val="en-US"/>
              </w:rPr>
            </w:pPr>
            <w:r>
              <w:rPr>
                <w:lang w:val="en-US"/>
              </w:rPr>
              <w:t>104</w:t>
            </w:r>
            <w:r w:rsidR="00FA559C">
              <w:rPr>
                <w:lang w:val="en-US"/>
              </w:rPr>
              <w:t xml:space="preserve"> [85%]</w:t>
            </w:r>
          </w:p>
        </w:tc>
      </w:tr>
      <w:tr w:rsidR="001D7BD5" w14:paraId="57544464" w14:textId="77777777" w:rsidTr="00E87A08">
        <w:tc>
          <w:tcPr>
            <w:tcW w:w="1276" w:type="dxa"/>
            <w:tcBorders>
              <w:top w:val="single" w:sz="4" w:space="0" w:color="000000" w:themeColor="text1"/>
              <w:left w:val="double" w:sz="4" w:space="0" w:color="auto"/>
              <w:bottom w:val="single" w:sz="4" w:space="0" w:color="000000" w:themeColor="text1"/>
            </w:tcBorders>
          </w:tcPr>
          <w:p w14:paraId="4056A8FC" w14:textId="77777777" w:rsidR="001D7BD5" w:rsidRDefault="00362041" w:rsidP="00D26D6E">
            <w:pPr>
              <w:spacing w:line="360" w:lineRule="auto"/>
              <w:rPr>
                <w:lang w:val="en-US"/>
              </w:rPr>
            </w:pPr>
            <w:r>
              <w:rPr>
                <w:lang w:val="en-US"/>
              </w:rPr>
              <w:t>FEMALE</w:t>
            </w:r>
          </w:p>
        </w:tc>
        <w:tc>
          <w:tcPr>
            <w:tcW w:w="3827" w:type="dxa"/>
            <w:tcBorders>
              <w:top w:val="single" w:sz="4" w:space="0" w:color="000000" w:themeColor="text1"/>
              <w:bottom w:val="single" w:sz="4" w:space="0" w:color="000000" w:themeColor="text1"/>
            </w:tcBorders>
          </w:tcPr>
          <w:p w14:paraId="579DAF20" w14:textId="77777777" w:rsidR="001D7BD5" w:rsidRDefault="00304D5F" w:rsidP="00D26D6E">
            <w:pPr>
              <w:spacing w:line="360" w:lineRule="auto"/>
              <w:rPr>
                <w:lang w:val="en-US"/>
              </w:rPr>
            </w:pPr>
            <w:r>
              <w:rPr>
                <w:lang w:val="en-US"/>
              </w:rPr>
              <w:t>25</w:t>
            </w:r>
            <w:r w:rsidR="00FA559C">
              <w:rPr>
                <w:lang w:val="en-US"/>
              </w:rPr>
              <w:t xml:space="preserve"> [49%]</w:t>
            </w:r>
          </w:p>
        </w:tc>
        <w:tc>
          <w:tcPr>
            <w:tcW w:w="3923" w:type="dxa"/>
            <w:tcBorders>
              <w:top w:val="single" w:sz="4" w:space="0" w:color="000000" w:themeColor="text1"/>
              <w:bottom w:val="single" w:sz="4" w:space="0" w:color="000000" w:themeColor="text1"/>
              <w:right w:val="double" w:sz="4" w:space="0" w:color="auto"/>
            </w:tcBorders>
          </w:tcPr>
          <w:p w14:paraId="575447D3" w14:textId="77777777" w:rsidR="001D7BD5" w:rsidRDefault="00304D5F" w:rsidP="00D26D6E">
            <w:pPr>
              <w:spacing w:line="360" w:lineRule="auto"/>
              <w:rPr>
                <w:lang w:val="en-US"/>
              </w:rPr>
            </w:pPr>
            <w:r>
              <w:rPr>
                <w:lang w:val="en-US"/>
              </w:rPr>
              <w:t>26</w:t>
            </w:r>
            <w:r w:rsidR="00FA559C">
              <w:rPr>
                <w:lang w:val="en-US"/>
              </w:rPr>
              <w:t xml:space="preserve"> [51%]</w:t>
            </w:r>
          </w:p>
        </w:tc>
      </w:tr>
      <w:tr w:rsidR="00E87A08" w14:paraId="219132FF" w14:textId="77777777" w:rsidTr="00362041">
        <w:tc>
          <w:tcPr>
            <w:tcW w:w="1276" w:type="dxa"/>
            <w:tcBorders>
              <w:top w:val="single" w:sz="4" w:space="0" w:color="000000" w:themeColor="text1"/>
              <w:left w:val="double" w:sz="4" w:space="0" w:color="auto"/>
              <w:bottom w:val="double" w:sz="4" w:space="0" w:color="auto"/>
            </w:tcBorders>
          </w:tcPr>
          <w:p w14:paraId="56D088E4" w14:textId="77777777" w:rsidR="00E87A08" w:rsidRPr="008F492A" w:rsidRDefault="00E87A08" w:rsidP="00D26D6E">
            <w:pPr>
              <w:spacing w:line="360" w:lineRule="auto"/>
              <w:rPr>
                <w:b/>
                <w:lang w:val="en-US"/>
              </w:rPr>
            </w:pPr>
            <w:r w:rsidRPr="008F492A">
              <w:rPr>
                <w:b/>
                <w:lang w:val="en-US"/>
              </w:rPr>
              <w:t>TOTAL</w:t>
            </w:r>
          </w:p>
        </w:tc>
        <w:tc>
          <w:tcPr>
            <w:tcW w:w="3827" w:type="dxa"/>
            <w:tcBorders>
              <w:top w:val="single" w:sz="4" w:space="0" w:color="000000" w:themeColor="text1"/>
              <w:bottom w:val="double" w:sz="4" w:space="0" w:color="auto"/>
            </w:tcBorders>
          </w:tcPr>
          <w:p w14:paraId="1920877F" w14:textId="77777777" w:rsidR="00E87A08" w:rsidRPr="008F492A" w:rsidRDefault="00304D5F" w:rsidP="00D26D6E">
            <w:pPr>
              <w:spacing w:line="360" w:lineRule="auto"/>
              <w:rPr>
                <w:b/>
                <w:lang w:val="en-US"/>
              </w:rPr>
            </w:pPr>
            <w:r w:rsidRPr="008F492A">
              <w:rPr>
                <w:b/>
                <w:lang w:val="en-US"/>
              </w:rPr>
              <w:t>43 [25%]</w:t>
            </w:r>
          </w:p>
        </w:tc>
        <w:tc>
          <w:tcPr>
            <w:tcW w:w="3923" w:type="dxa"/>
            <w:tcBorders>
              <w:top w:val="single" w:sz="4" w:space="0" w:color="000000" w:themeColor="text1"/>
              <w:bottom w:val="double" w:sz="4" w:space="0" w:color="auto"/>
              <w:right w:val="double" w:sz="4" w:space="0" w:color="auto"/>
            </w:tcBorders>
          </w:tcPr>
          <w:p w14:paraId="0FFABF7F" w14:textId="77777777" w:rsidR="00E87A08" w:rsidRPr="008F492A" w:rsidRDefault="00304D5F" w:rsidP="00D26D6E">
            <w:pPr>
              <w:spacing w:line="360" w:lineRule="auto"/>
              <w:rPr>
                <w:b/>
                <w:lang w:val="en-US"/>
              </w:rPr>
            </w:pPr>
            <w:r w:rsidRPr="008F492A">
              <w:rPr>
                <w:b/>
                <w:lang w:val="en-US"/>
              </w:rPr>
              <w:t>130 [75%]</w:t>
            </w:r>
          </w:p>
        </w:tc>
      </w:tr>
    </w:tbl>
    <w:p w14:paraId="5A5E1B87" w14:textId="77777777" w:rsidR="00885434" w:rsidRDefault="00885434" w:rsidP="00D26D6E">
      <w:pPr>
        <w:spacing w:line="360" w:lineRule="auto"/>
        <w:rPr>
          <w:lang w:val="en-US"/>
        </w:rPr>
      </w:pPr>
    </w:p>
    <w:p w14:paraId="67530167" w14:textId="77777777" w:rsidR="00A64299" w:rsidRDefault="00A64299" w:rsidP="00D26D6E">
      <w:pPr>
        <w:spacing w:line="360" w:lineRule="auto"/>
        <w:jc w:val="both"/>
        <w:rPr>
          <w:rFonts w:ascii="Times New Roman" w:hAnsi="Times New Roman" w:cs="Times New Roman"/>
          <w:sz w:val="24"/>
          <w:szCs w:val="24"/>
          <w:lang w:val="en-US"/>
        </w:rPr>
      </w:pPr>
      <w:r w:rsidRPr="004C783C">
        <w:rPr>
          <w:rFonts w:ascii="Times New Roman" w:hAnsi="Times New Roman" w:cs="Times New Roman"/>
          <w:sz w:val="24"/>
          <w:szCs w:val="24"/>
          <w:lang w:val="en-US"/>
        </w:rPr>
        <w:t>The ideology of multi-</w:t>
      </w:r>
      <w:proofErr w:type="spellStart"/>
      <w:r w:rsidRPr="004C783C">
        <w:rPr>
          <w:rFonts w:ascii="Times New Roman" w:hAnsi="Times New Roman" w:cs="Times New Roman"/>
          <w:sz w:val="24"/>
          <w:szCs w:val="24"/>
          <w:lang w:val="en-US"/>
        </w:rPr>
        <w:t>partism</w:t>
      </w:r>
      <w:proofErr w:type="spellEnd"/>
      <w:r w:rsidRPr="004C783C">
        <w:rPr>
          <w:rFonts w:ascii="Times New Roman" w:hAnsi="Times New Roman" w:cs="Times New Roman"/>
          <w:sz w:val="24"/>
          <w:szCs w:val="24"/>
          <w:lang w:val="en-US"/>
        </w:rPr>
        <w:t xml:space="preserve"> in Zambia continues to gain it</w:t>
      </w:r>
      <w:r w:rsidR="00A530A2">
        <w:rPr>
          <w:rFonts w:ascii="Times New Roman" w:hAnsi="Times New Roman" w:cs="Times New Roman"/>
          <w:sz w:val="24"/>
          <w:szCs w:val="24"/>
          <w:lang w:val="en-US"/>
        </w:rPr>
        <w:t>s</w:t>
      </w:r>
      <w:r w:rsidRPr="004C783C">
        <w:rPr>
          <w:rFonts w:ascii="Times New Roman" w:hAnsi="Times New Roman" w:cs="Times New Roman"/>
          <w:sz w:val="24"/>
          <w:szCs w:val="24"/>
          <w:lang w:val="en-US"/>
        </w:rPr>
        <w:t xml:space="preserve"> relevance in the country’s political dogma</w:t>
      </w:r>
      <w:r w:rsidR="00F16A9A">
        <w:rPr>
          <w:rFonts w:ascii="Times New Roman" w:hAnsi="Times New Roman" w:cs="Times New Roman"/>
          <w:sz w:val="24"/>
          <w:szCs w:val="24"/>
          <w:lang w:val="en-US"/>
        </w:rPr>
        <w:t>. As findings reveal,</w:t>
      </w:r>
      <w:r w:rsidRPr="004C783C">
        <w:rPr>
          <w:rFonts w:ascii="Times New Roman" w:hAnsi="Times New Roman" w:cs="Times New Roman"/>
          <w:sz w:val="24"/>
          <w:szCs w:val="24"/>
          <w:lang w:val="en-US"/>
        </w:rPr>
        <w:t xml:space="preserve"> a greater proportion of the respondent aired its accommodative aptitude of tolerance, widespread for opposing or divergent opinions, others indicated free and fair election, others saying transparency &amp; accountability, freedom of speech.</w:t>
      </w:r>
      <w:r w:rsidR="00787840">
        <w:rPr>
          <w:rFonts w:ascii="Times New Roman" w:hAnsi="Times New Roman" w:cs="Times New Roman"/>
          <w:sz w:val="24"/>
          <w:szCs w:val="24"/>
          <w:lang w:val="en-US"/>
        </w:rPr>
        <w:t xml:space="preserve">  The following figures display</w:t>
      </w:r>
      <w:r w:rsidRPr="004C783C">
        <w:rPr>
          <w:rFonts w:ascii="Times New Roman" w:hAnsi="Times New Roman" w:cs="Times New Roman"/>
          <w:sz w:val="24"/>
          <w:szCs w:val="24"/>
          <w:lang w:val="en-US"/>
        </w:rPr>
        <w:t xml:space="preserve"> the factors therein. </w:t>
      </w:r>
    </w:p>
    <w:p w14:paraId="7669B3D1" w14:textId="77777777" w:rsidR="00787840" w:rsidRPr="004C783C" w:rsidRDefault="00787840" w:rsidP="00D26D6E">
      <w:pPr>
        <w:spacing w:line="360" w:lineRule="auto"/>
        <w:jc w:val="both"/>
        <w:rPr>
          <w:rFonts w:ascii="Times New Roman" w:hAnsi="Times New Roman" w:cs="Times New Roman"/>
          <w:sz w:val="24"/>
          <w:szCs w:val="24"/>
          <w:lang w:val="en-US"/>
        </w:rPr>
      </w:pPr>
    </w:p>
    <w:p w14:paraId="50244C3D" w14:textId="77777777" w:rsidR="00885434" w:rsidRDefault="00885434" w:rsidP="00D26D6E">
      <w:pPr>
        <w:spacing w:line="360" w:lineRule="auto"/>
      </w:pPr>
      <w:r w:rsidRPr="00885434">
        <w:rPr>
          <w:noProof/>
          <w:lang w:eastAsia="en-GB"/>
        </w:rPr>
        <w:lastRenderedPageBreak/>
        <w:drawing>
          <wp:inline distT="0" distB="0" distL="0" distR="0" wp14:anchorId="5253B43C" wp14:editId="70365628">
            <wp:extent cx="5345625" cy="3129769"/>
            <wp:effectExtent l="0" t="0" r="7620" b="13970"/>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B8DAEFB" w14:textId="77777777" w:rsidR="00A64299" w:rsidRPr="00E87A08" w:rsidRDefault="00A64299" w:rsidP="00D26D6E">
      <w:pPr>
        <w:spacing w:line="360" w:lineRule="auto"/>
        <w:rPr>
          <w:rFonts w:ascii="Times New Roman" w:hAnsi="Times New Roman" w:cs="Times New Roman"/>
          <w:i/>
          <w:sz w:val="20"/>
          <w:szCs w:val="20"/>
          <w:lang w:val="en-US"/>
        </w:rPr>
      </w:pPr>
      <w:r w:rsidRPr="00A64299">
        <w:rPr>
          <w:rFonts w:ascii="Times New Roman" w:hAnsi="Times New Roman" w:cs="Times New Roman"/>
          <w:i/>
          <w:sz w:val="20"/>
          <w:szCs w:val="20"/>
          <w:lang w:val="en-US"/>
        </w:rPr>
        <w:t>Figure 6. Appreciated attribute of multi-</w:t>
      </w:r>
      <w:proofErr w:type="spellStart"/>
      <w:r w:rsidRPr="00A64299">
        <w:rPr>
          <w:rFonts w:ascii="Times New Roman" w:hAnsi="Times New Roman" w:cs="Times New Roman"/>
          <w:i/>
          <w:sz w:val="20"/>
          <w:szCs w:val="20"/>
          <w:lang w:val="en-US"/>
        </w:rPr>
        <w:t>partism</w:t>
      </w:r>
      <w:proofErr w:type="spellEnd"/>
      <w:r w:rsidRPr="00A64299">
        <w:rPr>
          <w:rFonts w:ascii="Times New Roman" w:hAnsi="Times New Roman" w:cs="Times New Roman"/>
          <w:i/>
          <w:sz w:val="20"/>
          <w:szCs w:val="20"/>
          <w:lang w:val="en-US"/>
        </w:rPr>
        <w:t xml:space="preserve"> as per findings (Response representation of general respondents, Church Mother bodie</w:t>
      </w:r>
      <w:r w:rsidR="00E87A08">
        <w:rPr>
          <w:rFonts w:ascii="Times New Roman" w:hAnsi="Times New Roman" w:cs="Times New Roman"/>
          <w:i/>
          <w:sz w:val="20"/>
          <w:szCs w:val="20"/>
          <w:lang w:val="en-US"/>
        </w:rPr>
        <w:t>s and sampled civil Societies).</w:t>
      </w:r>
    </w:p>
    <w:p w14:paraId="257E9F76" w14:textId="77777777" w:rsidR="003536D3" w:rsidRPr="00717EDB" w:rsidRDefault="003536D3" w:rsidP="00717EDB">
      <w:pPr>
        <w:spacing w:line="360" w:lineRule="auto"/>
        <w:ind w:left="900" w:hanging="900"/>
        <w:rPr>
          <w:rFonts w:ascii="Times New Roman" w:hAnsi="Times New Roman" w:cs="Times New Roman"/>
          <w:sz w:val="24"/>
          <w:szCs w:val="24"/>
          <w:lang w:val="en-US"/>
        </w:rPr>
      </w:pPr>
      <w:r w:rsidRPr="00717EDB">
        <w:rPr>
          <w:rFonts w:ascii="Times New Roman" w:hAnsi="Times New Roman" w:cs="Times New Roman"/>
          <w:b/>
          <w:sz w:val="24"/>
          <w:szCs w:val="24"/>
          <w:lang w:val="en-US"/>
        </w:rPr>
        <w:t xml:space="preserve">Table </w:t>
      </w:r>
      <w:r w:rsidR="00717EDB" w:rsidRPr="00717EDB">
        <w:rPr>
          <w:rFonts w:ascii="Times New Roman" w:hAnsi="Times New Roman" w:cs="Times New Roman"/>
          <w:b/>
          <w:sz w:val="24"/>
          <w:szCs w:val="24"/>
          <w:lang w:val="en-US"/>
        </w:rPr>
        <w:t>3</w:t>
      </w:r>
      <w:r w:rsidRPr="00717EDB">
        <w:rPr>
          <w:rFonts w:ascii="Times New Roman" w:hAnsi="Times New Roman" w:cs="Times New Roman"/>
          <w:b/>
          <w:sz w:val="24"/>
          <w:szCs w:val="24"/>
          <w:lang w:val="en-US"/>
        </w:rPr>
        <w:t>: Awareness of political conflicts that have occurred in the country since independence</w:t>
      </w:r>
      <w:r w:rsidRPr="00717EDB">
        <w:rPr>
          <w:rFonts w:ascii="Times New Roman" w:hAnsi="Times New Roman" w:cs="Times New Roman"/>
          <w:sz w:val="24"/>
          <w:szCs w:val="24"/>
          <w:lang w:val="en-US"/>
        </w:rPr>
        <w:t>.</w:t>
      </w:r>
    </w:p>
    <w:tbl>
      <w:tblPr>
        <w:tblStyle w:val="SNVTable1"/>
        <w:tblW w:w="0" w:type="auto"/>
        <w:tblLook w:val="04A0" w:firstRow="1" w:lastRow="0" w:firstColumn="1" w:lastColumn="0" w:noHBand="0" w:noVBand="1"/>
      </w:tblPr>
      <w:tblGrid>
        <w:gridCol w:w="1274"/>
        <w:gridCol w:w="3813"/>
        <w:gridCol w:w="3909"/>
      </w:tblGrid>
      <w:tr w:rsidR="003536D3" w:rsidRPr="003536D3" w14:paraId="3864B4CF" w14:textId="77777777" w:rsidTr="008F492A">
        <w:trPr>
          <w:cnfStyle w:val="100000000000" w:firstRow="1" w:lastRow="0" w:firstColumn="0" w:lastColumn="0" w:oddVBand="0" w:evenVBand="0" w:oddHBand="0" w:evenHBand="0" w:firstRowFirstColumn="0" w:firstRowLastColumn="0" w:lastRowFirstColumn="0" w:lastRowLastColumn="0"/>
          <w:trHeight w:val="585"/>
        </w:trPr>
        <w:tc>
          <w:tcPr>
            <w:tcW w:w="1276" w:type="dxa"/>
            <w:tcBorders>
              <w:top w:val="double" w:sz="4" w:space="0" w:color="auto"/>
              <w:left w:val="double" w:sz="4" w:space="0" w:color="auto"/>
              <w:bottom w:val="single" w:sz="4" w:space="0" w:color="000000" w:themeColor="text1"/>
            </w:tcBorders>
          </w:tcPr>
          <w:p w14:paraId="05B84843" w14:textId="77777777" w:rsidR="003536D3" w:rsidRPr="008F492A" w:rsidRDefault="003536D3" w:rsidP="00D26D6E">
            <w:pPr>
              <w:spacing w:line="360" w:lineRule="auto"/>
              <w:rPr>
                <w:rFonts w:ascii="Times New Roman" w:hAnsi="Times New Roman" w:cs="Times New Roman"/>
                <w:color w:val="auto"/>
                <w:sz w:val="20"/>
                <w:szCs w:val="20"/>
                <w:lang w:val="en-US"/>
              </w:rPr>
            </w:pPr>
          </w:p>
        </w:tc>
        <w:tc>
          <w:tcPr>
            <w:tcW w:w="3827" w:type="dxa"/>
            <w:tcBorders>
              <w:top w:val="double" w:sz="4" w:space="0" w:color="auto"/>
              <w:bottom w:val="single" w:sz="4" w:space="0" w:color="000000" w:themeColor="text1"/>
            </w:tcBorders>
          </w:tcPr>
          <w:p w14:paraId="09B8F661" w14:textId="77777777" w:rsidR="003536D3" w:rsidRPr="008F492A" w:rsidRDefault="003536D3" w:rsidP="00D26D6E">
            <w:pPr>
              <w:spacing w:line="360" w:lineRule="auto"/>
              <w:jc w:val="center"/>
              <w:rPr>
                <w:rFonts w:ascii="Times New Roman" w:hAnsi="Times New Roman" w:cs="Times New Roman"/>
                <w:color w:val="auto"/>
                <w:sz w:val="20"/>
                <w:szCs w:val="20"/>
                <w:lang w:val="en-US"/>
              </w:rPr>
            </w:pPr>
            <w:r w:rsidRPr="008F492A">
              <w:rPr>
                <w:rFonts w:ascii="Times New Roman" w:hAnsi="Times New Roman" w:cs="Times New Roman"/>
                <w:color w:val="auto"/>
                <w:sz w:val="20"/>
                <w:szCs w:val="20"/>
                <w:lang w:val="en-US"/>
              </w:rPr>
              <w:t>AWARE</w:t>
            </w:r>
          </w:p>
        </w:tc>
        <w:tc>
          <w:tcPr>
            <w:tcW w:w="3923" w:type="dxa"/>
            <w:tcBorders>
              <w:top w:val="double" w:sz="4" w:space="0" w:color="auto"/>
              <w:bottom w:val="single" w:sz="4" w:space="0" w:color="000000" w:themeColor="text1"/>
              <w:right w:val="double" w:sz="4" w:space="0" w:color="auto"/>
            </w:tcBorders>
          </w:tcPr>
          <w:p w14:paraId="17D09805" w14:textId="77777777" w:rsidR="003536D3" w:rsidRPr="008F492A" w:rsidRDefault="003536D3" w:rsidP="00D26D6E">
            <w:pPr>
              <w:spacing w:line="360" w:lineRule="auto"/>
              <w:jc w:val="center"/>
              <w:rPr>
                <w:rFonts w:ascii="Times New Roman" w:hAnsi="Times New Roman" w:cs="Times New Roman"/>
                <w:color w:val="auto"/>
                <w:sz w:val="20"/>
                <w:szCs w:val="20"/>
                <w:lang w:val="en-US"/>
              </w:rPr>
            </w:pPr>
            <w:r w:rsidRPr="008F492A">
              <w:rPr>
                <w:rFonts w:ascii="Times New Roman" w:hAnsi="Times New Roman" w:cs="Times New Roman"/>
                <w:color w:val="auto"/>
                <w:sz w:val="20"/>
                <w:szCs w:val="20"/>
                <w:lang w:val="en-US"/>
              </w:rPr>
              <w:t>NOT AWARE</w:t>
            </w:r>
          </w:p>
        </w:tc>
      </w:tr>
      <w:tr w:rsidR="003536D3" w:rsidRPr="003536D3" w14:paraId="0C1A2BCB" w14:textId="77777777" w:rsidTr="008F492A">
        <w:trPr>
          <w:trHeight w:val="585"/>
        </w:trPr>
        <w:tc>
          <w:tcPr>
            <w:tcW w:w="1276" w:type="dxa"/>
            <w:tcBorders>
              <w:top w:val="single" w:sz="4" w:space="0" w:color="000000" w:themeColor="text1"/>
              <w:left w:val="double" w:sz="4" w:space="0" w:color="auto"/>
            </w:tcBorders>
          </w:tcPr>
          <w:p w14:paraId="0A793D7F" w14:textId="77777777" w:rsidR="003536D3" w:rsidRPr="008F492A" w:rsidRDefault="003536D3" w:rsidP="00D26D6E">
            <w:pPr>
              <w:spacing w:line="360" w:lineRule="auto"/>
              <w:rPr>
                <w:rFonts w:ascii="Times New Roman" w:hAnsi="Times New Roman" w:cs="Times New Roman"/>
                <w:color w:val="auto"/>
                <w:sz w:val="20"/>
                <w:szCs w:val="20"/>
                <w:lang w:val="en-US"/>
              </w:rPr>
            </w:pPr>
            <w:r w:rsidRPr="008F492A">
              <w:rPr>
                <w:rFonts w:ascii="Times New Roman" w:hAnsi="Times New Roman" w:cs="Times New Roman"/>
                <w:color w:val="auto"/>
                <w:sz w:val="20"/>
                <w:szCs w:val="20"/>
                <w:lang w:val="en-US"/>
              </w:rPr>
              <w:t>MALE</w:t>
            </w:r>
          </w:p>
        </w:tc>
        <w:tc>
          <w:tcPr>
            <w:tcW w:w="3827" w:type="dxa"/>
            <w:tcBorders>
              <w:top w:val="single" w:sz="4" w:space="0" w:color="000000" w:themeColor="text1"/>
            </w:tcBorders>
          </w:tcPr>
          <w:p w14:paraId="6838F1DF" w14:textId="77777777" w:rsidR="003536D3" w:rsidRPr="008F492A" w:rsidRDefault="00652CCC" w:rsidP="00D26D6E">
            <w:pPr>
              <w:spacing w:line="360" w:lineRule="auto"/>
              <w:rPr>
                <w:rFonts w:ascii="Times New Roman" w:hAnsi="Times New Roman" w:cs="Times New Roman"/>
                <w:color w:val="auto"/>
                <w:sz w:val="20"/>
                <w:szCs w:val="20"/>
                <w:lang w:val="en-US"/>
              </w:rPr>
            </w:pPr>
            <w:r>
              <w:rPr>
                <w:rFonts w:ascii="Times New Roman" w:hAnsi="Times New Roman" w:cs="Times New Roman"/>
                <w:color w:val="auto"/>
                <w:sz w:val="20"/>
                <w:szCs w:val="20"/>
                <w:lang w:val="en-US"/>
              </w:rPr>
              <w:t>91</w:t>
            </w:r>
            <w:r w:rsidR="00585A42">
              <w:rPr>
                <w:rFonts w:ascii="Times New Roman" w:hAnsi="Times New Roman" w:cs="Times New Roman"/>
                <w:color w:val="auto"/>
                <w:sz w:val="20"/>
                <w:szCs w:val="20"/>
                <w:lang w:val="en-US"/>
              </w:rPr>
              <w:t>[57%]</w:t>
            </w:r>
          </w:p>
        </w:tc>
        <w:tc>
          <w:tcPr>
            <w:tcW w:w="3923" w:type="dxa"/>
            <w:tcBorders>
              <w:top w:val="single" w:sz="4" w:space="0" w:color="000000" w:themeColor="text1"/>
              <w:right w:val="double" w:sz="4" w:space="0" w:color="auto"/>
            </w:tcBorders>
          </w:tcPr>
          <w:p w14:paraId="6BA3F5D0" w14:textId="77777777" w:rsidR="003536D3" w:rsidRPr="008F492A" w:rsidRDefault="00652CCC" w:rsidP="00D26D6E">
            <w:pPr>
              <w:spacing w:line="360" w:lineRule="auto"/>
              <w:rPr>
                <w:rFonts w:ascii="Times New Roman" w:hAnsi="Times New Roman" w:cs="Times New Roman"/>
                <w:color w:val="auto"/>
                <w:sz w:val="20"/>
                <w:szCs w:val="20"/>
                <w:lang w:val="en-US"/>
              </w:rPr>
            </w:pPr>
            <w:r>
              <w:rPr>
                <w:rFonts w:ascii="Times New Roman" w:hAnsi="Times New Roman" w:cs="Times New Roman"/>
                <w:color w:val="auto"/>
                <w:sz w:val="20"/>
                <w:szCs w:val="20"/>
                <w:lang w:val="en-US"/>
              </w:rPr>
              <w:t>9</w:t>
            </w:r>
            <w:r w:rsidR="00585A42">
              <w:rPr>
                <w:rFonts w:ascii="Times New Roman" w:hAnsi="Times New Roman" w:cs="Times New Roman"/>
                <w:color w:val="auto"/>
                <w:sz w:val="20"/>
                <w:szCs w:val="20"/>
                <w:lang w:val="en-US"/>
              </w:rPr>
              <w:t>[6%]</w:t>
            </w:r>
          </w:p>
        </w:tc>
      </w:tr>
      <w:tr w:rsidR="003536D3" w:rsidRPr="003536D3" w14:paraId="14A36753" w14:textId="77777777" w:rsidTr="008F492A">
        <w:trPr>
          <w:trHeight w:val="585"/>
        </w:trPr>
        <w:tc>
          <w:tcPr>
            <w:tcW w:w="1276" w:type="dxa"/>
            <w:tcBorders>
              <w:top w:val="single" w:sz="4" w:space="0" w:color="000000" w:themeColor="text1"/>
              <w:left w:val="double" w:sz="4" w:space="0" w:color="auto"/>
              <w:bottom w:val="double" w:sz="4" w:space="0" w:color="auto"/>
            </w:tcBorders>
          </w:tcPr>
          <w:p w14:paraId="630ECEB4" w14:textId="77777777" w:rsidR="003536D3" w:rsidRPr="008F492A" w:rsidRDefault="003536D3" w:rsidP="00D26D6E">
            <w:pPr>
              <w:spacing w:line="360" w:lineRule="auto"/>
              <w:rPr>
                <w:rFonts w:ascii="Times New Roman" w:hAnsi="Times New Roman" w:cs="Times New Roman"/>
                <w:color w:val="auto"/>
                <w:sz w:val="20"/>
                <w:szCs w:val="20"/>
                <w:lang w:val="en-US"/>
              </w:rPr>
            </w:pPr>
            <w:r w:rsidRPr="008F492A">
              <w:rPr>
                <w:rFonts w:ascii="Times New Roman" w:hAnsi="Times New Roman" w:cs="Times New Roman"/>
                <w:color w:val="auto"/>
                <w:sz w:val="20"/>
                <w:szCs w:val="20"/>
                <w:lang w:val="en-US"/>
              </w:rPr>
              <w:t>FEMALE</w:t>
            </w:r>
          </w:p>
        </w:tc>
        <w:tc>
          <w:tcPr>
            <w:tcW w:w="3827" w:type="dxa"/>
            <w:tcBorders>
              <w:top w:val="single" w:sz="4" w:space="0" w:color="000000" w:themeColor="text1"/>
              <w:bottom w:val="double" w:sz="4" w:space="0" w:color="auto"/>
            </w:tcBorders>
          </w:tcPr>
          <w:p w14:paraId="4A1CC5ED" w14:textId="77777777" w:rsidR="003536D3" w:rsidRPr="008F492A" w:rsidRDefault="00652CCC" w:rsidP="00D26D6E">
            <w:pPr>
              <w:spacing w:line="360" w:lineRule="auto"/>
              <w:rPr>
                <w:rFonts w:ascii="Times New Roman" w:hAnsi="Times New Roman" w:cs="Times New Roman"/>
                <w:color w:val="auto"/>
                <w:sz w:val="20"/>
                <w:szCs w:val="20"/>
                <w:lang w:val="en-US"/>
              </w:rPr>
            </w:pPr>
            <w:r>
              <w:rPr>
                <w:rFonts w:ascii="Times New Roman" w:hAnsi="Times New Roman" w:cs="Times New Roman"/>
                <w:color w:val="auto"/>
                <w:sz w:val="20"/>
                <w:szCs w:val="20"/>
                <w:lang w:val="en-US"/>
              </w:rPr>
              <w:t>39</w:t>
            </w:r>
            <w:r w:rsidR="00585A42">
              <w:rPr>
                <w:rFonts w:ascii="Times New Roman" w:hAnsi="Times New Roman" w:cs="Times New Roman"/>
                <w:color w:val="auto"/>
                <w:sz w:val="20"/>
                <w:szCs w:val="20"/>
                <w:lang w:val="en-US"/>
              </w:rPr>
              <w:t>[25%]</w:t>
            </w:r>
          </w:p>
        </w:tc>
        <w:tc>
          <w:tcPr>
            <w:tcW w:w="3923" w:type="dxa"/>
            <w:tcBorders>
              <w:top w:val="single" w:sz="4" w:space="0" w:color="000000" w:themeColor="text1"/>
              <w:bottom w:val="double" w:sz="4" w:space="0" w:color="auto"/>
              <w:right w:val="double" w:sz="4" w:space="0" w:color="auto"/>
            </w:tcBorders>
          </w:tcPr>
          <w:p w14:paraId="4CE1FC93" w14:textId="77777777" w:rsidR="003536D3" w:rsidRPr="008F492A" w:rsidRDefault="00652CCC" w:rsidP="00D26D6E">
            <w:pPr>
              <w:spacing w:line="360" w:lineRule="auto"/>
              <w:rPr>
                <w:rFonts w:ascii="Times New Roman" w:hAnsi="Times New Roman" w:cs="Times New Roman"/>
                <w:color w:val="auto"/>
                <w:sz w:val="20"/>
                <w:szCs w:val="20"/>
                <w:lang w:val="en-US"/>
              </w:rPr>
            </w:pPr>
            <w:r>
              <w:rPr>
                <w:rFonts w:ascii="Times New Roman" w:hAnsi="Times New Roman" w:cs="Times New Roman"/>
                <w:color w:val="auto"/>
                <w:sz w:val="20"/>
                <w:szCs w:val="20"/>
                <w:lang w:val="en-US"/>
              </w:rPr>
              <w:t>20</w:t>
            </w:r>
            <w:r w:rsidR="00585A42">
              <w:rPr>
                <w:rFonts w:ascii="Times New Roman" w:hAnsi="Times New Roman" w:cs="Times New Roman"/>
                <w:color w:val="auto"/>
                <w:sz w:val="20"/>
                <w:szCs w:val="20"/>
                <w:lang w:val="en-US"/>
              </w:rPr>
              <w:t>[12%]</w:t>
            </w:r>
          </w:p>
        </w:tc>
      </w:tr>
    </w:tbl>
    <w:p w14:paraId="5BBF9F69" w14:textId="77777777" w:rsidR="003536D3" w:rsidRPr="003536D3" w:rsidRDefault="003536D3" w:rsidP="00D26D6E">
      <w:pPr>
        <w:spacing w:line="360" w:lineRule="auto"/>
        <w:rPr>
          <w:rFonts w:ascii="Times New Roman" w:hAnsi="Times New Roman" w:cs="Times New Roman"/>
          <w:sz w:val="24"/>
          <w:szCs w:val="24"/>
          <w:lang w:val="en-US"/>
        </w:rPr>
      </w:pPr>
    </w:p>
    <w:p w14:paraId="61536B30" w14:textId="77777777" w:rsidR="006B5640" w:rsidRDefault="003536D3" w:rsidP="00D26D6E">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On average 7</w:t>
      </w:r>
      <w:r w:rsidR="00381293">
        <w:rPr>
          <w:rFonts w:ascii="Times New Roman" w:hAnsi="Times New Roman" w:cs="Times New Roman"/>
          <w:sz w:val="24"/>
          <w:szCs w:val="24"/>
          <w:lang w:val="en-US"/>
        </w:rPr>
        <w:t>5</w:t>
      </w:r>
      <w:r>
        <w:rPr>
          <w:rFonts w:ascii="Times New Roman" w:hAnsi="Times New Roman" w:cs="Times New Roman"/>
          <w:sz w:val="24"/>
          <w:szCs w:val="24"/>
          <w:lang w:val="en-US"/>
        </w:rPr>
        <w:t>% of the respondents indicated that they are aware that political conflicts have been going on.</w:t>
      </w:r>
    </w:p>
    <w:p w14:paraId="58440DCB" w14:textId="77777777" w:rsidR="003536D3" w:rsidRPr="003536D3" w:rsidRDefault="003536D3" w:rsidP="00D26D6E">
      <w:pPr>
        <w:spacing w:line="360" w:lineRule="auto"/>
        <w:jc w:val="both"/>
        <w:rPr>
          <w:rFonts w:ascii="Times New Roman" w:hAnsi="Times New Roman" w:cs="Times New Roman"/>
          <w:sz w:val="24"/>
          <w:szCs w:val="24"/>
          <w:lang w:val="en-US"/>
        </w:rPr>
      </w:pPr>
      <w:r w:rsidRPr="003536D3">
        <w:rPr>
          <w:rFonts w:ascii="Times New Roman" w:hAnsi="Times New Roman" w:cs="Times New Roman"/>
          <w:noProof/>
          <w:sz w:val="24"/>
          <w:szCs w:val="24"/>
          <w:lang w:eastAsia="en-GB"/>
        </w:rPr>
        <w:lastRenderedPageBreak/>
        <w:drawing>
          <wp:inline distT="0" distB="0" distL="0" distR="0" wp14:anchorId="6F94401A" wp14:editId="256C2427">
            <wp:extent cx="5486400" cy="3200400"/>
            <wp:effectExtent l="0" t="0" r="0" b="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5D1FA2A" w14:textId="77777777" w:rsidR="003536D3" w:rsidRPr="003536D3" w:rsidRDefault="003536D3" w:rsidP="00D26D6E">
      <w:pPr>
        <w:spacing w:line="360" w:lineRule="auto"/>
        <w:jc w:val="both"/>
        <w:rPr>
          <w:rFonts w:ascii="Times New Roman" w:hAnsi="Times New Roman" w:cs="Times New Roman"/>
          <w:b/>
          <w:i/>
          <w:sz w:val="20"/>
          <w:szCs w:val="20"/>
          <w:lang w:val="en-US"/>
        </w:rPr>
      </w:pPr>
      <w:r w:rsidRPr="003536D3">
        <w:rPr>
          <w:rFonts w:ascii="Times New Roman" w:hAnsi="Times New Roman" w:cs="Times New Roman"/>
          <w:b/>
          <w:i/>
          <w:sz w:val="20"/>
          <w:szCs w:val="20"/>
          <w:lang w:val="en-US"/>
        </w:rPr>
        <w:t>Figure 7: knowledge of the political conflicts that have occurred in the country since independence.</w:t>
      </w:r>
    </w:p>
    <w:p w14:paraId="2376F9CC" w14:textId="77777777" w:rsidR="00B26F63" w:rsidRDefault="00B1197E" w:rsidP="00D26D6E">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There’s been a significant increase in the knowledge </w:t>
      </w:r>
      <w:r w:rsidR="00C6332E">
        <w:rPr>
          <w:rFonts w:ascii="Times New Roman" w:hAnsi="Times New Roman" w:cs="Times New Roman"/>
          <w:sz w:val="24"/>
          <w:szCs w:val="24"/>
          <w:lang w:val="en-US"/>
        </w:rPr>
        <w:t xml:space="preserve">and interest </w:t>
      </w:r>
      <w:r>
        <w:rPr>
          <w:rFonts w:ascii="Times New Roman" w:hAnsi="Times New Roman" w:cs="Times New Roman"/>
          <w:sz w:val="24"/>
          <w:szCs w:val="24"/>
          <w:lang w:val="en-US"/>
        </w:rPr>
        <w:t xml:space="preserve">levels of the public with regards to political conflicts as can be seen in </w:t>
      </w:r>
      <w:r w:rsidRPr="00B1197E">
        <w:rPr>
          <w:rFonts w:ascii="Times New Roman" w:hAnsi="Times New Roman" w:cs="Times New Roman"/>
          <w:b/>
          <w:i/>
          <w:sz w:val="24"/>
          <w:szCs w:val="24"/>
          <w:lang w:val="en-US"/>
        </w:rPr>
        <w:t>figure 7</w:t>
      </w:r>
      <w:r>
        <w:rPr>
          <w:rFonts w:ascii="Times New Roman" w:hAnsi="Times New Roman" w:cs="Times New Roman"/>
          <w:sz w:val="24"/>
          <w:szCs w:val="24"/>
          <w:lang w:val="en-US"/>
        </w:rPr>
        <w:t>.</w:t>
      </w:r>
    </w:p>
    <w:p w14:paraId="2659C71A" w14:textId="77777777" w:rsidR="00652CCC" w:rsidRDefault="00652CCC" w:rsidP="00D26D6E">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respondents further indicated that most of the interventions by the church were successful and satisfactorily resolved</w:t>
      </w:r>
      <w:r w:rsidR="00717EDB">
        <w:rPr>
          <w:rFonts w:ascii="Times New Roman" w:hAnsi="Times New Roman" w:cs="Times New Roman"/>
          <w:sz w:val="24"/>
          <w:szCs w:val="24"/>
          <w:lang w:val="en-US"/>
        </w:rPr>
        <w:t>.</w:t>
      </w:r>
    </w:p>
    <w:p w14:paraId="5D37E891" w14:textId="77777777" w:rsidR="00717EDB" w:rsidRDefault="00717EDB" w:rsidP="00D26D6E">
      <w:pPr>
        <w:spacing w:line="360" w:lineRule="auto"/>
        <w:jc w:val="both"/>
        <w:rPr>
          <w:rFonts w:ascii="Times New Roman" w:hAnsi="Times New Roman" w:cs="Times New Roman"/>
          <w:sz w:val="24"/>
          <w:szCs w:val="24"/>
          <w:lang w:val="en-US"/>
        </w:rPr>
      </w:pPr>
    </w:p>
    <w:p w14:paraId="44E1DE63" w14:textId="77777777" w:rsidR="00717EDB" w:rsidRDefault="00717EDB" w:rsidP="00D26D6E">
      <w:pPr>
        <w:spacing w:line="360" w:lineRule="auto"/>
        <w:jc w:val="both"/>
        <w:rPr>
          <w:rFonts w:ascii="Times New Roman" w:hAnsi="Times New Roman" w:cs="Times New Roman"/>
          <w:sz w:val="24"/>
          <w:szCs w:val="24"/>
          <w:lang w:val="en-US"/>
        </w:rPr>
      </w:pPr>
    </w:p>
    <w:p w14:paraId="281D6265" w14:textId="77777777" w:rsidR="00717EDB" w:rsidRDefault="00717EDB" w:rsidP="00D26D6E">
      <w:pPr>
        <w:spacing w:line="360" w:lineRule="auto"/>
        <w:jc w:val="both"/>
        <w:rPr>
          <w:rFonts w:ascii="Times New Roman" w:hAnsi="Times New Roman" w:cs="Times New Roman"/>
          <w:sz w:val="24"/>
          <w:szCs w:val="24"/>
          <w:lang w:val="en-US"/>
        </w:rPr>
      </w:pPr>
    </w:p>
    <w:p w14:paraId="0A547BC9" w14:textId="77777777" w:rsidR="00717EDB" w:rsidRDefault="00717EDB" w:rsidP="00D26D6E">
      <w:pPr>
        <w:spacing w:line="360" w:lineRule="auto"/>
        <w:jc w:val="both"/>
        <w:rPr>
          <w:rFonts w:ascii="Times New Roman" w:hAnsi="Times New Roman" w:cs="Times New Roman"/>
          <w:sz w:val="24"/>
          <w:szCs w:val="24"/>
          <w:lang w:val="en-US"/>
        </w:rPr>
      </w:pPr>
    </w:p>
    <w:p w14:paraId="661D7F3F" w14:textId="77777777" w:rsidR="00717EDB" w:rsidRDefault="00717EDB" w:rsidP="00D26D6E">
      <w:pPr>
        <w:spacing w:line="360" w:lineRule="auto"/>
        <w:jc w:val="both"/>
        <w:rPr>
          <w:rFonts w:ascii="Times New Roman" w:hAnsi="Times New Roman" w:cs="Times New Roman"/>
          <w:sz w:val="24"/>
          <w:szCs w:val="24"/>
          <w:lang w:val="en-US"/>
        </w:rPr>
      </w:pPr>
    </w:p>
    <w:p w14:paraId="14A77AB1" w14:textId="77777777" w:rsidR="00717EDB" w:rsidRDefault="00717EDB" w:rsidP="00D26D6E">
      <w:pPr>
        <w:spacing w:line="360" w:lineRule="auto"/>
        <w:jc w:val="both"/>
        <w:rPr>
          <w:rFonts w:ascii="Times New Roman" w:hAnsi="Times New Roman" w:cs="Times New Roman"/>
          <w:sz w:val="24"/>
          <w:szCs w:val="24"/>
          <w:lang w:val="en-US"/>
        </w:rPr>
      </w:pPr>
    </w:p>
    <w:p w14:paraId="781A93DE" w14:textId="77777777" w:rsidR="00717EDB" w:rsidRDefault="00717EDB" w:rsidP="00D26D6E">
      <w:pPr>
        <w:spacing w:line="360" w:lineRule="auto"/>
        <w:jc w:val="both"/>
        <w:rPr>
          <w:rFonts w:ascii="Times New Roman" w:hAnsi="Times New Roman" w:cs="Times New Roman"/>
          <w:sz w:val="24"/>
          <w:szCs w:val="24"/>
          <w:lang w:val="en-US"/>
        </w:rPr>
      </w:pPr>
    </w:p>
    <w:p w14:paraId="2EA79500" w14:textId="77777777" w:rsidR="00717EDB" w:rsidRDefault="00717EDB" w:rsidP="00D26D6E">
      <w:pPr>
        <w:spacing w:line="360" w:lineRule="auto"/>
        <w:jc w:val="both"/>
        <w:rPr>
          <w:rFonts w:ascii="Times New Roman" w:hAnsi="Times New Roman" w:cs="Times New Roman"/>
          <w:sz w:val="24"/>
          <w:szCs w:val="24"/>
          <w:lang w:val="en-US"/>
        </w:rPr>
      </w:pPr>
    </w:p>
    <w:p w14:paraId="6E0BE375" w14:textId="77777777" w:rsidR="00717EDB" w:rsidRDefault="00717EDB" w:rsidP="00D26D6E">
      <w:pPr>
        <w:spacing w:line="360" w:lineRule="auto"/>
        <w:jc w:val="both"/>
        <w:rPr>
          <w:rFonts w:ascii="Times New Roman" w:hAnsi="Times New Roman" w:cs="Times New Roman"/>
          <w:sz w:val="24"/>
          <w:szCs w:val="24"/>
          <w:lang w:val="en-US"/>
        </w:rPr>
      </w:pPr>
    </w:p>
    <w:p w14:paraId="59220420" w14:textId="77777777" w:rsidR="00066C12" w:rsidRDefault="00E82F96" w:rsidP="00717EDB">
      <w:pPr>
        <w:pStyle w:val="Heading2"/>
      </w:pPr>
      <w:bookmarkStart w:id="237" w:name="_Toc2253293"/>
      <w:bookmarkStart w:id="238" w:name="_Toc2230156"/>
      <w:r w:rsidRPr="00106162">
        <w:rPr>
          <w:lang w:val="en-US"/>
        </w:rPr>
        <w:lastRenderedPageBreak/>
        <w:t>5</w:t>
      </w:r>
      <w:r w:rsidR="00066C12" w:rsidRPr="00106162">
        <w:t>.</w:t>
      </w:r>
      <w:r w:rsidR="009F2F30" w:rsidRPr="00106162">
        <w:t>2.</w:t>
      </w:r>
      <w:r w:rsidR="00066C12" w:rsidRPr="00106162">
        <w:t xml:space="preserve"> </w:t>
      </w:r>
      <w:r w:rsidR="0058205E" w:rsidRPr="00106162">
        <w:t>Public’s perception of the c</w:t>
      </w:r>
      <w:r w:rsidR="00361EE5" w:rsidRPr="00106162">
        <w:t xml:space="preserve">hurch’s involvement in the </w:t>
      </w:r>
      <w:r w:rsidR="00066C12" w:rsidRPr="00106162">
        <w:t>resolution</w:t>
      </w:r>
      <w:r w:rsidR="00361EE5" w:rsidRPr="00106162">
        <w:t xml:space="preserve"> of </w:t>
      </w:r>
      <w:r w:rsidR="008B2B9E" w:rsidRPr="00106162">
        <w:t>political</w:t>
      </w:r>
      <w:r w:rsidR="00361EE5" w:rsidRPr="00106162">
        <w:t xml:space="preserve"> conflicts</w:t>
      </w:r>
      <w:r w:rsidR="00B1197E" w:rsidRPr="00106162">
        <w:t xml:space="preserve"> in Zambia.</w:t>
      </w:r>
      <w:bookmarkEnd w:id="237"/>
      <w:bookmarkEnd w:id="238"/>
      <w:r w:rsidR="00066C12" w:rsidRPr="00106162">
        <w:t xml:space="preserve"> </w:t>
      </w:r>
    </w:p>
    <w:p w14:paraId="09052CF3" w14:textId="77777777" w:rsidR="00717EDB" w:rsidRPr="00717EDB" w:rsidRDefault="00717EDB" w:rsidP="00717EDB">
      <w:pPr>
        <w:spacing w:line="360" w:lineRule="auto"/>
        <w:rPr>
          <w:rFonts w:ascii="Times New Roman" w:hAnsi="Times New Roman" w:cs="Times New Roman"/>
          <w:b/>
          <w:sz w:val="24"/>
          <w:szCs w:val="24"/>
          <w:lang w:val="en-US"/>
        </w:rPr>
      </w:pPr>
      <w:r w:rsidRPr="00717EDB">
        <w:rPr>
          <w:rFonts w:ascii="Times New Roman" w:hAnsi="Times New Roman" w:cs="Times New Roman"/>
          <w:b/>
          <w:sz w:val="24"/>
          <w:szCs w:val="24"/>
          <w:lang w:val="en-US"/>
        </w:rPr>
        <w:t>Table 4: Political conflicts that have occurred in Zambia since independence</w:t>
      </w:r>
    </w:p>
    <w:tbl>
      <w:tblPr>
        <w:tblStyle w:val="SNVTable1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9"/>
        <w:gridCol w:w="3607"/>
        <w:gridCol w:w="1877"/>
        <w:gridCol w:w="2633"/>
      </w:tblGrid>
      <w:tr w:rsidR="00066C12" w:rsidRPr="00347A67" w14:paraId="0385EB51" w14:textId="77777777" w:rsidTr="00361EE5">
        <w:trPr>
          <w:cnfStyle w:val="100000000000" w:firstRow="1" w:lastRow="0" w:firstColumn="0" w:lastColumn="0" w:oddVBand="0" w:evenVBand="0" w:oddHBand="0" w:evenHBand="0" w:firstRowFirstColumn="0" w:firstRowLastColumn="0" w:lastRowFirstColumn="0" w:lastRowLastColumn="0"/>
        </w:trPr>
        <w:tc>
          <w:tcPr>
            <w:tcW w:w="899"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269A1A48" w14:textId="77777777" w:rsidR="00066C12" w:rsidRPr="00347A67" w:rsidRDefault="00066C12" w:rsidP="00D26D6E">
            <w:pPr>
              <w:tabs>
                <w:tab w:val="left" w:pos="3110"/>
              </w:tabs>
              <w:spacing w:after="160" w:line="360" w:lineRule="auto"/>
              <w:jc w:val="both"/>
              <w:rPr>
                <w:rFonts w:ascii="Times New Roman" w:eastAsia="Calibri" w:hAnsi="Times New Roman" w:cs="Times New Roman"/>
                <w:color w:val="auto"/>
                <w:sz w:val="24"/>
                <w:szCs w:val="24"/>
              </w:rPr>
            </w:pPr>
            <w:r w:rsidRPr="00347A67">
              <w:rPr>
                <w:rFonts w:ascii="Times New Roman" w:eastAsia="Calibri" w:hAnsi="Times New Roman" w:cs="Times New Roman"/>
                <w:color w:val="auto"/>
                <w:sz w:val="24"/>
                <w:szCs w:val="24"/>
              </w:rPr>
              <w:t>Year</w:t>
            </w:r>
          </w:p>
        </w:tc>
        <w:tc>
          <w:tcPr>
            <w:tcW w:w="3607"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00EEF1E2" w14:textId="77777777" w:rsidR="00066C12" w:rsidRPr="00347A67" w:rsidRDefault="00066C12" w:rsidP="00D26D6E">
            <w:pPr>
              <w:tabs>
                <w:tab w:val="left" w:pos="3110"/>
              </w:tabs>
              <w:spacing w:after="160" w:line="360" w:lineRule="auto"/>
              <w:jc w:val="both"/>
              <w:rPr>
                <w:rFonts w:ascii="Times New Roman" w:eastAsia="Calibri" w:hAnsi="Times New Roman" w:cs="Times New Roman"/>
                <w:color w:val="auto"/>
                <w:sz w:val="24"/>
                <w:szCs w:val="24"/>
              </w:rPr>
            </w:pPr>
            <w:r w:rsidRPr="00347A67">
              <w:rPr>
                <w:rFonts w:ascii="Times New Roman" w:eastAsia="Calibri" w:hAnsi="Times New Roman" w:cs="Times New Roman"/>
                <w:color w:val="auto"/>
                <w:sz w:val="24"/>
                <w:szCs w:val="24"/>
              </w:rPr>
              <w:t>Conflict</w:t>
            </w:r>
          </w:p>
        </w:tc>
        <w:tc>
          <w:tcPr>
            <w:tcW w:w="1877"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69C227A4" w14:textId="77777777" w:rsidR="00066C12" w:rsidRPr="00347A67" w:rsidRDefault="00066C12" w:rsidP="00D26D6E">
            <w:pPr>
              <w:tabs>
                <w:tab w:val="left" w:pos="3110"/>
              </w:tabs>
              <w:spacing w:after="160" w:line="360" w:lineRule="auto"/>
              <w:jc w:val="both"/>
              <w:rPr>
                <w:rFonts w:ascii="Times New Roman" w:eastAsia="Calibri" w:hAnsi="Times New Roman" w:cs="Times New Roman"/>
                <w:color w:val="auto"/>
                <w:sz w:val="24"/>
                <w:szCs w:val="24"/>
              </w:rPr>
            </w:pPr>
            <w:r w:rsidRPr="00347A67">
              <w:rPr>
                <w:rFonts w:ascii="Times New Roman" w:eastAsia="Calibri" w:hAnsi="Times New Roman" w:cs="Times New Roman"/>
                <w:color w:val="auto"/>
                <w:sz w:val="24"/>
                <w:szCs w:val="24"/>
              </w:rPr>
              <w:t>Church’s Role/Position</w:t>
            </w:r>
          </w:p>
        </w:tc>
        <w:tc>
          <w:tcPr>
            <w:tcW w:w="2633"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5877B5CA" w14:textId="77777777" w:rsidR="00066C12" w:rsidRPr="00347A67" w:rsidRDefault="00594A3E" w:rsidP="00D26D6E">
            <w:pPr>
              <w:tabs>
                <w:tab w:val="left" w:pos="3110"/>
              </w:tabs>
              <w:spacing w:after="160" w:line="360" w:lineRule="auto"/>
              <w:jc w:val="both"/>
              <w:rPr>
                <w:rFonts w:ascii="Times New Roman" w:eastAsia="Calibri" w:hAnsi="Times New Roman" w:cs="Times New Roman"/>
                <w:color w:val="auto"/>
                <w:sz w:val="24"/>
                <w:szCs w:val="24"/>
              </w:rPr>
            </w:pPr>
            <w:r>
              <w:rPr>
                <w:rFonts w:ascii="Times New Roman" w:eastAsia="Calibri" w:hAnsi="Times New Roman" w:cs="Times New Roman"/>
                <w:color w:val="auto"/>
                <w:sz w:val="24"/>
                <w:szCs w:val="24"/>
              </w:rPr>
              <w:t xml:space="preserve">Public’s perception on </w:t>
            </w:r>
            <w:r w:rsidR="00066C12" w:rsidRPr="00347A67">
              <w:rPr>
                <w:rFonts w:ascii="Times New Roman" w:eastAsia="Calibri" w:hAnsi="Times New Roman" w:cs="Times New Roman"/>
                <w:color w:val="auto"/>
                <w:sz w:val="24"/>
                <w:szCs w:val="24"/>
              </w:rPr>
              <w:t>Resolution</w:t>
            </w:r>
            <w:r>
              <w:rPr>
                <w:rFonts w:ascii="Times New Roman" w:eastAsia="Calibri" w:hAnsi="Times New Roman" w:cs="Times New Roman"/>
                <w:color w:val="auto"/>
                <w:sz w:val="24"/>
                <w:szCs w:val="24"/>
              </w:rPr>
              <w:t>s</w:t>
            </w:r>
          </w:p>
        </w:tc>
      </w:tr>
      <w:tr w:rsidR="00066C12" w:rsidRPr="00347A67" w14:paraId="2BD313EE" w14:textId="77777777" w:rsidTr="00361EE5">
        <w:tc>
          <w:tcPr>
            <w:tcW w:w="899" w:type="dxa"/>
          </w:tcPr>
          <w:p w14:paraId="43A1293D" w14:textId="77777777" w:rsidR="00066C12" w:rsidRPr="00347A67" w:rsidRDefault="00066C12" w:rsidP="00D26D6E">
            <w:pPr>
              <w:tabs>
                <w:tab w:val="left" w:pos="3110"/>
              </w:tabs>
              <w:spacing w:after="160" w:line="360" w:lineRule="auto"/>
              <w:jc w:val="both"/>
              <w:rPr>
                <w:rFonts w:ascii="Times New Roman" w:eastAsia="Calibri" w:hAnsi="Times New Roman" w:cs="Times New Roman"/>
                <w:color w:val="auto"/>
                <w:sz w:val="24"/>
                <w:szCs w:val="24"/>
              </w:rPr>
            </w:pPr>
            <w:r w:rsidRPr="00347A67">
              <w:rPr>
                <w:rFonts w:ascii="Times New Roman" w:eastAsia="Calibri" w:hAnsi="Times New Roman" w:cs="Times New Roman"/>
                <w:color w:val="auto"/>
                <w:sz w:val="24"/>
                <w:szCs w:val="24"/>
              </w:rPr>
              <w:t>1972</w:t>
            </w:r>
          </w:p>
        </w:tc>
        <w:tc>
          <w:tcPr>
            <w:tcW w:w="3607" w:type="dxa"/>
          </w:tcPr>
          <w:p w14:paraId="18B7E673" w14:textId="77777777" w:rsidR="00066C12" w:rsidRPr="00347A67" w:rsidRDefault="00066C12" w:rsidP="00D26D6E">
            <w:pPr>
              <w:tabs>
                <w:tab w:val="left" w:pos="3110"/>
              </w:tabs>
              <w:spacing w:after="160" w:line="360" w:lineRule="auto"/>
              <w:jc w:val="both"/>
              <w:rPr>
                <w:rFonts w:ascii="Times New Roman" w:eastAsia="Calibri" w:hAnsi="Times New Roman" w:cs="Times New Roman"/>
                <w:color w:val="auto"/>
                <w:sz w:val="24"/>
                <w:szCs w:val="24"/>
              </w:rPr>
            </w:pPr>
            <w:r w:rsidRPr="00347A67">
              <w:rPr>
                <w:rFonts w:ascii="Times New Roman" w:eastAsia="Calibri" w:hAnsi="Times New Roman" w:cs="Times New Roman"/>
                <w:color w:val="auto"/>
                <w:sz w:val="24"/>
                <w:szCs w:val="24"/>
              </w:rPr>
              <w:t>Declaration of a one-party state</w:t>
            </w:r>
          </w:p>
        </w:tc>
        <w:tc>
          <w:tcPr>
            <w:tcW w:w="1877" w:type="dxa"/>
          </w:tcPr>
          <w:p w14:paraId="621082B9" w14:textId="77777777" w:rsidR="00066C12" w:rsidRPr="00347A67" w:rsidRDefault="00066C12" w:rsidP="00D26D6E">
            <w:pPr>
              <w:tabs>
                <w:tab w:val="left" w:pos="3110"/>
              </w:tabs>
              <w:spacing w:after="160" w:line="360" w:lineRule="auto"/>
              <w:jc w:val="both"/>
              <w:rPr>
                <w:rFonts w:ascii="Times New Roman" w:eastAsia="Calibri" w:hAnsi="Times New Roman" w:cs="Times New Roman"/>
                <w:color w:val="auto"/>
                <w:sz w:val="24"/>
                <w:szCs w:val="24"/>
              </w:rPr>
            </w:pPr>
            <w:r w:rsidRPr="00347A67">
              <w:rPr>
                <w:rFonts w:ascii="Times New Roman" w:eastAsia="Calibri" w:hAnsi="Times New Roman" w:cs="Times New Roman"/>
                <w:color w:val="auto"/>
                <w:sz w:val="24"/>
                <w:szCs w:val="24"/>
              </w:rPr>
              <w:t>Watchdog</w:t>
            </w:r>
          </w:p>
        </w:tc>
        <w:tc>
          <w:tcPr>
            <w:tcW w:w="2633" w:type="dxa"/>
          </w:tcPr>
          <w:p w14:paraId="2E73CED9" w14:textId="77777777" w:rsidR="00066C12" w:rsidRPr="00347A67" w:rsidRDefault="00066C12" w:rsidP="00D26D6E">
            <w:pPr>
              <w:tabs>
                <w:tab w:val="left" w:pos="3110"/>
              </w:tabs>
              <w:spacing w:after="160" w:line="360" w:lineRule="auto"/>
              <w:jc w:val="both"/>
              <w:rPr>
                <w:rFonts w:ascii="Times New Roman" w:eastAsia="Calibri" w:hAnsi="Times New Roman" w:cs="Times New Roman"/>
                <w:color w:val="auto"/>
                <w:sz w:val="24"/>
                <w:szCs w:val="24"/>
              </w:rPr>
            </w:pPr>
            <w:r w:rsidRPr="00347A67">
              <w:rPr>
                <w:rFonts w:ascii="Times New Roman" w:eastAsia="Calibri" w:hAnsi="Times New Roman" w:cs="Times New Roman"/>
                <w:color w:val="auto"/>
                <w:sz w:val="24"/>
                <w:szCs w:val="24"/>
              </w:rPr>
              <w:t>Unsuccessful</w:t>
            </w:r>
          </w:p>
        </w:tc>
      </w:tr>
      <w:tr w:rsidR="00066C12" w:rsidRPr="00347A67" w14:paraId="6CE9D21F" w14:textId="77777777" w:rsidTr="00361EE5">
        <w:tc>
          <w:tcPr>
            <w:tcW w:w="899" w:type="dxa"/>
          </w:tcPr>
          <w:p w14:paraId="5BB054AC" w14:textId="77777777" w:rsidR="00066C12" w:rsidRPr="00347A67" w:rsidRDefault="00066C12" w:rsidP="00D26D6E">
            <w:pPr>
              <w:tabs>
                <w:tab w:val="left" w:pos="3110"/>
              </w:tabs>
              <w:spacing w:after="160" w:line="360" w:lineRule="auto"/>
              <w:jc w:val="both"/>
              <w:rPr>
                <w:rFonts w:ascii="Times New Roman" w:eastAsia="Calibri" w:hAnsi="Times New Roman" w:cs="Times New Roman"/>
                <w:color w:val="auto"/>
                <w:sz w:val="24"/>
                <w:szCs w:val="24"/>
              </w:rPr>
            </w:pPr>
            <w:r w:rsidRPr="00347A67">
              <w:rPr>
                <w:rFonts w:ascii="Times New Roman" w:eastAsia="Calibri" w:hAnsi="Times New Roman" w:cs="Times New Roman"/>
                <w:color w:val="auto"/>
                <w:sz w:val="24"/>
                <w:szCs w:val="24"/>
              </w:rPr>
              <w:t>1991</w:t>
            </w:r>
          </w:p>
        </w:tc>
        <w:tc>
          <w:tcPr>
            <w:tcW w:w="3607" w:type="dxa"/>
          </w:tcPr>
          <w:p w14:paraId="16AD21B4" w14:textId="77777777" w:rsidR="00066C12" w:rsidRPr="00347A67" w:rsidRDefault="00066C12" w:rsidP="00D26D6E">
            <w:pPr>
              <w:tabs>
                <w:tab w:val="left" w:pos="3110"/>
              </w:tabs>
              <w:spacing w:after="160" w:line="360" w:lineRule="auto"/>
              <w:jc w:val="both"/>
              <w:rPr>
                <w:rFonts w:ascii="Times New Roman" w:eastAsia="Calibri" w:hAnsi="Times New Roman" w:cs="Times New Roman"/>
                <w:color w:val="auto"/>
                <w:sz w:val="24"/>
                <w:szCs w:val="24"/>
              </w:rPr>
            </w:pPr>
            <w:r w:rsidRPr="00347A67">
              <w:rPr>
                <w:rFonts w:ascii="Times New Roman" w:eastAsia="Calibri" w:hAnsi="Times New Roman" w:cs="Times New Roman"/>
                <w:color w:val="auto"/>
                <w:sz w:val="24"/>
                <w:szCs w:val="24"/>
              </w:rPr>
              <w:t>Transition to Multi-party politics</w:t>
            </w:r>
          </w:p>
        </w:tc>
        <w:tc>
          <w:tcPr>
            <w:tcW w:w="1877" w:type="dxa"/>
          </w:tcPr>
          <w:p w14:paraId="0AF2BA5B" w14:textId="77777777" w:rsidR="00066C12" w:rsidRPr="00347A67" w:rsidRDefault="00066C12" w:rsidP="00D26D6E">
            <w:pPr>
              <w:tabs>
                <w:tab w:val="left" w:pos="3110"/>
              </w:tabs>
              <w:spacing w:after="160" w:line="360" w:lineRule="auto"/>
              <w:jc w:val="both"/>
              <w:rPr>
                <w:rFonts w:ascii="Times New Roman" w:eastAsia="Calibri" w:hAnsi="Times New Roman" w:cs="Times New Roman"/>
                <w:color w:val="auto"/>
                <w:sz w:val="24"/>
                <w:szCs w:val="24"/>
              </w:rPr>
            </w:pPr>
            <w:r w:rsidRPr="00347A67">
              <w:rPr>
                <w:rFonts w:ascii="Times New Roman" w:eastAsia="Calibri" w:hAnsi="Times New Roman" w:cs="Times New Roman"/>
                <w:color w:val="auto"/>
                <w:sz w:val="24"/>
                <w:szCs w:val="24"/>
              </w:rPr>
              <w:t>Reconciliation</w:t>
            </w:r>
          </w:p>
        </w:tc>
        <w:tc>
          <w:tcPr>
            <w:tcW w:w="2633" w:type="dxa"/>
          </w:tcPr>
          <w:p w14:paraId="1CE3DEDF" w14:textId="77777777" w:rsidR="00066C12" w:rsidRPr="00347A67" w:rsidRDefault="00066C12" w:rsidP="00D26D6E">
            <w:pPr>
              <w:tabs>
                <w:tab w:val="left" w:pos="3110"/>
              </w:tabs>
              <w:spacing w:after="160" w:line="360" w:lineRule="auto"/>
              <w:jc w:val="both"/>
              <w:rPr>
                <w:rFonts w:ascii="Times New Roman" w:eastAsia="Calibri" w:hAnsi="Times New Roman" w:cs="Times New Roman"/>
                <w:color w:val="auto"/>
                <w:sz w:val="24"/>
                <w:szCs w:val="24"/>
              </w:rPr>
            </w:pPr>
            <w:r w:rsidRPr="00347A67">
              <w:rPr>
                <w:rFonts w:ascii="Times New Roman" w:eastAsia="Calibri" w:hAnsi="Times New Roman" w:cs="Times New Roman"/>
                <w:color w:val="auto"/>
                <w:sz w:val="24"/>
                <w:szCs w:val="24"/>
              </w:rPr>
              <w:t>Successful</w:t>
            </w:r>
          </w:p>
        </w:tc>
      </w:tr>
      <w:tr w:rsidR="00066C12" w:rsidRPr="00347A67" w14:paraId="20BC39B4" w14:textId="77777777" w:rsidTr="00361EE5">
        <w:tc>
          <w:tcPr>
            <w:tcW w:w="899" w:type="dxa"/>
          </w:tcPr>
          <w:p w14:paraId="612EE98B" w14:textId="77777777" w:rsidR="00066C12" w:rsidRPr="00347A67" w:rsidRDefault="00066C12" w:rsidP="00D26D6E">
            <w:pPr>
              <w:tabs>
                <w:tab w:val="left" w:pos="3110"/>
              </w:tabs>
              <w:spacing w:after="160" w:line="360" w:lineRule="auto"/>
              <w:jc w:val="both"/>
              <w:rPr>
                <w:rFonts w:ascii="Times New Roman" w:eastAsia="Calibri" w:hAnsi="Times New Roman" w:cs="Times New Roman"/>
                <w:color w:val="auto"/>
                <w:sz w:val="24"/>
                <w:szCs w:val="24"/>
              </w:rPr>
            </w:pPr>
            <w:r w:rsidRPr="00347A67">
              <w:rPr>
                <w:rFonts w:ascii="Times New Roman" w:eastAsia="Calibri" w:hAnsi="Times New Roman" w:cs="Times New Roman"/>
                <w:color w:val="auto"/>
                <w:sz w:val="24"/>
                <w:szCs w:val="24"/>
              </w:rPr>
              <w:t>2001</w:t>
            </w:r>
          </w:p>
        </w:tc>
        <w:tc>
          <w:tcPr>
            <w:tcW w:w="3607" w:type="dxa"/>
          </w:tcPr>
          <w:p w14:paraId="5FC2641E" w14:textId="77777777" w:rsidR="00066C12" w:rsidRPr="00347A67" w:rsidRDefault="00066C12" w:rsidP="00D26D6E">
            <w:pPr>
              <w:tabs>
                <w:tab w:val="left" w:pos="3110"/>
              </w:tabs>
              <w:spacing w:after="160" w:line="360" w:lineRule="auto"/>
              <w:jc w:val="both"/>
              <w:rPr>
                <w:rFonts w:ascii="Times New Roman" w:eastAsia="Calibri" w:hAnsi="Times New Roman" w:cs="Times New Roman"/>
                <w:color w:val="auto"/>
                <w:sz w:val="24"/>
                <w:szCs w:val="24"/>
              </w:rPr>
            </w:pPr>
            <w:r w:rsidRPr="00347A67">
              <w:rPr>
                <w:rFonts w:ascii="Times New Roman" w:eastAsia="Calibri" w:hAnsi="Times New Roman" w:cs="Times New Roman"/>
                <w:color w:val="auto"/>
                <w:sz w:val="24"/>
                <w:szCs w:val="24"/>
              </w:rPr>
              <w:t>Fredrick J. Chiluba’s bid for third term</w:t>
            </w:r>
          </w:p>
        </w:tc>
        <w:tc>
          <w:tcPr>
            <w:tcW w:w="1877" w:type="dxa"/>
          </w:tcPr>
          <w:p w14:paraId="3F87BEF2" w14:textId="77777777" w:rsidR="00066C12" w:rsidRPr="00347A67" w:rsidRDefault="00066C12" w:rsidP="00D26D6E">
            <w:pPr>
              <w:tabs>
                <w:tab w:val="left" w:pos="3110"/>
              </w:tabs>
              <w:spacing w:after="160" w:line="360" w:lineRule="auto"/>
              <w:jc w:val="both"/>
              <w:rPr>
                <w:rFonts w:ascii="Times New Roman" w:eastAsia="Calibri" w:hAnsi="Times New Roman" w:cs="Times New Roman"/>
                <w:color w:val="auto"/>
                <w:sz w:val="24"/>
                <w:szCs w:val="24"/>
              </w:rPr>
            </w:pPr>
            <w:r w:rsidRPr="00347A67">
              <w:rPr>
                <w:rFonts w:ascii="Times New Roman" w:eastAsia="Calibri" w:hAnsi="Times New Roman" w:cs="Times New Roman"/>
                <w:color w:val="auto"/>
                <w:sz w:val="24"/>
                <w:szCs w:val="24"/>
              </w:rPr>
              <w:t>Watchdog</w:t>
            </w:r>
          </w:p>
        </w:tc>
        <w:tc>
          <w:tcPr>
            <w:tcW w:w="2633" w:type="dxa"/>
          </w:tcPr>
          <w:p w14:paraId="55B520E8" w14:textId="77777777" w:rsidR="00066C12" w:rsidRPr="00347A67" w:rsidRDefault="00066C12" w:rsidP="00D26D6E">
            <w:pPr>
              <w:tabs>
                <w:tab w:val="left" w:pos="3110"/>
              </w:tabs>
              <w:spacing w:after="160" w:line="360" w:lineRule="auto"/>
              <w:jc w:val="both"/>
              <w:rPr>
                <w:rFonts w:ascii="Times New Roman" w:eastAsia="Calibri" w:hAnsi="Times New Roman" w:cs="Times New Roman"/>
                <w:color w:val="auto"/>
                <w:sz w:val="24"/>
                <w:szCs w:val="24"/>
              </w:rPr>
            </w:pPr>
            <w:r w:rsidRPr="00347A67">
              <w:rPr>
                <w:rFonts w:ascii="Times New Roman" w:eastAsia="Calibri" w:hAnsi="Times New Roman" w:cs="Times New Roman"/>
                <w:color w:val="auto"/>
                <w:sz w:val="24"/>
                <w:szCs w:val="24"/>
              </w:rPr>
              <w:t>Successful</w:t>
            </w:r>
          </w:p>
        </w:tc>
      </w:tr>
      <w:tr w:rsidR="00066C12" w:rsidRPr="00347A67" w14:paraId="2E4DA428" w14:textId="77777777" w:rsidTr="00361EE5">
        <w:tc>
          <w:tcPr>
            <w:tcW w:w="899" w:type="dxa"/>
          </w:tcPr>
          <w:p w14:paraId="6FFE6490" w14:textId="77777777" w:rsidR="00066C12" w:rsidRPr="00347A67" w:rsidRDefault="00066C12" w:rsidP="00D26D6E">
            <w:pPr>
              <w:tabs>
                <w:tab w:val="left" w:pos="3110"/>
              </w:tabs>
              <w:spacing w:after="160" w:line="360" w:lineRule="auto"/>
              <w:jc w:val="both"/>
              <w:rPr>
                <w:rFonts w:ascii="Times New Roman" w:eastAsia="Calibri" w:hAnsi="Times New Roman" w:cs="Times New Roman"/>
                <w:color w:val="auto"/>
                <w:sz w:val="24"/>
                <w:szCs w:val="24"/>
              </w:rPr>
            </w:pPr>
            <w:r w:rsidRPr="00347A67">
              <w:rPr>
                <w:rFonts w:ascii="Times New Roman" w:eastAsia="Calibri" w:hAnsi="Times New Roman" w:cs="Times New Roman"/>
                <w:color w:val="auto"/>
                <w:sz w:val="24"/>
                <w:szCs w:val="24"/>
              </w:rPr>
              <w:t>2001</w:t>
            </w:r>
          </w:p>
        </w:tc>
        <w:tc>
          <w:tcPr>
            <w:tcW w:w="3607" w:type="dxa"/>
          </w:tcPr>
          <w:p w14:paraId="0D64CEAB" w14:textId="77777777" w:rsidR="00066C12" w:rsidRPr="00347A67" w:rsidRDefault="00066C12" w:rsidP="00D26D6E">
            <w:pPr>
              <w:tabs>
                <w:tab w:val="left" w:pos="3110"/>
              </w:tabs>
              <w:spacing w:after="160" w:line="360" w:lineRule="auto"/>
              <w:jc w:val="both"/>
              <w:rPr>
                <w:rFonts w:ascii="Times New Roman" w:eastAsia="Calibri" w:hAnsi="Times New Roman" w:cs="Times New Roman"/>
                <w:color w:val="auto"/>
                <w:sz w:val="24"/>
                <w:szCs w:val="24"/>
              </w:rPr>
            </w:pPr>
            <w:r w:rsidRPr="00347A67">
              <w:rPr>
                <w:rFonts w:ascii="Times New Roman" w:eastAsia="Calibri" w:hAnsi="Times New Roman" w:cs="Times New Roman"/>
                <w:color w:val="auto"/>
                <w:sz w:val="24"/>
                <w:szCs w:val="24"/>
              </w:rPr>
              <w:t>Levy P. Mwanawasa’s rigging of elections</w:t>
            </w:r>
          </w:p>
        </w:tc>
        <w:tc>
          <w:tcPr>
            <w:tcW w:w="1877" w:type="dxa"/>
          </w:tcPr>
          <w:p w14:paraId="6F592E64" w14:textId="77777777" w:rsidR="00066C12" w:rsidRPr="00347A67" w:rsidRDefault="00066C12" w:rsidP="00D26D6E">
            <w:pPr>
              <w:tabs>
                <w:tab w:val="left" w:pos="3110"/>
              </w:tabs>
              <w:spacing w:after="160" w:line="360" w:lineRule="auto"/>
              <w:jc w:val="both"/>
              <w:rPr>
                <w:rFonts w:ascii="Times New Roman" w:eastAsia="Calibri" w:hAnsi="Times New Roman" w:cs="Times New Roman"/>
                <w:color w:val="auto"/>
                <w:sz w:val="24"/>
                <w:szCs w:val="24"/>
              </w:rPr>
            </w:pPr>
            <w:r w:rsidRPr="00347A67">
              <w:rPr>
                <w:rFonts w:ascii="Times New Roman" w:eastAsia="Calibri" w:hAnsi="Times New Roman" w:cs="Times New Roman"/>
                <w:color w:val="auto"/>
                <w:sz w:val="24"/>
                <w:szCs w:val="24"/>
              </w:rPr>
              <w:t>Watchdog</w:t>
            </w:r>
          </w:p>
        </w:tc>
        <w:tc>
          <w:tcPr>
            <w:tcW w:w="2633" w:type="dxa"/>
          </w:tcPr>
          <w:p w14:paraId="4B559BFA" w14:textId="77777777" w:rsidR="00066C12" w:rsidRPr="00347A67" w:rsidRDefault="00066C12" w:rsidP="00D26D6E">
            <w:pPr>
              <w:tabs>
                <w:tab w:val="left" w:pos="3110"/>
              </w:tabs>
              <w:spacing w:after="160" w:line="360" w:lineRule="auto"/>
              <w:jc w:val="both"/>
              <w:rPr>
                <w:rFonts w:ascii="Times New Roman" w:eastAsia="Calibri" w:hAnsi="Times New Roman" w:cs="Times New Roman"/>
                <w:color w:val="auto"/>
                <w:sz w:val="24"/>
                <w:szCs w:val="24"/>
              </w:rPr>
            </w:pPr>
            <w:r w:rsidRPr="00347A67">
              <w:rPr>
                <w:rFonts w:ascii="Times New Roman" w:eastAsia="Calibri" w:hAnsi="Times New Roman" w:cs="Times New Roman"/>
                <w:color w:val="auto"/>
                <w:sz w:val="24"/>
                <w:szCs w:val="24"/>
              </w:rPr>
              <w:t>Successful</w:t>
            </w:r>
          </w:p>
        </w:tc>
      </w:tr>
      <w:tr w:rsidR="00066C12" w:rsidRPr="00347A67" w14:paraId="1094F8BE" w14:textId="77777777" w:rsidTr="00361EE5">
        <w:tc>
          <w:tcPr>
            <w:tcW w:w="899" w:type="dxa"/>
          </w:tcPr>
          <w:p w14:paraId="739F604E" w14:textId="77777777" w:rsidR="00066C12" w:rsidRPr="00347A67" w:rsidRDefault="00066C12" w:rsidP="00D26D6E">
            <w:pPr>
              <w:tabs>
                <w:tab w:val="left" w:pos="3110"/>
              </w:tabs>
              <w:spacing w:after="160" w:line="360" w:lineRule="auto"/>
              <w:jc w:val="both"/>
              <w:rPr>
                <w:rFonts w:ascii="Times New Roman" w:eastAsia="Calibri" w:hAnsi="Times New Roman" w:cs="Times New Roman"/>
                <w:color w:val="auto"/>
                <w:sz w:val="24"/>
                <w:szCs w:val="24"/>
              </w:rPr>
            </w:pPr>
            <w:r w:rsidRPr="00347A67">
              <w:rPr>
                <w:rFonts w:ascii="Times New Roman" w:eastAsia="Calibri" w:hAnsi="Times New Roman" w:cs="Times New Roman"/>
                <w:color w:val="auto"/>
                <w:sz w:val="24"/>
                <w:szCs w:val="24"/>
              </w:rPr>
              <w:t>2011</w:t>
            </w:r>
          </w:p>
        </w:tc>
        <w:tc>
          <w:tcPr>
            <w:tcW w:w="3607" w:type="dxa"/>
          </w:tcPr>
          <w:p w14:paraId="443E7F01" w14:textId="77777777" w:rsidR="00066C12" w:rsidRPr="00347A67" w:rsidRDefault="00066C12" w:rsidP="00D26D6E">
            <w:pPr>
              <w:tabs>
                <w:tab w:val="left" w:pos="3110"/>
              </w:tabs>
              <w:spacing w:after="160" w:line="360" w:lineRule="auto"/>
              <w:jc w:val="both"/>
              <w:rPr>
                <w:rFonts w:ascii="Times New Roman" w:eastAsia="Calibri" w:hAnsi="Times New Roman" w:cs="Times New Roman"/>
                <w:color w:val="auto"/>
                <w:sz w:val="24"/>
                <w:szCs w:val="24"/>
              </w:rPr>
            </w:pPr>
            <w:r w:rsidRPr="00347A67">
              <w:rPr>
                <w:rFonts w:ascii="Times New Roman" w:eastAsia="Calibri" w:hAnsi="Times New Roman" w:cs="Times New Roman"/>
                <w:color w:val="auto"/>
                <w:sz w:val="24"/>
                <w:szCs w:val="24"/>
              </w:rPr>
              <w:t>Rupiah B. Banda’s corruption</w:t>
            </w:r>
          </w:p>
        </w:tc>
        <w:tc>
          <w:tcPr>
            <w:tcW w:w="1877" w:type="dxa"/>
          </w:tcPr>
          <w:p w14:paraId="2C9B2E25" w14:textId="77777777" w:rsidR="00066C12" w:rsidRPr="00347A67" w:rsidRDefault="00066C12" w:rsidP="00D26D6E">
            <w:pPr>
              <w:tabs>
                <w:tab w:val="left" w:pos="3110"/>
              </w:tabs>
              <w:spacing w:after="160" w:line="360" w:lineRule="auto"/>
              <w:jc w:val="both"/>
              <w:rPr>
                <w:rFonts w:ascii="Times New Roman" w:eastAsia="Calibri" w:hAnsi="Times New Roman" w:cs="Times New Roman"/>
                <w:color w:val="auto"/>
                <w:sz w:val="24"/>
                <w:szCs w:val="24"/>
              </w:rPr>
            </w:pPr>
            <w:r w:rsidRPr="00347A67">
              <w:rPr>
                <w:rFonts w:ascii="Times New Roman" w:eastAsia="Calibri" w:hAnsi="Times New Roman" w:cs="Times New Roman"/>
                <w:color w:val="auto"/>
                <w:sz w:val="24"/>
                <w:szCs w:val="24"/>
              </w:rPr>
              <w:t>Advocacy</w:t>
            </w:r>
          </w:p>
        </w:tc>
        <w:tc>
          <w:tcPr>
            <w:tcW w:w="2633" w:type="dxa"/>
          </w:tcPr>
          <w:p w14:paraId="584600AE" w14:textId="77777777" w:rsidR="00066C12" w:rsidRPr="00347A67" w:rsidRDefault="00066C12" w:rsidP="00D26D6E">
            <w:pPr>
              <w:tabs>
                <w:tab w:val="left" w:pos="3110"/>
              </w:tabs>
              <w:spacing w:after="160" w:line="360" w:lineRule="auto"/>
              <w:jc w:val="both"/>
              <w:rPr>
                <w:rFonts w:ascii="Times New Roman" w:eastAsia="Calibri" w:hAnsi="Times New Roman" w:cs="Times New Roman"/>
                <w:color w:val="auto"/>
                <w:sz w:val="24"/>
                <w:szCs w:val="24"/>
              </w:rPr>
            </w:pPr>
            <w:r w:rsidRPr="00347A67">
              <w:rPr>
                <w:rFonts w:ascii="Times New Roman" w:eastAsia="Calibri" w:hAnsi="Times New Roman" w:cs="Times New Roman"/>
                <w:color w:val="auto"/>
                <w:sz w:val="24"/>
                <w:szCs w:val="24"/>
              </w:rPr>
              <w:t>-Rejected churches advice – Consequently lost following elections</w:t>
            </w:r>
          </w:p>
        </w:tc>
      </w:tr>
      <w:tr w:rsidR="00066C12" w:rsidRPr="00347A67" w14:paraId="1F77BB73" w14:textId="77777777" w:rsidTr="00361EE5">
        <w:tc>
          <w:tcPr>
            <w:tcW w:w="899" w:type="dxa"/>
          </w:tcPr>
          <w:p w14:paraId="3E174938" w14:textId="77777777" w:rsidR="00066C12" w:rsidRPr="00347A67" w:rsidRDefault="00066C12" w:rsidP="00D26D6E">
            <w:pPr>
              <w:tabs>
                <w:tab w:val="left" w:pos="3110"/>
              </w:tabs>
              <w:spacing w:after="160" w:line="360" w:lineRule="auto"/>
              <w:jc w:val="both"/>
              <w:rPr>
                <w:rFonts w:ascii="Times New Roman" w:eastAsia="Calibri" w:hAnsi="Times New Roman" w:cs="Times New Roman"/>
                <w:color w:val="auto"/>
                <w:sz w:val="24"/>
                <w:szCs w:val="24"/>
              </w:rPr>
            </w:pPr>
            <w:r w:rsidRPr="00347A67">
              <w:rPr>
                <w:rFonts w:ascii="Times New Roman" w:eastAsia="Calibri" w:hAnsi="Times New Roman" w:cs="Times New Roman"/>
                <w:color w:val="auto"/>
                <w:sz w:val="24"/>
                <w:szCs w:val="24"/>
              </w:rPr>
              <w:t>2016</w:t>
            </w:r>
          </w:p>
        </w:tc>
        <w:tc>
          <w:tcPr>
            <w:tcW w:w="3607" w:type="dxa"/>
          </w:tcPr>
          <w:p w14:paraId="1E60CC07" w14:textId="77777777" w:rsidR="00066C12" w:rsidRPr="00347A67" w:rsidRDefault="00066C12" w:rsidP="00D26D6E">
            <w:pPr>
              <w:tabs>
                <w:tab w:val="left" w:pos="3110"/>
              </w:tabs>
              <w:spacing w:after="160" w:line="360" w:lineRule="auto"/>
              <w:jc w:val="both"/>
              <w:rPr>
                <w:rFonts w:ascii="Times New Roman" w:eastAsia="Calibri" w:hAnsi="Times New Roman" w:cs="Times New Roman"/>
                <w:color w:val="auto"/>
                <w:sz w:val="24"/>
                <w:szCs w:val="24"/>
              </w:rPr>
            </w:pPr>
            <w:r w:rsidRPr="00347A67">
              <w:rPr>
                <w:rFonts w:ascii="Times New Roman" w:eastAsia="Calibri" w:hAnsi="Times New Roman" w:cs="Times New Roman"/>
                <w:color w:val="auto"/>
                <w:sz w:val="24"/>
                <w:szCs w:val="24"/>
              </w:rPr>
              <w:t>Edgar Lungu’s rigging of elections and corruption</w:t>
            </w:r>
          </w:p>
        </w:tc>
        <w:tc>
          <w:tcPr>
            <w:tcW w:w="1877" w:type="dxa"/>
          </w:tcPr>
          <w:p w14:paraId="027FE47D" w14:textId="77777777" w:rsidR="00066C12" w:rsidRPr="00347A67" w:rsidRDefault="00066C12" w:rsidP="00D26D6E">
            <w:pPr>
              <w:tabs>
                <w:tab w:val="left" w:pos="3110"/>
              </w:tabs>
              <w:spacing w:after="160" w:line="360" w:lineRule="auto"/>
              <w:jc w:val="both"/>
              <w:rPr>
                <w:rFonts w:ascii="Times New Roman" w:eastAsia="Calibri" w:hAnsi="Times New Roman" w:cs="Times New Roman"/>
                <w:color w:val="auto"/>
                <w:sz w:val="24"/>
                <w:szCs w:val="24"/>
              </w:rPr>
            </w:pPr>
            <w:r w:rsidRPr="00347A67">
              <w:rPr>
                <w:rFonts w:ascii="Times New Roman" w:eastAsia="Calibri" w:hAnsi="Times New Roman" w:cs="Times New Roman"/>
                <w:color w:val="auto"/>
                <w:sz w:val="24"/>
                <w:szCs w:val="24"/>
              </w:rPr>
              <w:t>Spearheading dialogue</w:t>
            </w:r>
          </w:p>
        </w:tc>
        <w:tc>
          <w:tcPr>
            <w:tcW w:w="2633" w:type="dxa"/>
          </w:tcPr>
          <w:p w14:paraId="7F6D4EDF" w14:textId="77777777" w:rsidR="00066C12" w:rsidRPr="00347A67" w:rsidRDefault="00066C12" w:rsidP="00D26D6E">
            <w:pPr>
              <w:tabs>
                <w:tab w:val="left" w:pos="3110"/>
              </w:tabs>
              <w:spacing w:after="160" w:line="360" w:lineRule="auto"/>
              <w:jc w:val="both"/>
              <w:rPr>
                <w:rFonts w:ascii="Times New Roman" w:eastAsia="Calibri" w:hAnsi="Times New Roman" w:cs="Times New Roman"/>
                <w:color w:val="auto"/>
                <w:sz w:val="24"/>
                <w:szCs w:val="24"/>
              </w:rPr>
            </w:pPr>
            <w:r w:rsidRPr="00347A67">
              <w:rPr>
                <w:rFonts w:ascii="Times New Roman" w:eastAsia="Calibri" w:hAnsi="Times New Roman" w:cs="Times New Roman"/>
                <w:color w:val="auto"/>
                <w:sz w:val="24"/>
                <w:szCs w:val="24"/>
              </w:rPr>
              <w:t>Ongoing</w:t>
            </w:r>
          </w:p>
        </w:tc>
      </w:tr>
    </w:tbl>
    <w:p w14:paraId="4F5EEDB0" w14:textId="77777777" w:rsidR="00717EDB" w:rsidRDefault="00717EDB" w:rsidP="00D26D6E">
      <w:pPr>
        <w:spacing w:line="360" w:lineRule="auto"/>
        <w:rPr>
          <w:rFonts w:ascii="Times New Roman" w:hAnsi="Times New Roman" w:cs="Times New Roman"/>
          <w:sz w:val="24"/>
          <w:szCs w:val="24"/>
        </w:rPr>
      </w:pPr>
    </w:p>
    <w:p w14:paraId="07D15AA6" w14:textId="77777777" w:rsidR="00361EE5" w:rsidRPr="00361EE5" w:rsidRDefault="00361EE5" w:rsidP="00717EDB">
      <w:pPr>
        <w:spacing w:line="360" w:lineRule="auto"/>
        <w:jc w:val="both"/>
        <w:rPr>
          <w:rFonts w:ascii="Times New Roman" w:hAnsi="Times New Roman" w:cs="Times New Roman"/>
          <w:sz w:val="24"/>
          <w:szCs w:val="24"/>
        </w:rPr>
      </w:pPr>
      <w:r w:rsidRPr="00361EE5">
        <w:rPr>
          <w:rFonts w:ascii="Times New Roman" w:hAnsi="Times New Roman" w:cs="Times New Roman"/>
          <w:sz w:val="24"/>
          <w:szCs w:val="24"/>
        </w:rPr>
        <w:t xml:space="preserve">Most </w:t>
      </w:r>
      <w:r w:rsidR="00B1197E">
        <w:rPr>
          <w:rFonts w:ascii="Times New Roman" w:hAnsi="Times New Roman" w:cs="Times New Roman"/>
          <w:sz w:val="24"/>
          <w:szCs w:val="24"/>
        </w:rPr>
        <w:t>of the listed roles in figure 7</w:t>
      </w:r>
      <w:r w:rsidRPr="00361EE5">
        <w:rPr>
          <w:rFonts w:ascii="Times New Roman" w:hAnsi="Times New Roman" w:cs="Times New Roman"/>
          <w:sz w:val="24"/>
          <w:szCs w:val="24"/>
        </w:rPr>
        <w:t xml:space="preserve">, i.e. Peace mediation, Facilitation and supporting National guidance activities, preaching love and unity, and encourage reconciliation amongst political actors. The church further providing checks and balances to the government of the day. As well as civic education through the media, thereby mobilising national unity among political players. In all these roles outlined, it can be categorically said that the church endeavours to sharpen political players in believing and enabling a peaceful playing field for all.   </w:t>
      </w:r>
    </w:p>
    <w:p w14:paraId="058F4064" w14:textId="77777777" w:rsidR="00361EE5" w:rsidRPr="00361EE5" w:rsidRDefault="00361EE5" w:rsidP="00717EDB">
      <w:pPr>
        <w:spacing w:line="360" w:lineRule="auto"/>
        <w:jc w:val="both"/>
        <w:rPr>
          <w:rFonts w:ascii="Times New Roman" w:hAnsi="Times New Roman" w:cs="Times New Roman"/>
          <w:sz w:val="24"/>
          <w:szCs w:val="24"/>
        </w:rPr>
      </w:pPr>
      <w:r w:rsidRPr="00361EE5">
        <w:rPr>
          <w:rFonts w:ascii="Times New Roman" w:hAnsi="Times New Roman" w:cs="Times New Roman"/>
          <w:sz w:val="24"/>
          <w:szCs w:val="24"/>
        </w:rPr>
        <w:t xml:space="preserve">This is justified by Rasul (2009), who postulates that religion touches upon the deepest levels of identity. It can mobilize people for war, but also for lasting peace. Religion in many parts of the world is contributing to violent conflict, although exaggerated in many cases (Smock.  2006).  </w:t>
      </w:r>
      <w:r w:rsidR="00717EDB" w:rsidRPr="00361EE5">
        <w:rPr>
          <w:rFonts w:ascii="Times New Roman" w:hAnsi="Times New Roman" w:cs="Times New Roman"/>
          <w:sz w:val="24"/>
          <w:szCs w:val="24"/>
        </w:rPr>
        <w:t>But, religion</w:t>
      </w:r>
      <w:r w:rsidRPr="00361EE5">
        <w:rPr>
          <w:rFonts w:ascii="Times New Roman" w:hAnsi="Times New Roman" w:cs="Times New Roman"/>
          <w:sz w:val="24"/>
          <w:szCs w:val="24"/>
        </w:rPr>
        <w:t xml:space="preserve">  is  a  source  not  only  of intolerance,  human  rights  violations,  and  </w:t>
      </w:r>
      <w:r w:rsidRPr="00361EE5">
        <w:rPr>
          <w:rFonts w:ascii="Times New Roman" w:hAnsi="Times New Roman" w:cs="Times New Roman"/>
          <w:sz w:val="24"/>
          <w:szCs w:val="24"/>
        </w:rPr>
        <w:lastRenderedPageBreak/>
        <w:t xml:space="preserve">extremist  violence,  but  also  of  non-violent  conflict transformation,  the  </w:t>
      </w:r>
      <w:proofErr w:type="spellStart"/>
      <w:r w:rsidRPr="00361EE5">
        <w:rPr>
          <w:rFonts w:ascii="Times New Roman" w:hAnsi="Times New Roman" w:cs="Times New Roman"/>
          <w:sz w:val="24"/>
          <w:szCs w:val="24"/>
        </w:rPr>
        <w:t>defense</w:t>
      </w:r>
      <w:proofErr w:type="spellEnd"/>
      <w:r w:rsidRPr="00361EE5">
        <w:rPr>
          <w:rFonts w:ascii="Times New Roman" w:hAnsi="Times New Roman" w:cs="Times New Roman"/>
          <w:sz w:val="24"/>
          <w:szCs w:val="24"/>
        </w:rPr>
        <w:t xml:space="preserve">  of  human  rights,  integrity  in  government,  and  reconciliation  and stability in divided societies. </w:t>
      </w:r>
    </w:p>
    <w:p w14:paraId="63A5E4A3" w14:textId="77777777" w:rsidR="00B26F63" w:rsidRPr="00347A67" w:rsidRDefault="00361EE5" w:rsidP="00717EDB">
      <w:pPr>
        <w:spacing w:line="360" w:lineRule="auto"/>
        <w:jc w:val="both"/>
        <w:rPr>
          <w:rFonts w:ascii="Times New Roman" w:hAnsi="Times New Roman" w:cs="Times New Roman"/>
          <w:sz w:val="24"/>
          <w:szCs w:val="24"/>
          <w:lang w:val="en-US"/>
        </w:rPr>
      </w:pPr>
      <w:r w:rsidRPr="00361EE5">
        <w:rPr>
          <w:rFonts w:ascii="Times New Roman" w:hAnsi="Times New Roman" w:cs="Times New Roman"/>
          <w:sz w:val="24"/>
          <w:szCs w:val="24"/>
        </w:rPr>
        <w:t>Further, the study revealed that according to the church mother bodies the church has contributed publicly and behind the scenes towards generally peaceful political transitions and hand over of power.</w:t>
      </w:r>
    </w:p>
    <w:p w14:paraId="6E4136C6" w14:textId="77777777" w:rsidR="00333797" w:rsidRDefault="008B2B9E" w:rsidP="00D26D6E">
      <w:pPr>
        <w:pStyle w:val="Heading2"/>
        <w:spacing w:line="360" w:lineRule="auto"/>
        <w:rPr>
          <w:rFonts w:cs="Times New Roman"/>
          <w:szCs w:val="24"/>
        </w:rPr>
      </w:pPr>
      <w:bookmarkStart w:id="239" w:name="_Toc2253294"/>
      <w:bookmarkStart w:id="240" w:name="_Toc2230157"/>
      <w:r>
        <w:rPr>
          <w:rFonts w:cs="Times New Roman"/>
          <w:szCs w:val="24"/>
        </w:rPr>
        <w:t>5</w:t>
      </w:r>
      <w:r w:rsidR="006B5640" w:rsidRPr="00347A67">
        <w:rPr>
          <w:rFonts w:cs="Times New Roman"/>
          <w:szCs w:val="24"/>
        </w:rPr>
        <w:t>.</w:t>
      </w:r>
      <w:r w:rsidR="009F2F30">
        <w:rPr>
          <w:rFonts w:cs="Times New Roman"/>
          <w:szCs w:val="24"/>
        </w:rPr>
        <w:t>2.1.</w:t>
      </w:r>
      <w:r w:rsidR="00CE0C1A" w:rsidRPr="00347A67">
        <w:rPr>
          <w:rFonts w:cs="Times New Roman"/>
          <w:szCs w:val="24"/>
        </w:rPr>
        <w:t xml:space="preserve"> </w:t>
      </w:r>
      <w:r w:rsidR="00333797" w:rsidRPr="00347A67">
        <w:rPr>
          <w:rFonts w:cs="Times New Roman"/>
          <w:szCs w:val="24"/>
        </w:rPr>
        <w:t xml:space="preserve">Church’s </w:t>
      </w:r>
      <w:r w:rsidR="0058205E">
        <w:rPr>
          <w:rFonts w:cs="Times New Roman"/>
          <w:szCs w:val="24"/>
        </w:rPr>
        <w:t>position in Zambia’s political realm</w:t>
      </w:r>
      <w:bookmarkEnd w:id="239"/>
      <w:bookmarkEnd w:id="240"/>
    </w:p>
    <w:p w14:paraId="56DF49E8" w14:textId="77777777" w:rsidR="00795565" w:rsidRDefault="00087AEC" w:rsidP="00D26D6E">
      <w:pPr>
        <w:spacing w:line="360" w:lineRule="auto"/>
        <w:jc w:val="both"/>
        <w:rPr>
          <w:rFonts w:ascii="Times New Roman" w:hAnsi="Times New Roman" w:cs="Times New Roman"/>
          <w:sz w:val="24"/>
          <w:szCs w:val="24"/>
        </w:rPr>
      </w:pPr>
      <w:r w:rsidRPr="0007130C">
        <w:rPr>
          <w:rFonts w:ascii="Times New Roman" w:hAnsi="Times New Roman" w:cs="Times New Roman"/>
          <w:sz w:val="24"/>
          <w:szCs w:val="24"/>
        </w:rPr>
        <w:t>In Zambia the Ch</w:t>
      </w:r>
      <w:r w:rsidR="004C4717" w:rsidRPr="0007130C">
        <w:rPr>
          <w:rFonts w:ascii="Times New Roman" w:hAnsi="Times New Roman" w:cs="Times New Roman"/>
          <w:sz w:val="24"/>
          <w:szCs w:val="24"/>
        </w:rPr>
        <w:t>urch has found its position and actively participated in most</w:t>
      </w:r>
      <w:r w:rsidRPr="0007130C">
        <w:rPr>
          <w:rFonts w:ascii="Times New Roman" w:hAnsi="Times New Roman" w:cs="Times New Roman"/>
          <w:sz w:val="24"/>
          <w:szCs w:val="24"/>
        </w:rPr>
        <w:t xml:space="preserve"> major political events as a force behind the desired influence on society and counteracted to that which was seen destructive to the nation. The Government was conscience of the Church’s power on society. For this reason the Government used the Church in many ways to influence society in implementing its policies. This comes out clearly in the way the government used the Church to interpret the philosophy of Zambian Humanism and give it a Christian face. The Government also used the Church in the establishment of a single-party system in Zambia. </w:t>
      </w:r>
    </w:p>
    <w:p w14:paraId="4F232C69" w14:textId="77777777" w:rsidR="00EB673F" w:rsidRDefault="00087AEC" w:rsidP="00D26D6E">
      <w:pPr>
        <w:spacing w:line="360" w:lineRule="auto"/>
        <w:jc w:val="both"/>
        <w:rPr>
          <w:rFonts w:ascii="Times New Roman" w:hAnsi="Times New Roman" w:cs="Times New Roman"/>
          <w:sz w:val="24"/>
          <w:szCs w:val="24"/>
        </w:rPr>
      </w:pPr>
      <w:r w:rsidRPr="0007130C">
        <w:rPr>
          <w:rFonts w:ascii="Times New Roman" w:hAnsi="Times New Roman" w:cs="Times New Roman"/>
          <w:sz w:val="24"/>
          <w:szCs w:val="24"/>
        </w:rPr>
        <w:t>The history of the Church and politics in Zambia 1964-1991 has established the fact that the Church is a reflection of a human society, which is a component of different personalities and groups. In short the Church is made up of individuals with different beliefs and denominational differences. But when the Church is faced with a non</w:t>
      </w:r>
      <w:r w:rsidR="00ED6902" w:rsidRPr="0007130C">
        <w:rPr>
          <w:rFonts w:ascii="Times New Roman" w:hAnsi="Times New Roman" w:cs="Times New Roman"/>
          <w:sz w:val="24"/>
          <w:szCs w:val="24"/>
        </w:rPr>
        <w:t>-</w:t>
      </w:r>
      <w:r w:rsidRPr="0007130C">
        <w:rPr>
          <w:rFonts w:ascii="Times New Roman" w:hAnsi="Times New Roman" w:cs="Times New Roman"/>
          <w:sz w:val="24"/>
          <w:szCs w:val="24"/>
        </w:rPr>
        <w:t xml:space="preserve">theological </w:t>
      </w:r>
      <w:r w:rsidR="00ED6902" w:rsidRPr="0007130C">
        <w:rPr>
          <w:rFonts w:ascii="Times New Roman" w:hAnsi="Times New Roman" w:cs="Times New Roman"/>
          <w:sz w:val="24"/>
          <w:szCs w:val="24"/>
        </w:rPr>
        <w:t>issue, it unites</w:t>
      </w:r>
      <w:r w:rsidRPr="0007130C">
        <w:rPr>
          <w:rFonts w:ascii="Times New Roman" w:hAnsi="Times New Roman" w:cs="Times New Roman"/>
          <w:sz w:val="24"/>
          <w:szCs w:val="24"/>
        </w:rPr>
        <w:t xml:space="preserve"> despite the denominational differences and puts up a spirited fight for its own existence and that of the voiceless people. This was the case when Kaunda’s Government attempted to introduce scientific socialism that denies the presence of God. The Church partnered with government in development and in the provision of social services with its funds often sourced from abroad throughout the political history of Zambia. </w:t>
      </w:r>
    </w:p>
    <w:p w14:paraId="136B9DE6" w14:textId="77777777" w:rsidR="00087AEC" w:rsidRPr="0007130C" w:rsidRDefault="00087AEC" w:rsidP="00D26D6E">
      <w:pPr>
        <w:spacing w:line="360" w:lineRule="auto"/>
        <w:jc w:val="both"/>
        <w:rPr>
          <w:rFonts w:ascii="Times New Roman" w:hAnsi="Times New Roman" w:cs="Times New Roman"/>
          <w:sz w:val="24"/>
          <w:szCs w:val="24"/>
        </w:rPr>
      </w:pPr>
      <w:r w:rsidRPr="0007130C">
        <w:rPr>
          <w:rFonts w:ascii="Times New Roman" w:hAnsi="Times New Roman" w:cs="Times New Roman"/>
          <w:sz w:val="24"/>
          <w:szCs w:val="24"/>
        </w:rPr>
        <w:t>This made the Church to have a grip on the Government and the Zambian society in achieving its political influence on the nation. What has worked for the Church in Zambia as the means to influence society and to bring about political change as highlighted in this study is the ecumenical unity of purpose that the Churches embraced. More especially in the way they disseminated information to all parts of the country within the shortest time through the media, pulpit and conferences.</w:t>
      </w:r>
      <w:r w:rsidR="004C4717" w:rsidRPr="0007130C">
        <w:rPr>
          <w:rFonts w:ascii="Times New Roman" w:hAnsi="Times New Roman" w:cs="Times New Roman"/>
          <w:sz w:val="24"/>
          <w:szCs w:val="24"/>
        </w:rPr>
        <w:t xml:space="preserve"> In a nutshell, the church plays various roles in the political realm in Zambia as indicated by various stakeholders. These roles include; Watchdog, reconciliation, advocacy and spearheading dialogue. These roles have evidently been successful in some instances and unsuccessful in other instances</w:t>
      </w:r>
    </w:p>
    <w:p w14:paraId="22954DA8" w14:textId="77777777" w:rsidR="0058205E" w:rsidRPr="007844D2" w:rsidRDefault="00EF3DA7" w:rsidP="00D26D6E">
      <w:pPr>
        <w:spacing w:line="360" w:lineRule="auto"/>
        <w:jc w:val="both"/>
        <w:rPr>
          <w:rFonts w:ascii="Times New Roman" w:hAnsi="Times New Roman" w:cs="Times New Roman"/>
          <w:sz w:val="24"/>
          <w:szCs w:val="24"/>
        </w:rPr>
      </w:pPr>
      <w:r w:rsidRPr="0007130C">
        <w:rPr>
          <w:rFonts w:ascii="Times New Roman" w:hAnsi="Times New Roman" w:cs="Times New Roman"/>
          <w:sz w:val="24"/>
          <w:szCs w:val="24"/>
        </w:rPr>
        <w:lastRenderedPageBreak/>
        <w:t>Zambia has various political players like any other nation. According to the various respondents, the major political layers in Zambia are the ordinary citizens (58%), political parties (23%), NGOs/CSOs, Electoral body and the media taking the other 19% in total</w:t>
      </w:r>
      <w:r w:rsidR="007844D2" w:rsidRPr="0007130C">
        <w:rPr>
          <w:rFonts w:ascii="Times New Roman" w:hAnsi="Times New Roman" w:cs="Times New Roman"/>
          <w:sz w:val="24"/>
          <w:szCs w:val="24"/>
        </w:rPr>
        <w:t>.</w:t>
      </w:r>
    </w:p>
    <w:p w14:paraId="54D0FC59" w14:textId="77777777" w:rsidR="00333797" w:rsidRPr="00347A67" w:rsidRDefault="00333797" w:rsidP="00D26D6E">
      <w:pPr>
        <w:tabs>
          <w:tab w:val="left" w:pos="3110"/>
        </w:tabs>
        <w:spacing w:after="160" w:line="360" w:lineRule="auto"/>
        <w:ind w:left="360"/>
        <w:contextualSpacing/>
        <w:jc w:val="both"/>
        <w:rPr>
          <w:rFonts w:ascii="Times New Roman" w:hAnsi="Times New Roman" w:cs="Times New Roman"/>
          <w:sz w:val="24"/>
          <w:szCs w:val="24"/>
        </w:rPr>
      </w:pPr>
      <w:r w:rsidRPr="003E7625">
        <w:rPr>
          <w:rFonts w:ascii="Times New Roman" w:hAnsi="Times New Roman" w:cs="Times New Roman"/>
          <w:b/>
          <w:i/>
          <w:noProof/>
          <w:sz w:val="24"/>
          <w:szCs w:val="24"/>
          <w:lang w:eastAsia="en-GB"/>
        </w:rPr>
        <w:drawing>
          <wp:anchor distT="0" distB="0" distL="114300" distR="114300" simplePos="0" relativeHeight="251678720" behindDoc="0" locked="0" layoutInCell="1" allowOverlap="1" wp14:anchorId="40B3A5A3" wp14:editId="46E64444">
            <wp:simplePos x="914400" y="2800350"/>
            <wp:positionH relativeFrom="column">
              <wp:align>left</wp:align>
            </wp:positionH>
            <wp:positionV relativeFrom="paragraph">
              <wp:align>top</wp:align>
            </wp:positionV>
            <wp:extent cx="5486400" cy="3200400"/>
            <wp:effectExtent l="0" t="0" r="0" b="0"/>
            <wp:wrapSquare wrapText="bothSides"/>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r w:rsidR="003E7625" w:rsidRPr="003E7625">
        <w:rPr>
          <w:rFonts w:ascii="Times New Roman" w:hAnsi="Times New Roman" w:cs="Times New Roman"/>
          <w:b/>
          <w:i/>
          <w:sz w:val="24"/>
          <w:szCs w:val="24"/>
        </w:rPr>
        <w:t>Figure 7: Major political players in Zambia as per respondents’ response</w:t>
      </w:r>
      <w:r w:rsidR="003E7625">
        <w:rPr>
          <w:rFonts w:ascii="Times New Roman" w:hAnsi="Times New Roman" w:cs="Times New Roman"/>
          <w:sz w:val="24"/>
          <w:szCs w:val="24"/>
        </w:rPr>
        <w:t xml:space="preserve">. </w:t>
      </w:r>
    </w:p>
    <w:p w14:paraId="706DC5C2" w14:textId="77777777" w:rsidR="002F6ABB" w:rsidRDefault="002F6ABB" w:rsidP="00D26D6E">
      <w:pPr>
        <w:tabs>
          <w:tab w:val="left" w:pos="3110"/>
        </w:tabs>
        <w:spacing w:after="160" w:line="360" w:lineRule="auto"/>
        <w:contextualSpacing/>
        <w:jc w:val="both"/>
        <w:rPr>
          <w:rFonts w:ascii="Times New Roman" w:hAnsi="Times New Roman" w:cs="Times New Roman"/>
          <w:sz w:val="24"/>
          <w:szCs w:val="24"/>
        </w:rPr>
      </w:pPr>
    </w:p>
    <w:p w14:paraId="3E48A51A" w14:textId="77777777" w:rsidR="00333797" w:rsidRDefault="00EF3DA7" w:rsidP="00D26D6E">
      <w:pPr>
        <w:tabs>
          <w:tab w:val="left" w:pos="3110"/>
        </w:tabs>
        <w:spacing w:after="160" w:line="360" w:lineRule="auto"/>
        <w:contextualSpacing/>
        <w:jc w:val="both"/>
        <w:rPr>
          <w:rFonts w:ascii="Times New Roman" w:hAnsi="Times New Roman" w:cs="Times New Roman"/>
          <w:sz w:val="24"/>
          <w:szCs w:val="24"/>
        </w:rPr>
      </w:pPr>
      <w:r>
        <w:rPr>
          <w:rFonts w:ascii="Times New Roman" w:hAnsi="Times New Roman" w:cs="Times New Roman"/>
          <w:sz w:val="24"/>
          <w:szCs w:val="24"/>
        </w:rPr>
        <w:t>On the other hand, respondents indicated that p</w:t>
      </w:r>
      <w:r w:rsidR="00782BD2">
        <w:rPr>
          <w:rFonts w:ascii="Times New Roman" w:hAnsi="Times New Roman" w:cs="Times New Roman"/>
          <w:sz w:val="24"/>
          <w:szCs w:val="24"/>
        </w:rPr>
        <w:t>rominent political parties, according to the general public, church mother bodies and civil society are basically five (5)</w:t>
      </w:r>
      <w:r w:rsidR="00365D48">
        <w:rPr>
          <w:rFonts w:ascii="Times New Roman" w:hAnsi="Times New Roman" w:cs="Times New Roman"/>
          <w:sz w:val="24"/>
          <w:szCs w:val="24"/>
        </w:rPr>
        <w:t xml:space="preserve"> as reflected in figure 8</w:t>
      </w:r>
      <w:r w:rsidR="00782BD2">
        <w:rPr>
          <w:rFonts w:ascii="Times New Roman" w:hAnsi="Times New Roman" w:cs="Times New Roman"/>
          <w:sz w:val="24"/>
          <w:szCs w:val="24"/>
        </w:rPr>
        <w:t>.</w:t>
      </w:r>
      <w:r>
        <w:rPr>
          <w:rFonts w:ascii="Times New Roman" w:hAnsi="Times New Roman" w:cs="Times New Roman"/>
          <w:sz w:val="24"/>
          <w:szCs w:val="24"/>
        </w:rPr>
        <w:t xml:space="preserve"> The PF takes the first slot at 47% with the </w:t>
      </w:r>
      <w:r w:rsidR="007844D2">
        <w:rPr>
          <w:rFonts w:ascii="Times New Roman" w:hAnsi="Times New Roman" w:cs="Times New Roman"/>
          <w:sz w:val="24"/>
          <w:szCs w:val="24"/>
        </w:rPr>
        <w:t>UPND and</w:t>
      </w:r>
      <w:r>
        <w:rPr>
          <w:rFonts w:ascii="Times New Roman" w:hAnsi="Times New Roman" w:cs="Times New Roman"/>
          <w:sz w:val="24"/>
          <w:szCs w:val="24"/>
        </w:rPr>
        <w:t xml:space="preserve"> the MMD taking the sec</w:t>
      </w:r>
      <w:r w:rsidR="007844D2">
        <w:rPr>
          <w:rFonts w:ascii="Times New Roman" w:hAnsi="Times New Roman" w:cs="Times New Roman"/>
          <w:sz w:val="24"/>
          <w:szCs w:val="24"/>
        </w:rPr>
        <w:t xml:space="preserve">ond slot with 46% apiece according to the </w:t>
      </w:r>
      <w:r>
        <w:rPr>
          <w:rFonts w:ascii="Times New Roman" w:hAnsi="Times New Roman" w:cs="Times New Roman"/>
          <w:sz w:val="24"/>
          <w:szCs w:val="24"/>
        </w:rPr>
        <w:t>responses provided by the various respondents.</w:t>
      </w:r>
      <w:r w:rsidR="007844D2">
        <w:rPr>
          <w:rFonts w:ascii="Times New Roman" w:hAnsi="Times New Roman" w:cs="Times New Roman"/>
          <w:sz w:val="24"/>
          <w:szCs w:val="24"/>
        </w:rPr>
        <w:t xml:space="preserve"> The other two prominent parties are NAREP and the Green Party with 7% and 2% respectively. These ratios are also in tandem with the presidential and general elections of 2011 and partly so for 2016.</w:t>
      </w:r>
    </w:p>
    <w:p w14:paraId="03F2B994" w14:textId="77777777" w:rsidR="003E7625" w:rsidRPr="003E7625" w:rsidRDefault="003E7625" w:rsidP="00D26D6E">
      <w:pPr>
        <w:tabs>
          <w:tab w:val="left" w:pos="3110"/>
        </w:tabs>
        <w:spacing w:after="160" w:line="360" w:lineRule="auto"/>
        <w:contextualSpacing/>
        <w:jc w:val="both"/>
        <w:rPr>
          <w:rFonts w:ascii="Times New Roman" w:hAnsi="Times New Roman" w:cs="Times New Roman"/>
          <w:sz w:val="24"/>
          <w:szCs w:val="24"/>
        </w:rPr>
      </w:pPr>
    </w:p>
    <w:p w14:paraId="11C62228" w14:textId="77777777" w:rsidR="00502FA9" w:rsidRDefault="00333797" w:rsidP="00D26D6E">
      <w:pPr>
        <w:tabs>
          <w:tab w:val="left" w:pos="3110"/>
        </w:tabs>
        <w:spacing w:after="160" w:line="360" w:lineRule="auto"/>
        <w:ind w:left="227" w:hanging="227"/>
        <w:jc w:val="both"/>
        <w:rPr>
          <w:rFonts w:ascii="Times New Roman" w:hAnsi="Times New Roman" w:cs="Times New Roman"/>
          <w:sz w:val="24"/>
        </w:rPr>
      </w:pPr>
      <w:r w:rsidRPr="00347A67">
        <w:rPr>
          <w:rFonts w:ascii="Times New Roman" w:hAnsi="Times New Roman" w:cs="Times New Roman"/>
          <w:noProof/>
          <w:sz w:val="24"/>
          <w:szCs w:val="24"/>
          <w:lang w:eastAsia="en-GB"/>
        </w:rPr>
        <w:lastRenderedPageBreak/>
        <w:drawing>
          <wp:inline distT="0" distB="0" distL="0" distR="0" wp14:anchorId="0AD5CDAE" wp14:editId="4740520B">
            <wp:extent cx="5693434" cy="2743200"/>
            <wp:effectExtent l="0" t="0" r="254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91925A1" w14:textId="77777777" w:rsidR="00502FA9" w:rsidRPr="001F0C24" w:rsidRDefault="003E7625" w:rsidP="00D26D6E">
      <w:pPr>
        <w:tabs>
          <w:tab w:val="left" w:pos="3110"/>
        </w:tabs>
        <w:spacing w:after="160" w:line="360" w:lineRule="auto"/>
        <w:ind w:left="227" w:hanging="227"/>
        <w:jc w:val="both"/>
        <w:rPr>
          <w:rFonts w:ascii="Times New Roman" w:hAnsi="Times New Roman" w:cs="Times New Roman"/>
          <w:b/>
          <w:i/>
          <w:sz w:val="24"/>
          <w:lang w:val="fr-FR"/>
        </w:rPr>
      </w:pPr>
      <w:r w:rsidRPr="001F0C24">
        <w:rPr>
          <w:rFonts w:ascii="Times New Roman" w:hAnsi="Times New Roman" w:cs="Times New Roman"/>
          <w:b/>
          <w:i/>
          <w:sz w:val="24"/>
          <w:lang w:val="fr-FR"/>
        </w:rPr>
        <w:t xml:space="preserve">Figure </w:t>
      </w:r>
      <w:r w:rsidR="002F6ABB" w:rsidRPr="001F0C24">
        <w:rPr>
          <w:rFonts w:ascii="Times New Roman" w:hAnsi="Times New Roman" w:cs="Times New Roman"/>
          <w:b/>
          <w:i/>
          <w:sz w:val="24"/>
          <w:lang w:val="fr-FR"/>
        </w:rPr>
        <w:t xml:space="preserve">8: </w:t>
      </w:r>
      <w:proofErr w:type="spellStart"/>
      <w:r w:rsidR="002F6ABB" w:rsidRPr="001F0C24">
        <w:rPr>
          <w:rFonts w:ascii="Times New Roman" w:hAnsi="Times New Roman" w:cs="Times New Roman"/>
          <w:b/>
          <w:i/>
          <w:sz w:val="24"/>
          <w:lang w:val="fr-FR"/>
        </w:rPr>
        <w:t>Prominent</w:t>
      </w:r>
      <w:proofErr w:type="spellEnd"/>
      <w:r w:rsidR="002F6ABB" w:rsidRPr="001F0C24">
        <w:rPr>
          <w:rFonts w:ascii="Times New Roman" w:hAnsi="Times New Roman" w:cs="Times New Roman"/>
          <w:b/>
          <w:i/>
          <w:sz w:val="24"/>
          <w:lang w:val="fr-FR"/>
        </w:rPr>
        <w:t xml:space="preserve"> </w:t>
      </w:r>
      <w:proofErr w:type="spellStart"/>
      <w:r w:rsidR="002F6ABB" w:rsidRPr="001F0C24">
        <w:rPr>
          <w:rFonts w:ascii="Times New Roman" w:hAnsi="Times New Roman" w:cs="Times New Roman"/>
          <w:b/>
          <w:i/>
          <w:sz w:val="24"/>
          <w:lang w:val="fr-FR"/>
        </w:rPr>
        <w:t>political</w:t>
      </w:r>
      <w:proofErr w:type="spellEnd"/>
      <w:r w:rsidR="002F6ABB" w:rsidRPr="001F0C24">
        <w:rPr>
          <w:rFonts w:ascii="Times New Roman" w:hAnsi="Times New Roman" w:cs="Times New Roman"/>
          <w:b/>
          <w:i/>
          <w:sz w:val="24"/>
          <w:lang w:val="fr-FR"/>
        </w:rPr>
        <w:t xml:space="preserve"> parties.</w:t>
      </w:r>
    </w:p>
    <w:p w14:paraId="54C58E2B" w14:textId="77777777" w:rsidR="00333797" w:rsidRDefault="00333797" w:rsidP="00D26D6E">
      <w:pPr>
        <w:tabs>
          <w:tab w:val="left" w:pos="3110"/>
        </w:tabs>
        <w:spacing w:after="160" w:line="360" w:lineRule="auto"/>
        <w:ind w:left="360"/>
        <w:contextualSpacing/>
        <w:jc w:val="both"/>
        <w:rPr>
          <w:rFonts w:ascii="Times New Roman" w:hAnsi="Times New Roman" w:cs="Times New Roman"/>
          <w:b/>
          <w:sz w:val="24"/>
          <w:szCs w:val="24"/>
        </w:rPr>
      </w:pPr>
      <w:r w:rsidRPr="00347A67">
        <w:rPr>
          <w:rFonts w:ascii="Times New Roman" w:hAnsi="Times New Roman" w:cs="Times New Roman"/>
          <w:b/>
          <w:noProof/>
          <w:sz w:val="24"/>
          <w:szCs w:val="24"/>
          <w:lang w:eastAsia="en-GB"/>
        </w:rPr>
        <w:drawing>
          <wp:inline distT="0" distB="0" distL="0" distR="0" wp14:anchorId="099854EE" wp14:editId="33FED546">
            <wp:extent cx="5486400" cy="3200400"/>
            <wp:effectExtent l="0" t="0" r="0" b="0"/>
            <wp:docPr id="35"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9EBEB0D" w14:textId="77777777" w:rsidR="00502FA9" w:rsidRPr="00ED6902" w:rsidRDefault="00ED6902" w:rsidP="00D26D6E">
      <w:pPr>
        <w:tabs>
          <w:tab w:val="left" w:pos="3110"/>
        </w:tabs>
        <w:spacing w:after="160" w:line="360" w:lineRule="auto"/>
        <w:ind w:left="360"/>
        <w:contextualSpacing/>
        <w:jc w:val="both"/>
        <w:rPr>
          <w:rFonts w:ascii="Times New Roman" w:hAnsi="Times New Roman" w:cs="Times New Roman"/>
          <w:b/>
          <w:i/>
          <w:sz w:val="24"/>
          <w:szCs w:val="24"/>
        </w:rPr>
      </w:pPr>
      <w:r w:rsidRPr="00ED6902">
        <w:rPr>
          <w:rFonts w:ascii="Times New Roman" w:hAnsi="Times New Roman" w:cs="Times New Roman"/>
          <w:b/>
          <w:i/>
          <w:sz w:val="24"/>
          <w:szCs w:val="24"/>
        </w:rPr>
        <w:t>Figure 9</w:t>
      </w:r>
      <w:r>
        <w:rPr>
          <w:rFonts w:ascii="Times New Roman" w:hAnsi="Times New Roman" w:cs="Times New Roman"/>
          <w:b/>
          <w:i/>
          <w:sz w:val="24"/>
          <w:szCs w:val="24"/>
        </w:rPr>
        <w:t>: O</w:t>
      </w:r>
      <w:r w:rsidRPr="00ED6902">
        <w:rPr>
          <w:rFonts w:ascii="Times New Roman" w:hAnsi="Times New Roman" w:cs="Times New Roman"/>
          <w:b/>
          <w:i/>
          <w:sz w:val="24"/>
          <w:szCs w:val="24"/>
        </w:rPr>
        <w:t>rgans that have positively contributed towards conflict resolutions of Zambia</w:t>
      </w:r>
    </w:p>
    <w:p w14:paraId="2AA52CFD" w14:textId="77777777" w:rsidR="003B73C0" w:rsidRDefault="002F6ABB" w:rsidP="00D26D6E">
      <w:pPr>
        <w:tabs>
          <w:tab w:val="left" w:pos="3110"/>
        </w:tabs>
        <w:spacing w:after="160" w:line="360" w:lineRule="auto"/>
        <w:ind w:left="360"/>
        <w:contextualSpacing/>
        <w:jc w:val="both"/>
        <w:rPr>
          <w:rFonts w:ascii="Times New Roman" w:hAnsi="Times New Roman" w:cs="Times New Roman"/>
          <w:sz w:val="24"/>
          <w:szCs w:val="24"/>
        </w:rPr>
      </w:pPr>
      <w:r w:rsidRPr="0007130C">
        <w:rPr>
          <w:rFonts w:ascii="Times New Roman" w:hAnsi="Times New Roman" w:cs="Times New Roman"/>
          <w:sz w:val="24"/>
          <w:szCs w:val="24"/>
        </w:rPr>
        <w:t xml:space="preserve">It is evident from the table below </w:t>
      </w:r>
      <w:r w:rsidR="004B2479" w:rsidRPr="0007130C">
        <w:rPr>
          <w:rFonts w:ascii="Times New Roman" w:hAnsi="Times New Roman" w:cs="Times New Roman"/>
          <w:sz w:val="24"/>
          <w:szCs w:val="24"/>
        </w:rPr>
        <w:t xml:space="preserve">that </w:t>
      </w:r>
      <w:r w:rsidRPr="0007130C">
        <w:rPr>
          <w:rFonts w:ascii="Times New Roman" w:hAnsi="Times New Roman" w:cs="Times New Roman"/>
          <w:sz w:val="24"/>
          <w:szCs w:val="24"/>
        </w:rPr>
        <w:t>the church comes out prominently as one organ which positively contributed towards conflict resolution in Zambia. According to the respondents, however, the courts, civil society and the general citizenry have also contributed positively towards conflict resolutions in Zambia in that order.</w:t>
      </w:r>
    </w:p>
    <w:p w14:paraId="1DBBA288" w14:textId="77777777" w:rsidR="00787840" w:rsidRDefault="00787840" w:rsidP="00D26D6E">
      <w:pPr>
        <w:tabs>
          <w:tab w:val="left" w:pos="3110"/>
        </w:tabs>
        <w:spacing w:after="160" w:line="360" w:lineRule="auto"/>
        <w:ind w:left="360"/>
        <w:contextualSpacing/>
        <w:jc w:val="both"/>
        <w:rPr>
          <w:rFonts w:ascii="Times New Roman" w:hAnsi="Times New Roman" w:cs="Times New Roman"/>
          <w:sz w:val="24"/>
          <w:szCs w:val="24"/>
        </w:rPr>
      </w:pPr>
    </w:p>
    <w:p w14:paraId="4256ECDC" w14:textId="77777777" w:rsidR="00787840" w:rsidRDefault="00787840" w:rsidP="00D26D6E">
      <w:pPr>
        <w:tabs>
          <w:tab w:val="left" w:pos="3110"/>
        </w:tabs>
        <w:spacing w:after="160" w:line="360" w:lineRule="auto"/>
        <w:ind w:left="360"/>
        <w:contextualSpacing/>
        <w:jc w:val="both"/>
        <w:rPr>
          <w:rFonts w:ascii="Times New Roman" w:hAnsi="Times New Roman" w:cs="Times New Roman"/>
          <w:sz w:val="24"/>
          <w:szCs w:val="24"/>
        </w:rPr>
      </w:pPr>
    </w:p>
    <w:p w14:paraId="1BC98945" w14:textId="77777777" w:rsidR="00787840" w:rsidRDefault="00787840" w:rsidP="00D26D6E">
      <w:pPr>
        <w:tabs>
          <w:tab w:val="left" w:pos="3110"/>
        </w:tabs>
        <w:spacing w:after="160" w:line="360" w:lineRule="auto"/>
        <w:ind w:left="360"/>
        <w:contextualSpacing/>
        <w:jc w:val="both"/>
        <w:rPr>
          <w:rFonts w:ascii="Times New Roman" w:hAnsi="Times New Roman" w:cs="Times New Roman"/>
          <w:sz w:val="24"/>
          <w:szCs w:val="24"/>
        </w:rPr>
      </w:pPr>
    </w:p>
    <w:p w14:paraId="1DA3CB46" w14:textId="77777777" w:rsidR="00333797" w:rsidRPr="00347A67" w:rsidRDefault="009F2F30" w:rsidP="00717EDB">
      <w:pPr>
        <w:pStyle w:val="Heading3"/>
      </w:pPr>
      <w:bookmarkStart w:id="241" w:name="_Toc2253295"/>
      <w:bookmarkStart w:id="242" w:name="_Toc2230158"/>
      <w:r>
        <w:lastRenderedPageBreak/>
        <w:t>5.2.2.</w:t>
      </w:r>
      <w:r w:rsidR="00CE0C1A" w:rsidRPr="00347A67">
        <w:t xml:space="preserve"> </w:t>
      </w:r>
      <w:r w:rsidR="00E82F96">
        <w:t xml:space="preserve">Church’s </w:t>
      </w:r>
      <w:r w:rsidR="009A31FD" w:rsidRPr="0007130C">
        <w:t>position</w:t>
      </w:r>
      <w:r w:rsidR="003B73C0" w:rsidRPr="0007130C">
        <w:t xml:space="preserve"> </w:t>
      </w:r>
      <w:r w:rsidR="00E82F96">
        <w:t xml:space="preserve">in </w:t>
      </w:r>
      <w:r w:rsidR="003B73C0">
        <w:t>the</w:t>
      </w:r>
      <w:r w:rsidR="00333797" w:rsidRPr="00347A67">
        <w:t xml:space="preserve"> political conflict resolution</w:t>
      </w:r>
      <w:r w:rsidR="003B73C0">
        <w:t xml:space="preserve"> processes</w:t>
      </w:r>
      <w:r w:rsidR="00333797" w:rsidRPr="00347A67">
        <w:t>.</w:t>
      </w:r>
      <w:bookmarkEnd w:id="241"/>
      <w:bookmarkEnd w:id="242"/>
    </w:p>
    <w:p w14:paraId="2FBA008A" w14:textId="77777777" w:rsidR="009A31FD" w:rsidRDefault="009A31FD" w:rsidP="00D26D6E">
      <w:pPr>
        <w:tabs>
          <w:tab w:val="left" w:pos="3110"/>
        </w:tabs>
        <w:spacing w:after="160" w:line="360" w:lineRule="auto"/>
        <w:jc w:val="both"/>
        <w:rPr>
          <w:rFonts w:ascii="Times New Roman" w:hAnsi="Times New Roman" w:cs="Times New Roman"/>
          <w:sz w:val="24"/>
          <w:szCs w:val="24"/>
        </w:rPr>
      </w:pPr>
      <w:r>
        <w:rPr>
          <w:rFonts w:ascii="Times New Roman" w:hAnsi="Times New Roman" w:cs="Times New Roman"/>
          <w:sz w:val="24"/>
          <w:szCs w:val="24"/>
        </w:rPr>
        <w:t>In the past conflict resolution processes that have</w:t>
      </w:r>
      <w:r w:rsidR="00A43A75">
        <w:rPr>
          <w:rFonts w:ascii="Times New Roman" w:hAnsi="Times New Roman" w:cs="Times New Roman"/>
          <w:sz w:val="24"/>
          <w:szCs w:val="24"/>
        </w:rPr>
        <w:t xml:space="preserve"> taken place since independence</w:t>
      </w:r>
      <w:r>
        <w:rPr>
          <w:rFonts w:ascii="Times New Roman" w:hAnsi="Times New Roman" w:cs="Times New Roman"/>
          <w:sz w:val="24"/>
          <w:szCs w:val="24"/>
        </w:rPr>
        <w:t xml:space="preserve">, the church has played </w:t>
      </w:r>
      <w:r w:rsidR="00CB0505">
        <w:rPr>
          <w:rFonts w:ascii="Times New Roman" w:hAnsi="Times New Roman" w:cs="Times New Roman"/>
          <w:sz w:val="24"/>
          <w:szCs w:val="24"/>
        </w:rPr>
        <w:t xml:space="preserve">some very important roles including </w:t>
      </w:r>
      <w:r w:rsidR="00011C20" w:rsidRPr="0007130C">
        <w:rPr>
          <w:rFonts w:ascii="Times New Roman" w:hAnsi="Times New Roman" w:cs="Times New Roman"/>
          <w:sz w:val="24"/>
          <w:szCs w:val="24"/>
        </w:rPr>
        <w:t xml:space="preserve">mediation, reconciliation, advocacy </w:t>
      </w:r>
      <w:r w:rsidR="00011C20">
        <w:rPr>
          <w:rFonts w:ascii="Times New Roman" w:hAnsi="Times New Roman" w:cs="Times New Roman"/>
          <w:sz w:val="24"/>
          <w:szCs w:val="24"/>
        </w:rPr>
        <w:t>and watchdog.</w:t>
      </w:r>
      <w:r>
        <w:rPr>
          <w:rFonts w:ascii="Times New Roman" w:hAnsi="Times New Roman" w:cs="Times New Roman"/>
          <w:sz w:val="24"/>
          <w:szCs w:val="24"/>
        </w:rPr>
        <w:t xml:space="preserve"> Ref Table 3</w:t>
      </w:r>
      <w:r w:rsidR="00D16C9A">
        <w:rPr>
          <w:rFonts w:ascii="Times New Roman" w:hAnsi="Times New Roman" w:cs="Times New Roman"/>
          <w:sz w:val="24"/>
          <w:szCs w:val="24"/>
        </w:rPr>
        <w:t xml:space="preserve"> above</w:t>
      </w:r>
      <w:r w:rsidR="00A43A75">
        <w:rPr>
          <w:rFonts w:ascii="Times New Roman" w:hAnsi="Times New Roman" w:cs="Times New Roman"/>
          <w:sz w:val="24"/>
          <w:szCs w:val="24"/>
        </w:rPr>
        <w:t xml:space="preserve">. </w:t>
      </w:r>
    </w:p>
    <w:p w14:paraId="0DB38C3F" w14:textId="77777777" w:rsidR="001A6163" w:rsidRDefault="00D16C9A" w:rsidP="00D26D6E">
      <w:pPr>
        <w:tabs>
          <w:tab w:val="left" w:pos="3110"/>
        </w:tabs>
        <w:spacing w:after="160" w:line="360" w:lineRule="auto"/>
        <w:jc w:val="both"/>
        <w:rPr>
          <w:rFonts w:ascii="Times New Roman" w:hAnsi="Times New Roman" w:cs="Times New Roman"/>
          <w:sz w:val="24"/>
          <w:szCs w:val="24"/>
        </w:rPr>
      </w:pPr>
      <w:r w:rsidRPr="001A6163">
        <w:rPr>
          <w:rFonts w:ascii="Times New Roman" w:hAnsi="Times New Roman" w:cs="Times New Roman"/>
          <w:sz w:val="24"/>
          <w:szCs w:val="24"/>
        </w:rPr>
        <w:t xml:space="preserve">The church itself however </w:t>
      </w:r>
      <w:r w:rsidR="001A6163" w:rsidRPr="001A6163">
        <w:rPr>
          <w:rFonts w:ascii="Times New Roman" w:hAnsi="Times New Roman" w:cs="Times New Roman"/>
          <w:sz w:val="24"/>
          <w:szCs w:val="24"/>
        </w:rPr>
        <w:t xml:space="preserve">stated its official position and </w:t>
      </w:r>
      <w:r w:rsidR="00011C20">
        <w:rPr>
          <w:rFonts w:ascii="Times New Roman" w:hAnsi="Times New Roman" w:cs="Times New Roman"/>
          <w:sz w:val="24"/>
          <w:szCs w:val="24"/>
        </w:rPr>
        <w:t xml:space="preserve">its </w:t>
      </w:r>
      <w:r w:rsidRPr="001A6163">
        <w:rPr>
          <w:rFonts w:ascii="Times New Roman" w:hAnsi="Times New Roman" w:cs="Times New Roman"/>
          <w:sz w:val="24"/>
          <w:szCs w:val="24"/>
        </w:rPr>
        <w:t>role</w:t>
      </w:r>
      <w:r w:rsidR="0070616A">
        <w:rPr>
          <w:rFonts w:ascii="Times New Roman" w:hAnsi="Times New Roman" w:cs="Times New Roman"/>
          <w:sz w:val="24"/>
          <w:szCs w:val="24"/>
        </w:rPr>
        <w:t>s</w:t>
      </w:r>
      <w:r w:rsidRPr="001A6163">
        <w:rPr>
          <w:rFonts w:ascii="Times New Roman" w:hAnsi="Times New Roman" w:cs="Times New Roman"/>
          <w:sz w:val="24"/>
          <w:szCs w:val="24"/>
        </w:rPr>
        <w:t xml:space="preserve"> </w:t>
      </w:r>
      <w:r w:rsidR="001A6163" w:rsidRPr="001A6163">
        <w:rPr>
          <w:rFonts w:ascii="Times New Roman" w:hAnsi="Times New Roman" w:cs="Times New Roman"/>
          <w:sz w:val="24"/>
          <w:szCs w:val="24"/>
        </w:rPr>
        <w:t xml:space="preserve">in politics in general </w:t>
      </w:r>
      <w:r w:rsidR="0070616A">
        <w:rPr>
          <w:rFonts w:ascii="Times New Roman" w:hAnsi="Times New Roman" w:cs="Times New Roman"/>
          <w:sz w:val="24"/>
          <w:szCs w:val="24"/>
        </w:rPr>
        <w:t>a</w:t>
      </w:r>
      <w:r w:rsidR="001A6163" w:rsidRPr="001A6163">
        <w:rPr>
          <w:rFonts w:ascii="Times New Roman" w:hAnsi="Times New Roman" w:cs="Times New Roman"/>
          <w:sz w:val="24"/>
          <w:szCs w:val="24"/>
        </w:rPr>
        <w:t>s merely to offer guidance</w:t>
      </w:r>
      <w:r w:rsidR="00EA38BC">
        <w:rPr>
          <w:rFonts w:ascii="Times New Roman" w:hAnsi="Times New Roman" w:cs="Times New Roman"/>
          <w:sz w:val="24"/>
          <w:szCs w:val="24"/>
        </w:rPr>
        <w:t>,</w:t>
      </w:r>
      <w:r w:rsidR="001A6163" w:rsidRPr="001A6163">
        <w:rPr>
          <w:rFonts w:ascii="Times New Roman" w:hAnsi="Times New Roman" w:cs="Times New Roman"/>
          <w:sz w:val="24"/>
          <w:szCs w:val="24"/>
        </w:rPr>
        <w:t xml:space="preserve"> as listed </w:t>
      </w:r>
      <w:r w:rsidR="00EA38BC">
        <w:rPr>
          <w:rFonts w:ascii="Times New Roman" w:hAnsi="Times New Roman" w:cs="Times New Roman"/>
          <w:sz w:val="24"/>
          <w:szCs w:val="24"/>
        </w:rPr>
        <w:t>in Table 4 below i</w:t>
      </w:r>
      <w:r w:rsidR="001A6163" w:rsidRPr="001A6163">
        <w:rPr>
          <w:rFonts w:ascii="Times New Roman" w:hAnsi="Times New Roman" w:cs="Times New Roman"/>
          <w:sz w:val="24"/>
          <w:szCs w:val="24"/>
        </w:rPr>
        <w:t>n conflict resolution</w:t>
      </w:r>
      <w:r w:rsidR="00EA38BC">
        <w:rPr>
          <w:rFonts w:ascii="Times New Roman" w:hAnsi="Times New Roman" w:cs="Times New Roman"/>
          <w:sz w:val="24"/>
          <w:szCs w:val="24"/>
        </w:rPr>
        <w:t>. F</w:t>
      </w:r>
      <w:r w:rsidR="001A6163" w:rsidRPr="001A6163">
        <w:rPr>
          <w:rFonts w:ascii="Times New Roman" w:hAnsi="Times New Roman" w:cs="Times New Roman"/>
          <w:sz w:val="24"/>
          <w:szCs w:val="24"/>
        </w:rPr>
        <w:t xml:space="preserve">acilitating and supporting national dialogue; encouraging reconciliation among political actors and offering non-involvement counsel are the basic areas in which the church is and can get involved in as far as the </w:t>
      </w:r>
      <w:r w:rsidR="0068129D">
        <w:rPr>
          <w:rFonts w:ascii="Times New Roman" w:hAnsi="Times New Roman" w:cs="Times New Roman"/>
          <w:sz w:val="24"/>
          <w:szCs w:val="24"/>
        </w:rPr>
        <w:t xml:space="preserve">institutional and </w:t>
      </w:r>
      <w:r w:rsidR="001A6163" w:rsidRPr="001A6163">
        <w:rPr>
          <w:rFonts w:ascii="Times New Roman" w:hAnsi="Times New Roman" w:cs="Times New Roman"/>
          <w:sz w:val="24"/>
          <w:szCs w:val="24"/>
        </w:rPr>
        <w:t>legal framework can allow.</w:t>
      </w:r>
    </w:p>
    <w:p w14:paraId="3C1805C2" w14:textId="77777777" w:rsidR="00717EDB" w:rsidRPr="00717EDB" w:rsidRDefault="00717EDB" w:rsidP="00717EDB">
      <w:pPr>
        <w:tabs>
          <w:tab w:val="left" w:pos="3110"/>
        </w:tabs>
        <w:spacing w:after="160" w:line="360" w:lineRule="auto"/>
        <w:jc w:val="both"/>
        <w:rPr>
          <w:rFonts w:ascii="Times New Roman" w:hAnsi="Times New Roman" w:cs="Times New Roman"/>
          <w:b/>
          <w:sz w:val="24"/>
          <w:szCs w:val="24"/>
        </w:rPr>
      </w:pPr>
      <w:r w:rsidRPr="00717EDB">
        <w:rPr>
          <w:rFonts w:ascii="Times New Roman" w:hAnsi="Times New Roman" w:cs="Times New Roman"/>
          <w:b/>
          <w:sz w:val="24"/>
          <w:szCs w:val="24"/>
        </w:rPr>
        <w:t>Table 5: Churches official position in Zambian politics</w:t>
      </w:r>
    </w:p>
    <w:tbl>
      <w:tblPr>
        <w:tblStyle w:val="TableGrid"/>
        <w:tblW w:w="10530" w:type="dxa"/>
        <w:tblInd w:w="-635" w:type="dxa"/>
        <w:tblLook w:val="04A0" w:firstRow="1" w:lastRow="0" w:firstColumn="1" w:lastColumn="0" w:noHBand="0" w:noVBand="1"/>
      </w:tblPr>
      <w:tblGrid>
        <w:gridCol w:w="5450"/>
        <w:gridCol w:w="2551"/>
        <w:gridCol w:w="2529"/>
      </w:tblGrid>
      <w:tr w:rsidR="0068129D" w:rsidRPr="001A6163" w14:paraId="590B7404" w14:textId="77777777" w:rsidTr="004E535A">
        <w:trPr>
          <w:trHeight w:val="1572"/>
        </w:trPr>
        <w:tc>
          <w:tcPr>
            <w:tcW w:w="5450" w:type="dxa"/>
            <w:vMerge w:val="restart"/>
            <w:vAlign w:val="center"/>
          </w:tcPr>
          <w:p w14:paraId="00A1B826" w14:textId="77777777" w:rsidR="0068129D" w:rsidRPr="001A6163" w:rsidRDefault="0068129D" w:rsidP="00D26D6E">
            <w:pPr>
              <w:tabs>
                <w:tab w:val="left" w:pos="3110"/>
              </w:tabs>
              <w:spacing w:after="160" w:line="360" w:lineRule="auto"/>
              <w:jc w:val="both"/>
              <w:rPr>
                <w:rFonts w:ascii="Times New Roman" w:hAnsi="Times New Roman" w:cs="Times New Roman"/>
                <w:b/>
                <w:sz w:val="24"/>
                <w:szCs w:val="24"/>
              </w:rPr>
            </w:pPr>
            <w:r w:rsidRPr="001A6163">
              <w:rPr>
                <w:rFonts w:ascii="Times New Roman" w:hAnsi="Times New Roman" w:cs="Times New Roman"/>
                <w:b/>
                <w:sz w:val="24"/>
                <w:szCs w:val="24"/>
              </w:rPr>
              <w:t xml:space="preserve">Role of the church in Conflict Resolution </w:t>
            </w:r>
            <w:r w:rsidRPr="001A6163">
              <w:rPr>
                <w:rFonts w:ascii="Times New Roman" w:hAnsi="Times New Roman" w:cs="Times New Roman"/>
                <w:i/>
                <w:sz w:val="24"/>
                <w:szCs w:val="24"/>
              </w:rPr>
              <w:t>(Given by the Church mother bodies)</w:t>
            </w:r>
          </w:p>
        </w:tc>
        <w:tc>
          <w:tcPr>
            <w:tcW w:w="5080" w:type="dxa"/>
            <w:gridSpan w:val="2"/>
            <w:vAlign w:val="center"/>
          </w:tcPr>
          <w:p w14:paraId="57224705" w14:textId="77777777" w:rsidR="0068129D" w:rsidRPr="001A6163" w:rsidRDefault="0068129D" w:rsidP="00D26D6E">
            <w:pPr>
              <w:tabs>
                <w:tab w:val="left" w:pos="3110"/>
              </w:tabs>
              <w:spacing w:after="160" w:line="360" w:lineRule="auto"/>
              <w:jc w:val="center"/>
              <w:rPr>
                <w:rFonts w:ascii="Times New Roman" w:hAnsi="Times New Roman" w:cs="Times New Roman"/>
                <w:sz w:val="24"/>
                <w:szCs w:val="24"/>
              </w:rPr>
            </w:pPr>
            <w:r>
              <w:rPr>
                <w:rFonts w:ascii="Times New Roman" w:hAnsi="Times New Roman" w:cs="Times New Roman"/>
                <w:b/>
                <w:sz w:val="24"/>
                <w:szCs w:val="24"/>
              </w:rPr>
              <w:t>General public’s view on whether the roles have so far been carried out successfully and effectively</w:t>
            </w:r>
          </w:p>
        </w:tc>
      </w:tr>
      <w:tr w:rsidR="004E535A" w:rsidRPr="001A6163" w14:paraId="58897985" w14:textId="77777777" w:rsidTr="004E535A">
        <w:trPr>
          <w:trHeight w:val="190"/>
        </w:trPr>
        <w:tc>
          <w:tcPr>
            <w:tcW w:w="5450" w:type="dxa"/>
            <w:vMerge/>
          </w:tcPr>
          <w:p w14:paraId="276EA3A8" w14:textId="77777777" w:rsidR="004E535A" w:rsidRPr="001A6163" w:rsidRDefault="004E535A" w:rsidP="00D26D6E">
            <w:pPr>
              <w:tabs>
                <w:tab w:val="left" w:pos="3110"/>
              </w:tabs>
              <w:spacing w:after="160" w:line="360" w:lineRule="auto"/>
              <w:jc w:val="both"/>
              <w:rPr>
                <w:rFonts w:ascii="Times New Roman" w:hAnsi="Times New Roman" w:cs="Times New Roman"/>
                <w:b/>
                <w:sz w:val="24"/>
                <w:szCs w:val="24"/>
              </w:rPr>
            </w:pPr>
          </w:p>
        </w:tc>
        <w:tc>
          <w:tcPr>
            <w:tcW w:w="2551" w:type="dxa"/>
          </w:tcPr>
          <w:p w14:paraId="5A893494" w14:textId="77777777" w:rsidR="004E535A" w:rsidRPr="001A6163" w:rsidRDefault="004E535A" w:rsidP="00D26D6E">
            <w:pPr>
              <w:tabs>
                <w:tab w:val="left" w:pos="3110"/>
              </w:tabs>
              <w:spacing w:after="160" w:line="360" w:lineRule="auto"/>
              <w:jc w:val="both"/>
              <w:rPr>
                <w:rFonts w:ascii="Times New Roman" w:hAnsi="Times New Roman" w:cs="Times New Roman"/>
                <w:b/>
                <w:sz w:val="24"/>
                <w:szCs w:val="24"/>
              </w:rPr>
            </w:pPr>
            <w:r w:rsidRPr="001A6163">
              <w:rPr>
                <w:rFonts w:ascii="Times New Roman" w:hAnsi="Times New Roman" w:cs="Times New Roman"/>
                <w:b/>
                <w:sz w:val="24"/>
                <w:szCs w:val="24"/>
              </w:rPr>
              <w:t xml:space="preserve">Yes </w:t>
            </w:r>
          </w:p>
        </w:tc>
        <w:tc>
          <w:tcPr>
            <w:tcW w:w="2529" w:type="dxa"/>
          </w:tcPr>
          <w:p w14:paraId="5CB2F5B8" w14:textId="77777777" w:rsidR="004E535A" w:rsidRPr="001A6163" w:rsidRDefault="004E535A" w:rsidP="00D26D6E">
            <w:pPr>
              <w:tabs>
                <w:tab w:val="left" w:pos="3110"/>
              </w:tabs>
              <w:spacing w:after="160" w:line="360" w:lineRule="auto"/>
              <w:jc w:val="both"/>
              <w:rPr>
                <w:rFonts w:ascii="Times New Roman" w:hAnsi="Times New Roman" w:cs="Times New Roman"/>
                <w:b/>
                <w:sz w:val="24"/>
                <w:szCs w:val="24"/>
              </w:rPr>
            </w:pPr>
            <w:r w:rsidRPr="001A6163">
              <w:rPr>
                <w:rFonts w:ascii="Times New Roman" w:hAnsi="Times New Roman" w:cs="Times New Roman"/>
                <w:b/>
                <w:sz w:val="24"/>
                <w:szCs w:val="24"/>
              </w:rPr>
              <w:t>No</w:t>
            </w:r>
          </w:p>
        </w:tc>
      </w:tr>
      <w:tr w:rsidR="004E535A" w:rsidRPr="001A6163" w14:paraId="404D2FDF" w14:textId="77777777" w:rsidTr="004E535A">
        <w:trPr>
          <w:trHeight w:val="755"/>
        </w:trPr>
        <w:tc>
          <w:tcPr>
            <w:tcW w:w="5450" w:type="dxa"/>
          </w:tcPr>
          <w:p w14:paraId="2D07CFD0" w14:textId="77777777" w:rsidR="004E535A" w:rsidRPr="001A6163" w:rsidRDefault="004E535A" w:rsidP="004B65E2">
            <w:pPr>
              <w:numPr>
                <w:ilvl w:val="0"/>
                <w:numId w:val="21"/>
              </w:numPr>
              <w:tabs>
                <w:tab w:val="left" w:pos="3110"/>
              </w:tabs>
              <w:spacing w:after="160" w:line="360" w:lineRule="auto"/>
              <w:jc w:val="both"/>
              <w:rPr>
                <w:rFonts w:ascii="Times New Roman" w:hAnsi="Times New Roman" w:cs="Times New Roman"/>
                <w:sz w:val="24"/>
                <w:szCs w:val="24"/>
              </w:rPr>
            </w:pPr>
            <w:r w:rsidRPr="001A6163">
              <w:rPr>
                <w:rFonts w:ascii="Times New Roman" w:hAnsi="Times New Roman" w:cs="Times New Roman"/>
                <w:sz w:val="24"/>
                <w:szCs w:val="24"/>
              </w:rPr>
              <w:t>Preaching the gospel of Jesus Christ thereby encouraging love, forgiveness, peace, unity</w:t>
            </w:r>
          </w:p>
        </w:tc>
        <w:tc>
          <w:tcPr>
            <w:tcW w:w="2551" w:type="dxa"/>
          </w:tcPr>
          <w:p w14:paraId="1FBC3901" w14:textId="77777777" w:rsidR="004E535A" w:rsidRPr="001A6163" w:rsidRDefault="004E535A" w:rsidP="004B65E2">
            <w:pPr>
              <w:numPr>
                <w:ilvl w:val="0"/>
                <w:numId w:val="22"/>
              </w:numPr>
              <w:tabs>
                <w:tab w:val="left" w:pos="3110"/>
              </w:tabs>
              <w:spacing w:after="160" w:line="360" w:lineRule="auto"/>
              <w:jc w:val="both"/>
              <w:rPr>
                <w:rFonts w:ascii="Times New Roman" w:hAnsi="Times New Roman" w:cs="Times New Roman"/>
                <w:sz w:val="24"/>
                <w:szCs w:val="24"/>
              </w:rPr>
            </w:pPr>
            <w:r w:rsidRPr="001A6163">
              <w:rPr>
                <w:rFonts w:ascii="Times New Roman" w:hAnsi="Times New Roman" w:cs="Times New Roman"/>
                <w:sz w:val="24"/>
                <w:szCs w:val="24"/>
              </w:rPr>
              <w:t>(100%)</w:t>
            </w:r>
          </w:p>
        </w:tc>
        <w:tc>
          <w:tcPr>
            <w:tcW w:w="2529" w:type="dxa"/>
          </w:tcPr>
          <w:p w14:paraId="12E3980F" w14:textId="77777777" w:rsidR="004E535A" w:rsidRPr="001A6163" w:rsidRDefault="004E535A" w:rsidP="004B65E2">
            <w:pPr>
              <w:numPr>
                <w:ilvl w:val="0"/>
                <w:numId w:val="23"/>
              </w:numPr>
              <w:tabs>
                <w:tab w:val="left" w:pos="3110"/>
              </w:tabs>
              <w:spacing w:after="160" w:line="360" w:lineRule="auto"/>
              <w:jc w:val="both"/>
              <w:rPr>
                <w:rFonts w:ascii="Times New Roman" w:hAnsi="Times New Roman" w:cs="Times New Roman"/>
                <w:sz w:val="24"/>
                <w:szCs w:val="24"/>
              </w:rPr>
            </w:pPr>
          </w:p>
        </w:tc>
      </w:tr>
      <w:tr w:rsidR="004E535A" w:rsidRPr="001A6163" w14:paraId="6D341B68" w14:textId="77777777" w:rsidTr="004E535A">
        <w:trPr>
          <w:trHeight w:val="244"/>
        </w:trPr>
        <w:tc>
          <w:tcPr>
            <w:tcW w:w="5450" w:type="dxa"/>
          </w:tcPr>
          <w:p w14:paraId="6C324F3B" w14:textId="77777777" w:rsidR="004E535A" w:rsidRPr="001A6163" w:rsidRDefault="004E535A" w:rsidP="004B65E2">
            <w:pPr>
              <w:numPr>
                <w:ilvl w:val="0"/>
                <w:numId w:val="21"/>
              </w:numPr>
              <w:tabs>
                <w:tab w:val="left" w:pos="3110"/>
              </w:tabs>
              <w:spacing w:after="160" w:line="360" w:lineRule="auto"/>
              <w:jc w:val="both"/>
              <w:rPr>
                <w:rFonts w:ascii="Times New Roman" w:hAnsi="Times New Roman" w:cs="Times New Roman"/>
                <w:sz w:val="24"/>
                <w:szCs w:val="24"/>
              </w:rPr>
            </w:pPr>
            <w:r w:rsidRPr="001A6163">
              <w:rPr>
                <w:rFonts w:ascii="Times New Roman" w:hAnsi="Times New Roman" w:cs="Times New Roman"/>
                <w:sz w:val="24"/>
                <w:szCs w:val="24"/>
              </w:rPr>
              <w:t>Facilitation &amp; Supporting National Dialogue should need arise</w:t>
            </w:r>
          </w:p>
        </w:tc>
        <w:tc>
          <w:tcPr>
            <w:tcW w:w="2551" w:type="dxa"/>
          </w:tcPr>
          <w:p w14:paraId="611686BD" w14:textId="77777777" w:rsidR="004E535A" w:rsidRPr="001A6163" w:rsidRDefault="004E535A" w:rsidP="004B65E2">
            <w:pPr>
              <w:numPr>
                <w:ilvl w:val="0"/>
                <w:numId w:val="24"/>
              </w:numPr>
              <w:tabs>
                <w:tab w:val="left" w:pos="3110"/>
              </w:tabs>
              <w:spacing w:after="160" w:line="360" w:lineRule="auto"/>
              <w:jc w:val="both"/>
              <w:rPr>
                <w:rFonts w:ascii="Times New Roman" w:hAnsi="Times New Roman" w:cs="Times New Roman"/>
                <w:sz w:val="24"/>
                <w:szCs w:val="24"/>
              </w:rPr>
            </w:pPr>
            <w:r w:rsidRPr="001A6163">
              <w:rPr>
                <w:rFonts w:ascii="Times New Roman" w:hAnsi="Times New Roman" w:cs="Times New Roman"/>
                <w:sz w:val="24"/>
                <w:szCs w:val="24"/>
              </w:rPr>
              <w:t>(85%)</w:t>
            </w:r>
          </w:p>
        </w:tc>
        <w:tc>
          <w:tcPr>
            <w:tcW w:w="2529" w:type="dxa"/>
          </w:tcPr>
          <w:p w14:paraId="383BE7B0" w14:textId="77777777" w:rsidR="004E535A" w:rsidRPr="001A6163" w:rsidRDefault="004E535A" w:rsidP="004B65E2">
            <w:pPr>
              <w:numPr>
                <w:ilvl w:val="0"/>
                <w:numId w:val="24"/>
              </w:numPr>
              <w:tabs>
                <w:tab w:val="left" w:pos="3110"/>
              </w:tabs>
              <w:spacing w:after="160" w:line="360" w:lineRule="auto"/>
              <w:jc w:val="both"/>
              <w:rPr>
                <w:rFonts w:ascii="Times New Roman" w:hAnsi="Times New Roman" w:cs="Times New Roman"/>
                <w:sz w:val="24"/>
                <w:szCs w:val="24"/>
              </w:rPr>
            </w:pPr>
            <w:r w:rsidRPr="001A6163">
              <w:rPr>
                <w:rFonts w:ascii="Times New Roman" w:hAnsi="Times New Roman" w:cs="Times New Roman"/>
                <w:sz w:val="24"/>
                <w:szCs w:val="24"/>
              </w:rPr>
              <w:t>(15%)</w:t>
            </w:r>
          </w:p>
        </w:tc>
      </w:tr>
      <w:tr w:rsidR="004E535A" w:rsidRPr="001A6163" w14:paraId="18CFBDEF" w14:textId="77777777" w:rsidTr="004E535A">
        <w:trPr>
          <w:trHeight w:val="258"/>
        </w:trPr>
        <w:tc>
          <w:tcPr>
            <w:tcW w:w="5450" w:type="dxa"/>
          </w:tcPr>
          <w:p w14:paraId="030C6822" w14:textId="77777777" w:rsidR="004E535A" w:rsidRPr="001A6163" w:rsidRDefault="004E535A" w:rsidP="004B65E2">
            <w:pPr>
              <w:numPr>
                <w:ilvl w:val="0"/>
                <w:numId w:val="21"/>
              </w:numPr>
              <w:tabs>
                <w:tab w:val="left" w:pos="3110"/>
              </w:tabs>
              <w:spacing w:after="160" w:line="360" w:lineRule="auto"/>
              <w:jc w:val="both"/>
              <w:rPr>
                <w:rFonts w:ascii="Times New Roman" w:hAnsi="Times New Roman" w:cs="Times New Roman"/>
                <w:sz w:val="24"/>
                <w:szCs w:val="24"/>
              </w:rPr>
            </w:pPr>
            <w:r w:rsidRPr="001A6163">
              <w:rPr>
                <w:rFonts w:ascii="Times New Roman" w:hAnsi="Times New Roman" w:cs="Times New Roman"/>
                <w:sz w:val="24"/>
                <w:szCs w:val="24"/>
              </w:rPr>
              <w:t xml:space="preserve">Encouraging reconciliation amongst political actors as Christ </w:t>
            </w:r>
          </w:p>
        </w:tc>
        <w:tc>
          <w:tcPr>
            <w:tcW w:w="2551" w:type="dxa"/>
          </w:tcPr>
          <w:p w14:paraId="0E03A3DE" w14:textId="77777777" w:rsidR="004E535A" w:rsidRPr="001A6163" w:rsidRDefault="004E535A" w:rsidP="004B65E2">
            <w:pPr>
              <w:numPr>
                <w:ilvl w:val="0"/>
                <w:numId w:val="25"/>
              </w:numPr>
              <w:tabs>
                <w:tab w:val="left" w:pos="3110"/>
              </w:tabs>
              <w:spacing w:after="160" w:line="360" w:lineRule="auto"/>
              <w:jc w:val="both"/>
              <w:rPr>
                <w:rFonts w:ascii="Times New Roman" w:hAnsi="Times New Roman" w:cs="Times New Roman"/>
                <w:sz w:val="24"/>
                <w:szCs w:val="24"/>
              </w:rPr>
            </w:pPr>
            <w:r w:rsidRPr="001A6163">
              <w:rPr>
                <w:rFonts w:ascii="Times New Roman" w:hAnsi="Times New Roman" w:cs="Times New Roman"/>
                <w:sz w:val="24"/>
                <w:szCs w:val="24"/>
              </w:rPr>
              <w:t>(45 %)</w:t>
            </w:r>
          </w:p>
        </w:tc>
        <w:tc>
          <w:tcPr>
            <w:tcW w:w="2529" w:type="dxa"/>
          </w:tcPr>
          <w:p w14:paraId="3CB22204" w14:textId="77777777" w:rsidR="004E535A" w:rsidRPr="001A6163" w:rsidRDefault="004E535A" w:rsidP="004B65E2">
            <w:pPr>
              <w:numPr>
                <w:ilvl w:val="0"/>
                <w:numId w:val="25"/>
              </w:numPr>
              <w:tabs>
                <w:tab w:val="left" w:pos="3110"/>
              </w:tabs>
              <w:spacing w:after="160" w:line="360" w:lineRule="auto"/>
              <w:jc w:val="both"/>
              <w:rPr>
                <w:rFonts w:ascii="Times New Roman" w:hAnsi="Times New Roman" w:cs="Times New Roman"/>
                <w:sz w:val="24"/>
                <w:szCs w:val="24"/>
              </w:rPr>
            </w:pPr>
            <w:r w:rsidRPr="001A6163">
              <w:rPr>
                <w:rFonts w:ascii="Times New Roman" w:hAnsi="Times New Roman" w:cs="Times New Roman"/>
                <w:sz w:val="24"/>
                <w:szCs w:val="24"/>
              </w:rPr>
              <w:t>(55%)</w:t>
            </w:r>
          </w:p>
        </w:tc>
      </w:tr>
      <w:tr w:rsidR="004E535A" w:rsidRPr="001A6163" w14:paraId="05A79F4A" w14:textId="77777777" w:rsidTr="004E535A">
        <w:trPr>
          <w:trHeight w:val="298"/>
        </w:trPr>
        <w:tc>
          <w:tcPr>
            <w:tcW w:w="5450" w:type="dxa"/>
          </w:tcPr>
          <w:p w14:paraId="74B6426D" w14:textId="77777777" w:rsidR="004E535A" w:rsidRPr="001A6163" w:rsidRDefault="004E535A" w:rsidP="004B65E2">
            <w:pPr>
              <w:numPr>
                <w:ilvl w:val="0"/>
                <w:numId w:val="21"/>
              </w:numPr>
              <w:tabs>
                <w:tab w:val="left" w:pos="3110"/>
              </w:tabs>
              <w:spacing w:after="160" w:line="360" w:lineRule="auto"/>
              <w:jc w:val="both"/>
              <w:rPr>
                <w:rFonts w:ascii="Times New Roman" w:hAnsi="Times New Roman" w:cs="Times New Roman"/>
                <w:sz w:val="24"/>
                <w:szCs w:val="24"/>
              </w:rPr>
            </w:pPr>
            <w:r w:rsidRPr="001A6163">
              <w:rPr>
                <w:rFonts w:ascii="Times New Roman" w:hAnsi="Times New Roman" w:cs="Times New Roman"/>
                <w:sz w:val="24"/>
                <w:szCs w:val="24"/>
              </w:rPr>
              <w:t>Advocacy</w:t>
            </w:r>
          </w:p>
        </w:tc>
        <w:tc>
          <w:tcPr>
            <w:tcW w:w="2551" w:type="dxa"/>
          </w:tcPr>
          <w:p w14:paraId="0F1F502E" w14:textId="77777777" w:rsidR="004E535A" w:rsidRPr="001A6163" w:rsidRDefault="004E535A" w:rsidP="004B65E2">
            <w:pPr>
              <w:numPr>
                <w:ilvl w:val="0"/>
                <w:numId w:val="26"/>
              </w:numPr>
              <w:tabs>
                <w:tab w:val="left" w:pos="3110"/>
              </w:tabs>
              <w:spacing w:after="160" w:line="360" w:lineRule="auto"/>
              <w:jc w:val="both"/>
              <w:rPr>
                <w:rFonts w:ascii="Times New Roman" w:hAnsi="Times New Roman" w:cs="Times New Roman"/>
                <w:sz w:val="24"/>
                <w:szCs w:val="24"/>
              </w:rPr>
            </w:pPr>
            <w:r w:rsidRPr="001A6163">
              <w:rPr>
                <w:rFonts w:ascii="Times New Roman" w:hAnsi="Times New Roman" w:cs="Times New Roman"/>
                <w:sz w:val="24"/>
                <w:szCs w:val="24"/>
              </w:rPr>
              <w:t>(20%)</w:t>
            </w:r>
          </w:p>
        </w:tc>
        <w:tc>
          <w:tcPr>
            <w:tcW w:w="2529" w:type="dxa"/>
          </w:tcPr>
          <w:p w14:paraId="3F539C80" w14:textId="77777777" w:rsidR="004E535A" w:rsidRPr="001A6163" w:rsidRDefault="004E535A" w:rsidP="004B65E2">
            <w:pPr>
              <w:numPr>
                <w:ilvl w:val="0"/>
                <w:numId w:val="26"/>
              </w:numPr>
              <w:tabs>
                <w:tab w:val="left" w:pos="3110"/>
              </w:tabs>
              <w:spacing w:after="160" w:line="360" w:lineRule="auto"/>
              <w:jc w:val="both"/>
              <w:rPr>
                <w:rFonts w:ascii="Times New Roman" w:hAnsi="Times New Roman" w:cs="Times New Roman"/>
                <w:sz w:val="24"/>
                <w:szCs w:val="24"/>
              </w:rPr>
            </w:pPr>
            <w:r w:rsidRPr="001A6163">
              <w:rPr>
                <w:rFonts w:ascii="Times New Roman" w:hAnsi="Times New Roman" w:cs="Times New Roman"/>
                <w:sz w:val="24"/>
                <w:szCs w:val="24"/>
              </w:rPr>
              <w:t>(80%)</w:t>
            </w:r>
          </w:p>
        </w:tc>
      </w:tr>
      <w:tr w:rsidR="004E535A" w:rsidRPr="001A6163" w14:paraId="4FA12409" w14:textId="77777777" w:rsidTr="004E535A">
        <w:trPr>
          <w:trHeight w:val="204"/>
        </w:trPr>
        <w:tc>
          <w:tcPr>
            <w:tcW w:w="5450" w:type="dxa"/>
          </w:tcPr>
          <w:p w14:paraId="0A96839F" w14:textId="77777777" w:rsidR="004E535A" w:rsidRPr="001A6163" w:rsidRDefault="004E535A" w:rsidP="004B65E2">
            <w:pPr>
              <w:numPr>
                <w:ilvl w:val="0"/>
                <w:numId w:val="21"/>
              </w:numPr>
              <w:tabs>
                <w:tab w:val="left" w:pos="3110"/>
              </w:tabs>
              <w:spacing w:after="160" w:line="360" w:lineRule="auto"/>
              <w:jc w:val="both"/>
              <w:rPr>
                <w:rFonts w:ascii="Times New Roman" w:hAnsi="Times New Roman" w:cs="Times New Roman"/>
                <w:sz w:val="24"/>
                <w:szCs w:val="24"/>
              </w:rPr>
            </w:pPr>
            <w:r w:rsidRPr="001A6163">
              <w:rPr>
                <w:rFonts w:ascii="Times New Roman" w:hAnsi="Times New Roman" w:cs="Times New Roman"/>
                <w:sz w:val="24"/>
                <w:szCs w:val="24"/>
              </w:rPr>
              <w:t>Offer non-involvement counsel</w:t>
            </w:r>
          </w:p>
        </w:tc>
        <w:tc>
          <w:tcPr>
            <w:tcW w:w="2551" w:type="dxa"/>
          </w:tcPr>
          <w:p w14:paraId="4B4424E8" w14:textId="77777777" w:rsidR="004E535A" w:rsidRPr="001A6163" w:rsidRDefault="004E535A" w:rsidP="004B65E2">
            <w:pPr>
              <w:numPr>
                <w:ilvl w:val="0"/>
                <w:numId w:val="27"/>
              </w:numPr>
              <w:tabs>
                <w:tab w:val="left" w:pos="3110"/>
              </w:tabs>
              <w:spacing w:after="160" w:line="360" w:lineRule="auto"/>
              <w:jc w:val="both"/>
              <w:rPr>
                <w:rFonts w:ascii="Times New Roman" w:hAnsi="Times New Roman" w:cs="Times New Roman"/>
                <w:sz w:val="24"/>
                <w:szCs w:val="24"/>
              </w:rPr>
            </w:pPr>
            <w:r w:rsidRPr="001A6163">
              <w:rPr>
                <w:rFonts w:ascii="Times New Roman" w:hAnsi="Times New Roman" w:cs="Times New Roman"/>
                <w:sz w:val="24"/>
                <w:szCs w:val="24"/>
              </w:rPr>
              <w:t>(50%)</w:t>
            </w:r>
          </w:p>
        </w:tc>
        <w:tc>
          <w:tcPr>
            <w:tcW w:w="2529" w:type="dxa"/>
          </w:tcPr>
          <w:p w14:paraId="1048B053" w14:textId="77777777" w:rsidR="004E535A" w:rsidRPr="001A6163" w:rsidRDefault="004E535A" w:rsidP="004B65E2">
            <w:pPr>
              <w:numPr>
                <w:ilvl w:val="0"/>
                <w:numId w:val="27"/>
              </w:numPr>
              <w:tabs>
                <w:tab w:val="left" w:pos="3110"/>
              </w:tabs>
              <w:spacing w:after="160" w:line="360" w:lineRule="auto"/>
              <w:jc w:val="both"/>
              <w:rPr>
                <w:rFonts w:ascii="Times New Roman" w:hAnsi="Times New Roman" w:cs="Times New Roman"/>
                <w:sz w:val="24"/>
                <w:szCs w:val="24"/>
              </w:rPr>
            </w:pPr>
            <w:r w:rsidRPr="001A6163">
              <w:rPr>
                <w:rFonts w:ascii="Times New Roman" w:hAnsi="Times New Roman" w:cs="Times New Roman"/>
                <w:sz w:val="24"/>
                <w:szCs w:val="24"/>
              </w:rPr>
              <w:t>(50%)</w:t>
            </w:r>
          </w:p>
        </w:tc>
      </w:tr>
      <w:tr w:rsidR="004E535A" w:rsidRPr="001A6163" w14:paraId="79F359F2" w14:textId="77777777" w:rsidTr="004E535A">
        <w:trPr>
          <w:trHeight w:val="503"/>
        </w:trPr>
        <w:tc>
          <w:tcPr>
            <w:tcW w:w="5450" w:type="dxa"/>
          </w:tcPr>
          <w:p w14:paraId="73F05CD6" w14:textId="77777777" w:rsidR="004E535A" w:rsidRPr="001A6163" w:rsidRDefault="004E535A" w:rsidP="004B65E2">
            <w:pPr>
              <w:numPr>
                <w:ilvl w:val="0"/>
                <w:numId w:val="21"/>
              </w:numPr>
              <w:tabs>
                <w:tab w:val="left" w:pos="3110"/>
              </w:tabs>
              <w:spacing w:after="160" w:line="360" w:lineRule="auto"/>
              <w:jc w:val="both"/>
              <w:rPr>
                <w:rFonts w:ascii="Times New Roman" w:hAnsi="Times New Roman" w:cs="Times New Roman"/>
                <w:sz w:val="24"/>
                <w:szCs w:val="24"/>
              </w:rPr>
            </w:pPr>
            <w:r w:rsidRPr="001A6163">
              <w:rPr>
                <w:rFonts w:ascii="Times New Roman" w:hAnsi="Times New Roman" w:cs="Times New Roman"/>
                <w:sz w:val="24"/>
                <w:szCs w:val="24"/>
              </w:rPr>
              <w:t xml:space="preserve">Monitor elections  </w:t>
            </w:r>
          </w:p>
        </w:tc>
        <w:tc>
          <w:tcPr>
            <w:tcW w:w="2551" w:type="dxa"/>
          </w:tcPr>
          <w:p w14:paraId="67266956" w14:textId="77777777" w:rsidR="004E535A" w:rsidRPr="001A6163" w:rsidRDefault="004E535A" w:rsidP="004B65E2">
            <w:pPr>
              <w:numPr>
                <w:ilvl w:val="0"/>
                <w:numId w:val="27"/>
              </w:numPr>
              <w:tabs>
                <w:tab w:val="left" w:pos="3110"/>
              </w:tabs>
              <w:spacing w:after="160" w:line="360" w:lineRule="auto"/>
              <w:jc w:val="both"/>
              <w:rPr>
                <w:rFonts w:ascii="Times New Roman" w:hAnsi="Times New Roman" w:cs="Times New Roman"/>
                <w:sz w:val="24"/>
                <w:szCs w:val="24"/>
              </w:rPr>
            </w:pPr>
            <w:r w:rsidRPr="001A6163">
              <w:rPr>
                <w:rFonts w:ascii="Times New Roman" w:hAnsi="Times New Roman" w:cs="Times New Roman"/>
                <w:sz w:val="24"/>
                <w:szCs w:val="24"/>
              </w:rPr>
              <w:t>(100%)</w:t>
            </w:r>
          </w:p>
        </w:tc>
        <w:tc>
          <w:tcPr>
            <w:tcW w:w="2529" w:type="dxa"/>
          </w:tcPr>
          <w:p w14:paraId="47A40226" w14:textId="77777777" w:rsidR="004E535A" w:rsidRPr="001A6163" w:rsidRDefault="004E535A" w:rsidP="00D26D6E">
            <w:pPr>
              <w:tabs>
                <w:tab w:val="left" w:pos="3110"/>
              </w:tabs>
              <w:spacing w:after="160" w:line="360" w:lineRule="auto"/>
              <w:jc w:val="both"/>
              <w:rPr>
                <w:rFonts w:ascii="Times New Roman" w:hAnsi="Times New Roman" w:cs="Times New Roman"/>
                <w:sz w:val="24"/>
                <w:szCs w:val="24"/>
              </w:rPr>
            </w:pPr>
            <w:r w:rsidRPr="001A6163">
              <w:rPr>
                <w:rFonts w:ascii="Times New Roman" w:hAnsi="Times New Roman" w:cs="Times New Roman"/>
                <w:sz w:val="24"/>
                <w:szCs w:val="24"/>
              </w:rPr>
              <w:t>_</w:t>
            </w:r>
          </w:p>
        </w:tc>
      </w:tr>
    </w:tbl>
    <w:p w14:paraId="07CE9992" w14:textId="77777777" w:rsidR="00717EDB" w:rsidRDefault="00717EDB" w:rsidP="00D26D6E">
      <w:pPr>
        <w:tabs>
          <w:tab w:val="left" w:pos="3110"/>
        </w:tabs>
        <w:spacing w:after="160" w:line="360" w:lineRule="auto"/>
        <w:jc w:val="both"/>
        <w:rPr>
          <w:rFonts w:ascii="Times New Roman" w:hAnsi="Times New Roman" w:cs="Times New Roman"/>
          <w:sz w:val="24"/>
          <w:szCs w:val="24"/>
        </w:rPr>
      </w:pPr>
    </w:p>
    <w:p w14:paraId="1BE624DF" w14:textId="77777777" w:rsidR="003512A0" w:rsidRPr="003512A0" w:rsidRDefault="003512A0" w:rsidP="00D26D6E">
      <w:pPr>
        <w:tabs>
          <w:tab w:val="left" w:pos="3110"/>
        </w:tabs>
        <w:spacing w:after="160" w:line="360" w:lineRule="auto"/>
        <w:jc w:val="both"/>
        <w:rPr>
          <w:rFonts w:ascii="Times New Roman" w:hAnsi="Times New Roman" w:cs="Times New Roman"/>
          <w:sz w:val="24"/>
          <w:szCs w:val="24"/>
        </w:rPr>
      </w:pPr>
      <w:r>
        <w:rPr>
          <w:rFonts w:ascii="Times New Roman" w:hAnsi="Times New Roman" w:cs="Times New Roman"/>
          <w:sz w:val="24"/>
          <w:szCs w:val="24"/>
        </w:rPr>
        <w:t>In all these roles outlined</w:t>
      </w:r>
      <w:r w:rsidRPr="003512A0">
        <w:rPr>
          <w:rFonts w:ascii="Times New Roman" w:hAnsi="Times New Roman" w:cs="Times New Roman"/>
          <w:sz w:val="24"/>
          <w:szCs w:val="24"/>
        </w:rPr>
        <w:t xml:space="preserve">, it can be categorically said that the church endeavours to sharpen political players in believing and enabling a peaceful playing field for all. This is pointer to some magnitudes that church further providing checks and balances to the government of the day. As well as some civic education smidgeon through the media, thereby mobilising national unity among political players. This validates a statement by Rasul (2009), who postulates that </w:t>
      </w:r>
      <w:r w:rsidRPr="003512A0">
        <w:rPr>
          <w:rFonts w:ascii="Times New Roman" w:hAnsi="Times New Roman" w:cs="Times New Roman"/>
          <w:sz w:val="24"/>
          <w:szCs w:val="24"/>
        </w:rPr>
        <w:lastRenderedPageBreak/>
        <w:t xml:space="preserve">religion touches upon the deepest levels of identity. It can mobilize people for war, but also for lasting peace. </w:t>
      </w:r>
    </w:p>
    <w:p w14:paraId="672146A4" w14:textId="77777777" w:rsidR="003512A0" w:rsidRPr="003512A0" w:rsidRDefault="003512A0" w:rsidP="00D26D6E">
      <w:pPr>
        <w:tabs>
          <w:tab w:val="left" w:pos="3110"/>
        </w:tabs>
        <w:spacing w:after="160" w:line="360" w:lineRule="auto"/>
        <w:jc w:val="both"/>
        <w:rPr>
          <w:rFonts w:ascii="Times New Roman" w:hAnsi="Times New Roman" w:cs="Times New Roman"/>
          <w:b/>
          <w:sz w:val="24"/>
          <w:szCs w:val="24"/>
        </w:rPr>
      </w:pPr>
      <w:r>
        <w:rPr>
          <w:rFonts w:ascii="Times New Roman" w:hAnsi="Times New Roman" w:cs="Times New Roman"/>
          <w:sz w:val="24"/>
          <w:szCs w:val="24"/>
        </w:rPr>
        <w:t>Figure 20 h</w:t>
      </w:r>
      <w:r w:rsidRPr="003512A0">
        <w:rPr>
          <w:rFonts w:ascii="Times New Roman" w:hAnsi="Times New Roman" w:cs="Times New Roman"/>
          <w:sz w:val="24"/>
          <w:szCs w:val="24"/>
        </w:rPr>
        <w:t xml:space="preserve">ighlights areas where the church has done well in pursuing its activities in </w:t>
      </w:r>
      <w:r>
        <w:rPr>
          <w:rFonts w:ascii="Times New Roman" w:hAnsi="Times New Roman" w:cs="Times New Roman"/>
          <w:sz w:val="24"/>
          <w:szCs w:val="24"/>
        </w:rPr>
        <w:t xml:space="preserve">the </w:t>
      </w:r>
      <w:r w:rsidRPr="003512A0">
        <w:rPr>
          <w:rFonts w:ascii="Times New Roman" w:hAnsi="Times New Roman" w:cs="Times New Roman"/>
          <w:sz w:val="24"/>
          <w:szCs w:val="24"/>
        </w:rPr>
        <w:t xml:space="preserve">political </w:t>
      </w:r>
      <w:r>
        <w:rPr>
          <w:rFonts w:ascii="Times New Roman" w:hAnsi="Times New Roman" w:cs="Times New Roman"/>
          <w:sz w:val="24"/>
          <w:szCs w:val="24"/>
        </w:rPr>
        <w:t xml:space="preserve">arena as assessed </w:t>
      </w:r>
      <w:r w:rsidRPr="003512A0">
        <w:rPr>
          <w:rFonts w:ascii="Times New Roman" w:hAnsi="Times New Roman" w:cs="Times New Roman"/>
          <w:sz w:val="24"/>
          <w:szCs w:val="24"/>
        </w:rPr>
        <w:t>by civil society organisations</w:t>
      </w:r>
      <w:r>
        <w:rPr>
          <w:rFonts w:ascii="Times New Roman" w:hAnsi="Times New Roman" w:cs="Times New Roman"/>
          <w:sz w:val="24"/>
          <w:szCs w:val="24"/>
        </w:rPr>
        <w:t>.</w:t>
      </w:r>
    </w:p>
    <w:p w14:paraId="029FF44C" w14:textId="77777777" w:rsidR="003512A0" w:rsidRDefault="003512A0" w:rsidP="00D26D6E">
      <w:pPr>
        <w:tabs>
          <w:tab w:val="left" w:pos="3110"/>
        </w:tabs>
        <w:spacing w:after="160" w:line="360" w:lineRule="auto"/>
        <w:jc w:val="both"/>
        <w:rPr>
          <w:rFonts w:ascii="Times New Roman" w:hAnsi="Times New Roman" w:cs="Times New Roman"/>
          <w:b/>
          <w:sz w:val="24"/>
          <w:szCs w:val="24"/>
        </w:rPr>
      </w:pPr>
      <w:r w:rsidRPr="003512A0">
        <w:rPr>
          <w:rFonts w:ascii="Times New Roman" w:hAnsi="Times New Roman" w:cs="Times New Roman"/>
          <w:b/>
          <w:noProof/>
          <w:sz w:val="24"/>
          <w:szCs w:val="24"/>
          <w:lang w:eastAsia="en-GB"/>
        </w:rPr>
        <w:drawing>
          <wp:inline distT="0" distB="0" distL="0" distR="0" wp14:anchorId="5248BBB7" wp14:editId="4B563ACA">
            <wp:extent cx="5116781" cy="2493010"/>
            <wp:effectExtent l="0" t="0" r="8255" b="254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Pr="003512A0">
        <w:rPr>
          <w:rFonts w:ascii="Times New Roman" w:hAnsi="Times New Roman" w:cs="Times New Roman"/>
          <w:b/>
          <w:sz w:val="24"/>
          <w:szCs w:val="24"/>
        </w:rPr>
        <w:t xml:space="preserve"> </w:t>
      </w:r>
    </w:p>
    <w:p w14:paraId="4D6BBE9B" w14:textId="77777777" w:rsidR="0070616A" w:rsidRPr="0070616A" w:rsidRDefault="0070616A" w:rsidP="00D26D6E">
      <w:pPr>
        <w:tabs>
          <w:tab w:val="left" w:pos="3110"/>
        </w:tabs>
        <w:spacing w:after="160" w:line="360" w:lineRule="auto"/>
        <w:jc w:val="both"/>
        <w:rPr>
          <w:rFonts w:ascii="Times New Roman" w:hAnsi="Times New Roman" w:cs="Times New Roman"/>
          <w:b/>
          <w:i/>
          <w:sz w:val="20"/>
          <w:szCs w:val="20"/>
        </w:rPr>
      </w:pPr>
      <w:r w:rsidRPr="0070616A">
        <w:rPr>
          <w:rFonts w:ascii="Times New Roman" w:hAnsi="Times New Roman" w:cs="Times New Roman"/>
          <w:b/>
          <w:i/>
          <w:sz w:val="20"/>
          <w:szCs w:val="20"/>
        </w:rPr>
        <w:t xml:space="preserve">Figure 20: </w:t>
      </w:r>
      <w:r w:rsidR="00011C20" w:rsidRPr="0007130C">
        <w:rPr>
          <w:rFonts w:ascii="Times New Roman" w:hAnsi="Times New Roman" w:cs="Times New Roman"/>
          <w:b/>
          <w:i/>
          <w:sz w:val="20"/>
          <w:szCs w:val="20"/>
        </w:rPr>
        <w:t>areas where the church has done well in pursuing its activities in the political arena</w:t>
      </w:r>
    </w:p>
    <w:p w14:paraId="397C2697" w14:textId="77777777" w:rsidR="003512A0" w:rsidRPr="003512A0" w:rsidRDefault="003512A0" w:rsidP="00D26D6E">
      <w:pPr>
        <w:tabs>
          <w:tab w:val="left" w:pos="3110"/>
        </w:tabs>
        <w:spacing w:after="160" w:line="360" w:lineRule="auto"/>
        <w:jc w:val="both"/>
        <w:rPr>
          <w:rFonts w:ascii="Times New Roman" w:hAnsi="Times New Roman" w:cs="Times New Roman"/>
          <w:sz w:val="24"/>
          <w:szCs w:val="24"/>
        </w:rPr>
      </w:pPr>
      <w:r w:rsidRPr="003512A0">
        <w:rPr>
          <w:rFonts w:ascii="Times New Roman" w:hAnsi="Times New Roman" w:cs="Times New Roman"/>
          <w:sz w:val="24"/>
          <w:szCs w:val="24"/>
        </w:rPr>
        <w:t xml:space="preserve">With the </w:t>
      </w:r>
      <w:r w:rsidR="0070616A">
        <w:rPr>
          <w:rFonts w:ascii="Times New Roman" w:hAnsi="Times New Roman" w:cs="Times New Roman"/>
          <w:sz w:val="24"/>
          <w:szCs w:val="24"/>
        </w:rPr>
        <w:t xml:space="preserve">civil society and general public </w:t>
      </w:r>
      <w:r w:rsidRPr="003512A0">
        <w:rPr>
          <w:rFonts w:ascii="Times New Roman" w:hAnsi="Times New Roman" w:cs="Times New Roman"/>
          <w:sz w:val="24"/>
          <w:szCs w:val="24"/>
        </w:rPr>
        <w:t>pointing to a greater portion on Facilitation &amp; Supporting Na</w:t>
      </w:r>
      <w:r w:rsidR="0070616A">
        <w:rPr>
          <w:rFonts w:ascii="Times New Roman" w:hAnsi="Times New Roman" w:cs="Times New Roman"/>
          <w:sz w:val="24"/>
          <w:szCs w:val="24"/>
        </w:rPr>
        <w:t>tional</w:t>
      </w:r>
      <w:r w:rsidR="00011C20">
        <w:rPr>
          <w:rFonts w:ascii="Times New Roman" w:hAnsi="Times New Roman" w:cs="Times New Roman"/>
          <w:sz w:val="24"/>
          <w:szCs w:val="24"/>
        </w:rPr>
        <w:t xml:space="preserve"> dialogue, p</w:t>
      </w:r>
      <w:r w:rsidR="0070616A">
        <w:rPr>
          <w:rFonts w:ascii="Times New Roman" w:hAnsi="Times New Roman" w:cs="Times New Roman"/>
          <w:sz w:val="24"/>
          <w:szCs w:val="24"/>
        </w:rPr>
        <w:t>reaching l</w:t>
      </w:r>
      <w:r w:rsidRPr="003512A0">
        <w:rPr>
          <w:rFonts w:ascii="Times New Roman" w:hAnsi="Times New Roman" w:cs="Times New Roman"/>
          <w:sz w:val="24"/>
          <w:szCs w:val="24"/>
        </w:rPr>
        <w:t>ove and unit</w:t>
      </w:r>
      <w:r w:rsidR="0070616A">
        <w:rPr>
          <w:rFonts w:ascii="Times New Roman" w:hAnsi="Times New Roman" w:cs="Times New Roman"/>
          <w:sz w:val="24"/>
          <w:szCs w:val="24"/>
        </w:rPr>
        <w:t>y</w:t>
      </w:r>
      <w:r w:rsidRPr="003512A0">
        <w:rPr>
          <w:rFonts w:ascii="Times New Roman" w:hAnsi="Times New Roman" w:cs="Times New Roman"/>
          <w:sz w:val="24"/>
          <w:szCs w:val="24"/>
        </w:rPr>
        <w:t xml:space="preserve"> authenticates that rel</w:t>
      </w:r>
      <w:r w:rsidR="0070616A">
        <w:rPr>
          <w:rFonts w:ascii="Times New Roman" w:hAnsi="Times New Roman" w:cs="Times New Roman"/>
          <w:sz w:val="24"/>
          <w:szCs w:val="24"/>
        </w:rPr>
        <w:t>igion is</w:t>
      </w:r>
      <w:r w:rsidRPr="003512A0">
        <w:rPr>
          <w:rFonts w:ascii="Times New Roman" w:hAnsi="Times New Roman" w:cs="Times New Roman"/>
          <w:sz w:val="24"/>
          <w:szCs w:val="24"/>
        </w:rPr>
        <w:t xml:space="preserve"> </w:t>
      </w:r>
      <w:r w:rsidR="0070616A">
        <w:rPr>
          <w:rFonts w:ascii="Times New Roman" w:hAnsi="Times New Roman" w:cs="Times New Roman"/>
          <w:sz w:val="24"/>
          <w:szCs w:val="24"/>
        </w:rPr>
        <w:t xml:space="preserve">also a source </w:t>
      </w:r>
      <w:r w:rsidR="004B20CB">
        <w:rPr>
          <w:rFonts w:ascii="Times New Roman" w:hAnsi="Times New Roman" w:cs="Times New Roman"/>
          <w:sz w:val="24"/>
          <w:szCs w:val="24"/>
        </w:rPr>
        <w:t>of non-violent conflict transformation, the defen</w:t>
      </w:r>
      <w:r w:rsidR="009763D1">
        <w:rPr>
          <w:rFonts w:ascii="Times New Roman" w:hAnsi="Times New Roman" w:cs="Times New Roman"/>
          <w:sz w:val="24"/>
          <w:szCs w:val="24"/>
        </w:rPr>
        <w:t>c</w:t>
      </w:r>
      <w:r w:rsidR="004B20CB">
        <w:rPr>
          <w:rFonts w:ascii="Times New Roman" w:hAnsi="Times New Roman" w:cs="Times New Roman"/>
          <w:sz w:val="24"/>
          <w:szCs w:val="24"/>
        </w:rPr>
        <w:t>e of human rights, integrity in government, and reconciliation</w:t>
      </w:r>
      <w:r w:rsidRPr="003512A0">
        <w:rPr>
          <w:rFonts w:ascii="Times New Roman" w:hAnsi="Times New Roman" w:cs="Times New Roman"/>
          <w:sz w:val="24"/>
          <w:szCs w:val="24"/>
        </w:rPr>
        <w:t xml:space="preserve"> and stability in divided societies. </w:t>
      </w:r>
    </w:p>
    <w:p w14:paraId="6AE13702" w14:textId="77777777" w:rsidR="005F2315" w:rsidRPr="00E9632A" w:rsidRDefault="00E9632A" w:rsidP="00D26D6E">
      <w:pPr>
        <w:tabs>
          <w:tab w:val="left" w:pos="3110"/>
        </w:tabs>
        <w:spacing w:after="160" w:line="360" w:lineRule="auto"/>
        <w:jc w:val="both"/>
        <w:rPr>
          <w:rFonts w:ascii="Times New Roman" w:hAnsi="Times New Roman" w:cs="Times New Roman"/>
          <w:sz w:val="24"/>
          <w:szCs w:val="24"/>
        </w:rPr>
      </w:pPr>
      <w:r w:rsidRPr="00E9632A">
        <w:rPr>
          <w:rFonts w:ascii="Times New Roman" w:hAnsi="Times New Roman" w:cs="Times New Roman"/>
          <w:sz w:val="24"/>
          <w:szCs w:val="24"/>
        </w:rPr>
        <w:t xml:space="preserve">The church together with Civil society organisations was rated high as outlined in the bar </w:t>
      </w:r>
      <w:r>
        <w:rPr>
          <w:rFonts w:ascii="Times New Roman" w:hAnsi="Times New Roman" w:cs="Times New Roman"/>
          <w:sz w:val="24"/>
          <w:szCs w:val="24"/>
        </w:rPr>
        <w:t>below</w:t>
      </w:r>
      <w:r w:rsidRPr="00E9632A">
        <w:rPr>
          <w:rFonts w:ascii="Times New Roman" w:hAnsi="Times New Roman" w:cs="Times New Roman"/>
          <w:sz w:val="24"/>
          <w:szCs w:val="24"/>
        </w:rPr>
        <w:t xml:space="preserve"> which validates what was stated by ROMERO (UNIR) that the church has ability to develop processes within the framework of peace, justice, respect and acceptance, to improve long-term relations and attitudes between the conflicting parties. </w:t>
      </w:r>
    </w:p>
    <w:p w14:paraId="5D0844DB" w14:textId="77777777" w:rsidR="00787840" w:rsidRDefault="005F2315" w:rsidP="00D26D6E">
      <w:pPr>
        <w:tabs>
          <w:tab w:val="left" w:pos="3110"/>
        </w:tabs>
        <w:spacing w:after="160" w:line="360" w:lineRule="auto"/>
        <w:jc w:val="both"/>
        <w:rPr>
          <w:rFonts w:ascii="Times New Roman" w:hAnsi="Times New Roman" w:cs="Times New Roman"/>
          <w:b/>
          <w:i/>
          <w:sz w:val="24"/>
          <w:szCs w:val="24"/>
        </w:rPr>
      </w:pPr>
      <w:r w:rsidRPr="005F2315">
        <w:rPr>
          <w:rFonts w:ascii="Times New Roman" w:hAnsi="Times New Roman" w:cs="Times New Roman"/>
          <w:b/>
          <w:noProof/>
          <w:sz w:val="24"/>
          <w:szCs w:val="24"/>
          <w:lang w:eastAsia="en-GB"/>
        </w:rPr>
        <w:lastRenderedPageBreak/>
        <w:drawing>
          <wp:inline distT="0" distB="0" distL="0" distR="0" wp14:anchorId="461A3305" wp14:editId="76242646">
            <wp:extent cx="4905180" cy="2689714"/>
            <wp:effectExtent l="0" t="0" r="10160" b="15875"/>
            <wp:docPr id="42" name="Chart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21466C96" w14:textId="77777777" w:rsidR="005F2315" w:rsidRPr="005F2315" w:rsidRDefault="005F2315" w:rsidP="00D26D6E">
      <w:pPr>
        <w:tabs>
          <w:tab w:val="left" w:pos="3110"/>
        </w:tabs>
        <w:spacing w:after="160" w:line="360" w:lineRule="auto"/>
        <w:jc w:val="both"/>
        <w:rPr>
          <w:rFonts w:ascii="Times New Roman" w:hAnsi="Times New Roman" w:cs="Times New Roman"/>
          <w:b/>
          <w:i/>
          <w:sz w:val="24"/>
          <w:szCs w:val="24"/>
        </w:rPr>
      </w:pPr>
      <w:r w:rsidRPr="0007130C">
        <w:rPr>
          <w:rFonts w:ascii="Times New Roman" w:hAnsi="Times New Roman" w:cs="Times New Roman"/>
          <w:b/>
          <w:i/>
          <w:sz w:val="24"/>
          <w:szCs w:val="24"/>
        </w:rPr>
        <w:t>Figure 2</w:t>
      </w:r>
      <w:r w:rsidR="00C37CB8">
        <w:rPr>
          <w:rFonts w:ascii="Times New Roman" w:hAnsi="Times New Roman" w:cs="Times New Roman"/>
          <w:b/>
          <w:i/>
          <w:sz w:val="24"/>
          <w:szCs w:val="24"/>
        </w:rPr>
        <w:t>1</w:t>
      </w:r>
      <w:r w:rsidRPr="0007130C">
        <w:rPr>
          <w:rFonts w:ascii="Times New Roman" w:hAnsi="Times New Roman" w:cs="Times New Roman"/>
          <w:b/>
          <w:i/>
          <w:sz w:val="24"/>
          <w:szCs w:val="24"/>
        </w:rPr>
        <w:t>:</w:t>
      </w:r>
      <w:r w:rsidRPr="005F2315">
        <w:rPr>
          <w:rFonts w:ascii="Times New Roman" w:hAnsi="Times New Roman" w:cs="Times New Roman"/>
          <w:b/>
          <w:i/>
          <w:sz w:val="24"/>
          <w:szCs w:val="24"/>
        </w:rPr>
        <w:t xml:space="preserve">  </w:t>
      </w:r>
      <w:r w:rsidR="00834A3B" w:rsidRPr="00834A3B">
        <w:rPr>
          <w:rFonts w:ascii="Times New Roman" w:hAnsi="Times New Roman" w:cs="Times New Roman"/>
          <w:b/>
          <w:i/>
          <w:sz w:val="24"/>
          <w:szCs w:val="24"/>
        </w:rPr>
        <w:t>rating of the church’s effectiveness against other entities</w:t>
      </w:r>
      <w:r w:rsidR="00834A3B">
        <w:rPr>
          <w:rFonts w:ascii="Times New Roman" w:hAnsi="Times New Roman" w:cs="Times New Roman"/>
          <w:b/>
          <w:i/>
          <w:sz w:val="24"/>
          <w:szCs w:val="24"/>
        </w:rPr>
        <w:t xml:space="preserve"> in conflict resolution.</w:t>
      </w:r>
    </w:p>
    <w:p w14:paraId="25C086F8" w14:textId="77777777" w:rsidR="00333797" w:rsidRPr="00106162" w:rsidRDefault="009F2F30" w:rsidP="00717EDB">
      <w:pPr>
        <w:pStyle w:val="Heading2"/>
      </w:pPr>
      <w:bookmarkStart w:id="243" w:name="_Toc2253296"/>
      <w:bookmarkStart w:id="244" w:name="_Toc2230159"/>
      <w:r w:rsidRPr="00106162">
        <w:t>5.3</w:t>
      </w:r>
      <w:r w:rsidR="00333797" w:rsidRPr="00106162">
        <w:t>. Church’s</w:t>
      </w:r>
      <w:r w:rsidR="001B4DCD" w:rsidRPr="00106162">
        <w:t xml:space="preserve"> efficacy in its role</w:t>
      </w:r>
      <w:r w:rsidR="00333797" w:rsidRPr="00106162">
        <w:t xml:space="preserve"> </w:t>
      </w:r>
      <w:r w:rsidR="001B4DCD" w:rsidRPr="00106162">
        <w:t>as mediator</w:t>
      </w:r>
      <w:r w:rsidR="00333797" w:rsidRPr="00106162">
        <w:t xml:space="preserve"> </w:t>
      </w:r>
      <w:r w:rsidR="00E8191F" w:rsidRPr="00106162">
        <w:t>in past conflict resolution processes.</w:t>
      </w:r>
      <w:bookmarkEnd w:id="243"/>
      <w:bookmarkEnd w:id="244"/>
    </w:p>
    <w:p w14:paraId="66068EB7" w14:textId="77777777" w:rsidR="005F0718" w:rsidRDefault="001B4DCD" w:rsidP="00D26D6E">
      <w:pPr>
        <w:spacing w:line="360" w:lineRule="auto"/>
        <w:rPr>
          <w:rFonts w:ascii="Times New Roman" w:hAnsi="Times New Roman" w:cs="Times New Roman"/>
          <w:sz w:val="24"/>
          <w:szCs w:val="24"/>
        </w:rPr>
      </w:pPr>
      <w:r>
        <w:rPr>
          <w:rFonts w:ascii="Times New Roman" w:hAnsi="Times New Roman" w:cs="Times New Roman"/>
          <w:sz w:val="24"/>
          <w:szCs w:val="24"/>
          <w:lang w:val="en-US"/>
        </w:rPr>
        <w:t>Efficacy in any given situation is measured against given standards. The efficacy of the church in its role as mediator in Zambia’s political conflict resolution processes</w:t>
      </w:r>
      <w:r w:rsidR="001F5ABA">
        <w:rPr>
          <w:rFonts w:ascii="Times New Roman" w:hAnsi="Times New Roman" w:cs="Times New Roman"/>
          <w:sz w:val="24"/>
          <w:szCs w:val="24"/>
          <w:lang w:val="en-US"/>
        </w:rPr>
        <w:t xml:space="preserve"> therefore was measured</w:t>
      </w:r>
      <w:r w:rsidR="004F4675">
        <w:rPr>
          <w:rFonts w:ascii="Times New Roman" w:hAnsi="Times New Roman" w:cs="Times New Roman"/>
          <w:sz w:val="24"/>
          <w:szCs w:val="24"/>
          <w:lang w:val="en-US"/>
        </w:rPr>
        <w:t xml:space="preserve"> against the universal </w:t>
      </w:r>
      <w:r w:rsidR="00D16C9A">
        <w:rPr>
          <w:rFonts w:ascii="Times New Roman" w:hAnsi="Times New Roman" w:cs="Times New Roman"/>
          <w:sz w:val="24"/>
          <w:szCs w:val="24"/>
        </w:rPr>
        <w:t>ethical medi</w:t>
      </w:r>
      <w:r w:rsidR="004F4675" w:rsidRPr="004F4675">
        <w:rPr>
          <w:rFonts w:ascii="Times New Roman" w:hAnsi="Times New Roman" w:cs="Times New Roman"/>
          <w:sz w:val="24"/>
          <w:szCs w:val="24"/>
        </w:rPr>
        <w:t>ation standards</w:t>
      </w:r>
      <w:r w:rsidR="004F4675">
        <w:rPr>
          <w:rFonts w:ascii="Times New Roman" w:hAnsi="Times New Roman" w:cs="Times New Roman"/>
          <w:sz w:val="24"/>
          <w:szCs w:val="24"/>
        </w:rPr>
        <w:t xml:space="preserve"> as stipulated/postulated by </w:t>
      </w:r>
      <w:r w:rsidR="00834A3B" w:rsidRPr="0007130C">
        <w:rPr>
          <w:rFonts w:ascii="Times New Roman" w:hAnsi="Times New Roman" w:cs="Times New Roman"/>
          <w:sz w:val="24"/>
          <w:szCs w:val="24"/>
        </w:rPr>
        <w:t xml:space="preserve">Hughes P (2009). </w:t>
      </w:r>
      <w:r w:rsidR="005F0718" w:rsidRPr="005F0718">
        <w:rPr>
          <w:rFonts w:ascii="Times New Roman" w:hAnsi="Times New Roman" w:cs="Times New Roman"/>
          <w:sz w:val="24"/>
          <w:szCs w:val="24"/>
        </w:rPr>
        <w:t>These standards include credibility, transparency, accessibility, timeliness, independence, impartiality</w:t>
      </w:r>
      <w:r w:rsidR="004F4675">
        <w:rPr>
          <w:rFonts w:ascii="Times New Roman" w:hAnsi="Times New Roman" w:cs="Times New Roman"/>
          <w:sz w:val="24"/>
          <w:szCs w:val="24"/>
        </w:rPr>
        <w:t xml:space="preserve"> (objectivity)</w:t>
      </w:r>
      <w:r w:rsidR="005F0718" w:rsidRPr="005F0718">
        <w:rPr>
          <w:rFonts w:ascii="Times New Roman" w:hAnsi="Times New Roman" w:cs="Times New Roman"/>
          <w:sz w:val="24"/>
          <w:szCs w:val="24"/>
        </w:rPr>
        <w:t>, relevance and enforceability.</w:t>
      </w:r>
    </w:p>
    <w:p w14:paraId="249DEC48" w14:textId="77777777" w:rsidR="005F0718" w:rsidRDefault="005F0718" w:rsidP="004B65E2">
      <w:pPr>
        <w:pStyle w:val="ListParagraph"/>
        <w:numPr>
          <w:ilvl w:val="0"/>
          <w:numId w:val="33"/>
        </w:numPr>
        <w:spacing w:line="360" w:lineRule="auto"/>
        <w:rPr>
          <w:rFonts w:ascii="Times New Roman" w:hAnsi="Times New Roman" w:cs="Times New Roman"/>
          <w:sz w:val="24"/>
          <w:szCs w:val="24"/>
        </w:rPr>
      </w:pPr>
      <w:r w:rsidRPr="00E8191F">
        <w:rPr>
          <w:rFonts w:ascii="Times New Roman" w:hAnsi="Times New Roman" w:cs="Times New Roman"/>
          <w:b/>
          <w:i/>
          <w:sz w:val="24"/>
          <w:szCs w:val="24"/>
        </w:rPr>
        <w:t>Credibility;</w:t>
      </w:r>
      <w:r w:rsidRPr="00E8191F">
        <w:rPr>
          <w:rFonts w:ascii="Times New Roman" w:hAnsi="Times New Roman" w:cs="Times New Roman"/>
          <w:sz w:val="24"/>
          <w:szCs w:val="24"/>
        </w:rPr>
        <w:t xml:space="preserve"> Most stakeholders view the church as being credible and trustworthy due to its biblical standing and religious values.</w:t>
      </w:r>
      <w:r w:rsidR="00602699">
        <w:rPr>
          <w:rFonts w:ascii="Times New Roman" w:hAnsi="Times New Roman" w:cs="Times New Roman"/>
          <w:sz w:val="24"/>
          <w:szCs w:val="24"/>
        </w:rPr>
        <w:t xml:space="preserve"> This was also determined by this study through the survey and in-depth interview findings as reflected in </w:t>
      </w:r>
      <w:r w:rsidR="00602699" w:rsidRPr="00602699">
        <w:rPr>
          <w:rFonts w:ascii="Times New Roman" w:hAnsi="Times New Roman" w:cs="Times New Roman"/>
          <w:b/>
          <w:i/>
          <w:sz w:val="24"/>
          <w:szCs w:val="24"/>
        </w:rPr>
        <w:t>figure 2</w:t>
      </w:r>
      <w:r w:rsidR="00C37CB8">
        <w:rPr>
          <w:rFonts w:ascii="Times New Roman" w:hAnsi="Times New Roman" w:cs="Times New Roman"/>
          <w:b/>
          <w:i/>
          <w:sz w:val="24"/>
          <w:szCs w:val="24"/>
        </w:rPr>
        <w:t>2</w:t>
      </w:r>
      <w:r w:rsidR="00602699">
        <w:rPr>
          <w:rFonts w:ascii="Times New Roman" w:hAnsi="Times New Roman" w:cs="Times New Roman"/>
          <w:sz w:val="24"/>
          <w:szCs w:val="24"/>
        </w:rPr>
        <w:t>.</w:t>
      </w:r>
    </w:p>
    <w:p w14:paraId="597E4BEA" w14:textId="77777777" w:rsidR="00E8191F" w:rsidRDefault="00602699" w:rsidP="00D26D6E">
      <w:pPr>
        <w:spacing w:line="360" w:lineRule="auto"/>
        <w:rPr>
          <w:rFonts w:ascii="Times New Roman" w:hAnsi="Times New Roman" w:cs="Times New Roman"/>
          <w:sz w:val="24"/>
          <w:szCs w:val="24"/>
          <w:highlight w:val="yellow"/>
        </w:rPr>
      </w:pPr>
      <w:r>
        <w:rPr>
          <w:noProof/>
          <w:lang w:eastAsia="en-GB"/>
        </w:rPr>
        <w:drawing>
          <wp:inline distT="0" distB="0" distL="0" distR="0" wp14:anchorId="63DD3500" wp14:editId="38473EA8">
            <wp:extent cx="4167554" cy="2286000"/>
            <wp:effectExtent l="0" t="0" r="4445"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D332DF7" w14:textId="77777777" w:rsidR="00602699" w:rsidRPr="00602699" w:rsidRDefault="00602699" w:rsidP="00D26D6E">
      <w:pPr>
        <w:spacing w:line="360" w:lineRule="auto"/>
        <w:rPr>
          <w:rFonts w:ascii="Times New Roman" w:hAnsi="Times New Roman" w:cs="Times New Roman"/>
          <w:b/>
          <w:i/>
          <w:sz w:val="20"/>
          <w:szCs w:val="20"/>
          <w:highlight w:val="yellow"/>
        </w:rPr>
      </w:pPr>
      <w:r w:rsidRPr="00602699">
        <w:rPr>
          <w:rFonts w:ascii="Times New Roman" w:hAnsi="Times New Roman" w:cs="Times New Roman"/>
          <w:b/>
          <w:i/>
          <w:sz w:val="20"/>
          <w:szCs w:val="20"/>
        </w:rPr>
        <w:t>Figure 2</w:t>
      </w:r>
      <w:r w:rsidR="00C37CB8">
        <w:rPr>
          <w:rFonts w:ascii="Times New Roman" w:hAnsi="Times New Roman" w:cs="Times New Roman"/>
          <w:b/>
          <w:i/>
          <w:sz w:val="20"/>
          <w:szCs w:val="20"/>
        </w:rPr>
        <w:t>2</w:t>
      </w:r>
      <w:r w:rsidRPr="00602699">
        <w:rPr>
          <w:rFonts w:ascii="Times New Roman" w:hAnsi="Times New Roman" w:cs="Times New Roman"/>
          <w:b/>
          <w:i/>
          <w:sz w:val="20"/>
          <w:szCs w:val="20"/>
        </w:rPr>
        <w:t>: Civil Society and General Public’s perception of the church’s credibility.</w:t>
      </w:r>
      <w:r w:rsidRPr="00602699">
        <w:rPr>
          <w:rFonts w:ascii="Times New Roman" w:hAnsi="Times New Roman" w:cs="Times New Roman"/>
          <w:b/>
          <w:i/>
          <w:sz w:val="20"/>
          <w:szCs w:val="20"/>
          <w:highlight w:val="yellow"/>
        </w:rPr>
        <w:t xml:space="preserve"> </w:t>
      </w:r>
    </w:p>
    <w:p w14:paraId="0F775465" w14:textId="77777777" w:rsidR="005F0718" w:rsidRDefault="005F0718" w:rsidP="004B65E2">
      <w:pPr>
        <w:pStyle w:val="ListParagraph"/>
        <w:numPr>
          <w:ilvl w:val="0"/>
          <w:numId w:val="33"/>
        </w:numPr>
        <w:spacing w:line="360" w:lineRule="auto"/>
        <w:rPr>
          <w:rFonts w:ascii="Times New Roman" w:hAnsi="Times New Roman" w:cs="Times New Roman"/>
          <w:sz w:val="24"/>
          <w:szCs w:val="24"/>
        </w:rPr>
      </w:pPr>
      <w:r w:rsidRPr="00E8191F">
        <w:rPr>
          <w:rFonts w:ascii="Times New Roman" w:hAnsi="Times New Roman" w:cs="Times New Roman"/>
          <w:b/>
          <w:i/>
          <w:sz w:val="24"/>
          <w:szCs w:val="24"/>
        </w:rPr>
        <w:lastRenderedPageBreak/>
        <w:t>Transparency:</w:t>
      </w:r>
      <w:r w:rsidRPr="00E8191F">
        <w:rPr>
          <w:rFonts w:ascii="Times New Roman" w:hAnsi="Times New Roman" w:cs="Times New Roman"/>
          <w:sz w:val="24"/>
          <w:szCs w:val="24"/>
        </w:rPr>
        <w:t xml:space="preserve"> The activities of the church are cross cutting making their interventions transparent.</w:t>
      </w:r>
    </w:p>
    <w:p w14:paraId="6FED5D3D" w14:textId="77777777" w:rsidR="00436CD1" w:rsidRPr="00436CD1" w:rsidRDefault="00436CD1" w:rsidP="00436CD1">
      <w:pPr>
        <w:spacing w:line="360" w:lineRule="auto"/>
        <w:ind w:left="227" w:hanging="227"/>
        <w:rPr>
          <w:rFonts w:ascii="Times New Roman" w:hAnsi="Times New Roman" w:cs="Times New Roman"/>
          <w:b/>
          <w:sz w:val="24"/>
          <w:szCs w:val="24"/>
        </w:rPr>
      </w:pPr>
      <w:r w:rsidRPr="00436CD1">
        <w:rPr>
          <w:rFonts w:ascii="Times New Roman" w:hAnsi="Times New Roman" w:cs="Times New Roman"/>
          <w:b/>
          <w:sz w:val="24"/>
          <w:szCs w:val="24"/>
        </w:rPr>
        <w:t>Table 5: Civil Society and General Public’s view on the church’s transparency</w:t>
      </w:r>
    </w:p>
    <w:tbl>
      <w:tblPr>
        <w:tblStyle w:val="SNVTable1"/>
        <w:tblW w:w="0" w:type="auto"/>
        <w:tblLook w:val="04A0" w:firstRow="1" w:lastRow="0" w:firstColumn="1" w:lastColumn="0" w:noHBand="0" w:noVBand="1"/>
      </w:tblPr>
      <w:tblGrid>
        <w:gridCol w:w="2256"/>
        <w:gridCol w:w="2256"/>
        <w:gridCol w:w="2257"/>
        <w:gridCol w:w="2257"/>
      </w:tblGrid>
      <w:tr w:rsidR="00E8191F" w:rsidRPr="00E8191F" w14:paraId="50EE4EA0" w14:textId="77777777" w:rsidTr="00E9632A">
        <w:trPr>
          <w:cnfStyle w:val="100000000000" w:firstRow="1" w:lastRow="0" w:firstColumn="0" w:lastColumn="0" w:oddVBand="0" w:evenVBand="0" w:oddHBand="0" w:evenHBand="0" w:firstRowFirstColumn="0" w:firstRowLastColumn="0" w:lastRowFirstColumn="0" w:lastRowLastColumn="0"/>
          <w:trHeight w:val="654"/>
        </w:trPr>
        <w:tc>
          <w:tcPr>
            <w:tcW w:w="2256" w:type="dxa"/>
          </w:tcPr>
          <w:p w14:paraId="001ECFFF" w14:textId="77777777" w:rsidR="00E8191F" w:rsidRPr="00E8191F" w:rsidRDefault="00E8191F" w:rsidP="00D26D6E">
            <w:pPr>
              <w:spacing w:line="360" w:lineRule="auto"/>
              <w:rPr>
                <w:rFonts w:ascii="Times New Roman" w:hAnsi="Times New Roman" w:cs="Times New Roman"/>
                <w:color w:val="auto"/>
                <w:sz w:val="24"/>
                <w:szCs w:val="24"/>
              </w:rPr>
            </w:pPr>
          </w:p>
        </w:tc>
        <w:tc>
          <w:tcPr>
            <w:tcW w:w="6770" w:type="dxa"/>
            <w:gridSpan w:val="3"/>
          </w:tcPr>
          <w:p w14:paraId="391E0D3A" w14:textId="77777777" w:rsidR="00E8191F" w:rsidRPr="00E8191F" w:rsidRDefault="0068129D" w:rsidP="00D26D6E">
            <w:pPr>
              <w:spacing w:line="360" w:lineRule="auto"/>
              <w:jc w:val="center"/>
              <w:rPr>
                <w:rFonts w:ascii="Times New Roman" w:hAnsi="Times New Roman" w:cs="Times New Roman"/>
                <w:color w:val="auto"/>
                <w:sz w:val="24"/>
                <w:szCs w:val="24"/>
              </w:rPr>
            </w:pPr>
            <w:r>
              <w:rPr>
                <w:rFonts w:ascii="Times New Roman" w:hAnsi="Times New Roman" w:cs="Times New Roman"/>
                <w:color w:val="auto"/>
                <w:sz w:val="24"/>
                <w:szCs w:val="24"/>
              </w:rPr>
              <w:t>TRANSPARENC</w:t>
            </w:r>
            <w:r w:rsidR="00E8191F" w:rsidRPr="00E8191F">
              <w:rPr>
                <w:rFonts w:ascii="Times New Roman" w:hAnsi="Times New Roman" w:cs="Times New Roman"/>
                <w:color w:val="auto"/>
                <w:sz w:val="24"/>
                <w:szCs w:val="24"/>
              </w:rPr>
              <w:t>Y</w:t>
            </w:r>
          </w:p>
        </w:tc>
      </w:tr>
      <w:tr w:rsidR="00E8191F" w:rsidRPr="00E8191F" w14:paraId="7EEED62D" w14:textId="77777777" w:rsidTr="00E9632A">
        <w:trPr>
          <w:trHeight w:val="654"/>
        </w:trPr>
        <w:tc>
          <w:tcPr>
            <w:tcW w:w="2256" w:type="dxa"/>
          </w:tcPr>
          <w:p w14:paraId="614B2F35" w14:textId="77777777" w:rsidR="00E8191F" w:rsidRPr="00E8191F" w:rsidRDefault="00E8191F" w:rsidP="00D26D6E">
            <w:pPr>
              <w:spacing w:line="360" w:lineRule="auto"/>
              <w:rPr>
                <w:rFonts w:ascii="Times New Roman" w:hAnsi="Times New Roman" w:cs="Times New Roman"/>
                <w:color w:val="auto"/>
                <w:sz w:val="24"/>
                <w:szCs w:val="24"/>
              </w:rPr>
            </w:pPr>
          </w:p>
        </w:tc>
        <w:tc>
          <w:tcPr>
            <w:tcW w:w="2256" w:type="dxa"/>
          </w:tcPr>
          <w:p w14:paraId="1C5EF15A" w14:textId="77777777" w:rsidR="00E8191F" w:rsidRPr="00E8191F" w:rsidRDefault="00E8191F" w:rsidP="00D26D6E">
            <w:pPr>
              <w:spacing w:line="360" w:lineRule="auto"/>
              <w:jc w:val="center"/>
              <w:rPr>
                <w:rFonts w:ascii="Times New Roman" w:hAnsi="Times New Roman" w:cs="Times New Roman"/>
                <w:color w:val="auto"/>
                <w:sz w:val="24"/>
                <w:szCs w:val="24"/>
              </w:rPr>
            </w:pPr>
            <w:r w:rsidRPr="00E8191F">
              <w:rPr>
                <w:rFonts w:ascii="Times New Roman" w:hAnsi="Times New Roman" w:cs="Times New Roman"/>
                <w:color w:val="auto"/>
                <w:sz w:val="24"/>
                <w:szCs w:val="24"/>
              </w:rPr>
              <w:t>HIGH</w:t>
            </w:r>
          </w:p>
        </w:tc>
        <w:tc>
          <w:tcPr>
            <w:tcW w:w="2257" w:type="dxa"/>
          </w:tcPr>
          <w:p w14:paraId="015DCF28" w14:textId="77777777" w:rsidR="00E8191F" w:rsidRPr="00E8191F" w:rsidRDefault="00E8191F" w:rsidP="00D26D6E">
            <w:pPr>
              <w:spacing w:line="360" w:lineRule="auto"/>
              <w:jc w:val="center"/>
              <w:rPr>
                <w:rFonts w:ascii="Times New Roman" w:hAnsi="Times New Roman" w:cs="Times New Roman"/>
                <w:color w:val="auto"/>
                <w:sz w:val="24"/>
                <w:szCs w:val="24"/>
              </w:rPr>
            </w:pPr>
            <w:r w:rsidRPr="00E8191F">
              <w:rPr>
                <w:rFonts w:ascii="Times New Roman" w:hAnsi="Times New Roman" w:cs="Times New Roman"/>
                <w:color w:val="auto"/>
                <w:sz w:val="24"/>
                <w:szCs w:val="24"/>
              </w:rPr>
              <w:t>MEDIUM</w:t>
            </w:r>
          </w:p>
        </w:tc>
        <w:tc>
          <w:tcPr>
            <w:tcW w:w="2257" w:type="dxa"/>
          </w:tcPr>
          <w:p w14:paraId="06E0F39F" w14:textId="77777777" w:rsidR="00E8191F" w:rsidRPr="00E8191F" w:rsidRDefault="00E8191F" w:rsidP="00D26D6E">
            <w:pPr>
              <w:spacing w:line="360" w:lineRule="auto"/>
              <w:jc w:val="center"/>
              <w:rPr>
                <w:rFonts w:ascii="Times New Roman" w:hAnsi="Times New Roman" w:cs="Times New Roman"/>
                <w:color w:val="auto"/>
                <w:sz w:val="24"/>
                <w:szCs w:val="24"/>
              </w:rPr>
            </w:pPr>
            <w:r w:rsidRPr="00E8191F">
              <w:rPr>
                <w:rFonts w:ascii="Times New Roman" w:hAnsi="Times New Roman" w:cs="Times New Roman"/>
                <w:color w:val="auto"/>
                <w:sz w:val="24"/>
                <w:szCs w:val="24"/>
              </w:rPr>
              <w:t>LOW</w:t>
            </w:r>
          </w:p>
        </w:tc>
      </w:tr>
      <w:tr w:rsidR="00E8191F" w:rsidRPr="00E8191F" w14:paraId="1FCAAECE" w14:textId="77777777" w:rsidTr="00E9632A">
        <w:trPr>
          <w:trHeight w:val="654"/>
        </w:trPr>
        <w:tc>
          <w:tcPr>
            <w:tcW w:w="2256" w:type="dxa"/>
          </w:tcPr>
          <w:p w14:paraId="2B9B89A0" w14:textId="77777777" w:rsidR="00E8191F" w:rsidRPr="00E8191F" w:rsidRDefault="00A55073" w:rsidP="00D26D6E">
            <w:pPr>
              <w:spacing w:line="360" w:lineRule="auto"/>
              <w:rPr>
                <w:rFonts w:ascii="Times New Roman" w:hAnsi="Times New Roman" w:cs="Times New Roman"/>
                <w:color w:val="auto"/>
                <w:sz w:val="24"/>
                <w:szCs w:val="24"/>
              </w:rPr>
            </w:pPr>
            <w:r>
              <w:rPr>
                <w:rFonts w:ascii="Times New Roman" w:hAnsi="Times New Roman" w:cs="Times New Roman"/>
                <w:color w:val="auto"/>
                <w:sz w:val="24"/>
                <w:szCs w:val="24"/>
              </w:rPr>
              <w:t>Civil Society</w:t>
            </w:r>
          </w:p>
        </w:tc>
        <w:tc>
          <w:tcPr>
            <w:tcW w:w="2256" w:type="dxa"/>
          </w:tcPr>
          <w:p w14:paraId="08FB985E" w14:textId="77777777" w:rsidR="00E8191F" w:rsidRPr="00E8191F" w:rsidRDefault="00A55073" w:rsidP="00D26D6E">
            <w:pPr>
              <w:spacing w:line="360" w:lineRule="auto"/>
              <w:rPr>
                <w:rFonts w:ascii="Times New Roman" w:hAnsi="Times New Roman" w:cs="Times New Roman"/>
                <w:color w:val="auto"/>
                <w:sz w:val="24"/>
                <w:szCs w:val="24"/>
              </w:rPr>
            </w:pPr>
            <w:r>
              <w:rPr>
                <w:rFonts w:ascii="Times New Roman" w:hAnsi="Times New Roman" w:cs="Times New Roman"/>
                <w:color w:val="auto"/>
                <w:sz w:val="24"/>
                <w:szCs w:val="24"/>
              </w:rPr>
              <w:t>1</w:t>
            </w:r>
            <w:r w:rsidR="00723CBE">
              <w:rPr>
                <w:rFonts w:ascii="Times New Roman" w:hAnsi="Times New Roman" w:cs="Times New Roman"/>
                <w:color w:val="auto"/>
                <w:sz w:val="24"/>
                <w:szCs w:val="24"/>
              </w:rPr>
              <w:t xml:space="preserve"> [12.5%]</w:t>
            </w:r>
          </w:p>
        </w:tc>
        <w:tc>
          <w:tcPr>
            <w:tcW w:w="2257" w:type="dxa"/>
          </w:tcPr>
          <w:p w14:paraId="37110E70" w14:textId="77777777" w:rsidR="00E8191F" w:rsidRPr="00E8191F" w:rsidRDefault="00A55073" w:rsidP="00D26D6E">
            <w:pPr>
              <w:spacing w:line="360" w:lineRule="auto"/>
              <w:rPr>
                <w:rFonts w:ascii="Times New Roman" w:hAnsi="Times New Roman" w:cs="Times New Roman"/>
                <w:color w:val="auto"/>
                <w:sz w:val="24"/>
                <w:szCs w:val="24"/>
              </w:rPr>
            </w:pPr>
            <w:r>
              <w:rPr>
                <w:rFonts w:ascii="Times New Roman" w:hAnsi="Times New Roman" w:cs="Times New Roman"/>
                <w:color w:val="auto"/>
                <w:sz w:val="24"/>
                <w:szCs w:val="24"/>
              </w:rPr>
              <w:t>4</w:t>
            </w:r>
            <w:r w:rsidR="00723CBE">
              <w:rPr>
                <w:rFonts w:ascii="Times New Roman" w:hAnsi="Times New Roman" w:cs="Times New Roman"/>
                <w:color w:val="auto"/>
                <w:sz w:val="24"/>
                <w:szCs w:val="24"/>
              </w:rPr>
              <w:t xml:space="preserve"> [50%]</w:t>
            </w:r>
          </w:p>
        </w:tc>
        <w:tc>
          <w:tcPr>
            <w:tcW w:w="2257" w:type="dxa"/>
          </w:tcPr>
          <w:p w14:paraId="2463B2AF" w14:textId="77777777" w:rsidR="00E8191F" w:rsidRPr="00E8191F" w:rsidRDefault="00A55073" w:rsidP="00D26D6E">
            <w:pPr>
              <w:spacing w:line="360" w:lineRule="auto"/>
              <w:rPr>
                <w:rFonts w:ascii="Times New Roman" w:hAnsi="Times New Roman" w:cs="Times New Roman"/>
                <w:color w:val="auto"/>
                <w:sz w:val="24"/>
                <w:szCs w:val="24"/>
              </w:rPr>
            </w:pPr>
            <w:r>
              <w:rPr>
                <w:rFonts w:ascii="Times New Roman" w:hAnsi="Times New Roman" w:cs="Times New Roman"/>
                <w:color w:val="auto"/>
                <w:sz w:val="24"/>
                <w:szCs w:val="24"/>
              </w:rPr>
              <w:t>3</w:t>
            </w:r>
            <w:r w:rsidR="00723CBE">
              <w:rPr>
                <w:rFonts w:ascii="Times New Roman" w:hAnsi="Times New Roman" w:cs="Times New Roman"/>
                <w:color w:val="auto"/>
                <w:sz w:val="24"/>
                <w:szCs w:val="24"/>
              </w:rPr>
              <w:t xml:space="preserve"> [ 37.5%]</w:t>
            </w:r>
          </w:p>
        </w:tc>
      </w:tr>
      <w:tr w:rsidR="00E8191F" w:rsidRPr="00E8191F" w14:paraId="314E3162" w14:textId="77777777" w:rsidTr="00E9632A">
        <w:trPr>
          <w:trHeight w:val="654"/>
        </w:trPr>
        <w:tc>
          <w:tcPr>
            <w:tcW w:w="2256" w:type="dxa"/>
          </w:tcPr>
          <w:p w14:paraId="3DA0D666" w14:textId="77777777" w:rsidR="00E8191F" w:rsidRPr="00E8191F" w:rsidRDefault="00A55073" w:rsidP="00D26D6E">
            <w:pPr>
              <w:spacing w:line="360" w:lineRule="auto"/>
              <w:rPr>
                <w:rFonts w:ascii="Times New Roman" w:hAnsi="Times New Roman" w:cs="Times New Roman"/>
                <w:color w:val="auto"/>
                <w:sz w:val="24"/>
                <w:szCs w:val="24"/>
              </w:rPr>
            </w:pPr>
            <w:r>
              <w:rPr>
                <w:rFonts w:ascii="Times New Roman" w:hAnsi="Times New Roman" w:cs="Times New Roman"/>
                <w:color w:val="auto"/>
                <w:sz w:val="24"/>
                <w:szCs w:val="24"/>
              </w:rPr>
              <w:t>General Public</w:t>
            </w:r>
          </w:p>
        </w:tc>
        <w:tc>
          <w:tcPr>
            <w:tcW w:w="2256" w:type="dxa"/>
          </w:tcPr>
          <w:p w14:paraId="5E4DDE6B" w14:textId="77777777" w:rsidR="00E8191F" w:rsidRPr="00E8191F" w:rsidRDefault="00723CBE" w:rsidP="00D26D6E">
            <w:pPr>
              <w:spacing w:line="360" w:lineRule="auto"/>
              <w:rPr>
                <w:rFonts w:ascii="Times New Roman" w:hAnsi="Times New Roman" w:cs="Times New Roman"/>
                <w:color w:val="auto"/>
                <w:sz w:val="24"/>
                <w:szCs w:val="24"/>
              </w:rPr>
            </w:pPr>
            <w:r>
              <w:rPr>
                <w:rFonts w:ascii="Times New Roman" w:hAnsi="Times New Roman" w:cs="Times New Roman"/>
                <w:color w:val="auto"/>
                <w:sz w:val="24"/>
                <w:szCs w:val="24"/>
              </w:rPr>
              <w:t>20 [11.6%]</w:t>
            </w:r>
          </w:p>
        </w:tc>
        <w:tc>
          <w:tcPr>
            <w:tcW w:w="2257" w:type="dxa"/>
          </w:tcPr>
          <w:p w14:paraId="6C5AA721" w14:textId="77777777" w:rsidR="00E8191F" w:rsidRPr="00E8191F" w:rsidRDefault="00723CBE" w:rsidP="00D26D6E">
            <w:pPr>
              <w:spacing w:line="360" w:lineRule="auto"/>
              <w:rPr>
                <w:rFonts w:ascii="Times New Roman" w:hAnsi="Times New Roman" w:cs="Times New Roman"/>
                <w:color w:val="auto"/>
                <w:sz w:val="24"/>
                <w:szCs w:val="24"/>
              </w:rPr>
            </w:pPr>
            <w:r>
              <w:rPr>
                <w:rFonts w:ascii="Times New Roman" w:hAnsi="Times New Roman" w:cs="Times New Roman"/>
                <w:color w:val="auto"/>
                <w:sz w:val="24"/>
                <w:szCs w:val="24"/>
              </w:rPr>
              <w:t>82 [47.4%]</w:t>
            </w:r>
          </w:p>
        </w:tc>
        <w:tc>
          <w:tcPr>
            <w:tcW w:w="2257" w:type="dxa"/>
          </w:tcPr>
          <w:p w14:paraId="6CCA8B48" w14:textId="77777777" w:rsidR="00E8191F" w:rsidRPr="00E8191F" w:rsidRDefault="00A55073" w:rsidP="00D26D6E">
            <w:pPr>
              <w:spacing w:line="360" w:lineRule="auto"/>
              <w:rPr>
                <w:rFonts w:ascii="Times New Roman" w:hAnsi="Times New Roman" w:cs="Times New Roman"/>
                <w:color w:val="auto"/>
                <w:sz w:val="24"/>
                <w:szCs w:val="24"/>
              </w:rPr>
            </w:pPr>
            <w:r>
              <w:rPr>
                <w:rFonts w:ascii="Times New Roman" w:hAnsi="Times New Roman" w:cs="Times New Roman"/>
                <w:color w:val="auto"/>
                <w:sz w:val="24"/>
                <w:szCs w:val="24"/>
              </w:rPr>
              <w:t>71</w:t>
            </w:r>
            <w:r w:rsidR="00723CBE">
              <w:rPr>
                <w:rFonts w:ascii="Times New Roman" w:hAnsi="Times New Roman" w:cs="Times New Roman"/>
                <w:color w:val="auto"/>
                <w:sz w:val="24"/>
                <w:szCs w:val="24"/>
              </w:rPr>
              <w:t xml:space="preserve"> [41%]</w:t>
            </w:r>
          </w:p>
        </w:tc>
      </w:tr>
    </w:tbl>
    <w:p w14:paraId="1FC9498E" w14:textId="77777777" w:rsidR="00436CD1" w:rsidRPr="00436CD1" w:rsidRDefault="00436CD1" w:rsidP="00D26D6E">
      <w:pPr>
        <w:spacing w:line="360" w:lineRule="auto"/>
        <w:rPr>
          <w:rFonts w:ascii="Times New Roman" w:hAnsi="Times New Roman" w:cs="Times New Roman"/>
          <w:sz w:val="10"/>
          <w:szCs w:val="24"/>
        </w:rPr>
      </w:pPr>
    </w:p>
    <w:p w14:paraId="081794F8" w14:textId="77777777" w:rsidR="00DC7531" w:rsidRDefault="00DC3B10" w:rsidP="00D26D6E">
      <w:pPr>
        <w:spacing w:line="360" w:lineRule="auto"/>
        <w:rPr>
          <w:rFonts w:ascii="Times New Roman" w:hAnsi="Times New Roman" w:cs="Times New Roman"/>
          <w:sz w:val="24"/>
          <w:szCs w:val="24"/>
        </w:rPr>
      </w:pPr>
      <w:r>
        <w:rPr>
          <w:rFonts w:ascii="Times New Roman" w:hAnsi="Times New Roman" w:cs="Times New Roman"/>
          <w:sz w:val="24"/>
          <w:szCs w:val="24"/>
        </w:rPr>
        <w:t xml:space="preserve">Church operations are generally not common place. Most interventions, be it in politics or other areas of human endeavour, are only known to the public through the outcomes that result from the interventions. These too are only communicated </w:t>
      </w:r>
      <w:r w:rsidR="00C12905">
        <w:rPr>
          <w:rFonts w:ascii="Times New Roman" w:hAnsi="Times New Roman" w:cs="Times New Roman"/>
          <w:sz w:val="24"/>
          <w:szCs w:val="24"/>
        </w:rPr>
        <w:t>to th</w:t>
      </w:r>
      <w:r w:rsidR="00BF2E15">
        <w:rPr>
          <w:rFonts w:ascii="Times New Roman" w:hAnsi="Times New Roman" w:cs="Times New Roman"/>
          <w:sz w:val="24"/>
          <w:szCs w:val="24"/>
        </w:rPr>
        <w:t xml:space="preserve">e </w:t>
      </w:r>
      <w:r w:rsidR="00C12905">
        <w:rPr>
          <w:rFonts w:ascii="Times New Roman" w:hAnsi="Times New Roman" w:cs="Times New Roman"/>
          <w:sz w:val="24"/>
          <w:szCs w:val="24"/>
        </w:rPr>
        <w:t>general public</w:t>
      </w:r>
      <w:r w:rsidR="006E7E02">
        <w:rPr>
          <w:rFonts w:ascii="Times New Roman" w:hAnsi="Times New Roman" w:cs="Times New Roman"/>
          <w:sz w:val="24"/>
          <w:szCs w:val="24"/>
        </w:rPr>
        <w:t xml:space="preserve"> </w:t>
      </w:r>
      <w:r w:rsidR="00BF2E15">
        <w:rPr>
          <w:rFonts w:ascii="Times New Roman" w:hAnsi="Times New Roman" w:cs="Times New Roman"/>
          <w:sz w:val="24"/>
          <w:szCs w:val="24"/>
        </w:rPr>
        <w:t>through the</w:t>
      </w:r>
      <w:r w:rsidR="006E7E02">
        <w:rPr>
          <w:rFonts w:ascii="Times New Roman" w:hAnsi="Times New Roman" w:cs="Times New Roman"/>
          <w:sz w:val="24"/>
          <w:szCs w:val="24"/>
        </w:rPr>
        <w:t xml:space="preserve"> var</w:t>
      </w:r>
      <w:r w:rsidR="00BF2E15">
        <w:rPr>
          <w:rFonts w:ascii="Times New Roman" w:hAnsi="Times New Roman" w:cs="Times New Roman"/>
          <w:sz w:val="24"/>
          <w:szCs w:val="24"/>
        </w:rPr>
        <w:t>i</w:t>
      </w:r>
      <w:r w:rsidR="006E7E02">
        <w:rPr>
          <w:rFonts w:ascii="Times New Roman" w:hAnsi="Times New Roman" w:cs="Times New Roman"/>
          <w:sz w:val="24"/>
          <w:szCs w:val="24"/>
        </w:rPr>
        <w:t xml:space="preserve">ous </w:t>
      </w:r>
      <w:r>
        <w:rPr>
          <w:rFonts w:ascii="Times New Roman" w:hAnsi="Times New Roman" w:cs="Times New Roman"/>
          <w:sz w:val="24"/>
          <w:szCs w:val="24"/>
        </w:rPr>
        <w:t>media’s perspective. A good example can be</w:t>
      </w:r>
      <w:r w:rsidR="00DC7531">
        <w:rPr>
          <w:rFonts w:ascii="Times New Roman" w:hAnsi="Times New Roman" w:cs="Times New Roman"/>
          <w:sz w:val="24"/>
          <w:szCs w:val="24"/>
        </w:rPr>
        <w:t xml:space="preserve"> given</w:t>
      </w:r>
      <w:r>
        <w:rPr>
          <w:rFonts w:ascii="Times New Roman" w:hAnsi="Times New Roman" w:cs="Times New Roman"/>
          <w:sz w:val="24"/>
          <w:szCs w:val="24"/>
        </w:rPr>
        <w:t xml:space="preserve"> of </w:t>
      </w:r>
      <w:r w:rsidR="00FF6A2C">
        <w:rPr>
          <w:rFonts w:ascii="Times New Roman" w:hAnsi="Times New Roman" w:cs="Times New Roman"/>
          <w:sz w:val="24"/>
          <w:szCs w:val="24"/>
        </w:rPr>
        <w:t>the</w:t>
      </w:r>
      <w:r>
        <w:rPr>
          <w:rFonts w:ascii="Times New Roman" w:hAnsi="Times New Roman" w:cs="Times New Roman"/>
          <w:sz w:val="24"/>
          <w:szCs w:val="24"/>
        </w:rPr>
        <w:t xml:space="preserve"> role which the church played </w:t>
      </w:r>
      <w:r w:rsidR="00DC7531">
        <w:rPr>
          <w:rFonts w:ascii="Times New Roman" w:hAnsi="Times New Roman" w:cs="Times New Roman"/>
          <w:sz w:val="24"/>
          <w:szCs w:val="24"/>
        </w:rPr>
        <w:t xml:space="preserve">in warning First Republican President - Kenneth Kaunda against the Declaration of a one-party participatory democracy and the </w:t>
      </w:r>
      <w:r w:rsidR="00FF6A2C">
        <w:rPr>
          <w:rFonts w:ascii="Times New Roman" w:hAnsi="Times New Roman" w:cs="Times New Roman"/>
          <w:sz w:val="24"/>
          <w:szCs w:val="24"/>
        </w:rPr>
        <w:t>subsequent</w:t>
      </w:r>
      <w:r w:rsidR="00DC7531">
        <w:rPr>
          <w:rFonts w:ascii="Times New Roman" w:hAnsi="Times New Roman" w:cs="Times New Roman"/>
          <w:sz w:val="24"/>
          <w:szCs w:val="24"/>
        </w:rPr>
        <w:t xml:space="preserve"> transitioning to a multi-party state.</w:t>
      </w:r>
      <w:r w:rsidR="00FF6A2C">
        <w:rPr>
          <w:rFonts w:ascii="Times New Roman" w:hAnsi="Times New Roman" w:cs="Times New Roman"/>
          <w:sz w:val="24"/>
          <w:szCs w:val="24"/>
        </w:rPr>
        <w:t xml:space="preserve"> Communications between the government of the day and the church were mostly published through church publications such as ‘</w:t>
      </w:r>
      <w:proofErr w:type="spellStart"/>
      <w:r w:rsidR="00FF6A2C" w:rsidRPr="00FF6A2C">
        <w:rPr>
          <w:rFonts w:ascii="Times New Roman" w:hAnsi="Times New Roman" w:cs="Times New Roman"/>
          <w:i/>
          <w:sz w:val="24"/>
          <w:szCs w:val="24"/>
        </w:rPr>
        <w:t>Ichengelo</w:t>
      </w:r>
      <w:proofErr w:type="spellEnd"/>
      <w:r w:rsidR="00FF6A2C">
        <w:rPr>
          <w:rFonts w:ascii="Times New Roman" w:hAnsi="Times New Roman" w:cs="Times New Roman"/>
          <w:sz w:val="24"/>
          <w:szCs w:val="24"/>
        </w:rPr>
        <w:t>’, which had and still has limited circulation compared to mainstream media.</w:t>
      </w:r>
      <w:r w:rsidR="00E15159">
        <w:rPr>
          <w:rFonts w:ascii="Times New Roman" w:hAnsi="Times New Roman" w:cs="Times New Roman"/>
          <w:sz w:val="24"/>
          <w:szCs w:val="24"/>
        </w:rPr>
        <w:t xml:space="preserve"> Most respondents when asked how transparent the church has been, stated that “they have been as transparent as their systems can allow them to be”.</w:t>
      </w:r>
    </w:p>
    <w:p w14:paraId="0BBAB368" w14:textId="77777777" w:rsidR="005F0718" w:rsidRPr="00E8191F" w:rsidRDefault="005F0718" w:rsidP="004B65E2">
      <w:pPr>
        <w:pStyle w:val="ListParagraph"/>
        <w:numPr>
          <w:ilvl w:val="0"/>
          <w:numId w:val="33"/>
        </w:numPr>
        <w:spacing w:line="360" w:lineRule="auto"/>
        <w:rPr>
          <w:rFonts w:ascii="Times New Roman" w:hAnsi="Times New Roman" w:cs="Times New Roman"/>
          <w:sz w:val="24"/>
          <w:szCs w:val="24"/>
        </w:rPr>
      </w:pPr>
      <w:r w:rsidRPr="00E8191F">
        <w:rPr>
          <w:rFonts w:ascii="Times New Roman" w:hAnsi="Times New Roman" w:cs="Times New Roman"/>
          <w:b/>
          <w:i/>
          <w:sz w:val="24"/>
          <w:szCs w:val="24"/>
        </w:rPr>
        <w:t>Accessibility:</w:t>
      </w:r>
      <w:r w:rsidRPr="00E8191F">
        <w:rPr>
          <w:rFonts w:ascii="Times New Roman" w:hAnsi="Times New Roman" w:cs="Times New Roman"/>
          <w:sz w:val="24"/>
          <w:szCs w:val="24"/>
        </w:rPr>
        <w:t xml:space="preserve"> The general view is that the church is open to all members of the society and as </w:t>
      </w:r>
      <w:r w:rsidR="000F1649">
        <w:rPr>
          <w:rFonts w:ascii="Times New Roman" w:hAnsi="Times New Roman" w:cs="Times New Roman"/>
          <w:sz w:val="24"/>
          <w:szCs w:val="24"/>
        </w:rPr>
        <w:t xml:space="preserve">such </w:t>
      </w:r>
      <w:r w:rsidRPr="00E8191F">
        <w:rPr>
          <w:rFonts w:ascii="Times New Roman" w:hAnsi="Times New Roman" w:cs="Times New Roman"/>
          <w:sz w:val="24"/>
          <w:szCs w:val="24"/>
        </w:rPr>
        <w:t>very accessible to all.</w:t>
      </w:r>
    </w:p>
    <w:p w14:paraId="148150EF" w14:textId="77777777" w:rsidR="005F0718" w:rsidRPr="00E8191F" w:rsidRDefault="005F0718" w:rsidP="004B65E2">
      <w:pPr>
        <w:pStyle w:val="ListParagraph"/>
        <w:numPr>
          <w:ilvl w:val="0"/>
          <w:numId w:val="33"/>
        </w:numPr>
        <w:spacing w:line="360" w:lineRule="auto"/>
        <w:rPr>
          <w:rFonts w:ascii="Times New Roman" w:hAnsi="Times New Roman" w:cs="Times New Roman"/>
          <w:sz w:val="24"/>
          <w:szCs w:val="24"/>
        </w:rPr>
      </w:pPr>
      <w:r w:rsidRPr="00E8191F">
        <w:rPr>
          <w:rFonts w:ascii="Times New Roman" w:hAnsi="Times New Roman" w:cs="Times New Roman"/>
          <w:b/>
          <w:i/>
          <w:sz w:val="24"/>
          <w:szCs w:val="24"/>
        </w:rPr>
        <w:t>Timeliness:</w:t>
      </w:r>
      <w:r w:rsidRPr="00E8191F">
        <w:rPr>
          <w:rFonts w:ascii="Times New Roman" w:hAnsi="Times New Roman" w:cs="Times New Roman"/>
          <w:sz w:val="24"/>
          <w:szCs w:val="24"/>
        </w:rPr>
        <w:t xml:space="preserve"> Most stakeholders are of the view that given sufficient latitude of operation and intervention, the church executes its roles timeously.</w:t>
      </w:r>
    </w:p>
    <w:p w14:paraId="400AA47C" w14:textId="77777777" w:rsidR="005F0718" w:rsidRDefault="005F0718" w:rsidP="004B65E2">
      <w:pPr>
        <w:pStyle w:val="ListParagraph"/>
        <w:numPr>
          <w:ilvl w:val="0"/>
          <w:numId w:val="33"/>
        </w:numPr>
        <w:spacing w:line="360" w:lineRule="auto"/>
        <w:rPr>
          <w:rFonts w:ascii="Times New Roman" w:hAnsi="Times New Roman" w:cs="Times New Roman"/>
          <w:sz w:val="24"/>
          <w:szCs w:val="24"/>
        </w:rPr>
      </w:pPr>
      <w:r w:rsidRPr="00E8191F">
        <w:rPr>
          <w:rFonts w:ascii="Times New Roman" w:hAnsi="Times New Roman" w:cs="Times New Roman"/>
          <w:b/>
          <w:i/>
          <w:sz w:val="24"/>
          <w:szCs w:val="24"/>
        </w:rPr>
        <w:t>Independence:</w:t>
      </w:r>
      <w:r w:rsidRPr="00E8191F">
        <w:rPr>
          <w:rFonts w:ascii="Times New Roman" w:hAnsi="Times New Roman" w:cs="Times New Roman"/>
          <w:sz w:val="24"/>
          <w:szCs w:val="24"/>
        </w:rPr>
        <w:t xml:space="preserve"> The three church mother bodies </w:t>
      </w:r>
      <w:r w:rsidR="00723CBE">
        <w:rPr>
          <w:rFonts w:ascii="Times New Roman" w:hAnsi="Times New Roman" w:cs="Times New Roman"/>
          <w:sz w:val="24"/>
          <w:szCs w:val="24"/>
        </w:rPr>
        <w:t>are viewed to be independent save for the small mus</w:t>
      </w:r>
      <w:r w:rsidRPr="00E8191F">
        <w:rPr>
          <w:rFonts w:ascii="Times New Roman" w:hAnsi="Times New Roman" w:cs="Times New Roman"/>
          <w:sz w:val="24"/>
          <w:szCs w:val="24"/>
        </w:rPr>
        <w:t>hrooming churches whose agenda is not very clear.</w:t>
      </w:r>
    </w:p>
    <w:p w14:paraId="735503B5" w14:textId="77777777" w:rsidR="00436CD1" w:rsidRDefault="00436CD1" w:rsidP="00436CD1">
      <w:pPr>
        <w:spacing w:line="360" w:lineRule="auto"/>
        <w:rPr>
          <w:rFonts w:ascii="Times New Roman" w:hAnsi="Times New Roman" w:cs="Times New Roman"/>
          <w:sz w:val="24"/>
          <w:szCs w:val="24"/>
        </w:rPr>
      </w:pPr>
    </w:p>
    <w:p w14:paraId="1F7C2EB7" w14:textId="77777777" w:rsidR="00436CD1" w:rsidRDefault="00436CD1" w:rsidP="00436CD1">
      <w:pPr>
        <w:spacing w:line="360" w:lineRule="auto"/>
        <w:rPr>
          <w:rFonts w:ascii="Times New Roman" w:hAnsi="Times New Roman" w:cs="Times New Roman"/>
          <w:sz w:val="24"/>
          <w:szCs w:val="24"/>
        </w:rPr>
      </w:pPr>
    </w:p>
    <w:p w14:paraId="7A18F4F9" w14:textId="77777777" w:rsidR="00436CD1" w:rsidRDefault="00436CD1" w:rsidP="00436CD1">
      <w:pPr>
        <w:spacing w:line="360" w:lineRule="auto"/>
        <w:rPr>
          <w:rFonts w:ascii="Times New Roman" w:hAnsi="Times New Roman" w:cs="Times New Roman"/>
          <w:sz w:val="24"/>
          <w:szCs w:val="24"/>
        </w:rPr>
      </w:pPr>
    </w:p>
    <w:p w14:paraId="2A7AF423" w14:textId="77777777" w:rsidR="00436CD1" w:rsidRPr="00436CD1" w:rsidRDefault="00436CD1" w:rsidP="00436CD1">
      <w:pPr>
        <w:spacing w:line="360" w:lineRule="auto"/>
        <w:ind w:left="227" w:hanging="227"/>
        <w:rPr>
          <w:rFonts w:ascii="Times New Roman" w:hAnsi="Times New Roman" w:cs="Times New Roman"/>
          <w:b/>
          <w:sz w:val="24"/>
          <w:szCs w:val="24"/>
        </w:rPr>
      </w:pPr>
      <w:r w:rsidRPr="00436CD1">
        <w:rPr>
          <w:rFonts w:ascii="Times New Roman" w:hAnsi="Times New Roman" w:cs="Times New Roman"/>
          <w:b/>
          <w:sz w:val="24"/>
          <w:szCs w:val="24"/>
        </w:rPr>
        <w:lastRenderedPageBreak/>
        <w:t>Table 6: Civil Society and the Public’s perception of the church’s independence</w:t>
      </w:r>
    </w:p>
    <w:tbl>
      <w:tblPr>
        <w:tblStyle w:val="SNVTable1"/>
        <w:tblW w:w="0" w:type="auto"/>
        <w:tblLook w:val="04A0" w:firstRow="1" w:lastRow="0" w:firstColumn="1" w:lastColumn="0" w:noHBand="0" w:noVBand="1"/>
      </w:tblPr>
      <w:tblGrid>
        <w:gridCol w:w="2256"/>
        <w:gridCol w:w="2256"/>
        <w:gridCol w:w="2257"/>
        <w:gridCol w:w="2257"/>
      </w:tblGrid>
      <w:tr w:rsidR="00E8191F" w:rsidRPr="00E8191F" w14:paraId="35ECD97C" w14:textId="77777777" w:rsidTr="00731F99">
        <w:trPr>
          <w:cnfStyle w:val="100000000000" w:firstRow="1" w:lastRow="0" w:firstColumn="0" w:lastColumn="0" w:oddVBand="0" w:evenVBand="0" w:oddHBand="0" w:evenHBand="0" w:firstRowFirstColumn="0" w:firstRowLastColumn="0" w:lastRowFirstColumn="0" w:lastRowLastColumn="0"/>
        </w:trPr>
        <w:tc>
          <w:tcPr>
            <w:tcW w:w="2256" w:type="dxa"/>
          </w:tcPr>
          <w:p w14:paraId="49F4A9F9" w14:textId="77777777" w:rsidR="00E8191F" w:rsidRPr="00E8191F" w:rsidRDefault="00E8191F" w:rsidP="00D26D6E">
            <w:pPr>
              <w:spacing w:line="360" w:lineRule="auto"/>
              <w:rPr>
                <w:rFonts w:ascii="Times New Roman" w:hAnsi="Times New Roman" w:cs="Times New Roman"/>
                <w:color w:val="auto"/>
                <w:sz w:val="24"/>
                <w:szCs w:val="24"/>
              </w:rPr>
            </w:pPr>
          </w:p>
        </w:tc>
        <w:tc>
          <w:tcPr>
            <w:tcW w:w="6770" w:type="dxa"/>
            <w:gridSpan w:val="3"/>
          </w:tcPr>
          <w:p w14:paraId="4A298555" w14:textId="77777777" w:rsidR="00E8191F" w:rsidRPr="00E8191F" w:rsidRDefault="00E8191F" w:rsidP="00D26D6E">
            <w:pPr>
              <w:spacing w:line="360" w:lineRule="auto"/>
              <w:jc w:val="center"/>
              <w:rPr>
                <w:rFonts w:ascii="Times New Roman" w:hAnsi="Times New Roman" w:cs="Times New Roman"/>
                <w:color w:val="auto"/>
                <w:sz w:val="24"/>
                <w:szCs w:val="24"/>
              </w:rPr>
            </w:pPr>
            <w:r>
              <w:rPr>
                <w:rFonts w:ascii="Times New Roman" w:hAnsi="Times New Roman" w:cs="Times New Roman"/>
                <w:color w:val="auto"/>
                <w:sz w:val="24"/>
                <w:szCs w:val="24"/>
              </w:rPr>
              <w:t>INDEPENDENCE</w:t>
            </w:r>
          </w:p>
        </w:tc>
      </w:tr>
      <w:tr w:rsidR="00E8191F" w:rsidRPr="00E8191F" w14:paraId="3F03F220" w14:textId="77777777" w:rsidTr="00731F99">
        <w:tc>
          <w:tcPr>
            <w:tcW w:w="2256" w:type="dxa"/>
          </w:tcPr>
          <w:p w14:paraId="5A602816" w14:textId="77777777" w:rsidR="00E8191F" w:rsidRPr="00E8191F" w:rsidRDefault="00E8191F" w:rsidP="00D26D6E">
            <w:pPr>
              <w:spacing w:line="360" w:lineRule="auto"/>
              <w:rPr>
                <w:rFonts w:ascii="Times New Roman" w:hAnsi="Times New Roman" w:cs="Times New Roman"/>
                <w:color w:val="auto"/>
                <w:sz w:val="24"/>
                <w:szCs w:val="24"/>
              </w:rPr>
            </w:pPr>
          </w:p>
        </w:tc>
        <w:tc>
          <w:tcPr>
            <w:tcW w:w="2256" w:type="dxa"/>
          </w:tcPr>
          <w:p w14:paraId="35EEBD1E" w14:textId="77777777" w:rsidR="00E8191F" w:rsidRPr="00E8191F" w:rsidRDefault="00E8191F" w:rsidP="00D26D6E">
            <w:pPr>
              <w:spacing w:line="360" w:lineRule="auto"/>
              <w:jc w:val="center"/>
              <w:rPr>
                <w:rFonts w:ascii="Times New Roman" w:hAnsi="Times New Roman" w:cs="Times New Roman"/>
                <w:color w:val="auto"/>
                <w:sz w:val="24"/>
                <w:szCs w:val="24"/>
              </w:rPr>
            </w:pPr>
            <w:r w:rsidRPr="00E8191F">
              <w:rPr>
                <w:rFonts w:ascii="Times New Roman" w:hAnsi="Times New Roman" w:cs="Times New Roman"/>
                <w:color w:val="auto"/>
                <w:sz w:val="24"/>
                <w:szCs w:val="24"/>
              </w:rPr>
              <w:t>HIGH</w:t>
            </w:r>
          </w:p>
        </w:tc>
        <w:tc>
          <w:tcPr>
            <w:tcW w:w="2257" w:type="dxa"/>
          </w:tcPr>
          <w:p w14:paraId="22D9FBAC" w14:textId="77777777" w:rsidR="00E8191F" w:rsidRPr="00E8191F" w:rsidRDefault="00E8191F" w:rsidP="00D26D6E">
            <w:pPr>
              <w:spacing w:line="360" w:lineRule="auto"/>
              <w:jc w:val="center"/>
              <w:rPr>
                <w:rFonts w:ascii="Times New Roman" w:hAnsi="Times New Roman" w:cs="Times New Roman"/>
                <w:color w:val="auto"/>
                <w:sz w:val="24"/>
                <w:szCs w:val="24"/>
              </w:rPr>
            </w:pPr>
            <w:r w:rsidRPr="00E8191F">
              <w:rPr>
                <w:rFonts w:ascii="Times New Roman" w:hAnsi="Times New Roman" w:cs="Times New Roman"/>
                <w:color w:val="auto"/>
                <w:sz w:val="24"/>
                <w:szCs w:val="24"/>
              </w:rPr>
              <w:t>MEDIUM</w:t>
            </w:r>
          </w:p>
        </w:tc>
        <w:tc>
          <w:tcPr>
            <w:tcW w:w="2257" w:type="dxa"/>
          </w:tcPr>
          <w:p w14:paraId="1F98ABCF" w14:textId="77777777" w:rsidR="00E8191F" w:rsidRPr="00E8191F" w:rsidRDefault="00E8191F" w:rsidP="00D26D6E">
            <w:pPr>
              <w:spacing w:line="360" w:lineRule="auto"/>
              <w:jc w:val="center"/>
              <w:rPr>
                <w:rFonts w:ascii="Times New Roman" w:hAnsi="Times New Roman" w:cs="Times New Roman"/>
                <w:color w:val="auto"/>
                <w:sz w:val="24"/>
                <w:szCs w:val="24"/>
              </w:rPr>
            </w:pPr>
            <w:r w:rsidRPr="00E8191F">
              <w:rPr>
                <w:rFonts w:ascii="Times New Roman" w:hAnsi="Times New Roman" w:cs="Times New Roman"/>
                <w:color w:val="auto"/>
                <w:sz w:val="24"/>
                <w:szCs w:val="24"/>
              </w:rPr>
              <w:t>LOW</w:t>
            </w:r>
          </w:p>
        </w:tc>
      </w:tr>
      <w:tr w:rsidR="00E8191F" w:rsidRPr="00E8191F" w14:paraId="5FE5FC86" w14:textId="77777777" w:rsidTr="00731F99">
        <w:tc>
          <w:tcPr>
            <w:tcW w:w="2256" w:type="dxa"/>
          </w:tcPr>
          <w:p w14:paraId="156C8BDF" w14:textId="77777777" w:rsidR="00E8191F" w:rsidRPr="00E8191F" w:rsidRDefault="00E8191F" w:rsidP="00D26D6E">
            <w:pPr>
              <w:spacing w:line="360" w:lineRule="auto"/>
              <w:ind w:left="227" w:hanging="227"/>
              <w:rPr>
                <w:rFonts w:ascii="Times New Roman" w:hAnsi="Times New Roman" w:cs="Times New Roman"/>
                <w:sz w:val="24"/>
                <w:szCs w:val="24"/>
              </w:rPr>
            </w:pPr>
            <w:r>
              <w:rPr>
                <w:rFonts w:ascii="Times New Roman" w:hAnsi="Times New Roman" w:cs="Times New Roman"/>
                <w:sz w:val="24"/>
                <w:szCs w:val="24"/>
              </w:rPr>
              <w:t xml:space="preserve">1. </w:t>
            </w:r>
            <w:r w:rsidRPr="00E8191F">
              <w:rPr>
                <w:rFonts w:ascii="Times New Roman" w:hAnsi="Times New Roman" w:cs="Times New Roman"/>
                <w:sz w:val="24"/>
                <w:szCs w:val="24"/>
              </w:rPr>
              <w:t>General Public</w:t>
            </w:r>
          </w:p>
        </w:tc>
        <w:tc>
          <w:tcPr>
            <w:tcW w:w="2256" w:type="dxa"/>
          </w:tcPr>
          <w:p w14:paraId="003EA01D" w14:textId="77777777" w:rsidR="00E8191F" w:rsidRPr="00E8191F" w:rsidRDefault="001560A0" w:rsidP="00D26D6E">
            <w:pPr>
              <w:spacing w:line="360" w:lineRule="auto"/>
              <w:rPr>
                <w:rFonts w:ascii="Times New Roman" w:hAnsi="Times New Roman" w:cs="Times New Roman"/>
                <w:color w:val="auto"/>
                <w:sz w:val="24"/>
                <w:szCs w:val="24"/>
              </w:rPr>
            </w:pPr>
            <w:r>
              <w:rPr>
                <w:rFonts w:ascii="Times New Roman" w:hAnsi="Times New Roman" w:cs="Times New Roman"/>
                <w:color w:val="auto"/>
                <w:sz w:val="24"/>
                <w:szCs w:val="24"/>
              </w:rPr>
              <w:t>5 [3%]</w:t>
            </w:r>
          </w:p>
        </w:tc>
        <w:tc>
          <w:tcPr>
            <w:tcW w:w="2257" w:type="dxa"/>
          </w:tcPr>
          <w:p w14:paraId="7D91318D" w14:textId="77777777" w:rsidR="00E8191F" w:rsidRPr="00E8191F" w:rsidRDefault="001560A0" w:rsidP="00D26D6E">
            <w:pPr>
              <w:spacing w:line="360" w:lineRule="auto"/>
              <w:rPr>
                <w:rFonts w:ascii="Times New Roman" w:hAnsi="Times New Roman" w:cs="Times New Roman"/>
                <w:color w:val="auto"/>
                <w:sz w:val="24"/>
                <w:szCs w:val="24"/>
              </w:rPr>
            </w:pPr>
            <w:r>
              <w:rPr>
                <w:rFonts w:ascii="Times New Roman" w:hAnsi="Times New Roman" w:cs="Times New Roman"/>
                <w:color w:val="auto"/>
                <w:sz w:val="24"/>
                <w:szCs w:val="24"/>
              </w:rPr>
              <w:t>150 [87%]</w:t>
            </w:r>
          </w:p>
        </w:tc>
        <w:tc>
          <w:tcPr>
            <w:tcW w:w="2257" w:type="dxa"/>
          </w:tcPr>
          <w:p w14:paraId="4626F731" w14:textId="77777777" w:rsidR="00E8191F" w:rsidRPr="00E8191F" w:rsidRDefault="001560A0" w:rsidP="00D26D6E">
            <w:pPr>
              <w:spacing w:line="360" w:lineRule="auto"/>
              <w:rPr>
                <w:rFonts w:ascii="Times New Roman" w:hAnsi="Times New Roman" w:cs="Times New Roman"/>
                <w:color w:val="auto"/>
                <w:sz w:val="24"/>
                <w:szCs w:val="24"/>
              </w:rPr>
            </w:pPr>
            <w:r>
              <w:rPr>
                <w:rFonts w:ascii="Times New Roman" w:hAnsi="Times New Roman" w:cs="Times New Roman"/>
                <w:color w:val="auto"/>
                <w:sz w:val="24"/>
                <w:szCs w:val="24"/>
              </w:rPr>
              <w:t>18 [10%]</w:t>
            </w:r>
          </w:p>
        </w:tc>
      </w:tr>
      <w:tr w:rsidR="00E8191F" w:rsidRPr="00E8191F" w14:paraId="6F27E0FF" w14:textId="77777777" w:rsidTr="00731F99">
        <w:tc>
          <w:tcPr>
            <w:tcW w:w="2256" w:type="dxa"/>
          </w:tcPr>
          <w:p w14:paraId="151585D6" w14:textId="77777777" w:rsidR="00E8191F" w:rsidRPr="00E8191F" w:rsidRDefault="00E8191F" w:rsidP="00D26D6E">
            <w:pPr>
              <w:spacing w:line="360" w:lineRule="auto"/>
              <w:rPr>
                <w:rFonts w:ascii="Times New Roman" w:hAnsi="Times New Roman" w:cs="Times New Roman"/>
                <w:color w:val="auto"/>
                <w:sz w:val="24"/>
                <w:szCs w:val="24"/>
              </w:rPr>
            </w:pPr>
            <w:r>
              <w:rPr>
                <w:rFonts w:ascii="Times New Roman" w:hAnsi="Times New Roman" w:cs="Times New Roman"/>
                <w:color w:val="auto"/>
                <w:sz w:val="24"/>
                <w:szCs w:val="24"/>
              </w:rPr>
              <w:t>2. Civil Society</w:t>
            </w:r>
          </w:p>
        </w:tc>
        <w:tc>
          <w:tcPr>
            <w:tcW w:w="2256" w:type="dxa"/>
          </w:tcPr>
          <w:p w14:paraId="75BC1E75" w14:textId="77777777" w:rsidR="00E8191F" w:rsidRPr="00E8191F" w:rsidRDefault="00E8191F" w:rsidP="00D26D6E">
            <w:pPr>
              <w:spacing w:line="360" w:lineRule="auto"/>
              <w:rPr>
                <w:rFonts w:ascii="Times New Roman" w:hAnsi="Times New Roman" w:cs="Times New Roman"/>
                <w:color w:val="auto"/>
                <w:sz w:val="24"/>
                <w:szCs w:val="24"/>
              </w:rPr>
            </w:pPr>
          </w:p>
        </w:tc>
        <w:tc>
          <w:tcPr>
            <w:tcW w:w="2257" w:type="dxa"/>
          </w:tcPr>
          <w:p w14:paraId="4CE965CA" w14:textId="77777777" w:rsidR="00E8191F" w:rsidRPr="00E8191F" w:rsidRDefault="001560A0" w:rsidP="00D26D6E">
            <w:pPr>
              <w:spacing w:line="360" w:lineRule="auto"/>
              <w:rPr>
                <w:rFonts w:ascii="Times New Roman" w:hAnsi="Times New Roman" w:cs="Times New Roman"/>
                <w:color w:val="auto"/>
                <w:sz w:val="24"/>
                <w:szCs w:val="24"/>
              </w:rPr>
            </w:pPr>
            <w:r>
              <w:rPr>
                <w:rFonts w:ascii="Times New Roman" w:hAnsi="Times New Roman" w:cs="Times New Roman"/>
                <w:color w:val="auto"/>
                <w:sz w:val="24"/>
                <w:szCs w:val="24"/>
              </w:rPr>
              <w:t>6 [75%]</w:t>
            </w:r>
          </w:p>
        </w:tc>
        <w:tc>
          <w:tcPr>
            <w:tcW w:w="2257" w:type="dxa"/>
          </w:tcPr>
          <w:p w14:paraId="30F2D6D1" w14:textId="77777777" w:rsidR="00E8191F" w:rsidRPr="00E8191F" w:rsidRDefault="001560A0" w:rsidP="00D26D6E">
            <w:pPr>
              <w:spacing w:line="360" w:lineRule="auto"/>
              <w:rPr>
                <w:rFonts w:ascii="Times New Roman" w:hAnsi="Times New Roman" w:cs="Times New Roman"/>
                <w:color w:val="auto"/>
                <w:sz w:val="24"/>
                <w:szCs w:val="24"/>
              </w:rPr>
            </w:pPr>
            <w:r>
              <w:rPr>
                <w:rFonts w:ascii="Times New Roman" w:hAnsi="Times New Roman" w:cs="Times New Roman"/>
                <w:color w:val="auto"/>
                <w:sz w:val="24"/>
                <w:szCs w:val="24"/>
              </w:rPr>
              <w:t>2 [25%]</w:t>
            </w:r>
          </w:p>
        </w:tc>
      </w:tr>
    </w:tbl>
    <w:p w14:paraId="67EF8501" w14:textId="77777777" w:rsidR="00E8191F" w:rsidRPr="00E8191F" w:rsidRDefault="00E8191F" w:rsidP="00D26D6E">
      <w:pPr>
        <w:pStyle w:val="ListParagraph"/>
        <w:numPr>
          <w:ilvl w:val="0"/>
          <w:numId w:val="0"/>
        </w:numPr>
        <w:spacing w:line="360" w:lineRule="auto"/>
        <w:ind w:left="1080"/>
        <w:rPr>
          <w:rFonts w:ascii="Times New Roman" w:hAnsi="Times New Roman" w:cs="Times New Roman"/>
          <w:sz w:val="24"/>
          <w:szCs w:val="24"/>
        </w:rPr>
      </w:pPr>
    </w:p>
    <w:p w14:paraId="6ACE66A1" w14:textId="77777777" w:rsidR="005F0718" w:rsidRPr="00E8191F" w:rsidRDefault="005F0718" w:rsidP="004B65E2">
      <w:pPr>
        <w:pStyle w:val="ListParagraph"/>
        <w:numPr>
          <w:ilvl w:val="0"/>
          <w:numId w:val="33"/>
        </w:numPr>
        <w:spacing w:line="360" w:lineRule="auto"/>
        <w:rPr>
          <w:rFonts w:ascii="Times New Roman" w:hAnsi="Times New Roman" w:cs="Times New Roman"/>
          <w:sz w:val="24"/>
          <w:szCs w:val="24"/>
        </w:rPr>
      </w:pPr>
      <w:r w:rsidRPr="00E8191F">
        <w:rPr>
          <w:rFonts w:ascii="Times New Roman" w:hAnsi="Times New Roman" w:cs="Times New Roman"/>
          <w:b/>
          <w:i/>
          <w:sz w:val="24"/>
          <w:szCs w:val="24"/>
        </w:rPr>
        <w:t>Impartiality</w:t>
      </w:r>
      <w:r w:rsidR="004F4675" w:rsidRPr="00E8191F">
        <w:rPr>
          <w:rFonts w:ascii="Times New Roman" w:hAnsi="Times New Roman" w:cs="Times New Roman"/>
          <w:b/>
          <w:i/>
          <w:sz w:val="24"/>
          <w:szCs w:val="24"/>
        </w:rPr>
        <w:t xml:space="preserve"> (objectivity)</w:t>
      </w:r>
      <w:r w:rsidRPr="00E8191F">
        <w:rPr>
          <w:rFonts w:ascii="Times New Roman" w:hAnsi="Times New Roman" w:cs="Times New Roman"/>
          <w:b/>
          <w:i/>
          <w:sz w:val="24"/>
          <w:szCs w:val="24"/>
        </w:rPr>
        <w:t>:</w:t>
      </w:r>
      <w:r w:rsidRPr="00E8191F">
        <w:rPr>
          <w:rFonts w:ascii="Times New Roman" w:hAnsi="Times New Roman" w:cs="Times New Roman"/>
          <w:sz w:val="24"/>
          <w:szCs w:val="24"/>
        </w:rPr>
        <w:t xml:space="preserve"> In most of the responses, the view was that the church has exercised open-mindedness, neutrality, fairness and detachment in handling of conflicts.</w:t>
      </w:r>
      <w:r w:rsidR="001560A0">
        <w:rPr>
          <w:rFonts w:ascii="Times New Roman" w:hAnsi="Times New Roman" w:cs="Times New Roman"/>
          <w:sz w:val="24"/>
          <w:szCs w:val="24"/>
        </w:rPr>
        <w:t xml:space="preserve"> Impartiality was however, very closely associated and often confused with the independence of the church.</w:t>
      </w:r>
    </w:p>
    <w:p w14:paraId="0B442494" w14:textId="77777777" w:rsidR="005F0718" w:rsidRDefault="005F0718" w:rsidP="004B65E2">
      <w:pPr>
        <w:pStyle w:val="ListParagraph"/>
        <w:numPr>
          <w:ilvl w:val="0"/>
          <w:numId w:val="33"/>
        </w:numPr>
        <w:spacing w:line="360" w:lineRule="auto"/>
        <w:rPr>
          <w:rFonts w:ascii="Times New Roman" w:hAnsi="Times New Roman" w:cs="Times New Roman"/>
          <w:sz w:val="24"/>
          <w:szCs w:val="24"/>
        </w:rPr>
      </w:pPr>
      <w:r w:rsidRPr="00E8191F">
        <w:rPr>
          <w:rFonts w:ascii="Times New Roman" w:hAnsi="Times New Roman" w:cs="Times New Roman"/>
          <w:b/>
          <w:i/>
          <w:sz w:val="24"/>
          <w:szCs w:val="24"/>
        </w:rPr>
        <w:t>Relevance:</w:t>
      </w:r>
      <w:r w:rsidRPr="00E8191F">
        <w:rPr>
          <w:rFonts w:ascii="Times New Roman" w:hAnsi="Times New Roman" w:cs="Times New Roman"/>
          <w:sz w:val="24"/>
          <w:szCs w:val="24"/>
        </w:rPr>
        <w:t xml:space="preserve"> The intervention of the church in political conflicts has been significant and relevant.</w:t>
      </w:r>
      <w:r w:rsidR="00C37CB8">
        <w:rPr>
          <w:rFonts w:ascii="Times New Roman" w:hAnsi="Times New Roman" w:cs="Times New Roman"/>
          <w:sz w:val="24"/>
          <w:szCs w:val="24"/>
        </w:rPr>
        <w:t xml:space="preserve"> This is according to the Civil Society organisations interviewed and the </w:t>
      </w:r>
      <w:r w:rsidR="00953252">
        <w:rPr>
          <w:rFonts w:ascii="Times New Roman" w:hAnsi="Times New Roman" w:cs="Times New Roman"/>
          <w:sz w:val="24"/>
          <w:szCs w:val="24"/>
        </w:rPr>
        <w:t>public in general.</w:t>
      </w:r>
    </w:p>
    <w:p w14:paraId="503BFF6E" w14:textId="77777777" w:rsidR="00C37CB8" w:rsidRDefault="00C37CB8" w:rsidP="00D26D6E">
      <w:pPr>
        <w:pStyle w:val="ListParagraph"/>
        <w:numPr>
          <w:ilvl w:val="0"/>
          <w:numId w:val="0"/>
        </w:numPr>
        <w:spacing w:line="360" w:lineRule="auto"/>
        <w:ind w:left="1080"/>
        <w:rPr>
          <w:rFonts w:ascii="Times New Roman" w:hAnsi="Times New Roman" w:cs="Times New Roman"/>
          <w:b/>
          <w:i/>
          <w:sz w:val="24"/>
          <w:szCs w:val="24"/>
        </w:rPr>
      </w:pPr>
    </w:p>
    <w:p w14:paraId="28C30B9C" w14:textId="77777777" w:rsidR="00C37CB8" w:rsidRDefault="00E5491E" w:rsidP="00D26D6E">
      <w:pPr>
        <w:pStyle w:val="ListParagraph"/>
        <w:numPr>
          <w:ilvl w:val="0"/>
          <w:numId w:val="0"/>
        </w:numPr>
        <w:spacing w:line="360" w:lineRule="auto"/>
        <w:ind w:left="1080"/>
        <w:rPr>
          <w:rFonts w:ascii="Times New Roman" w:hAnsi="Times New Roman" w:cs="Times New Roman"/>
          <w:sz w:val="24"/>
          <w:szCs w:val="24"/>
        </w:rPr>
      </w:pPr>
      <w:r>
        <w:rPr>
          <w:noProof/>
          <w:lang w:eastAsia="en-GB"/>
        </w:rPr>
        <w:drawing>
          <wp:inline distT="0" distB="0" distL="0" distR="0" wp14:anchorId="203B7DF6" wp14:editId="255C126C">
            <wp:extent cx="4572000" cy="2743200"/>
            <wp:effectExtent l="0" t="0" r="0" b="0"/>
            <wp:docPr id="36" name="Chart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5DA121AF" w14:textId="77777777" w:rsidR="00C37CB8" w:rsidRPr="00C37CB8" w:rsidRDefault="00C37CB8" w:rsidP="00D26D6E">
      <w:pPr>
        <w:pStyle w:val="ListParagraph"/>
        <w:numPr>
          <w:ilvl w:val="0"/>
          <w:numId w:val="0"/>
        </w:numPr>
        <w:spacing w:line="360" w:lineRule="auto"/>
        <w:ind w:left="1080"/>
        <w:rPr>
          <w:rFonts w:ascii="Times New Roman" w:hAnsi="Times New Roman" w:cs="Times New Roman"/>
          <w:b/>
          <w:i/>
          <w:sz w:val="20"/>
          <w:szCs w:val="20"/>
        </w:rPr>
      </w:pPr>
      <w:r w:rsidRPr="00C37CB8">
        <w:rPr>
          <w:rFonts w:ascii="Times New Roman" w:hAnsi="Times New Roman" w:cs="Times New Roman"/>
          <w:b/>
          <w:i/>
          <w:sz w:val="20"/>
          <w:szCs w:val="20"/>
        </w:rPr>
        <w:t xml:space="preserve">Figure </w:t>
      </w:r>
      <w:proofErr w:type="gramStart"/>
      <w:r w:rsidRPr="00C37CB8">
        <w:rPr>
          <w:rFonts w:ascii="Times New Roman" w:hAnsi="Times New Roman" w:cs="Times New Roman"/>
          <w:b/>
          <w:i/>
          <w:sz w:val="20"/>
          <w:szCs w:val="20"/>
        </w:rPr>
        <w:t>23 :</w:t>
      </w:r>
      <w:proofErr w:type="gramEnd"/>
      <w:r w:rsidRPr="00C37CB8">
        <w:rPr>
          <w:rFonts w:ascii="Times New Roman" w:hAnsi="Times New Roman" w:cs="Times New Roman"/>
          <w:b/>
          <w:i/>
          <w:sz w:val="20"/>
          <w:szCs w:val="20"/>
        </w:rPr>
        <w:t xml:space="preserve"> Perceptions on the relevance of the church in conflict resolution combined</w:t>
      </w:r>
    </w:p>
    <w:p w14:paraId="09961164" w14:textId="77777777" w:rsidR="003512A0" w:rsidRPr="003512A0" w:rsidRDefault="001F50DD" w:rsidP="00D26D6E">
      <w:pPr>
        <w:spacing w:line="360" w:lineRule="auto"/>
        <w:rPr>
          <w:rFonts w:ascii="Times New Roman" w:hAnsi="Times New Roman" w:cs="Times New Roman"/>
          <w:sz w:val="24"/>
          <w:szCs w:val="24"/>
        </w:rPr>
      </w:pPr>
      <w:r>
        <w:rPr>
          <w:rFonts w:ascii="Times New Roman" w:hAnsi="Times New Roman" w:cs="Times New Roman"/>
          <w:sz w:val="24"/>
          <w:szCs w:val="24"/>
        </w:rPr>
        <w:t xml:space="preserve">The foregoing assessment shows that </w:t>
      </w:r>
      <w:r w:rsidRPr="001F50DD">
        <w:rPr>
          <w:rFonts w:ascii="Times New Roman" w:hAnsi="Times New Roman" w:cs="Times New Roman"/>
          <w:sz w:val="24"/>
          <w:szCs w:val="24"/>
        </w:rPr>
        <w:t xml:space="preserve">the church has been conducting its business within the </w:t>
      </w:r>
      <w:r w:rsidR="001B1E9A">
        <w:rPr>
          <w:rFonts w:ascii="Times New Roman" w:hAnsi="Times New Roman" w:cs="Times New Roman"/>
          <w:sz w:val="24"/>
          <w:szCs w:val="24"/>
        </w:rPr>
        <w:t>a</w:t>
      </w:r>
      <w:r w:rsidRPr="001F50DD">
        <w:rPr>
          <w:rFonts w:ascii="Times New Roman" w:hAnsi="Times New Roman" w:cs="Times New Roman"/>
          <w:sz w:val="24"/>
          <w:szCs w:val="24"/>
        </w:rPr>
        <w:t xml:space="preserve">ccepted standards and ethics of conflict resolution. </w:t>
      </w:r>
      <w:r w:rsidR="003512A0" w:rsidRPr="003512A0">
        <w:rPr>
          <w:rFonts w:ascii="Times New Roman" w:hAnsi="Times New Roman" w:cs="Times New Roman"/>
          <w:sz w:val="24"/>
          <w:szCs w:val="24"/>
        </w:rPr>
        <w:t xml:space="preserve">This confirms the outlook </w:t>
      </w:r>
      <w:proofErr w:type="gramStart"/>
      <w:r w:rsidR="003512A0" w:rsidRPr="003512A0">
        <w:rPr>
          <w:rFonts w:ascii="Times New Roman" w:hAnsi="Times New Roman" w:cs="Times New Roman"/>
          <w:sz w:val="24"/>
          <w:szCs w:val="24"/>
        </w:rPr>
        <w:t>of  USID</w:t>
      </w:r>
      <w:proofErr w:type="gramEnd"/>
      <w:r w:rsidR="003512A0" w:rsidRPr="003512A0">
        <w:rPr>
          <w:rFonts w:ascii="Times New Roman" w:hAnsi="Times New Roman" w:cs="Times New Roman"/>
          <w:sz w:val="24"/>
          <w:szCs w:val="24"/>
        </w:rPr>
        <w:t xml:space="preserve"> (2009) who alludes that in many settings religious organizations and their leaders, due to the </w:t>
      </w:r>
      <w:r w:rsidR="003512A0" w:rsidRPr="003512A0">
        <w:rPr>
          <w:rFonts w:ascii="Times New Roman" w:hAnsi="Times New Roman" w:cs="Times New Roman"/>
          <w:sz w:val="24"/>
          <w:szCs w:val="24"/>
        </w:rPr>
        <w:lastRenderedPageBreak/>
        <w:t>trust and moral authority they hold from broad-based constituencies, are uniquely positioned to facilitate post conflict reconstruction and reconciliation efforts.</w:t>
      </w:r>
    </w:p>
    <w:p w14:paraId="5D25E27F" w14:textId="77777777" w:rsidR="00CE0C1A" w:rsidRDefault="001F50DD" w:rsidP="00D26D6E">
      <w:pPr>
        <w:spacing w:line="360" w:lineRule="auto"/>
        <w:rPr>
          <w:rFonts w:ascii="Times New Roman" w:hAnsi="Times New Roman" w:cs="Times New Roman"/>
          <w:sz w:val="24"/>
          <w:szCs w:val="24"/>
        </w:rPr>
      </w:pPr>
      <w:r w:rsidRPr="001F50DD">
        <w:rPr>
          <w:rFonts w:ascii="Times New Roman" w:hAnsi="Times New Roman" w:cs="Times New Roman"/>
          <w:sz w:val="24"/>
          <w:szCs w:val="24"/>
        </w:rPr>
        <w:t xml:space="preserve">This also </w:t>
      </w:r>
      <w:r>
        <w:rPr>
          <w:rFonts w:ascii="Times New Roman" w:hAnsi="Times New Roman" w:cs="Times New Roman"/>
          <w:sz w:val="24"/>
          <w:szCs w:val="24"/>
        </w:rPr>
        <w:t>shows</w:t>
      </w:r>
      <w:r w:rsidRPr="001F50DD">
        <w:rPr>
          <w:rFonts w:ascii="Times New Roman" w:hAnsi="Times New Roman" w:cs="Times New Roman"/>
          <w:sz w:val="24"/>
          <w:szCs w:val="24"/>
        </w:rPr>
        <w:t xml:space="preserve"> that the church is a well organised and morally upright structure that has the capacity to resolve political conflict in the country.</w:t>
      </w:r>
    </w:p>
    <w:p w14:paraId="116F12AF" w14:textId="77777777" w:rsidR="00333797" w:rsidRPr="00106B5F" w:rsidRDefault="009F2F30" w:rsidP="00436CD1">
      <w:pPr>
        <w:pStyle w:val="Heading2"/>
        <w:ind w:left="360" w:hanging="360"/>
      </w:pPr>
      <w:bookmarkStart w:id="245" w:name="_Toc529901924"/>
      <w:bookmarkStart w:id="246" w:name="_Toc2253297"/>
      <w:bookmarkStart w:id="247" w:name="_Toc2230160"/>
      <w:r w:rsidRPr="00D52C3D">
        <w:rPr>
          <w:rFonts w:eastAsia="Calibri"/>
        </w:rPr>
        <w:t>5.4</w:t>
      </w:r>
      <w:r w:rsidR="00C95760" w:rsidRPr="00D52C3D">
        <w:rPr>
          <w:rFonts w:eastAsia="Calibri"/>
        </w:rPr>
        <w:t xml:space="preserve"> </w:t>
      </w:r>
      <w:bookmarkEnd w:id="245"/>
      <w:r w:rsidR="002A1590">
        <w:rPr>
          <w:rFonts w:eastAsia="Calibri"/>
        </w:rPr>
        <w:t>De</w:t>
      </w:r>
      <w:r w:rsidR="00004D95">
        <w:rPr>
          <w:rFonts w:eastAsia="Calibri"/>
        </w:rPr>
        <w:t>claration of Zambia as Christian Nation and the Introduction of the Ministry of National Guidance and Religious Affairs; their implications and</w:t>
      </w:r>
      <w:r w:rsidR="009763D1" w:rsidRPr="00D52C3D">
        <w:t xml:space="preserve"> </w:t>
      </w:r>
      <w:r w:rsidR="00275F2B">
        <w:t>e</w:t>
      </w:r>
      <w:r w:rsidR="00F8390E">
        <w:t>ffect</w:t>
      </w:r>
      <w:r w:rsidR="009909D3" w:rsidRPr="00D52C3D">
        <w:t xml:space="preserve"> </w:t>
      </w:r>
      <w:r w:rsidR="00004D95">
        <w:t xml:space="preserve">on </w:t>
      </w:r>
      <w:r w:rsidR="00275F2B">
        <w:t>the</w:t>
      </w:r>
      <w:r w:rsidR="009909D3" w:rsidRPr="00D52C3D">
        <w:t xml:space="preserve"> </w:t>
      </w:r>
      <w:r w:rsidR="00275F2B">
        <w:t>various</w:t>
      </w:r>
      <w:r w:rsidR="0007130C" w:rsidRPr="00D52C3D">
        <w:t xml:space="preserve"> </w:t>
      </w:r>
      <w:r w:rsidR="00CB0505" w:rsidRPr="00D52C3D">
        <w:t>stakeholders</w:t>
      </w:r>
      <w:r w:rsidR="00E75843" w:rsidRPr="00D52C3D">
        <w:t>.</w:t>
      </w:r>
      <w:bookmarkEnd w:id="246"/>
      <w:bookmarkEnd w:id="247"/>
    </w:p>
    <w:p w14:paraId="6D2C704E" w14:textId="77777777" w:rsidR="000B219D" w:rsidRPr="002A1590" w:rsidRDefault="002A1590" w:rsidP="004B65E2">
      <w:pPr>
        <w:pStyle w:val="ListParagraph"/>
        <w:numPr>
          <w:ilvl w:val="0"/>
          <w:numId w:val="38"/>
        </w:numPr>
        <w:spacing w:line="360" w:lineRule="auto"/>
        <w:jc w:val="both"/>
        <w:rPr>
          <w:rFonts w:ascii="Times New Roman" w:hAnsi="Times New Roman" w:cs="Times New Roman"/>
          <w:i/>
          <w:sz w:val="24"/>
          <w:szCs w:val="24"/>
        </w:rPr>
      </w:pPr>
      <w:r w:rsidRPr="002A1590">
        <w:rPr>
          <w:rFonts w:ascii="Times New Roman" w:hAnsi="Times New Roman" w:cs="Times New Roman"/>
          <w:i/>
          <w:sz w:val="24"/>
          <w:szCs w:val="24"/>
        </w:rPr>
        <w:t>Declaration of Zambia as a Christian Nation</w:t>
      </w:r>
    </w:p>
    <w:p w14:paraId="5CDD4B08" w14:textId="77777777" w:rsidR="0071709B" w:rsidRPr="0071709B" w:rsidRDefault="008E066D" w:rsidP="00D26D6E">
      <w:pPr>
        <w:spacing w:line="360" w:lineRule="auto"/>
        <w:jc w:val="both"/>
        <w:rPr>
          <w:rFonts w:ascii="Times New Roman" w:hAnsi="Times New Roman" w:cs="Times New Roman"/>
          <w:sz w:val="24"/>
          <w:szCs w:val="24"/>
        </w:rPr>
      </w:pPr>
      <w:r w:rsidRPr="00246709">
        <w:rPr>
          <w:rFonts w:ascii="Times New Roman" w:hAnsi="Times New Roman" w:cs="Times New Roman"/>
          <w:sz w:val="24"/>
          <w:szCs w:val="24"/>
        </w:rPr>
        <w:t>Upon taking up office, the second Republican President Fr</w:t>
      </w:r>
      <w:r w:rsidR="00780504" w:rsidRPr="00246709">
        <w:rPr>
          <w:rFonts w:ascii="Times New Roman" w:hAnsi="Times New Roman" w:cs="Times New Roman"/>
          <w:sz w:val="24"/>
          <w:szCs w:val="24"/>
        </w:rPr>
        <w:t>e</w:t>
      </w:r>
      <w:r w:rsidRPr="00246709">
        <w:rPr>
          <w:rFonts w:ascii="Times New Roman" w:hAnsi="Times New Roman" w:cs="Times New Roman"/>
          <w:sz w:val="24"/>
          <w:szCs w:val="24"/>
        </w:rPr>
        <w:t>drick Chiluba declared Zambia as Christian Nation.</w:t>
      </w:r>
      <w:r w:rsidR="00246709">
        <w:rPr>
          <w:rFonts w:ascii="Times New Roman" w:hAnsi="Times New Roman" w:cs="Times New Roman"/>
          <w:sz w:val="24"/>
          <w:szCs w:val="24"/>
        </w:rPr>
        <w:t xml:space="preserve"> </w:t>
      </w:r>
      <w:r w:rsidR="0071709B">
        <w:rPr>
          <w:rFonts w:ascii="Times New Roman" w:hAnsi="Times New Roman" w:cs="Times New Roman"/>
          <w:sz w:val="24"/>
          <w:szCs w:val="24"/>
        </w:rPr>
        <w:t xml:space="preserve">As articulated by the Times of Zambia </w:t>
      </w:r>
      <w:r w:rsidR="008E36E2">
        <w:rPr>
          <w:rFonts w:ascii="Times New Roman" w:hAnsi="Times New Roman" w:cs="Times New Roman"/>
          <w:sz w:val="24"/>
          <w:szCs w:val="24"/>
        </w:rPr>
        <w:t>(14</w:t>
      </w:r>
      <w:r w:rsidR="008E36E2" w:rsidRPr="008E36E2">
        <w:rPr>
          <w:rFonts w:ascii="Times New Roman" w:hAnsi="Times New Roman" w:cs="Times New Roman"/>
          <w:sz w:val="24"/>
          <w:szCs w:val="24"/>
          <w:vertAlign w:val="superscript"/>
        </w:rPr>
        <w:t>th</w:t>
      </w:r>
      <w:r w:rsidR="008E36E2">
        <w:rPr>
          <w:rFonts w:ascii="Times New Roman" w:hAnsi="Times New Roman" w:cs="Times New Roman"/>
          <w:sz w:val="24"/>
          <w:szCs w:val="24"/>
        </w:rPr>
        <w:t xml:space="preserve"> May, 2014) </w:t>
      </w:r>
      <w:r w:rsidR="0071709B">
        <w:rPr>
          <w:rFonts w:ascii="Times New Roman" w:hAnsi="Times New Roman" w:cs="Times New Roman"/>
          <w:sz w:val="24"/>
          <w:szCs w:val="24"/>
        </w:rPr>
        <w:t>- t</w:t>
      </w:r>
      <w:r w:rsidR="0071709B" w:rsidRPr="0071709B">
        <w:rPr>
          <w:rFonts w:ascii="Times New Roman" w:hAnsi="Times New Roman" w:cs="Times New Roman"/>
          <w:sz w:val="24"/>
          <w:szCs w:val="24"/>
        </w:rPr>
        <w:t>he Christian nation declaration is a vision statement and values statement all rolled into one.</w:t>
      </w:r>
      <w:r w:rsidR="0071709B">
        <w:rPr>
          <w:rFonts w:ascii="Times New Roman" w:hAnsi="Times New Roman" w:cs="Times New Roman"/>
          <w:sz w:val="24"/>
          <w:szCs w:val="24"/>
        </w:rPr>
        <w:t xml:space="preserve"> </w:t>
      </w:r>
      <w:r w:rsidR="0071709B" w:rsidRPr="0071709B">
        <w:rPr>
          <w:rFonts w:ascii="Times New Roman" w:hAnsi="Times New Roman" w:cs="Times New Roman"/>
          <w:sz w:val="24"/>
          <w:szCs w:val="24"/>
        </w:rPr>
        <w:t>It is a statement of strategic intent</w:t>
      </w:r>
      <w:r w:rsidR="0071709B">
        <w:rPr>
          <w:rFonts w:ascii="Times New Roman" w:hAnsi="Times New Roman" w:cs="Times New Roman"/>
          <w:sz w:val="24"/>
          <w:szCs w:val="24"/>
        </w:rPr>
        <w:t>, a</w:t>
      </w:r>
      <w:r w:rsidR="0071709B" w:rsidRPr="0071709B">
        <w:rPr>
          <w:rFonts w:ascii="Times New Roman" w:hAnsi="Times New Roman" w:cs="Times New Roman"/>
          <w:sz w:val="24"/>
          <w:szCs w:val="24"/>
        </w:rPr>
        <w:t xml:space="preserve"> rallying point giving credence to national development plans and bringing moral sensitivity into governance.</w:t>
      </w:r>
    </w:p>
    <w:p w14:paraId="309464EC" w14:textId="77777777" w:rsidR="0071709B" w:rsidRPr="0071709B" w:rsidRDefault="0071709B" w:rsidP="00D26D6E">
      <w:pPr>
        <w:spacing w:line="360" w:lineRule="auto"/>
        <w:jc w:val="both"/>
        <w:rPr>
          <w:rFonts w:ascii="Times New Roman" w:hAnsi="Times New Roman" w:cs="Times New Roman"/>
          <w:sz w:val="24"/>
          <w:szCs w:val="24"/>
        </w:rPr>
      </w:pPr>
      <w:r w:rsidRPr="0071709B">
        <w:rPr>
          <w:rFonts w:ascii="Times New Roman" w:hAnsi="Times New Roman" w:cs="Times New Roman"/>
          <w:sz w:val="24"/>
          <w:szCs w:val="24"/>
        </w:rPr>
        <w:t>The declaration that Dr Frederick Jacob Titus Chiluba made at State House in December 1991, covenanting the nation to the Most High, was a statement of goals and ideals intended to give Zambia a national character.</w:t>
      </w:r>
    </w:p>
    <w:p w14:paraId="47F0849B" w14:textId="77777777" w:rsidR="0071709B" w:rsidRDefault="0071709B" w:rsidP="00D26D6E">
      <w:pPr>
        <w:spacing w:line="360" w:lineRule="auto"/>
        <w:jc w:val="both"/>
        <w:rPr>
          <w:rFonts w:ascii="Times New Roman" w:hAnsi="Times New Roman" w:cs="Times New Roman"/>
          <w:sz w:val="24"/>
          <w:szCs w:val="24"/>
        </w:rPr>
      </w:pPr>
      <w:r w:rsidRPr="0071709B">
        <w:rPr>
          <w:rFonts w:ascii="Times New Roman" w:hAnsi="Times New Roman" w:cs="Times New Roman"/>
          <w:sz w:val="24"/>
          <w:szCs w:val="24"/>
        </w:rPr>
        <w:t>Such a clause does not mean all Zambians are believers in Jesus Chris</w:t>
      </w:r>
      <w:r>
        <w:rPr>
          <w:rFonts w:ascii="Times New Roman" w:hAnsi="Times New Roman" w:cs="Times New Roman"/>
          <w:sz w:val="24"/>
          <w:szCs w:val="24"/>
        </w:rPr>
        <w:t xml:space="preserve">t or that </w:t>
      </w:r>
      <w:r w:rsidRPr="0071709B">
        <w:rPr>
          <w:rFonts w:ascii="Times New Roman" w:hAnsi="Times New Roman" w:cs="Times New Roman"/>
          <w:sz w:val="24"/>
          <w:szCs w:val="24"/>
        </w:rPr>
        <w:t>the State or the Church will force people to become believers in Christ.</w:t>
      </w:r>
      <w:r w:rsidR="004B0387">
        <w:rPr>
          <w:rFonts w:ascii="Times New Roman" w:hAnsi="Times New Roman" w:cs="Times New Roman"/>
          <w:sz w:val="24"/>
          <w:szCs w:val="24"/>
        </w:rPr>
        <w:t xml:space="preserve"> </w:t>
      </w:r>
      <w:r w:rsidRPr="0071709B">
        <w:rPr>
          <w:rFonts w:ascii="Times New Roman" w:hAnsi="Times New Roman" w:cs="Times New Roman"/>
          <w:sz w:val="24"/>
          <w:szCs w:val="24"/>
        </w:rPr>
        <w:t>What that clause means is that the polity and the entirety of governance ethos will measure itself against biblical standards.</w:t>
      </w:r>
      <w:r w:rsidR="004B0387">
        <w:rPr>
          <w:rFonts w:ascii="Times New Roman" w:hAnsi="Times New Roman" w:cs="Times New Roman"/>
          <w:sz w:val="24"/>
          <w:szCs w:val="24"/>
        </w:rPr>
        <w:t xml:space="preserve"> In short, </w:t>
      </w:r>
      <w:r w:rsidR="004B0387" w:rsidRPr="004B0387">
        <w:rPr>
          <w:rFonts w:ascii="Times New Roman" w:hAnsi="Times New Roman" w:cs="Times New Roman"/>
          <w:sz w:val="24"/>
          <w:szCs w:val="24"/>
        </w:rPr>
        <w:t>the clause is not actionable in any legal process in Zambia.</w:t>
      </w:r>
    </w:p>
    <w:p w14:paraId="711C0419" w14:textId="77777777" w:rsidR="001943FD" w:rsidRDefault="00DF145E" w:rsidP="00D26D6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declaration brought about more open and active participation of </w:t>
      </w:r>
      <w:r w:rsidR="00BD7730">
        <w:rPr>
          <w:rFonts w:ascii="Times New Roman" w:hAnsi="Times New Roman" w:cs="Times New Roman"/>
          <w:sz w:val="24"/>
          <w:szCs w:val="24"/>
        </w:rPr>
        <w:t xml:space="preserve">stakeholders such as </w:t>
      </w:r>
      <w:r>
        <w:rPr>
          <w:rFonts w:ascii="Times New Roman" w:hAnsi="Times New Roman" w:cs="Times New Roman"/>
          <w:sz w:val="24"/>
          <w:szCs w:val="24"/>
        </w:rPr>
        <w:t>the church</w:t>
      </w:r>
      <w:r w:rsidR="00BD7730">
        <w:rPr>
          <w:rFonts w:ascii="Times New Roman" w:hAnsi="Times New Roman" w:cs="Times New Roman"/>
          <w:sz w:val="24"/>
          <w:szCs w:val="24"/>
        </w:rPr>
        <w:t>,</w:t>
      </w:r>
      <w:r>
        <w:rPr>
          <w:rFonts w:ascii="Times New Roman" w:hAnsi="Times New Roman" w:cs="Times New Roman"/>
          <w:sz w:val="24"/>
          <w:szCs w:val="24"/>
        </w:rPr>
        <w:t xml:space="preserve"> in the governance of the country</w:t>
      </w:r>
      <w:r w:rsidR="00BD7730">
        <w:rPr>
          <w:rFonts w:ascii="Times New Roman" w:hAnsi="Times New Roman" w:cs="Times New Roman"/>
          <w:sz w:val="24"/>
          <w:szCs w:val="24"/>
        </w:rPr>
        <w:t>. This status-quo was however disrupted when, b</w:t>
      </w:r>
      <w:r w:rsidR="00BD7730" w:rsidRPr="00BD7730">
        <w:rPr>
          <w:rFonts w:ascii="Times New Roman" w:hAnsi="Times New Roman" w:cs="Times New Roman"/>
          <w:sz w:val="24"/>
          <w:szCs w:val="24"/>
        </w:rPr>
        <w:t>etween 2008 and 2011</w:t>
      </w:r>
      <w:r w:rsidR="00BD7730">
        <w:rPr>
          <w:rFonts w:ascii="Times New Roman" w:hAnsi="Times New Roman" w:cs="Times New Roman"/>
          <w:sz w:val="24"/>
          <w:szCs w:val="24"/>
        </w:rPr>
        <w:t xml:space="preserve"> (</w:t>
      </w:r>
      <w:r w:rsidR="00BD7730" w:rsidRPr="00BD7730">
        <w:rPr>
          <w:rFonts w:ascii="Times New Roman" w:hAnsi="Times New Roman" w:cs="Times New Roman"/>
          <w:sz w:val="24"/>
          <w:szCs w:val="24"/>
        </w:rPr>
        <w:t>the three-year rule of Rupiah Banda</w:t>
      </w:r>
      <w:r w:rsidR="00BD7730">
        <w:rPr>
          <w:rFonts w:ascii="Times New Roman" w:hAnsi="Times New Roman" w:cs="Times New Roman"/>
          <w:sz w:val="24"/>
          <w:szCs w:val="24"/>
        </w:rPr>
        <w:t>)</w:t>
      </w:r>
      <w:r w:rsidR="00BD7730" w:rsidRPr="00BD7730">
        <w:rPr>
          <w:rFonts w:ascii="Times New Roman" w:hAnsi="Times New Roman" w:cs="Times New Roman"/>
          <w:sz w:val="24"/>
          <w:szCs w:val="24"/>
        </w:rPr>
        <w:t>, church-state tension increased because of lack of understanding of the proper role of both the Church and the State</w:t>
      </w:r>
      <w:r w:rsidR="00BD7730">
        <w:rPr>
          <w:rFonts w:ascii="Times New Roman" w:hAnsi="Times New Roman" w:cs="Times New Roman"/>
          <w:sz w:val="24"/>
          <w:szCs w:val="24"/>
        </w:rPr>
        <w:t xml:space="preserve">. Government rejected the church’s </w:t>
      </w:r>
      <w:r w:rsidR="00BD7730" w:rsidRPr="00BD7730">
        <w:rPr>
          <w:rFonts w:ascii="Times New Roman" w:hAnsi="Times New Roman" w:cs="Times New Roman"/>
          <w:sz w:val="24"/>
          <w:szCs w:val="24"/>
        </w:rPr>
        <w:t>interference in political affairs</w:t>
      </w:r>
      <w:r w:rsidR="00BD7730">
        <w:rPr>
          <w:rFonts w:ascii="Times New Roman" w:hAnsi="Times New Roman" w:cs="Times New Roman"/>
          <w:sz w:val="24"/>
          <w:szCs w:val="24"/>
        </w:rPr>
        <w:t xml:space="preserve"> stating that it</w:t>
      </w:r>
      <w:r w:rsidR="00BD7730" w:rsidRPr="00BD7730">
        <w:rPr>
          <w:rFonts w:ascii="Times New Roman" w:hAnsi="Times New Roman" w:cs="Times New Roman"/>
          <w:sz w:val="24"/>
          <w:szCs w:val="24"/>
        </w:rPr>
        <w:t xml:space="preserve">s role was to promote unity in the country and not allow itself to be drawn into partisan political squabbles. The Zambian Anglican Council responded that there was a distinction between advocating for political causes that promote the common good and supporting political parties. </w:t>
      </w:r>
    </w:p>
    <w:p w14:paraId="5AD63275" w14:textId="77777777" w:rsidR="00DF145E" w:rsidRPr="0071709B" w:rsidRDefault="00BD7730" w:rsidP="00D26D6E">
      <w:pPr>
        <w:spacing w:line="360" w:lineRule="auto"/>
        <w:jc w:val="both"/>
        <w:rPr>
          <w:rFonts w:ascii="Times New Roman" w:hAnsi="Times New Roman" w:cs="Times New Roman"/>
          <w:sz w:val="24"/>
          <w:szCs w:val="24"/>
        </w:rPr>
      </w:pPr>
      <w:r w:rsidRPr="00BD7730">
        <w:rPr>
          <w:rFonts w:ascii="Times New Roman" w:hAnsi="Times New Roman" w:cs="Times New Roman"/>
          <w:sz w:val="24"/>
          <w:szCs w:val="24"/>
        </w:rPr>
        <w:t>Th</w:t>
      </w:r>
      <w:r w:rsidR="001943FD">
        <w:rPr>
          <w:rFonts w:ascii="Times New Roman" w:hAnsi="Times New Roman" w:cs="Times New Roman"/>
          <w:sz w:val="24"/>
          <w:szCs w:val="24"/>
        </w:rPr>
        <w:t xml:space="preserve">is rift </w:t>
      </w:r>
      <w:r w:rsidR="00080316">
        <w:rPr>
          <w:rFonts w:ascii="Times New Roman" w:hAnsi="Times New Roman" w:cs="Times New Roman"/>
          <w:sz w:val="24"/>
          <w:szCs w:val="24"/>
        </w:rPr>
        <w:t xml:space="preserve">was only </w:t>
      </w:r>
      <w:r w:rsidR="001943FD">
        <w:rPr>
          <w:rFonts w:ascii="Times New Roman" w:hAnsi="Times New Roman" w:cs="Times New Roman"/>
          <w:sz w:val="24"/>
          <w:szCs w:val="24"/>
        </w:rPr>
        <w:t>neutralised when</w:t>
      </w:r>
      <w:r w:rsidRPr="00BD7730">
        <w:rPr>
          <w:rFonts w:ascii="Times New Roman" w:hAnsi="Times New Roman" w:cs="Times New Roman"/>
          <w:sz w:val="24"/>
          <w:szCs w:val="24"/>
        </w:rPr>
        <w:t xml:space="preserve"> newly-elected Zambian President Michael </w:t>
      </w:r>
      <w:proofErr w:type="spellStart"/>
      <w:r w:rsidRPr="00BD7730">
        <w:rPr>
          <w:rFonts w:ascii="Times New Roman" w:hAnsi="Times New Roman" w:cs="Times New Roman"/>
          <w:sz w:val="24"/>
          <w:szCs w:val="24"/>
        </w:rPr>
        <w:t>Sata</w:t>
      </w:r>
      <w:proofErr w:type="spellEnd"/>
      <w:r w:rsidRPr="00BD7730">
        <w:rPr>
          <w:rFonts w:ascii="Times New Roman" w:hAnsi="Times New Roman" w:cs="Times New Roman"/>
          <w:sz w:val="24"/>
          <w:szCs w:val="24"/>
        </w:rPr>
        <w:t xml:space="preserve"> </w:t>
      </w:r>
      <w:r w:rsidR="00080316">
        <w:rPr>
          <w:rFonts w:ascii="Times New Roman" w:hAnsi="Times New Roman" w:cs="Times New Roman"/>
          <w:sz w:val="24"/>
          <w:szCs w:val="24"/>
        </w:rPr>
        <w:t xml:space="preserve">declared </w:t>
      </w:r>
      <w:r w:rsidRPr="00BD7730">
        <w:rPr>
          <w:rFonts w:ascii="Times New Roman" w:hAnsi="Times New Roman" w:cs="Times New Roman"/>
          <w:sz w:val="24"/>
          <w:szCs w:val="24"/>
        </w:rPr>
        <w:t>on September 25th 2011, that his</w:t>
      </w:r>
      <w:r w:rsidR="001943FD">
        <w:rPr>
          <w:rFonts w:ascii="Times New Roman" w:hAnsi="Times New Roman" w:cs="Times New Roman"/>
          <w:sz w:val="24"/>
          <w:szCs w:val="24"/>
        </w:rPr>
        <w:t xml:space="preserve"> </w:t>
      </w:r>
      <w:r w:rsidRPr="00BD7730">
        <w:rPr>
          <w:rFonts w:ascii="Times New Roman" w:hAnsi="Times New Roman" w:cs="Times New Roman"/>
          <w:sz w:val="24"/>
          <w:szCs w:val="24"/>
        </w:rPr>
        <w:t xml:space="preserve">Government was going to be governed by the biblical </w:t>
      </w:r>
      <w:r w:rsidR="001943FD">
        <w:rPr>
          <w:rFonts w:ascii="Times New Roman" w:hAnsi="Times New Roman" w:cs="Times New Roman"/>
          <w:sz w:val="24"/>
          <w:szCs w:val="24"/>
        </w:rPr>
        <w:t>Ten Commandments, and that he (t</w:t>
      </w:r>
      <w:r w:rsidRPr="00BD7730">
        <w:rPr>
          <w:rFonts w:ascii="Times New Roman" w:hAnsi="Times New Roman" w:cs="Times New Roman"/>
          <w:sz w:val="24"/>
          <w:szCs w:val="24"/>
        </w:rPr>
        <w:t>he President</w:t>
      </w:r>
      <w:r w:rsidR="001943FD">
        <w:rPr>
          <w:rFonts w:ascii="Times New Roman" w:hAnsi="Times New Roman" w:cs="Times New Roman"/>
          <w:sz w:val="24"/>
          <w:szCs w:val="24"/>
        </w:rPr>
        <w:t>)</w:t>
      </w:r>
      <w:r w:rsidRPr="00BD7730">
        <w:rPr>
          <w:rFonts w:ascii="Times New Roman" w:hAnsi="Times New Roman" w:cs="Times New Roman"/>
          <w:sz w:val="24"/>
          <w:szCs w:val="24"/>
        </w:rPr>
        <w:t>, was going to forge closer ties with the Church.</w:t>
      </w:r>
    </w:p>
    <w:p w14:paraId="665AAA9D" w14:textId="77777777" w:rsidR="003E71B2" w:rsidRPr="00E04029" w:rsidRDefault="00DB16C6" w:rsidP="004B65E2">
      <w:pPr>
        <w:pStyle w:val="ListParagraph"/>
        <w:numPr>
          <w:ilvl w:val="0"/>
          <w:numId w:val="38"/>
        </w:numPr>
        <w:spacing w:line="360" w:lineRule="auto"/>
        <w:jc w:val="both"/>
        <w:rPr>
          <w:rFonts w:ascii="Times New Roman" w:hAnsi="Times New Roman" w:cs="Times New Roman"/>
          <w:i/>
          <w:sz w:val="24"/>
          <w:szCs w:val="24"/>
        </w:rPr>
      </w:pPr>
      <w:r w:rsidRPr="00E04029">
        <w:rPr>
          <w:rFonts w:ascii="Times New Roman" w:hAnsi="Times New Roman" w:cs="Times New Roman"/>
          <w:i/>
          <w:sz w:val="24"/>
          <w:szCs w:val="24"/>
        </w:rPr>
        <w:lastRenderedPageBreak/>
        <w:t>Introduction of the Ministry of National Guidance and Religious Affairs</w:t>
      </w:r>
    </w:p>
    <w:p w14:paraId="3F502965" w14:textId="77777777" w:rsidR="00E04029" w:rsidRDefault="00E04029" w:rsidP="00D26D6E">
      <w:pPr>
        <w:spacing w:line="360" w:lineRule="auto"/>
        <w:jc w:val="both"/>
        <w:rPr>
          <w:rFonts w:ascii="Times New Roman" w:hAnsi="Times New Roman" w:cs="Times New Roman"/>
          <w:sz w:val="24"/>
          <w:szCs w:val="24"/>
        </w:rPr>
      </w:pPr>
      <w:r w:rsidRPr="00E04029">
        <w:rPr>
          <w:rFonts w:ascii="Times New Roman" w:hAnsi="Times New Roman" w:cs="Times New Roman"/>
          <w:sz w:val="24"/>
          <w:szCs w:val="24"/>
        </w:rPr>
        <w:t>On 28th August, 2016, His Excellency the President of the Republic of Zambia, Mr Edgar</w:t>
      </w:r>
      <w:r>
        <w:rPr>
          <w:rFonts w:ascii="Times New Roman" w:hAnsi="Times New Roman" w:cs="Times New Roman"/>
          <w:sz w:val="24"/>
          <w:szCs w:val="24"/>
        </w:rPr>
        <w:t xml:space="preserve"> </w:t>
      </w:r>
      <w:proofErr w:type="spellStart"/>
      <w:r w:rsidRPr="00E04029">
        <w:rPr>
          <w:rFonts w:ascii="Times New Roman" w:hAnsi="Times New Roman" w:cs="Times New Roman"/>
          <w:sz w:val="24"/>
          <w:szCs w:val="24"/>
        </w:rPr>
        <w:t>Chagwa</w:t>
      </w:r>
      <w:proofErr w:type="spellEnd"/>
      <w:r w:rsidRPr="00E04029">
        <w:rPr>
          <w:rFonts w:ascii="Times New Roman" w:hAnsi="Times New Roman" w:cs="Times New Roman"/>
          <w:sz w:val="24"/>
          <w:szCs w:val="24"/>
        </w:rPr>
        <w:t xml:space="preserve"> Lungu, announced the creation of the new Ministry of Religious Affairs and National</w:t>
      </w:r>
      <w:r>
        <w:rPr>
          <w:rFonts w:ascii="Times New Roman" w:hAnsi="Times New Roman" w:cs="Times New Roman"/>
          <w:sz w:val="24"/>
          <w:szCs w:val="24"/>
        </w:rPr>
        <w:t xml:space="preserve"> </w:t>
      </w:r>
      <w:r w:rsidRPr="00E04029">
        <w:rPr>
          <w:rFonts w:ascii="Times New Roman" w:hAnsi="Times New Roman" w:cs="Times New Roman"/>
          <w:sz w:val="24"/>
          <w:szCs w:val="24"/>
        </w:rPr>
        <w:t>Guidance and was consequently ratified by Parliament on 27th October, 2016. The mandate of</w:t>
      </w:r>
      <w:r>
        <w:rPr>
          <w:rFonts w:ascii="Times New Roman" w:hAnsi="Times New Roman" w:cs="Times New Roman"/>
          <w:sz w:val="24"/>
          <w:szCs w:val="24"/>
        </w:rPr>
        <w:t xml:space="preserve"> </w:t>
      </w:r>
      <w:r w:rsidRPr="00E04029">
        <w:rPr>
          <w:rFonts w:ascii="Times New Roman" w:hAnsi="Times New Roman" w:cs="Times New Roman"/>
          <w:sz w:val="24"/>
          <w:szCs w:val="24"/>
        </w:rPr>
        <w:t>the ministry is to actualise and translate the declaration of Zambia as a Christian nation into</w:t>
      </w:r>
      <w:r>
        <w:rPr>
          <w:rFonts w:ascii="Times New Roman" w:hAnsi="Times New Roman" w:cs="Times New Roman"/>
          <w:sz w:val="24"/>
          <w:szCs w:val="24"/>
        </w:rPr>
        <w:t xml:space="preserve"> </w:t>
      </w:r>
      <w:r w:rsidRPr="00E04029">
        <w:rPr>
          <w:rFonts w:ascii="Times New Roman" w:hAnsi="Times New Roman" w:cs="Times New Roman"/>
          <w:sz w:val="24"/>
          <w:szCs w:val="24"/>
        </w:rPr>
        <w:t>practical, workable and realistic interventions. Therefore, my ministry will provide overall policy</w:t>
      </w:r>
      <w:r>
        <w:rPr>
          <w:rFonts w:ascii="Times New Roman" w:hAnsi="Times New Roman" w:cs="Times New Roman"/>
          <w:sz w:val="24"/>
          <w:szCs w:val="24"/>
        </w:rPr>
        <w:t xml:space="preserve"> </w:t>
      </w:r>
      <w:r w:rsidRPr="00E04029">
        <w:rPr>
          <w:rFonts w:ascii="Times New Roman" w:hAnsi="Times New Roman" w:cs="Times New Roman"/>
          <w:sz w:val="24"/>
          <w:szCs w:val="24"/>
        </w:rPr>
        <w:t>and legal framework in all matters pertaining to Zambia as a Christian heritage.</w:t>
      </w:r>
    </w:p>
    <w:p w14:paraId="0150D1CD" w14:textId="77777777" w:rsidR="00E04029" w:rsidRPr="00E04029" w:rsidRDefault="00E04029" w:rsidP="00D26D6E">
      <w:pPr>
        <w:spacing w:line="360" w:lineRule="auto"/>
        <w:jc w:val="both"/>
        <w:rPr>
          <w:rFonts w:ascii="Times New Roman" w:hAnsi="Times New Roman" w:cs="Times New Roman"/>
          <w:sz w:val="24"/>
          <w:szCs w:val="24"/>
        </w:rPr>
      </w:pPr>
      <w:r w:rsidRPr="00E04029">
        <w:rPr>
          <w:rFonts w:ascii="Times New Roman" w:hAnsi="Times New Roman" w:cs="Times New Roman"/>
          <w:sz w:val="24"/>
          <w:szCs w:val="24"/>
        </w:rPr>
        <w:t>Further, the mandate is to facilitate the mainstreaming of the national, biblical and cultural values</w:t>
      </w:r>
      <w:r>
        <w:rPr>
          <w:rFonts w:ascii="Times New Roman" w:hAnsi="Times New Roman" w:cs="Times New Roman"/>
          <w:sz w:val="24"/>
          <w:szCs w:val="24"/>
        </w:rPr>
        <w:t xml:space="preserve"> </w:t>
      </w:r>
      <w:r w:rsidRPr="00E04029">
        <w:rPr>
          <w:rFonts w:ascii="Times New Roman" w:hAnsi="Times New Roman" w:cs="Times New Roman"/>
          <w:sz w:val="24"/>
          <w:szCs w:val="24"/>
        </w:rPr>
        <w:t>and principles in our day to day life and the country’s programmes. The portfolio functions were</w:t>
      </w:r>
      <w:r>
        <w:rPr>
          <w:rFonts w:ascii="Times New Roman" w:hAnsi="Times New Roman" w:cs="Times New Roman"/>
          <w:sz w:val="24"/>
          <w:szCs w:val="24"/>
        </w:rPr>
        <w:t xml:space="preserve"> </w:t>
      </w:r>
      <w:r w:rsidRPr="00E04029">
        <w:rPr>
          <w:rFonts w:ascii="Times New Roman" w:hAnsi="Times New Roman" w:cs="Times New Roman"/>
          <w:sz w:val="24"/>
          <w:szCs w:val="24"/>
        </w:rPr>
        <w:t>published in the Government Gazette dated 7th December, 2016, and are stated as follows:</w:t>
      </w:r>
    </w:p>
    <w:p w14:paraId="148D4B3D" w14:textId="77777777" w:rsidR="00E04029" w:rsidRPr="00E04029" w:rsidRDefault="00E04029" w:rsidP="00D26D6E">
      <w:pPr>
        <w:spacing w:line="360" w:lineRule="auto"/>
        <w:jc w:val="both"/>
        <w:rPr>
          <w:rFonts w:ascii="Times New Roman" w:hAnsi="Times New Roman" w:cs="Times New Roman"/>
          <w:sz w:val="24"/>
          <w:szCs w:val="24"/>
        </w:rPr>
      </w:pPr>
      <w:r w:rsidRPr="00E04029">
        <w:rPr>
          <w:rFonts w:ascii="Times New Roman" w:hAnsi="Times New Roman" w:cs="Times New Roman"/>
          <w:i/>
          <w:iCs/>
          <w:sz w:val="24"/>
          <w:szCs w:val="24"/>
        </w:rPr>
        <w:t xml:space="preserve">(a) </w:t>
      </w:r>
      <w:r w:rsidRPr="00E04029">
        <w:rPr>
          <w:rFonts w:ascii="Times New Roman" w:hAnsi="Times New Roman" w:cs="Times New Roman"/>
          <w:sz w:val="24"/>
          <w:szCs w:val="24"/>
        </w:rPr>
        <w:t>Christian affairs;</w:t>
      </w:r>
    </w:p>
    <w:p w14:paraId="0B8C2B9F" w14:textId="77777777" w:rsidR="00E04029" w:rsidRPr="003D0951" w:rsidRDefault="00E04029" w:rsidP="00D26D6E">
      <w:pPr>
        <w:spacing w:line="360" w:lineRule="auto"/>
        <w:jc w:val="both"/>
        <w:rPr>
          <w:rFonts w:ascii="Times New Roman" w:hAnsi="Times New Roman" w:cs="Times New Roman"/>
          <w:sz w:val="24"/>
          <w:szCs w:val="24"/>
        </w:rPr>
      </w:pPr>
      <w:r w:rsidRPr="00787840">
        <w:rPr>
          <w:rFonts w:ascii="Times New Roman" w:hAnsi="Times New Roman" w:cs="Times New Roman"/>
          <w:i/>
          <w:iCs/>
          <w:sz w:val="24"/>
          <w:szCs w:val="24"/>
        </w:rPr>
        <w:t xml:space="preserve"> </w:t>
      </w:r>
      <w:r w:rsidRPr="003D0951">
        <w:rPr>
          <w:rFonts w:ascii="Times New Roman" w:hAnsi="Times New Roman" w:cs="Times New Roman"/>
          <w:i/>
          <w:iCs/>
          <w:sz w:val="24"/>
          <w:szCs w:val="24"/>
        </w:rPr>
        <w:t xml:space="preserve">(b) </w:t>
      </w:r>
      <w:r w:rsidRPr="003D0951">
        <w:rPr>
          <w:rFonts w:ascii="Times New Roman" w:hAnsi="Times New Roman" w:cs="Times New Roman"/>
          <w:sz w:val="24"/>
          <w:szCs w:val="24"/>
        </w:rPr>
        <w:t>inter-denominational dialogue;</w:t>
      </w:r>
    </w:p>
    <w:p w14:paraId="1B72242E" w14:textId="77777777" w:rsidR="00E04029" w:rsidRPr="003D0951" w:rsidRDefault="00E04029" w:rsidP="00D26D6E">
      <w:pPr>
        <w:spacing w:line="360" w:lineRule="auto"/>
        <w:jc w:val="both"/>
        <w:rPr>
          <w:rFonts w:ascii="Times New Roman" w:hAnsi="Times New Roman" w:cs="Times New Roman"/>
          <w:sz w:val="24"/>
          <w:szCs w:val="24"/>
        </w:rPr>
      </w:pPr>
      <w:r w:rsidRPr="003D0951">
        <w:rPr>
          <w:rFonts w:ascii="Times New Roman" w:hAnsi="Times New Roman" w:cs="Times New Roman"/>
          <w:i/>
          <w:iCs/>
          <w:sz w:val="24"/>
          <w:szCs w:val="24"/>
        </w:rPr>
        <w:t xml:space="preserve">(c) </w:t>
      </w:r>
      <w:r w:rsidRPr="003D0951">
        <w:rPr>
          <w:rFonts w:ascii="Times New Roman" w:hAnsi="Times New Roman" w:cs="Times New Roman"/>
          <w:sz w:val="24"/>
          <w:szCs w:val="24"/>
        </w:rPr>
        <w:t>national guidance;</w:t>
      </w:r>
    </w:p>
    <w:p w14:paraId="04E2B764" w14:textId="77777777" w:rsidR="00E04029" w:rsidRPr="00E04029" w:rsidRDefault="00E04029" w:rsidP="00D26D6E">
      <w:pPr>
        <w:spacing w:line="360" w:lineRule="auto"/>
        <w:jc w:val="both"/>
        <w:rPr>
          <w:rFonts w:ascii="Times New Roman" w:hAnsi="Times New Roman" w:cs="Times New Roman"/>
          <w:sz w:val="24"/>
          <w:szCs w:val="24"/>
        </w:rPr>
      </w:pPr>
      <w:r w:rsidRPr="00E04029">
        <w:rPr>
          <w:rFonts w:ascii="Times New Roman" w:hAnsi="Times New Roman" w:cs="Times New Roman"/>
          <w:i/>
          <w:iCs/>
          <w:sz w:val="24"/>
          <w:szCs w:val="24"/>
        </w:rPr>
        <w:t xml:space="preserve">(d) </w:t>
      </w:r>
      <w:r w:rsidRPr="00E04029">
        <w:rPr>
          <w:rFonts w:ascii="Times New Roman" w:hAnsi="Times New Roman" w:cs="Times New Roman"/>
          <w:sz w:val="24"/>
          <w:szCs w:val="24"/>
        </w:rPr>
        <w:t>national values, principles and ethics;</w:t>
      </w:r>
    </w:p>
    <w:p w14:paraId="08A23BC7" w14:textId="77777777" w:rsidR="00E04029" w:rsidRPr="00E04029" w:rsidRDefault="00E04029" w:rsidP="00D26D6E">
      <w:pPr>
        <w:spacing w:line="360" w:lineRule="auto"/>
        <w:jc w:val="both"/>
        <w:rPr>
          <w:rFonts w:ascii="Times New Roman" w:hAnsi="Times New Roman" w:cs="Times New Roman"/>
          <w:sz w:val="24"/>
          <w:szCs w:val="24"/>
        </w:rPr>
      </w:pPr>
      <w:r w:rsidRPr="00E04029">
        <w:rPr>
          <w:rFonts w:ascii="Times New Roman" w:hAnsi="Times New Roman" w:cs="Times New Roman"/>
          <w:i/>
          <w:iCs/>
          <w:sz w:val="24"/>
          <w:szCs w:val="24"/>
        </w:rPr>
        <w:t xml:space="preserve">(e) </w:t>
      </w:r>
      <w:r w:rsidRPr="00E04029">
        <w:rPr>
          <w:rFonts w:ascii="Times New Roman" w:hAnsi="Times New Roman" w:cs="Times New Roman"/>
          <w:sz w:val="24"/>
          <w:szCs w:val="24"/>
        </w:rPr>
        <w:t>public religious celebrations;</w:t>
      </w:r>
    </w:p>
    <w:p w14:paraId="52DC0537" w14:textId="77777777" w:rsidR="00E04029" w:rsidRPr="00E04029" w:rsidRDefault="00E04029" w:rsidP="00D26D6E">
      <w:pPr>
        <w:spacing w:line="360" w:lineRule="auto"/>
        <w:jc w:val="both"/>
        <w:rPr>
          <w:rFonts w:ascii="Times New Roman" w:hAnsi="Times New Roman" w:cs="Times New Roman"/>
          <w:sz w:val="24"/>
          <w:szCs w:val="24"/>
        </w:rPr>
      </w:pPr>
      <w:r w:rsidRPr="00E04029">
        <w:rPr>
          <w:rFonts w:ascii="Times New Roman" w:hAnsi="Times New Roman" w:cs="Times New Roman"/>
          <w:i/>
          <w:iCs/>
          <w:sz w:val="24"/>
          <w:szCs w:val="24"/>
        </w:rPr>
        <w:t xml:space="preserve">(f) </w:t>
      </w:r>
      <w:r w:rsidRPr="00E04029">
        <w:rPr>
          <w:rFonts w:ascii="Times New Roman" w:hAnsi="Times New Roman" w:cs="Times New Roman"/>
          <w:sz w:val="24"/>
          <w:szCs w:val="24"/>
        </w:rPr>
        <w:t>preservation of Christian and religious sites; and</w:t>
      </w:r>
    </w:p>
    <w:p w14:paraId="5DC0EEDA" w14:textId="77777777" w:rsidR="00DB16C6" w:rsidRPr="00DB16C6" w:rsidRDefault="00E04029" w:rsidP="00D26D6E">
      <w:pPr>
        <w:spacing w:line="360" w:lineRule="auto"/>
        <w:jc w:val="both"/>
        <w:rPr>
          <w:rFonts w:ascii="Times New Roman" w:hAnsi="Times New Roman" w:cs="Times New Roman"/>
          <w:sz w:val="24"/>
          <w:szCs w:val="24"/>
        </w:rPr>
      </w:pPr>
      <w:r w:rsidRPr="00E04029">
        <w:rPr>
          <w:rFonts w:ascii="Times New Roman" w:hAnsi="Times New Roman" w:cs="Times New Roman"/>
          <w:i/>
          <w:iCs/>
          <w:sz w:val="24"/>
          <w:szCs w:val="24"/>
        </w:rPr>
        <w:t xml:space="preserve">(g) </w:t>
      </w:r>
      <w:r w:rsidRPr="00E04029">
        <w:rPr>
          <w:rFonts w:ascii="Times New Roman" w:hAnsi="Times New Roman" w:cs="Times New Roman"/>
          <w:sz w:val="24"/>
          <w:szCs w:val="24"/>
        </w:rPr>
        <w:t>religious affairs.</w:t>
      </w:r>
    </w:p>
    <w:p w14:paraId="4D97F783" w14:textId="77777777" w:rsidR="005E03C9" w:rsidRPr="009F2F30" w:rsidRDefault="00436CD1" w:rsidP="00436CD1">
      <w:pPr>
        <w:pStyle w:val="Heading2"/>
        <w:ind w:left="270" w:hanging="270"/>
      </w:pPr>
      <w:bookmarkStart w:id="248" w:name="_Toc2253298"/>
      <w:bookmarkStart w:id="249" w:name="_Toc2230161"/>
      <w:r>
        <w:t xml:space="preserve">5.5 </w:t>
      </w:r>
      <w:r w:rsidR="005C4F6D" w:rsidRPr="009F2F30">
        <w:t xml:space="preserve">Perceptions of the </w:t>
      </w:r>
      <w:r w:rsidR="00FF0B2A" w:rsidRPr="009F2F30">
        <w:t xml:space="preserve">general </w:t>
      </w:r>
      <w:r w:rsidR="005C4F6D" w:rsidRPr="009F2F30">
        <w:t>public</w:t>
      </w:r>
      <w:r w:rsidR="00FF0B2A" w:rsidRPr="009F2F30">
        <w:t>,</w:t>
      </w:r>
      <w:r w:rsidR="005C4F6D" w:rsidRPr="009F2F30">
        <w:t xml:space="preserve"> civil society</w:t>
      </w:r>
      <w:r w:rsidR="00FF0B2A" w:rsidRPr="009F2F30">
        <w:t xml:space="preserve"> and the church on the declar</w:t>
      </w:r>
      <w:r w:rsidR="00D40393">
        <w:t>ation of Zambia as a Christian N</w:t>
      </w:r>
      <w:r w:rsidR="00FF0B2A" w:rsidRPr="009F2F30">
        <w:t>ation and introduction of the Religious Ministry</w:t>
      </w:r>
      <w:r w:rsidR="00D40393">
        <w:t xml:space="preserve"> vis-à-vis political conflict resolution processes</w:t>
      </w:r>
      <w:r w:rsidR="00333797" w:rsidRPr="009F2F30">
        <w:t>.</w:t>
      </w:r>
      <w:bookmarkEnd w:id="248"/>
      <w:bookmarkEnd w:id="249"/>
      <w:r w:rsidR="00333797" w:rsidRPr="009F2F30">
        <w:t xml:space="preserve"> </w:t>
      </w:r>
    </w:p>
    <w:p w14:paraId="59FF4005" w14:textId="77777777" w:rsidR="001352D3" w:rsidRDefault="001352D3" w:rsidP="00D26D6E">
      <w:pPr>
        <w:spacing w:line="360" w:lineRule="auto"/>
        <w:jc w:val="both"/>
        <w:rPr>
          <w:rFonts w:ascii="Times New Roman" w:hAnsi="Times New Roman" w:cs="Times New Roman"/>
          <w:sz w:val="24"/>
          <w:szCs w:val="24"/>
        </w:rPr>
      </w:pPr>
      <w:r>
        <w:rPr>
          <w:rFonts w:ascii="Times New Roman" w:hAnsi="Times New Roman" w:cs="Times New Roman"/>
          <w:sz w:val="24"/>
          <w:szCs w:val="24"/>
        </w:rPr>
        <w:t>De</w:t>
      </w:r>
      <w:r w:rsidRPr="00075E0A">
        <w:rPr>
          <w:rFonts w:ascii="Times New Roman" w:hAnsi="Times New Roman" w:cs="Times New Roman"/>
          <w:sz w:val="24"/>
          <w:szCs w:val="24"/>
        </w:rPr>
        <w:t>claration of Zambia as Christian Nation came on the heels of the introduction of multi-</w:t>
      </w:r>
      <w:proofErr w:type="spellStart"/>
      <w:r w:rsidRPr="00075E0A">
        <w:rPr>
          <w:rFonts w:ascii="Times New Roman" w:hAnsi="Times New Roman" w:cs="Times New Roman"/>
          <w:sz w:val="24"/>
          <w:szCs w:val="24"/>
        </w:rPr>
        <w:t>partism</w:t>
      </w:r>
      <w:proofErr w:type="spellEnd"/>
      <w:r w:rsidRPr="00075E0A">
        <w:rPr>
          <w:rFonts w:ascii="Times New Roman" w:hAnsi="Times New Roman" w:cs="Times New Roman"/>
          <w:sz w:val="24"/>
          <w:szCs w:val="24"/>
        </w:rPr>
        <w:t xml:space="preserve"> in the country. With the new found democracy, all political dispensation (including conflict resolution) appeared to be above board</w:t>
      </w:r>
      <w:r w:rsidR="00D40393">
        <w:rPr>
          <w:rFonts w:ascii="Times New Roman" w:hAnsi="Times New Roman" w:cs="Times New Roman"/>
          <w:sz w:val="24"/>
          <w:szCs w:val="24"/>
        </w:rPr>
        <w:t xml:space="preserve"> or ethical</w:t>
      </w:r>
      <w:r w:rsidRPr="00075E0A">
        <w:rPr>
          <w:rFonts w:ascii="Times New Roman" w:hAnsi="Times New Roman" w:cs="Times New Roman"/>
          <w:sz w:val="24"/>
          <w:szCs w:val="24"/>
        </w:rPr>
        <w:t>. This resonated with the general public’s perception, the majority (60%) of whom, when asked whether the declaration of Zam</w:t>
      </w:r>
      <w:r w:rsidR="00F8390E">
        <w:rPr>
          <w:rFonts w:ascii="Times New Roman" w:hAnsi="Times New Roman" w:cs="Times New Roman"/>
          <w:sz w:val="24"/>
          <w:szCs w:val="24"/>
        </w:rPr>
        <w:t xml:space="preserve">bia as a Christian Nation had a </w:t>
      </w:r>
      <w:r w:rsidRPr="00075E0A">
        <w:rPr>
          <w:rFonts w:ascii="Times New Roman" w:hAnsi="Times New Roman" w:cs="Times New Roman"/>
          <w:sz w:val="24"/>
          <w:szCs w:val="24"/>
        </w:rPr>
        <w:t>bearing on conflict resolution,</w:t>
      </w:r>
      <w:r w:rsidR="00F8390E">
        <w:rPr>
          <w:rFonts w:ascii="Times New Roman" w:hAnsi="Times New Roman" w:cs="Times New Roman"/>
          <w:sz w:val="24"/>
          <w:szCs w:val="24"/>
        </w:rPr>
        <w:t xml:space="preserve"> agreed</w:t>
      </w:r>
      <w:r w:rsidRPr="00075E0A">
        <w:rPr>
          <w:rFonts w:ascii="Times New Roman" w:hAnsi="Times New Roman" w:cs="Times New Roman"/>
          <w:sz w:val="24"/>
          <w:szCs w:val="24"/>
        </w:rPr>
        <w:t xml:space="preserve"> as can be seen in </w:t>
      </w:r>
      <w:r w:rsidR="00FF1982">
        <w:rPr>
          <w:rFonts w:ascii="Times New Roman" w:hAnsi="Times New Roman" w:cs="Times New Roman"/>
          <w:sz w:val="24"/>
          <w:szCs w:val="24"/>
        </w:rPr>
        <w:t xml:space="preserve"> </w:t>
      </w:r>
      <w:r w:rsidRPr="00075E0A">
        <w:rPr>
          <w:rFonts w:ascii="Times New Roman" w:hAnsi="Times New Roman" w:cs="Times New Roman"/>
          <w:sz w:val="24"/>
          <w:szCs w:val="24"/>
        </w:rPr>
        <w:t xml:space="preserve">the </w:t>
      </w:r>
      <w:r w:rsidRPr="00F8390E">
        <w:rPr>
          <w:rFonts w:ascii="Times New Roman" w:hAnsi="Times New Roman" w:cs="Times New Roman"/>
          <w:b/>
          <w:i/>
          <w:sz w:val="24"/>
          <w:szCs w:val="24"/>
        </w:rPr>
        <w:t>figure</w:t>
      </w:r>
      <w:r w:rsidR="00F8390E" w:rsidRPr="00F8390E">
        <w:rPr>
          <w:rFonts w:ascii="Times New Roman" w:hAnsi="Times New Roman" w:cs="Times New Roman"/>
          <w:b/>
          <w:i/>
          <w:sz w:val="24"/>
          <w:szCs w:val="24"/>
        </w:rPr>
        <w:t>24</w:t>
      </w:r>
      <w:r w:rsidR="00F8390E">
        <w:rPr>
          <w:rFonts w:ascii="Times New Roman" w:hAnsi="Times New Roman" w:cs="Times New Roman"/>
          <w:sz w:val="24"/>
          <w:szCs w:val="24"/>
        </w:rPr>
        <w:t xml:space="preserve"> </w:t>
      </w:r>
      <w:r w:rsidRPr="00075E0A">
        <w:rPr>
          <w:rFonts w:ascii="Times New Roman" w:hAnsi="Times New Roman" w:cs="Times New Roman"/>
          <w:sz w:val="24"/>
          <w:szCs w:val="24"/>
        </w:rPr>
        <w:t xml:space="preserve"> bel</w:t>
      </w:r>
      <w:r>
        <w:rPr>
          <w:rFonts w:ascii="Times New Roman" w:hAnsi="Times New Roman" w:cs="Times New Roman"/>
          <w:sz w:val="24"/>
          <w:szCs w:val="24"/>
        </w:rPr>
        <w:t>ow</w:t>
      </w:r>
    </w:p>
    <w:p w14:paraId="3047DB15" w14:textId="77777777" w:rsidR="001352D3" w:rsidRPr="001352D3" w:rsidRDefault="001352D3" w:rsidP="00D26D6E">
      <w:pPr>
        <w:spacing w:line="360" w:lineRule="auto"/>
        <w:jc w:val="both"/>
        <w:rPr>
          <w:rFonts w:ascii="Times New Roman" w:hAnsi="Times New Roman" w:cs="Times New Roman"/>
          <w:i/>
          <w:sz w:val="24"/>
          <w:szCs w:val="24"/>
        </w:rPr>
      </w:pPr>
    </w:p>
    <w:p w14:paraId="4FAC713F" w14:textId="77777777" w:rsidR="00696A5D" w:rsidRPr="001352D3" w:rsidRDefault="00696A5D" w:rsidP="00D26D6E">
      <w:pPr>
        <w:spacing w:line="360" w:lineRule="auto"/>
        <w:jc w:val="both"/>
        <w:rPr>
          <w:rFonts w:ascii="Times New Roman" w:hAnsi="Times New Roman" w:cs="Times New Roman"/>
          <w:sz w:val="24"/>
          <w:szCs w:val="24"/>
        </w:rPr>
      </w:pPr>
      <w:r w:rsidRPr="001352D3">
        <w:rPr>
          <w:rFonts w:ascii="Times New Roman" w:hAnsi="Times New Roman" w:cs="Times New Roman"/>
          <w:noProof/>
          <w:sz w:val="24"/>
          <w:szCs w:val="24"/>
          <w:lang w:eastAsia="en-GB"/>
        </w:rPr>
        <w:lastRenderedPageBreak/>
        <w:drawing>
          <wp:inline distT="0" distB="0" distL="0" distR="0" wp14:anchorId="583B7AB8" wp14:editId="7CDFDB9A">
            <wp:extent cx="5538158" cy="2743200"/>
            <wp:effectExtent l="0" t="0" r="5715" b="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258155B4" w14:textId="77777777" w:rsidR="00696A5D" w:rsidRPr="00A55811" w:rsidRDefault="001352D3" w:rsidP="00D26D6E">
      <w:pPr>
        <w:spacing w:line="360" w:lineRule="auto"/>
        <w:jc w:val="both"/>
        <w:rPr>
          <w:rFonts w:ascii="Times New Roman" w:hAnsi="Times New Roman" w:cs="Times New Roman"/>
          <w:b/>
          <w:i/>
          <w:sz w:val="20"/>
          <w:szCs w:val="20"/>
        </w:rPr>
      </w:pPr>
      <w:r w:rsidRPr="00A55811">
        <w:rPr>
          <w:rFonts w:ascii="Times New Roman" w:hAnsi="Times New Roman" w:cs="Times New Roman"/>
          <w:b/>
          <w:i/>
          <w:sz w:val="20"/>
          <w:szCs w:val="20"/>
        </w:rPr>
        <w:t>Figure 2</w:t>
      </w:r>
      <w:r w:rsidR="00F4797F" w:rsidRPr="00A55811">
        <w:rPr>
          <w:rFonts w:ascii="Times New Roman" w:hAnsi="Times New Roman" w:cs="Times New Roman"/>
          <w:b/>
          <w:i/>
          <w:sz w:val="20"/>
          <w:szCs w:val="20"/>
        </w:rPr>
        <w:t>4</w:t>
      </w:r>
      <w:r w:rsidRPr="00A55811">
        <w:rPr>
          <w:rFonts w:ascii="Times New Roman" w:hAnsi="Times New Roman" w:cs="Times New Roman"/>
          <w:b/>
          <w:i/>
          <w:sz w:val="20"/>
          <w:szCs w:val="20"/>
        </w:rPr>
        <w:t>:</w:t>
      </w:r>
      <w:r w:rsidR="00EC43E9" w:rsidRPr="00A55811">
        <w:rPr>
          <w:rFonts w:ascii="Times New Roman" w:hAnsi="Times New Roman" w:cs="Times New Roman"/>
          <w:b/>
          <w:i/>
          <w:sz w:val="20"/>
          <w:szCs w:val="20"/>
        </w:rPr>
        <w:t xml:space="preserve"> Public Perception</w:t>
      </w:r>
      <w:r w:rsidRPr="00A55811">
        <w:rPr>
          <w:rFonts w:ascii="Times New Roman" w:hAnsi="Times New Roman" w:cs="Times New Roman"/>
          <w:b/>
          <w:i/>
          <w:sz w:val="20"/>
          <w:szCs w:val="20"/>
        </w:rPr>
        <w:t xml:space="preserve"> </w:t>
      </w:r>
      <w:r w:rsidR="00A55811" w:rsidRPr="00A55811">
        <w:rPr>
          <w:rFonts w:ascii="Times New Roman" w:hAnsi="Times New Roman" w:cs="Times New Roman"/>
          <w:b/>
          <w:i/>
          <w:sz w:val="20"/>
          <w:szCs w:val="20"/>
        </w:rPr>
        <w:t>over the Declaration of Zambia as a Christian nation.</w:t>
      </w:r>
      <w:r w:rsidRPr="00A55811">
        <w:rPr>
          <w:rFonts w:ascii="Times New Roman" w:hAnsi="Times New Roman" w:cs="Times New Roman"/>
          <w:b/>
          <w:i/>
          <w:sz w:val="20"/>
          <w:szCs w:val="20"/>
        </w:rPr>
        <w:t xml:space="preserve"> </w:t>
      </w:r>
    </w:p>
    <w:p w14:paraId="6DC1AFBB" w14:textId="77777777" w:rsidR="00DF145E" w:rsidRDefault="00F8390E" w:rsidP="00D26D6E">
      <w:pPr>
        <w:spacing w:line="360" w:lineRule="auto"/>
        <w:jc w:val="both"/>
        <w:rPr>
          <w:rFonts w:ascii="Times New Roman" w:hAnsi="Times New Roman" w:cs="Times New Roman"/>
          <w:sz w:val="24"/>
          <w:szCs w:val="24"/>
        </w:rPr>
      </w:pPr>
      <w:r w:rsidRPr="00F8390E">
        <w:rPr>
          <w:rFonts w:ascii="Times New Roman" w:hAnsi="Times New Roman" w:cs="Times New Roman"/>
          <w:sz w:val="24"/>
          <w:szCs w:val="24"/>
        </w:rPr>
        <w:t xml:space="preserve">The mainline traditional churches </w:t>
      </w:r>
      <w:r w:rsidR="00D40393">
        <w:rPr>
          <w:rFonts w:ascii="Times New Roman" w:hAnsi="Times New Roman" w:cs="Times New Roman"/>
          <w:sz w:val="24"/>
          <w:szCs w:val="24"/>
        </w:rPr>
        <w:t xml:space="preserve">also </w:t>
      </w:r>
      <w:r w:rsidRPr="00F8390E">
        <w:rPr>
          <w:rFonts w:ascii="Times New Roman" w:hAnsi="Times New Roman" w:cs="Times New Roman"/>
          <w:sz w:val="24"/>
          <w:szCs w:val="24"/>
        </w:rPr>
        <w:t>issued a press statement on 16th January1992 endors</w:t>
      </w:r>
      <w:r w:rsidR="00183B59">
        <w:rPr>
          <w:rFonts w:ascii="Times New Roman" w:hAnsi="Times New Roman" w:cs="Times New Roman"/>
          <w:sz w:val="24"/>
          <w:szCs w:val="24"/>
        </w:rPr>
        <w:t>ing</w:t>
      </w:r>
      <w:r w:rsidRPr="00F8390E">
        <w:rPr>
          <w:rFonts w:ascii="Times New Roman" w:hAnsi="Times New Roman" w:cs="Times New Roman"/>
          <w:sz w:val="24"/>
          <w:szCs w:val="24"/>
        </w:rPr>
        <w:t xml:space="preserve"> the President’s declaration of Zambia as a Christian Nation</w:t>
      </w:r>
      <w:r w:rsidR="00183B59">
        <w:rPr>
          <w:rFonts w:ascii="Times New Roman" w:hAnsi="Times New Roman" w:cs="Times New Roman"/>
          <w:sz w:val="24"/>
          <w:szCs w:val="24"/>
        </w:rPr>
        <w:t>.</w:t>
      </w:r>
      <w:r w:rsidRPr="00F8390E">
        <w:rPr>
          <w:rFonts w:ascii="Times New Roman" w:hAnsi="Times New Roman" w:cs="Times New Roman"/>
          <w:sz w:val="24"/>
          <w:szCs w:val="24"/>
        </w:rPr>
        <w:t xml:space="preserve"> </w:t>
      </w:r>
      <w:r w:rsidR="00183B59">
        <w:rPr>
          <w:rFonts w:ascii="Times New Roman" w:hAnsi="Times New Roman" w:cs="Times New Roman"/>
          <w:sz w:val="24"/>
          <w:szCs w:val="24"/>
        </w:rPr>
        <w:t>The</w:t>
      </w:r>
      <w:r w:rsidR="00DF145E">
        <w:rPr>
          <w:rFonts w:ascii="Times New Roman" w:hAnsi="Times New Roman" w:cs="Times New Roman"/>
          <w:sz w:val="24"/>
          <w:szCs w:val="24"/>
        </w:rPr>
        <w:t xml:space="preserve"> </w:t>
      </w:r>
      <w:proofErr w:type="gramStart"/>
      <w:r w:rsidR="00DF145E">
        <w:rPr>
          <w:rFonts w:ascii="Times New Roman" w:hAnsi="Times New Roman" w:cs="Times New Roman"/>
          <w:sz w:val="24"/>
          <w:szCs w:val="24"/>
        </w:rPr>
        <w:t>church’s</w:t>
      </w:r>
      <w:proofErr w:type="gramEnd"/>
      <w:r w:rsidR="00DF145E">
        <w:rPr>
          <w:rFonts w:ascii="Times New Roman" w:hAnsi="Times New Roman" w:cs="Times New Roman"/>
          <w:sz w:val="24"/>
          <w:szCs w:val="24"/>
        </w:rPr>
        <w:t xml:space="preserve"> only regret was:-</w:t>
      </w:r>
    </w:p>
    <w:p w14:paraId="3A7F94DE" w14:textId="77777777" w:rsidR="00DF145E" w:rsidRDefault="00F8390E" w:rsidP="004B65E2">
      <w:pPr>
        <w:pStyle w:val="ListParagraph"/>
        <w:numPr>
          <w:ilvl w:val="0"/>
          <w:numId w:val="38"/>
        </w:numPr>
        <w:spacing w:line="360" w:lineRule="auto"/>
        <w:jc w:val="both"/>
        <w:rPr>
          <w:rFonts w:ascii="Times New Roman" w:hAnsi="Times New Roman" w:cs="Times New Roman"/>
          <w:sz w:val="24"/>
          <w:szCs w:val="24"/>
        </w:rPr>
      </w:pPr>
      <w:r w:rsidRPr="00DF145E">
        <w:rPr>
          <w:rFonts w:ascii="Times New Roman" w:hAnsi="Times New Roman" w:cs="Times New Roman"/>
          <w:sz w:val="24"/>
          <w:szCs w:val="24"/>
        </w:rPr>
        <w:t>the lack of con</w:t>
      </w:r>
      <w:r w:rsidR="00183B59" w:rsidRPr="00DF145E">
        <w:rPr>
          <w:rFonts w:ascii="Times New Roman" w:hAnsi="Times New Roman" w:cs="Times New Roman"/>
          <w:sz w:val="24"/>
          <w:szCs w:val="24"/>
        </w:rPr>
        <w:t xml:space="preserve">sultation with the churches </w:t>
      </w:r>
      <w:r w:rsidR="00DF145E" w:rsidRPr="00DF145E">
        <w:rPr>
          <w:rFonts w:ascii="Times New Roman" w:hAnsi="Times New Roman" w:cs="Times New Roman"/>
          <w:sz w:val="24"/>
          <w:szCs w:val="24"/>
        </w:rPr>
        <w:t>on the matter</w:t>
      </w:r>
    </w:p>
    <w:p w14:paraId="4B7ECCE8" w14:textId="77777777" w:rsidR="00DF145E" w:rsidRDefault="00DF145E" w:rsidP="004B65E2">
      <w:pPr>
        <w:pStyle w:val="ListParagraph"/>
        <w:numPr>
          <w:ilvl w:val="0"/>
          <w:numId w:val="38"/>
        </w:numPr>
        <w:spacing w:line="360" w:lineRule="auto"/>
        <w:jc w:val="both"/>
        <w:rPr>
          <w:rFonts w:ascii="Times New Roman" w:hAnsi="Times New Roman" w:cs="Times New Roman"/>
          <w:sz w:val="24"/>
          <w:szCs w:val="24"/>
        </w:rPr>
      </w:pPr>
      <w:r>
        <w:rPr>
          <w:rFonts w:ascii="Times New Roman" w:hAnsi="Times New Roman" w:cs="Times New Roman"/>
          <w:sz w:val="24"/>
          <w:szCs w:val="24"/>
        </w:rPr>
        <w:t>the lack of preparation of the nation for such a declaration</w:t>
      </w:r>
    </w:p>
    <w:p w14:paraId="5A87CC54" w14:textId="77777777" w:rsidR="00D40393" w:rsidRPr="00DF145E" w:rsidRDefault="00DF145E" w:rsidP="00D26D6E">
      <w:pPr>
        <w:spacing w:line="360" w:lineRule="auto"/>
        <w:jc w:val="both"/>
        <w:rPr>
          <w:rFonts w:ascii="Times New Roman" w:hAnsi="Times New Roman" w:cs="Times New Roman"/>
          <w:sz w:val="24"/>
          <w:szCs w:val="24"/>
        </w:rPr>
      </w:pPr>
      <w:r>
        <w:rPr>
          <w:rFonts w:ascii="Times New Roman" w:hAnsi="Times New Roman" w:cs="Times New Roman"/>
          <w:sz w:val="24"/>
          <w:szCs w:val="24"/>
        </w:rPr>
        <w:t>The church also stated that</w:t>
      </w:r>
      <w:r w:rsidR="00F8390E" w:rsidRPr="00DF145E">
        <w:rPr>
          <w:rFonts w:ascii="Times New Roman" w:hAnsi="Times New Roman" w:cs="Times New Roman"/>
          <w:sz w:val="24"/>
          <w:szCs w:val="24"/>
        </w:rPr>
        <w:t xml:space="preserve">, “the church and state should continue to remain separate”. </w:t>
      </w:r>
    </w:p>
    <w:p w14:paraId="26B68982" w14:textId="77777777" w:rsidR="00F8390E" w:rsidRPr="00F8390E" w:rsidRDefault="00F8390E" w:rsidP="00D26D6E">
      <w:pPr>
        <w:spacing w:line="360" w:lineRule="auto"/>
        <w:jc w:val="both"/>
        <w:rPr>
          <w:rFonts w:ascii="Times New Roman" w:hAnsi="Times New Roman" w:cs="Times New Roman"/>
          <w:sz w:val="24"/>
          <w:szCs w:val="24"/>
        </w:rPr>
      </w:pPr>
      <w:r w:rsidRPr="00F8390E">
        <w:rPr>
          <w:rFonts w:ascii="Times New Roman" w:hAnsi="Times New Roman" w:cs="Times New Roman"/>
          <w:sz w:val="24"/>
          <w:szCs w:val="24"/>
        </w:rPr>
        <w:t xml:space="preserve">Further discomfort came </w:t>
      </w:r>
      <w:r w:rsidR="00183B59">
        <w:rPr>
          <w:rFonts w:ascii="Times New Roman" w:hAnsi="Times New Roman" w:cs="Times New Roman"/>
          <w:sz w:val="24"/>
          <w:szCs w:val="24"/>
        </w:rPr>
        <w:t>i</w:t>
      </w:r>
      <w:r w:rsidRPr="00F8390E">
        <w:rPr>
          <w:rFonts w:ascii="Times New Roman" w:hAnsi="Times New Roman" w:cs="Times New Roman"/>
          <w:sz w:val="24"/>
          <w:szCs w:val="24"/>
        </w:rPr>
        <w:t xml:space="preserve">n June 1996, when an amendment to the Constitution of Zambia Act of 1991 was made to effect the Zambian Christian Nation declaration, (Constitution of Zambia Amendment, Act 18 of 1996). </w:t>
      </w:r>
      <w:r w:rsidR="00183B59">
        <w:rPr>
          <w:rFonts w:ascii="Times New Roman" w:hAnsi="Times New Roman" w:cs="Times New Roman"/>
          <w:sz w:val="24"/>
          <w:szCs w:val="24"/>
        </w:rPr>
        <w:t xml:space="preserve">This however was removed upon recommendation from the </w:t>
      </w:r>
      <w:proofErr w:type="spellStart"/>
      <w:r w:rsidRPr="00F8390E">
        <w:rPr>
          <w:rFonts w:ascii="Times New Roman" w:hAnsi="Times New Roman" w:cs="Times New Roman"/>
          <w:sz w:val="24"/>
          <w:szCs w:val="24"/>
        </w:rPr>
        <w:t>Mung’omba</w:t>
      </w:r>
      <w:proofErr w:type="spellEnd"/>
      <w:r w:rsidRPr="00F8390E">
        <w:rPr>
          <w:rFonts w:ascii="Times New Roman" w:hAnsi="Times New Roman" w:cs="Times New Roman"/>
          <w:sz w:val="24"/>
          <w:szCs w:val="24"/>
        </w:rPr>
        <w:t xml:space="preserve"> Constitutional Review Commission (CRC). </w:t>
      </w:r>
    </w:p>
    <w:p w14:paraId="43C615A5" w14:textId="77777777" w:rsidR="00412C09" w:rsidRPr="00412C09" w:rsidRDefault="00080316" w:rsidP="00D26D6E">
      <w:pPr>
        <w:spacing w:line="360" w:lineRule="auto"/>
        <w:jc w:val="both"/>
        <w:rPr>
          <w:rFonts w:ascii="Times New Roman" w:hAnsi="Times New Roman" w:cs="Times New Roman"/>
          <w:sz w:val="24"/>
          <w:szCs w:val="24"/>
        </w:rPr>
      </w:pPr>
      <w:r w:rsidRPr="00412C09">
        <w:rPr>
          <w:rFonts w:ascii="Times New Roman" w:hAnsi="Times New Roman" w:cs="Times New Roman"/>
          <w:sz w:val="24"/>
          <w:szCs w:val="24"/>
        </w:rPr>
        <w:t xml:space="preserve">Unlike the declaration of Zambia as a Christian Nation, </w:t>
      </w:r>
      <w:r w:rsidR="00962C1B" w:rsidRPr="00412C09">
        <w:rPr>
          <w:rFonts w:ascii="Times New Roman" w:hAnsi="Times New Roman" w:cs="Times New Roman"/>
          <w:sz w:val="24"/>
          <w:szCs w:val="24"/>
        </w:rPr>
        <w:t>the introduction of the Ministry of National Guidance and Rel</w:t>
      </w:r>
      <w:r w:rsidR="00E56BA4" w:rsidRPr="00412C09">
        <w:rPr>
          <w:rFonts w:ascii="Times New Roman" w:hAnsi="Times New Roman" w:cs="Times New Roman"/>
          <w:sz w:val="24"/>
          <w:szCs w:val="24"/>
        </w:rPr>
        <w:t>igious Affairs</w:t>
      </w:r>
      <w:r w:rsidRPr="00412C09">
        <w:rPr>
          <w:rFonts w:ascii="Times New Roman" w:hAnsi="Times New Roman" w:cs="Times New Roman"/>
          <w:sz w:val="24"/>
          <w:szCs w:val="24"/>
        </w:rPr>
        <w:t xml:space="preserve"> brought and continues attract negativity from the general public and other stakeholders like the church. </w:t>
      </w:r>
      <w:r w:rsidR="00412C09" w:rsidRPr="00412C09">
        <w:rPr>
          <w:rFonts w:ascii="Times New Roman" w:hAnsi="Times New Roman" w:cs="Times New Roman"/>
          <w:sz w:val="24"/>
          <w:szCs w:val="24"/>
        </w:rPr>
        <w:t>In September 2016, The Zambia Conference of Catholic Bishops (ZCCB) and the Council of Churches in Zambia (CCZ) (the protestant churches’ body), opposed the establishment of a new government Ministry of National Guidance and Religious Affairs. Explaining their stand, the two Church bodies said they found the creation of a new ministry of religious affairs unnecessary and imprudent.</w:t>
      </w:r>
    </w:p>
    <w:p w14:paraId="2139377B" w14:textId="77777777" w:rsidR="00412C09" w:rsidRPr="00412C09" w:rsidRDefault="00080316" w:rsidP="00D26D6E">
      <w:pPr>
        <w:spacing w:line="360" w:lineRule="auto"/>
        <w:jc w:val="both"/>
        <w:rPr>
          <w:rFonts w:ascii="Times New Roman" w:hAnsi="Times New Roman" w:cs="Times New Roman"/>
          <w:sz w:val="24"/>
          <w:szCs w:val="24"/>
        </w:rPr>
      </w:pPr>
      <w:r w:rsidRPr="00412C09">
        <w:rPr>
          <w:rFonts w:ascii="Times New Roman" w:hAnsi="Times New Roman" w:cs="Times New Roman"/>
          <w:sz w:val="24"/>
          <w:szCs w:val="24"/>
        </w:rPr>
        <w:t>T</w:t>
      </w:r>
      <w:r w:rsidR="00E56BA4" w:rsidRPr="00412C09">
        <w:rPr>
          <w:rFonts w:ascii="Times New Roman" w:hAnsi="Times New Roman" w:cs="Times New Roman"/>
          <w:sz w:val="24"/>
          <w:szCs w:val="24"/>
        </w:rPr>
        <w:t>he study established</w:t>
      </w:r>
      <w:r w:rsidR="00962C1B" w:rsidRPr="00412C09">
        <w:rPr>
          <w:rFonts w:ascii="Times New Roman" w:hAnsi="Times New Roman" w:cs="Times New Roman"/>
          <w:sz w:val="24"/>
          <w:szCs w:val="24"/>
        </w:rPr>
        <w:t xml:space="preserve"> that</w:t>
      </w:r>
      <w:r w:rsidR="00E56BA4" w:rsidRPr="00412C09">
        <w:rPr>
          <w:rFonts w:ascii="Times New Roman" w:hAnsi="Times New Roman" w:cs="Times New Roman"/>
          <w:sz w:val="24"/>
          <w:szCs w:val="24"/>
        </w:rPr>
        <w:t xml:space="preserve">, as </w:t>
      </w:r>
      <w:r w:rsidR="00962C1B" w:rsidRPr="00412C09">
        <w:rPr>
          <w:rFonts w:ascii="Times New Roman" w:hAnsi="Times New Roman" w:cs="Times New Roman"/>
          <w:sz w:val="24"/>
          <w:szCs w:val="24"/>
        </w:rPr>
        <w:t>a wing of government</w:t>
      </w:r>
      <w:r w:rsidR="00F4797F" w:rsidRPr="00412C09">
        <w:rPr>
          <w:rFonts w:ascii="Times New Roman" w:hAnsi="Times New Roman" w:cs="Times New Roman"/>
          <w:sz w:val="24"/>
          <w:szCs w:val="24"/>
        </w:rPr>
        <w:t>, chances are high</w:t>
      </w:r>
      <w:r w:rsidR="00962C1B" w:rsidRPr="00412C09">
        <w:rPr>
          <w:rFonts w:ascii="Times New Roman" w:hAnsi="Times New Roman" w:cs="Times New Roman"/>
          <w:sz w:val="24"/>
          <w:szCs w:val="24"/>
        </w:rPr>
        <w:t xml:space="preserve"> that </w:t>
      </w:r>
      <w:r w:rsidR="00F4797F" w:rsidRPr="00412C09">
        <w:rPr>
          <w:rFonts w:ascii="Times New Roman" w:hAnsi="Times New Roman" w:cs="Times New Roman"/>
          <w:sz w:val="24"/>
          <w:szCs w:val="24"/>
        </w:rPr>
        <w:t xml:space="preserve">its mandate </w:t>
      </w:r>
      <w:r w:rsidR="00962C1B" w:rsidRPr="00412C09">
        <w:rPr>
          <w:rFonts w:ascii="Times New Roman" w:hAnsi="Times New Roman" w:cs="Times New Roman"/>
          <w:sz w:val="24"/>
          <w:szCs w:val="24"/>
        </w:rPr>
        <w:t xml:space="preserve">will only </w:t>
      </w:r>
      <w:r w:rsidR="00F4797F" w:rsidRPr="00412C09">
        <w:rPr>
          <w:rFonts w:ascii="Times New Roman" w:hAnsi="Times New Roman" w:cs="Times New Roman"/>
          <w:sz w:val="24"/>
          <w:szCs w:val="24"/>
        </w:rPr>
        <w:t xml:space="preserve">allow it to </w:t>
      </w:r>
      <w:r w:rsidR="00962C1B" w:rsidRPr="00412C09">
        <w:rPr>
          <w:rFonts w:ascii="Times New Roman" w:hAnsi="Times New Roman" w:cs="Times New Roman"/>
          <w:sz w:val="24"/>
          <w:szCs w:val="24"/>
        </w:rPr>
        <w:t>implement the ruling party’s policies</w:t>
      </w:r>
      <w:r w:rsidR="00F4797F" w:rsidRPr="00412C09">
        <w:rPr>
          <w:rFonts w:ascii="Times New Roman" w:hAnsi="Times New Roman" w:cs="Times New Roman"/>
          <w:sz w:val="24"/>
          <w:szCs w:val="24"/>
        </w:rPr>
        <w:t>.</w:t>
      </w:r>
      <w:r w:rsidR="00962C1B" w:rsidRPr="00412C09">
        <w:rPr>
          <w:rFonts w:ascii="Times New Roman" w:hAnsi="Times New Roman" w:cs="Times New Roman"/>
          <w:sz w:val="24"/>
          <w:szCs w:val="24"/>
        </w:rPr>
        <w:t xml:space="preserve"> </w:t>
      </w:r>
      <w:r w:rsidR="00F4797F" w:rsidRPr="00412C09">
        <w:rPr>
          <w:rFonts w:ascii="Times New Roman" w:hAnsi="Times New Roman" w:cs="Times New Roman"/>
          <w:sz w:val="24"/>
          <w:szCs w:val="24"/>
        </w:rPr>
        <w:t>This is likely to</w:t>
      </w:r>
      <w:r w:rsidR="00962C1B" w:rsidRPr="00412C09">
        <w:rPr>
          <w:rFonts w:ascii="Times New Roman" w:hAnsi="Times New Roman" w:cs="Times New Roman"/>
          <w:sz w:val="24"/>
          <w:szCs w:val="24"/>
        </w:rPr>
        <w:t xml:space="preserve"> influenc</w:t>
      </w:r>
      <w:r w:rsidR="00F4797F" w:rsidRPr="00412C09">
        <w:rPr>
          <w:rFonts w:ascii="Times New Roman" w:hAnsi="Times New Roman" w:cs="Times New Roman"/>
          <w:sz w:val="24"/>
          <w:szCs w:val="24"/>
        </w:rPr>
        <w:t>e</w:t>
      </w:r>
      <w:r w:rsidR="00962C1B" w:rsidRPr="00412C09">
        <w:rPr>
          <w:rFonts w:ascii="Times New Roman" w:hAnsi="Times New Roman" w:cs="Times New Roman"/>
          <w:sz w:val="24"/>
          <w:szCs w:val="24"/>
        </w:rPr>
        <w:t xml:space="preserve"> the church</w:t>
      </w:r>
      <w:r w:rsidR="00F4797F" w:rsidRPr="00412C09">
        <w:rPr>
          <w:rFonts w:ascii="Times New Roman" w:hAnsi="Times New Roman" w:cs="Times New Roman"/>
          <w:sz w:val="24"/>
          <w:szCs w:val="24"/>
        </w:rPr>
        <w:t xml:space="preserve"> </w:t>
      </w:r>
      <w:r w:rsidR="00F4797F" w:rsidRPr="00412C09">
        <w:rPr>
          <w:rFonts w:ascii="Times New Roman" w:hAnsi="Times New Roman" w:cs="Times New Roman"/>
          <w:sz w:val="24"/>
          <w:szCs w:val="24"/>
        </w:rPr>
        <w:lastRenderedPageBreak/>
        <w:t xml:space="preserve">which is under </w:t>
      </w:r>
      <w:r w:rsidRPr="00412C09">
        <w:rPr>
          <w:rFonts w:ascii="Times New Roman" w:hAnsi="Times New Roman" w:cs="Times New Roman"/>
          <w:sz w:val="24"/>
          <w:szCs w:val="24"/>
        </w:rPr>
        <w:t xml:space="preserve">the </w:t>
      </w:r>
      <w:r w:rsidR="00F4797F" w:rsidRPr="00412C09">
        <w:rPr>
          <w:rFonts w:ascii="Times New Roman" w:hAnsi="Times New Roman" w:cs="Times New Roman"/>
          <w:sz w:val="24"/>
          <w:szCs w:val="24"/>
        </w:rPr>
        <w:t>auspices of the said ministry</w:t>
      </w:r>
      <w:r w:rsidR="00412C09" w:rsidRPr="00412C09">
        <w:rPr>
          <w:rFonts w:ascii="Times New Roman" w:hAnsi="Times New Roman" w:cs="Times New Roman"/>
          <w:sz w:val="24"/>
          <w:szCs w:val="24"/>
        </w:rPr>
        <w:t>. The study further determin</w:t>
      </w:r>
      <w:r w:rsidR="00962C1B" w:rsidRPr="00412C09">
        <w:rPr>
          <w:rFonts w:ascii="Times New Roman" w:hAnsi="Times New Roman" w:cs="Times New Roman"/>
          <w:sz w:val="24"/>
          <w:szCs w:val="24"/>
        </w:rPr>
        <w:t>ed that despite the Ministry being a religious entity</w:t>
      </w:r>
      <w:r w:rsidR="00F4797F" w:rsidRPr="00412C09">
        <w:rPr>
          <w:rFonts w:ascii="Times New Roman" w:hAnsi="Times New Roman" w:cs="Times New Roman"/>
          <w:sz w:val="24"/>
          <w:szCs w:val="24"/>
        </w:rPr>
        <w:t>, it was the general public’s view that</w:t>
      </w:r>
      <w:r w:rsidR="00962C1B" w:rsidRPr="00412C09">
        <w:rPr>
          <w:rFonts w:ascii="Times New Roman" w:hAnsi="Times New Roman" w:cs="Times New Roman"/>
          <w:sz w:val="24"/>
          <w:szCs w:val="24"/>
        </w:rPr>
        <w:t xml:space="preserve"> it </w:t>
      </w:r>
      <w:r w:rsidR="007818FF" w:rsidRPr="00412C09">
        <w:rPr>
          <w:rFonts w:ascii="Times New Roman" w:hAnsi="Times New Roman" w:cs="Times New Roman"/>
          <w:sz w:val="24"/>
          <w:szCs w:val="24"/>
        </w:rPr>
        <w:t>has potential to spearhead</w:t>
      </w:r>
      <w:r w:rsidR="00962C1B" w:rsidRPr="00412C09">
        <w:rPr>
          <w:rFonts w:ascii="Times New Roman" w:hAnsi="Times New Roman" w:cs="Times New Roman"/>
          <w:sz w:val="24"/>
          <w:szCs w:val="24"/>
        </w:rPr>
        <w:t xml:space="preserve"> a political agenda that favoured the ruling Patriotic Front. </w:t>
      </w:r>
      <w:r w:rsidR="00412C09" w:rsidRPr="00412C09">
        <w:rPr>
          <w:rFonts w:ascii="Times New Roman" w:hAnsi="Times New Roman" w:cs="Times New Roman"/>
          <w:sz w:val="24"/>
          <w:szCs w:val="24"/>
        </w:rPr>
        <w:t xml:space="preserve">This fear was echoed in the Lusaka times where it was reported on September 19 that, the two church mother bodies through Most Rev. T-G Mpundu, ZCCB President and Rev. Dr. Alfred </w:t>
      </w:r>
      <w:proofErr w:type="spellStart"/>
      <w:r w:rsidR="00412C09" w:rsidRPr="00412C09">
        <w:rPr>
          <w:rFonts w:ascii="Times New Roman" w:hAnsi="Times New Roman" w:cs="Times New Roman"/>
          <w:sz w:val="24"/>
          <w:szCs w:val="24"/>
        </w:rPr>
        <w:t>Kalembo</w:t>
      </w:r>
      <w:proofErr w:type="spellEnd"/>
      <w:r w:rsidR="00412C09" w:rsidRPr="00412C09">
        <w:rPr>
          <w:rFonts w:ascii="Times New Roman" w:hAnsi="Times New Roman" w:cs="Times New Roman"/>
          <w:sz w:val="24"/>
          <w:szCs w:val="24"/>
        </w:rPr>
        <w:t>, CCZ President, had to reassure their membership, that they would not be intimidated in exercising their God-given mission of being the conscience of the nation and exercising the prophetic ministry of calling for social justice following the example of Jesus Christ.</w:t>
      </w:r>
    </w:p>
    <w:p w14:paraId="2B1229AD" w14:textId="77777777" w:rsidR="009909D3" w:rsidRPr="00412C09" w:rsidRDefault="009909D3" w:rsidP="00D26D6E">
      <w:pPr>
        <w:spacing w:line="360" w:lineRule="auto"/>
        <w:jc w:val="both"/>
        <w:rPr>
          <w:rFonts w:ascii="Times New Roman" w:hAnsi="Times New Roman" w:cs="Times New Roman"/>
          <w:sz w:val="24"/>
          <w:szCs w:val="24"/>
        </w:rPr>
      </w:pPr>
      <w:r w:rsidRPr="00412C09">
        <w:rPr>
          <w:rFonts w:ascii="Times New Roman" w:hAnsi="Times New Roman" w:cs="Times New Roman"/>
          <w:sz w:val="24"/>
          <w:szCs w:val="24"/>
        </w:rPr>
        <w:t xml:space="preserve">It is therefore, safe to state that the introduction of the Ministry of National Guidance and Religious Affairs to a larger extent does not serve an objective role in conflict resolution which in turn has compromised the church who view it as an ally and important stakeholder in resolving political conflicts in the country.  </w:t>
      </w:r>
    </w:p>
    <w:p w14:paraId="72D589F7" w14:textId="77777777" w:rsidR="00696A5D" w:rsidRDefault="007818FF" w:rsidP="00D26D6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25 below shows how divided the general public is over the chances that the government of the day is bound to interfere with the church through the Ministry of Religious Affairs and National Guidance. </w:t>
      </w:r>
    </w:p>
    <w:p w14:paraId="051ACACF" w14:textId="77777777" w:rsidR="00333797" w:rsidRPr="00347A67" w:rsidRDefault="00333797" w:rsidP="00D26D6E">
      <w:pPr>
        <w:spacing w:line="360" w:lineRule="auto"/>
        <w:ind w:left="720"/>
        <w:contextualSpacing/>
        <w:jc w:val="both"/>
        <w:rPr>
          <w:rFonts w:ascii="Times New Roman" w:hAnsi="Times New Roman" w:cs="Times New Roman"/>
          <w:b/>
          <w:sz w:val="24"/>
          <w:szCs w:val="24"/>
        </w:rPr>
      </w:pPr>
      <w:r w:rsidRPr="00347A67">
        <w:rPr>
          <w:rFonts w:ascii="Times New Roman" w:hAnsi="Times New Roman" w:cs="Times New Roman"/>
          <w:b/>
          <w:noProof/>
          <w:sz w:val="24"/>
          <w:szCs w:val="24"/>
          <w:lang w:eastAsia="en-GB"/>
        </w:rPr>
        <w:drawing>
          <wp:inline distT="0" distB="0" distL="0" distR="0" wp14:anchorId="32F89F54" wp14:editId="07052113">
            <wp:extent cx="5486400" cy="2579298"/>
            <wp:effectExtent l="0" t="0" r="0" b="12065"/>
            <wp:docPr id="40" name="Chart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6FE32743" w14:textId="77777777" w:rsidR="00333797" w:rsidRPr="007818FF" w:rsidRDefault="00FF0B2A" w:rsidP="00D26D6E">
      <w:pPr>
        <w:spacing w:line="360" w:lineRule="auto"/>
        <w:ind w:left="720"/>
        <w:contextualSpacing/>
        <w:jc w:val="both"/>
        <w:rPr>
          <w:rFonts w:ascii="Times New Roman" w:hAnsi="Times New Roman" w:cs="Times New Roman"/>
          <w:b/>
          <w:i/>
          <w:sz w:val="20"/>
          <w:szCs w:val="20"/>
        </w:rPr>
      </w:pPr>
      <w:r w:rsidRPr="007818FF">
        <w:rPr>
          <w:rFonts w:ascii="Times New Roman" w:hAnsi="Times New Roman" w:cs="Times New Roman"/>
          <w:b/>
          <w:i/>
          <w:sz w:val="20"/>
          <w:szCs w:val="20"/>
        </w:rPr>
        <w:t>Figure 2</w:t>
      </w:r>
      <w:r w:rsidR="007818FF" w:rsidRPr="007818FF">
        <w:rPr>
          <w:rFonts w:ascii="Times New Roman" w:hAnsi="Times New Roman" w:cs="Times New Roman"/>
          <w:b/>
          <w:i/>
          <w:sz w:val="20"/>
          <w:szCs w:val="20"/>
        </w:rPr>
        <w:t>5</w:t>
      </w:r>
      <w:r w:rsidRPr="007818FF">
        <w:rPr>
          <w:rFonts w:ascii="Times New Roman" w:hAnsi="Times New Roman" w:cs="Times New Roman"/>
          <w:b/>
          <w:i/>
          <w:sz w:val="20"/>
          <w:szCs w:val="20"/>
        </w:rPr>
        <w:t>: interferences by government through ministry of Religious Affairs and National Guidance (General Respondents)</w:t>
      </w:r>
    </w:p>
    <w:p w14:paraId="78661ACA" w14:textId="77777777" w:rsidR="00FF0B2A" w:rsidRPr="00347A67" w:rsidRDefault="00FF0B2A" w:rsidP="00D26D6E">
      <w:pPr>
        <w:spacing w:line="360" w:lineRule="auto"/>
        <w:ind w:left="720"/>
        <w:contextualSpacing/>
        <w:jc w:val="both"/>
        <w:rPr>
          <w:rFonts w:ascii="Times New Roman" w:hAnsi="Times New Roman" w:cs="Times New Roman"/>
          <w:sz w:val="24"/>
          <w:szCs w:val="24"/>
        </w:rPr>
      </w:pPr>
    </w:p>
    <w:p w14:paraId="001EB57E" w14:textId="77777777" w:rsidR="00333797" w:rsidRPr="00347A67" w:rsidRDefault="00511E4C" w:rsidP="00D26D6E">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Top on the list of reasons w</w:t>
      </w:r>
      <w:r w:rsidR="00460717">
        <w:rPr>
          <w:rFonts w:ascii="Times New Roman" w:hAnsi="Times New Roman" w:cs="Times New Roman"/>
          <w:sz w:val="24"/>
          <w:szCs w:val="24"/>
        </w:rPr>
        <w:t xml:space="preserve">hy respondents thought the newly established Ministry of Religious Affairs and National Guidance would </w:t>
      </w:r>
      <w:r w:rsidR="00333797" w:rsidRPr="00347A67">
        <w:rPr>
          <w:rFonts w:ascii="Times New Roman" w:hAnsi="Times New Roman" w:cs="Times New Roman"/>
          <w:sz w:val="24"/>
          <w:szCs w:val="24"/>
        </w:rPr>
        <w:t>compromis</w:t>
      </w:r>
      <w:r w:rsidR="00460717">
        <w:rPr>
          <w:rFonts w:ascii="Times New Roman" w:hAnsi="Times New Roman" w:cs="Times New Roman"/>
          <w:sz w:val="24"/>
          <w:szCs w:val="24"/>
        </w:rPr>
        <w:t xml:space="preserve">e the </w:t>
      </w:r>
      <w:r w:rsidR="00333797" w:rsidRPr="00347A67">
        <w:rPr>
          <w:rFonts w:ascii="Times New Roman" w:hAnsi="Times New Roman" w:cs="Times New Roman"/>
          <w:sz w:val="24"/>
          <w:szCs w:val="24"/>
        </w:rPr>
        <w:t>church’s objectivity</w:t>
      </w:r>
      <w:r>
        <w:rPr>
          <w:rFonts w:ascii="Times New Roman" w:hAnsi="Times New Roman" w:cs="Times New Roman"/>
          <w:sz w:val="24"/>
          <w:szCs w:val="24"/>
        </w:rPr>
        <w:t xml:space="preserve"> was ‘seeking favours from the government of the day’ and trying to ‘comply with the Ministry’s policies’ as </w:t>
      </w:r>
      <w:r w:rsidR="00460717">
        <w:rPr>
          <w:rFonts w:ascii="Times New Roman" w:hAnsi="Times New Roman" w:cs="Times New Roman"/>
          <w:sz w:val="24"/>
          <w:szCs w:val="24"/>
        </w:rPr>
        <w:t xml:space="preserve">highlighted in </w:t>
      </w:r>
      <w:r w:rsidR="00460717" w:rsidRPr="00460717">
        <w:rPr>
          <w:rFonts w:ascii="Times New Roman" w:hAnsi="Times New Roman" w:cs="Times New Roman"/>
          <w:b/>
          <w:i/>
          <w:sz w:val="24"/>
          <w:szCs w:val="24"/>
        </w:rPr>
        <w:t>figure 2</w:t>
      </w:r>
      <w:r w:rsidR="008E36E2">
        <w:rPr>
          <w:rFonts w:ascii="Times New Roman" w:hAnsi="Times New Roman" w:cs="Times New Roman"/>
          <w:b/>
          <w:i/>
          <w:sz w:val="24"/>
          <w:szCs w:val="24"/>
        </w:rPr>
        <w:t>6</w:t>
      </w:r>
      <w:r w:rsidR="00460717">
        <w:rPr>
          <w:rFonts w:ascii="Times New Roman" w:hAnsi="Times New Roman" w:cs="Times New Roman"/>
          <w:b/>
          <w:i/>
          <w:sz w:val="24"/>
          <w:szCs w:val="24"/>
        </w:rPr>
        <w:t xml:space="preserve"> </w:t>
      </w:r>
      <w:r w:rsidR="00460717" w:rsidRPr="00460717">
        <w:rPr>
          <w:rFonts w:ascii="Times New Roman" w:hAnsi="Times New Roman" w:cs="Times New Roman"/>
          <w:sz w:val="24"/>
          <w:szCs w:val="24"/>
        </w:rPr>
        <w:t>below</w:t>
      </w:r>
      <w:r w:rsidR="00460717" w:rsidRPr="00460717">
        <w:rPr>
          <w:rFonts w:ascii="Times New Roman" w:hAnsi="Times New Roman" w:cs="Times New Roman"/>
          <w:b/>
          <w:i/>
          <w:sz w:val="24"/>
          <w:szCs w:val="24"/>
        </w:rPr>
        <w:t>.</w:t>
      </w:r>
    </w:p>
    <w:p w14:paraId="35254ADC" w14:textId="77777777" w:rsidR="00333797" w:rsidRPr="00347A67" w:rsidRDefault="00333797" w:rsidP="00D26D6E">
      <w:pPr>
        <w:spacing w:line="360" w:lineRule="auto"/>
        <w:ind w:left="720"/>
        <w:contextualSpacing/>
        <w:jc w:val="both"/>
        <w:rPr>
          <w:rFonts w:ascii="Times New Roman" w:hAnsi="Times New Roman" w:cs="Times New Roman"/>
          <w:b/>
          <w:sz w:val="24"/>
          <w:szCs w:val="24"/>
        </w:rPr>
      </w:pPr>
      <w:r w:rsidRPr="00347A67">
        <w:rPr>
          <w:rFonts w:ascii="Times New Roman" w:hAnsi="Times New Roman" w:cs="Times New Roman"/>
          <w:sz w:val="24"/>
          <w:szCs w:val="24"/>
        </w:rPr>
        <w:lastRenderedPageBreak/>
        <w:t xml:space="preserve"> </w:t>
      </w:r>
      <w:r w:rsidR="0040392E">
        <w:rPr>
          <w:noProof/>
          <w:lang w:eastAsia="en-GB"/>
        </w:rPr>
        <w:drawing>
          <wp:inline distT="0" distB="0" distL="0" distR="0" wp14:anchorId="6AD29B49" wp14:editId="2C9C2101">
            <wp:extent cx="4572000" cy="2743200"/>
            <wp:effectExtent l="0" t="0" r="0" b="0"/>
            <wp:docPr id="37" name="Chart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72B5BA94" w14:textId="77777777" w:rsidR="00333797" w:rsidRDefault="0040392E" w:rsidP="00D26D6E">
      <w:pPr>
        <w:spacing w:line="360" w:lineRule="auto"/>
        <w:ind w:left="720"/>
        <w:contextualSpacing/>
        <w:jc w:val="both"/>
        <w:rPr>
          <w:rFonts w:ascii="Times New Roman" w:hAnsi="Times New Roman" w:cs="Times New Roman"/>
          <w:b/>
          <w:i/>
          <w:sz w:val="20"/>
          <w:szCs w:val="20"/>
        </w:rPr>
      </w:pPr>
      <w:r w:rsidRPr="000C0B7E">
        <w:rPr>
          <w:rFonts w:ascii="Times New Roman" w:hAnsi="Times New Roman" w:cs="Times New Roman"/>
          <w:b/>
          <w:i/>
          <w:sz w:val="20"/>
          <w:szCs w:val="20"/>
        </w:rPr>
        <w:t>Figure 2</w:t>
      </w:r>
      <w:r w:rsidR="008E36E2">
        <w:rPr>
          <w:rFonts w:ascii="Times New Roman" w:hAnsi="Times New Roman" w:cs="Times New Roman"/>
          <w:b/>
          <w:i/>
          <w:sz w:val="20"/>
          <w:szCs w:val="20"/>
        </w:rPr>
        <w:t>6</w:t>
      </w:r>
      <w:r w:rsidRPr="000C0B7E">
        <w:rPr>
          <w:rFonts w:ascii="Times New Roman" w:hAnsi="Times New Roman" w:cs="Times New Roman"/>
          <w:b/>
          <w:i/>
          <w:sz w:val="20"/>
          <w:szCs w:val="20"/>
        </w:rPr>
        <w:t>: Issues that would cause the church’s objectivity to be compromised (General Public’s pe</w:t>
      </w:r>
      <w:r w:rsidR="000C0B7E" w:rsidRPr="000C0B7E">
        <w:rPr>
          <w:rFonts w:ascii="Times New Roman" w:hAnsi="Times New Roman" w:cs="Times New Roman"/>
          <w:b/>
          <w:i/>
          <w:sz w:val="20"/>
          <w:szCs w:val="20"/>
        </w:rPr>
        <w:t>rception)</w:t>
      </w:r>
    </w:p>
    <w:p w14:paraId="40C3B421" w14:textId="77777777" w:rsidR="00436CD1" w:rsidRDefault="00436CD1" w:rsidP="00D26D6E">
      <w:pPr>
        <w:spacing w:line="360" w:lineRule="auto"/>
        <w:ind w:left="720"/>
        <w:contextualSpacing/>
        <w:jc w:val="both"/>
        <w:rPr>
          <w:rFonts w:ascii="Times New Roman" w:hAnsi="Times New Roman" w:cs="Times New Roman"/>
          <w:b/>
          <w:i/>
          <w:sz w:val="20"/>
          <w:szCs w:val="20"/>
        </w:rPr>
      </w:pPr>
    </w:p>
    <w:p w14:paraId="2EE23346" w14:textId="77777777" w:rsidR="00436CD1" w:rsidRDefault="00436CD1" w:rsidP="00D26D6E">
      <w:pPr>
        <w:spacing w:line="360" w:lineRule="auto"/>
        <w:ind w:left="720"/>
        <w:contextualSpacing/>
        <w:jc w:val="both"/>
        <w:rPr>
          <w:rFonts w:ascii="Times New Roman" w:hAnsi="Times New Roman" w:cs="Times New Roman"/>
          <w:b/>
          <w:i/>
          <w:sz w:val="20"/>
          <w:szCs w:val="20"/>
        </w:rPr>
      </w:pPr>
    </w:p>
    <w:p w14:paraId="36D5E3BD" w14:textId="77777777" w:rsidR="00436CD1" w:rsidRDefault="00436CD1" w:rsidP="00D26D6E">
      <w:pPr>
        <w:spacing w:line="360" w:lineRule="auto"/>
        <w:ind w:left="720"/>
        <w:contextualSpacing/>
        <w:jc w:val="both"/>
        <w:rPr>
          <w:rFonts w:ascii="Times New Roman" w:hAnsi="Times New Roman" w:cs="Times New Roman"/>
          <w:b/>
          <w:i/>
          <w:sz w:val="20"/>
          <w:szCs w:val="20"/>
        </w:rPr>
      </w:pPr>
    </w:p>
    <w:p w14:paraId="468EA54C" w14:textId="77777777" w:rsidR="00436CD1" w:rsidRDefault="00436CD1" w:rsidP="00D26D6E">
      <w:pPr>
        <w:spacing w:line="360" w:lineRule="auto"/>
        <w:ind w:left="720"/>
        <w:contextualSpacing/>
        <w:jc w:val="both"/>
        <w:rPr>
          <w:rFonts w:ascii="Times New Roman" w:hAnsi="Times New Roman" w:cs="Times New Roman"/>
          <w:b/>
          <w:i/>
          <w:sz w:val="20"/>
          <w:szCs w:val="20"/>
        </w:rPr>
      </w:pPr>
    </w:p>
    <w:p w14:paraId="69683411" w14:textId="77777777" w:rsidR="00436CD1" w:rsidRDefault="00436CD1" w:rsidP="00D26D6E">
      <w:pPr>
        <w:spacing w:line="360" w:lineRule="auto"/>
        <w:ind w:left="720"/>
        <w:contextualSpacing/>
        <w:jc w:val="both"/>
        <w:rPr>
          <w:rFonts w:ascii="Times New Roman" w:hAnsi="Times New Roman" w:cs="Times New Roman"/>
          <w:b/>
          <w:i/>
          <w:sz w:val="20"/>
          <w:szCs w:val="20"/>
        </w:rPr>
      </w:pPr>
    </w:p>
    <w:p w14:paraId="5DA259C0" w14:textId="77777777" w:rsidR="00436CD1" w:rsidRDefault="00436CD1" w:rsidP="00D26D6E">
      <w:pPr>
        <w:spacing w:line="360" w:lineRule="auto"/>
        <w:ind w:left="720"/>
        <w:contextualSpacing/>
        <w:jc w:val="both"/>
        <w:rPr>
          <w:rFonts w:ascii="Times New Roman" w:hAnsi="Times New Roman" w:cs="Times New Roman"/>
          <w:b/>
          <w:i/>
          <w:sz w:val="20"/>
          <w:szCs w:val="20"/>
        </w:rPr>
      </w:pPr>
    </w:p>
    <w:p w14:paraId="3859F1F8" w14:textId="77777777" w:rsidR="00436CD1" w:rsidRDefault="00436CD1" w:rsidP="00D26D6E">
      <w:pPr>
        <w:spacing w:line="360" w:lineRule="auto"/>
        <w:ind w:left="720"/>
        <w:contextualSpacing/>
        <w:jc w:val="both"/>
        <w:rPr>
          <w:rFonts w:ascii="Times New Roman" w:hAnsi="Times New Roman" w:cs="Times New Roman"/>
          <w:b/>
          <w:i/>
          <w:sz w:val="20"/>
          <w:szCs w:val="20"/>
        </w:rPr>
      </w:pPr>
    </w:p>
    <w:p w14:paraId="6DA47B0D" w14:textId="77777777" w:rsidR="00436CD1" w:rsidRDefault="00436CD1" w:rsidP="00D26D6E">
      <w:pPr>
        <w:spacing w:line="360" w:lineRule="auto"/>
        <w:ind w:left="720"/>
        <w:contextualSpacing/>
        <w:jc w:val="both"/>
        <w:rPr>
          <w:rFonts w:ascii="Times New Roman" w:hAnsi="Times New Roman" w:cs="Times New Roman"/>
          <w:b/>
          <w:i/>
          <w:sz w:val="20"/>
          <w:szCs w:val="20"/>
        </w:rPr>
      </w:pPr>
    </w:p>
    <w:p w14:paraId="5A119842" w14:textId="77777777" w:rsidR="00436CD1" w:rsidRDefault="00436CD1" w:rsidP="00D26D6E">
      <w:pPr>
        <w:spacing w:line="360" w:lineRule="auto"/>
        <w:ind w:left="720"/>
        <w:contextualSpacing/>
        <w:jc w:val="both"/>
        <w:rPr>
          <w:rFonts w:ascii="Times New Roman" w:hAnsi="Times New Roman" w:cs="Times New Roman"/>
          <w:b/>
          <w:i/>
          <w:sz w:val="20"/>
          <w:szCs w:val="20"/>
        </w:rPr>
      </w:pPr>
    </w:p>
    <w:p w14:paraId="700B039A" w14:textId="77777777" w:rsidR="00436CD1" w:rsidRDefault="00436CD1" w:rsidP="00D26D6E">
      <w:pPr>
        <w:spacing w:line="360" w:lineRule="auto"/>
        <w:ind w:left="720"/>
        <w:contextualSpacing/>
        <w:jc w:val="both"/>
        <w:rPr>
          <w:rFonts w:ascii="Times New Roman" w:hAnsi="Times New Roman" w:cs="Times New Roman"/>
          <w:b/>
          <w:i/>
          <w:sz w:val="20"/>
          <w:szCs w:val="20"/>
        </w:rPr>
      </w:pPr>
    </w:p>
    <w:p w14:paraId="71960CCD" w14:textId="77777777" w:rsidR="00436CD1" w:rsidRDefault="00436CD1" w:rsidP="00D26D6E">
      <w:pPr>
        <w:spacing w:line="360" w:lineRule="auto"/>
        <w:ind w:left="720"/>
        <w:contextualSpacing/>
        <w:jc w:val="both"/>
        <w:rPr>
          <w:rFonts w:ascii="Times New Roman" w:hAnsi="Times New Roman" w:cs="Times New Roman"/>
          <w:b/>
          <w:i/>
          <w:sz w:val="20"/>
          <w:szCs w:val="20"/>
        </w:rPr>
      </w:pPr>
    </w:p>
    <w:p w14:paraId="2475F701" w14:textId="77777777" w:rsidR="00436CD1" w:rsidRDefault="00436CD1" w:rsidP="00D26D6E">
      <w:pPr>
        <w:spacing w:line="360" w:lineRule="auto"/>
        <w:ind w:left="720"/>
        <w:contextualSpacing/>
        <w:jc w:val="both"/>
        <w:rPr>
          <w:rFonts w:ascii="Times New Roman" w:hAnsi="Times New Roman" w:cs="Times New Roman"/>
          <w:b/>
          <w:i/>
          <w:sz w:val="20"/>
          <w:szCs w:val="20"/>
        </w:rPr>
      </w:pPr>
    </w:p>
    <w:p w14:paraId="5C91B5CE" w14:textId="77777777" w:rsidR="00436CD1" w:rsidRDefault="00436CD1" w:rsidP="00D26D6E">
      <w:pPr>
        <w:spacing w:line="360" w:lineRule="auto"/>
        <w:ind w:left="720"/>
        <w:contextualSpacing/>
        <w:jc w:val="both"/>
        <w:rPr>
          <w:rFonts w:ascii="Times New Roman" w:hAnsi="Times New Roman" w:cs="Times New Roman"/>
          <w:b/>
          <w:i/>
          <w:sz w:val="20"/>
          <w:szCs w:val="20"/>
        </w:rPr>
      </w:pPr>
    </w:p>
    <w:p w14:paraId="5CF894DF" w14:textId="77777777" w:rsidR="00436CD1" w:rsidRDefault="00436CD1" w:rsidP="00D26D6E">
      <w:pPr>
        <w:spacing w:line="360" w:lineRule="auto"/>
        <w:ind w:left="720"/>
        <w:contextualSpacing/>
        <w:jc w:val="both"/>
        <w:rPr>
          <w:rFonts w:ascii="Times New Roman" w:hAnsi="Times New Roman" w:cs="Times New Roman"/>
          <w:b/>
          <w:i/>
          <w:sz w:val="20"/>
          <w:szCs w:val="20"/>
        </w:rPr>
      </w:pPr>
    </w:p>
    <w:p w14:paraId="47742493" w14:textId="77777777" w:rsidR="00436CD1" w:rsidRDefault="00436CD1" w:rsidP="00D26D6E">
      <w:pPr>
        <w:spacing w:line="360" w:lineRule="auto"/>
        <w:ind w:left="720"/>
        <w:contextualSpacing/>
        <w:jc w:val="both"/>
        <w:rPr>
          <w:rFonts w:ascii="Times New Roman" w:hAnsi="Times New Roman" w:cs="Times New Roman"/>
          <w:b/>
          <w:i/>
          <w:sz w:val="20"/>
          <w:szCs w:val="20"/>
        </w:rPr>
      </w:pPr>
    </w:p>
    <w:p w14:paraId="4DABF504" w14:textId="77777777" w:rsidR="00436CD1" w:rsidRDefault="00436CD1" w:rsidP="00D26D6E">
      <w:pPr>
        <w:spacing w:line="360" w:lineRule="auto"/>
        <w:ind w:left="720"/>
        <w:contextualSpacing/>
        <w:jc w:val="both"/>
        <w:rPr>
          <w:rFonts w:ascii="Times New Roman" w:hAnsi="Times New Roman" w:cs="Times New Roman"/>
          <w:b/>
          <w:i/>
          <w:sz w:val="20"/>
          <w:szCs w:val="20"/>
        </w:rPr>
      </w:pPr>
    </w:p>
    <w:p w14:paraId="58E37D95" w14:textId="77777777" w:rsidR="00436CD1" w:rsidRDefault="00436CD1" w:rsidP="00D26D6E">
      <w:pPr>
        <w:spacing w:line="360" w:lineRule="auto"/>
        <w:ind w:left="720"/>
        <w:contextualSpacing/>
        <w:jc w:val="both"/>
        <w:rPr>
          <w:rFonts w:ascii="Times New Roman" w:hAnsi="Times New Roman" w:cs="Times New Roman"/>
          <w:b/>
          <w:i/>
          <w:sz w:val="20"/>
          <w:szCs w:val="20"/>
        </w:rPr>
      </w:pPr>
    </w:p>
    <w:p w14:paraId="2A55A2E2" w14:textId="77777777" w:rsidR="00436CD1" w:rsidRDefault="00436CD1" w:rsidP="00D26D6E">
      <w:pPr>
        <w:spacing w:line="360" w:lineRule="auto"/>
        <w:ind w:left="720"/>
        <w:contextualSpacing/>
        <w:jc w:val="both"/>
        <w:rPr>
          <w:rFonts w:ascii="Times New Roman" w:hAnsi="Times New Roman" w:cs="Times New Roman"/>
          <w:b/>
          <w:i/>
          <w:sz w:val="20"/>
          <w:szCs w:val="20"/>
        </w:rPr>
      </w:pPr>
    </w:p>
    <w:p w14:paraId="32568534" w14:textId="77777777" w:rsidR="00436CD1" w:rsidRDefault="00436CD1" w:rsidP="00D26D6E">
      <w:pPr>
        <w:spacing w:line="360" w:lineRule="auto"/>
        <w:ind w:left="720"/>
        <w:contextualSpacing/>
        <w:jc w:val="both"/>
        <w:rPr>
          <w:rFonts w:ascii="Times New Roman" w:hAnsi="Times New Roman" w:cs="Times New Roman"/>
          <w:b/>
          <w:i/>
          <w:sz w:val="20"/>
          <w:szCs w:val="20"/>
        </w:rPr>
      </w:pPr>
    </w:p>
    <w:p w14:paraId="3C40F235" w14:textId="77777777" w:rsidR="00436CD1" w:rsidRDefault="00436CD1" w:rsidP="00D26D6E">
      <w:pPr>
        <w:spacing w:line="360" w:lineRule="auto"/>
        <w:ind w:left="720"/>
        <w:contextualSpacing/>
        <w:jc w:val="both"/>
        <w:rPr>
          <w:rFonts w:ascii="Times New Roman" w:hAnsi="Times New Roman" w:cs="Times New Roman"/>
          <w:b/>
          <w:i/>
          <w:sz w:val="20"/>
          <w:szCs w:val="20"/>
        </w:rPr>
      </w:pPr>
    </w:p>
    <w:p w14:paraId="2298BEB0" w14:textId="77777777" w:rsidR="00436CD1" w:rsidRPr="000C0B7E" w:rsidRDefault="00436CD1" w:rsidP="00D26D6E">
      <w:pPr>
        <w:spacing w:line="360" w:lineRule="auto"/>
        <w:ind w:left="720"/>
        <w:contextualSpacing/>
        <w:jc w:val="both"/>
        <w:rPr>
          <w:rFonts w:ascii="Times New Roman" w:hAnsi="Times New Roman" w:cs="Times New Roman"/>
          <w:b/>
          <w:i/>
          <w:sz w:val="20"/>
          <w:szCs w:val="20"/>
        </w:rPr>
      </w:pPr>
    </w:p>
    <w:p w14:paraId="58D81AD6" w14:textId="77777777" w:rsidR="00200418" w:rsidRPr="00200418" w:rsidRDefault="00200418" w:rsidP="00D26D6E">
      <w:pPr>
        <w:spacing w:line="360" w:lineRule="auto"/>
      </w:pPr>
      <w:bookmarkStart w:id="250" w:name="_Toc529898786"/>
      <w:bookmarkStart w:id="251" w:name="_Toc529901949"/>
    </w:p>
    <w:p w14:paraId="758A66B8" w14:textId="77777777" w:rsidR="00333797" w:rsidRPr="00347A67" w:rsidRDefault="00333797" w:rsidP="00D26D6E">
      <w:pPr>
        <w:pStyle w:val="Heading1"/>
        <w:spacing w:line="360" w:lineRule="auto"/>
        <w:rPr>
          <w:rFonts w:cs="Times New Roman"/>
          <w:b w:val="0"/>
          <w:szCs w:val="24"/>
        </w:rPr>
      </w:pPr>
      <w:bookmarkStart w:id="252" w:name="_Toc2253299"/>
      <w:bookmarkStart w:id="253" w:name="_Toc2230162"/>
      <w:r w:rsidRPr="00347A67">
        <w:rPr>
          <w:rFonts w:cs="Times New Roman"/>
          <w:szCs w:val="24"/>
        </w:rPr>
        <w:lastRenderedPageBreak/>
        <w:t>CH</w:t>
      </w:r>
      <w:r w:rsidR="00FF1982">
        <w:rPr>
          <w:rFonts w:cs="Times New Roman"/>
          <w:szCs w:val="24"/>
        </w:rPr>
        <w:t>APTER SIX</w:t>
      </w:r>
      <w:r w:rsidRPr="00347A67">
        <w:rPr>
          <w:rFonts w:cs="Times New Roman"/>
          <w:szCs w:val="24"/>
        </w:rPr>
        <w:t>: CONCLUSION AND RECOMMENDATIONS</w:t>
      </w:r>
      <w:bookmarkEnd w:id="250"/>
      <w:bookmarkEnd w:id="251"/>
      <w:bookmarkEnd w:id="252"/>
      <w:bookmarkEnd w:id="253"/>
      <w:r w:rsidRPr="00347A67">
        <w:rPr>
          <w:rFonts w:cs="Times New Roman"/>
          <w:szCs w:val="24"/>
        </w:rPr>
        <w:t xml:space="preserve"> </w:t>
      </w:r>
    </w:p>
    <w:p w14:paraId="59939F06" w14:textId="77777777" w:rsidR="00333797" w:rsidRPr="00347A67" w:rsidRDefault="00FF1982" w:rsidP="00436CD1">
      <w:pPr>
        <w:pStyle w:val="Heading2"/>
      </w:pPr>
      <w:bookmarkStart w:id="254" w:name="_Toc529898787"/>
      <w:bookmarkStart w:id="255" w:name="_Toc529901950"/>
      <w:bookmarkStart w:id="256" w:name="_Toc2253300"/>
      <w:bookmarkStart w:id="257" w:name="_Toc2230163"/>
      <w:r>
        <w:t>6</w:t>
      </w:r>
      <w:r w:rsidR="00333797" w:rsidRPr="00347A67">
        <w:t>.0 Introduction</w:t>
      </w:r>
      <w:bookmarkEnd w:id="254"/>
      <w:bookmarkEnd w:id="255"/>
      <w:bookmarkEnd w:id="256"/>
      <w:bookmarkEnd w:id="257"/>
      <w:r w:rsidR="00333797" w:rsidRPr="00347A67">
        <w:t xml:space="preserve"> </w:t>
      </w:r>
    </w:p>
    <w:p w14:paraId="0F487E87" w14:textId="77777777" w:rsidR="00333797" w:rsidRPr="00347A67" w:rsidRDefault="00333797"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This chapter presents the overall conclusion of the findings. The </w:t>
      </w:r>
      <w:r w:rsidR="009B1B1D" w:rsidRPr="00347A67">
        <w:rPr>
          <w:rFonts w:ascii="Times New Roman" w:hAnsi="Times New Roman" w:cs="Times New Roman"/>
          <w:sz w:val="24"/>
          <w:szCs w:val="24"/>
        </w:rPr>
        <w:t>main</w:t>
      </w:r>
      <w:r w:rsidR="00871F4F" w:rsidRPr="00347A67">
        <w:rPr>
          <w:rFonts w:ascii="Times New Roman" w:hAnsi="Times New Roman" w:cs="Times New Roman"/>
          <w:sz w:val="24"/>
          <w:szCs w:val="24"/>
        </w:rPr>
        <w:t xml:space="preserve"> </w:t>
      </w:r>
      <w:r w:rsidRPr="00347A67">
        <w:rPr>
          <w:rFonts w:ascii="Times New Roman" w:hAnsi="Times New Roman" w:cs="Times New Roman"/>
          <w:sz w:val="24"/>
          <w:szCs w:val="24"/>
        </w:rPr>
        <w:t xml:space="preserve">objective of this paper was to establish the </w:t>
      </w:r>
      <w:r w:rsidR="009B1B1D" w:rsidRPr="00347A67">
        <w:rPr>
          <w:rFonts w:ascii="Times New Roman" w:hAnsi="Times New Roman" w:cs="Times New Roman"/>
          <w:sz w:val="24"/>
          <w:szCs w:val="24"/>
        </w:rPr>
        <w:t xml:space="preserve">role of the church and the sustainability of the role with regards to </w:t>
      </w:r>
      <w:r w:rsidRPr="00347A67">
        <w:rPr>
          <w:rFonts w:ascii="Times New Roman" w:hAnsi="Times New Roman" w:cs="Times New Roman"/>
          <w:sz w:val="24"/>
          <w:szCs w:val="24"/>
        </w:rPr>
        <w:t xml:space="preserve">objectivity and impartiality of the church in political conflict resolution in Zambia bearing in mind the new position of the Church after the declaration of Zambia as a Christian nation and the introduction of the Ministry of Religious Affairs and National Guidance in the political realm. </w:t>
      </w:r>
    </w:p>
    <w:p w14:paraId="6B2AB03F" w14:textId="77777777" w:rsidR="00333797" w:rsidRPr="00347A67" w:rsidRDefault="00FF1982" w:rsidP="00436CD1">
      <w:pPr>
        <w:pStyle w:val="Heading2"/>
      </w:pPr>
      <w:bookmarkStart w:id="258" w:name="_Toc529898788"/>
      <w:bookmarkStart w:id="259" w:name="_Toc529901951"/>
      <w:bookmarkStart w:id="260" w:name="_Toc2253301"/>
      <w:bookmarkStart w:id="261" w:name="_Toc2230164"/>
      <w:r>
        <w:t>6</w:t>
      </w:r>
      <w:r w:rsidR="00333797" w:rsidRPr="00347A67">
        <w:t>. 1 Conclusion</w:t>
      </w:r>
      <w:bookmarkEnd w:id="258"/>
      <w:bookmarkEnd w:id="259"/>
      <w:bookmarkEnd w:id="260"/>
      <w:bookmarkEnd w:id="261"/>
      <w:r w:rsidR="00333797" w:rsidRPr="00347A67">
        <w:t xml:space="preserve"> </w:t>
      </w:r>
    </w:p>
    <w:p w14:paraId="5FB84B5C" w14:textId="77777777" w:rsidR="00333797" w:rsidRPr="00347A67" w:rsidRDefault="00333797"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Notwithstanding some positive elements scored by the church in its inte</w:t>
      </w:r>
      <w:r w:rsidR="00585A42">
        <w:rPr>
          <w:rFonts w:ascii="Times New Roman" w:hAnsi="Times New Roman" w:cs="Times New Roman"/>
          <w:sz w:val="24"/>
          <w:szCs w:val="24"/>
        </w:rPr>
        <w:t>rvention in politics in Zambia</w:t>
      </w:r>
      <w:r w:rsidRPr="00347A67">
        <w:rPr>
          <w:rFonts w:ascii="Times New Roman" w:hAnsi="Times New Roman" w:cs="Times New Roman"/>
          <w:sz w:val="24"/>
          <w:szCs w:val="24"/>
        </w:rPr>
        <w:t>, the review of the role of the church in conflict resolution shows that religious actors have contributed to reconciliation through advocacy, facilitation and education</w:t>
      </w:r>
      <w:r w:rsidR="00585A42">
        <w:rPr>
          <w:rFonts w:ascii="Times New Roman" w:hAnsi="Times New Roman" w:cs="Times New Roman"/>
          <w:sz w:val="24"/>
          <w:szCs w:val="24"/>
        </w:rPr>
        <w:t>.</w:t>
      </w:r>
      <w:r w:rsidR="00D50958" w:rsidRPr="00D50958">
        <w:rPr>
          <w:rFonts w:ascii="Times New Roman" w:hAnsi="Times New Roman" w:cs="Times New Roman"/>
          <w:sz w:val="24"/>
          <w:szCs w:val="24"/>
        </w:rPr>
        <w:t xml:space="preserve"> </w:t>
      </w:r>
      <w:r w:rsidR="00585A42">
        <w:rPr>
          <w:rFonts w:ascii="Times New Roman" w:hAnsi="Times New Roman" w:cs="Times New Roman"/>
          <w:sz w:val="24"/>
          <w:szCs w:val="24"/>
        </w:rPr>
        <w:t>T</w:t>
      </w:r>
      <w:r w:rsidR="00D50958" w:rsidRPr="00347A67">
        <w:rPr>
          <w:rFonts w:ascii="Times New Roman" w:hAnsi="Times New Roman" w:cs="Times New Roman"/>
          <w:sz w:val="24"/>
          <w:szCs w:val="24"/>
        </w:rPr>
        <w:t xml:space="preserve">he church </w:t>
      </w:r>
      <w:r w:rsidR="00D50958">
        <w:rPr>
          <w:rFonts w:ascii="Times New Roman" w:hAnsi="Times New Roman" w:cs="Times New Roman"/>
          <w:sz w:val="24"/>
          <w:szCs w:val="24"/>
        </w:rPr>
        <w:t>has also endeavoured</w:t>
      </w:r>
      <w:r w:rsidR="00D50958" w:rsidRPr="00347A67">
        <w:rPr>
          <w:rFonts w:ascii="Times New Roman" w:hAnsi="Times New Roman" w:cs="Times New Roman"/>
          <w:sz w:val="24"/>
          <w:szCs w:val="24"/>
        </w:rPr>
        <w:t xml:space="preserve"> to sharpen political players in believing and enabling a peaceful playing field for all</w:t>
      </w:r>
      <w:r w:rsidR="00D50958">
        <w:rPr>
          <w:rFonts w:ascii="Times New Roman" w:hAnsi="Times New Roman" w:cs="Times New Roman"/>
          <w:sz w:val="24"/>
          <w:szCs w:val="24"/>
        </w:rPr>
        <w:t xml:space="preserve"> thus fulfilling its watchdog role</w:t>
      </w:r>
      <w:r w:rsidR="00D50958" w:rsidRPr="00347A67">
        <w:rPr>
          <w:rFonts w:ascii="Times New Roman" w:hAnsi="Times New Roman" w:cs="Times New Roman"/>
          <w:sz w:val="24"/>
          <w:szCs w:val="24"/>
        </w:rPr>
        <w:t>. This is pointer to some magnitudes that church further providing checks and balance</w:t>
      </w:r>
      <w:r w:rsidR="00D4121C">
        <w:rPr>
          <w:rFonts w:ascii="Times New Roman" w:hAnsi="Times New Roman" w:cs="Times New Roman"/>
          <w:sz w:val="24"/>
          <w:szCs w:val="24"/>
        </w:rPr>
        <w:t>s to the government of the day a</w:t>
      </w:r>
      <w:r w:rsidR="00D50958" w:rsidRPr="00347A67">
        <w:rPr>
          <w:rFonts w:ascii="Times New Roman" w:hAnsi="Times New Roman" w:cs="Times New Roman"/>
          <w:sz w:val="24"/>
          <w:szCs w:val="24"/>
        </w:rPr>
        <w:t>s well as some civic education smidgeon through the media, thereby mobilising national unity among political players.</w:t>
      </w:r>
      <w:r w:rsidR="00D4121C">
        <w:rPr>
          <w:rFonts w:ascii="Times New Roman" w:hAnsi="Times New Roman" w:cs="Times New Roman"/>
          <w:sz w:val="24"/>
          <w:szCs w:val="24"/>
        </w:rPr>
        <w:t xml:space="preserve"> However, there is lack of </w:t>
      </w:r>
      <w:r w:rsidRPr="00347A67">
        <w:rPr>
          <w:rFonts w:ascii="Times New Roman" w:hAnsi="Times New Roman" w:cs="Times New Roman"/>
          <w:sz w:val="24"/>
          <w:szCs w:val="24"/>
        </w:rPr>
        <w:t xml:space="preserve">systematic commitment to reconciliation and the actors are perceived to </w:t>
      </w:r>
      <w:r w:rsidR="001F458A">
        <w:rPr>
          <w:rFonts w:ascii="Times New Roman" w:hAnsi="Times New Roman" w:cs="Times New Roman"/>
          <w:sz w:val="24"/>
          <w:szCs w:val="24"/>
        </w:rPr>
        <w:t xml:space="preserve">be </w:t>
      </w:r>
      <w:r w:rsidRPr="00347A67">
        <w:rPr>
          <w:rFonts w:ascii="Times New Roman" w:hAnsi="Times New Roman" w:cs="Times New Roman"/>
          <w:sz w:val="24"/>
          <w:szCs w:val="24"/>
        </w:rPr>
        <w:t>factionally divided. Importantly, the review shows that the actors have not mobilised their potential resources for reconciliation, as well as guidelines and legality for mediation by the church and there lacks a systematic study explaining this state of affairs. The project entered the study on the role of the church in conflict resolution from this perspective.</w:t>
      </w:r>
    </w:p>
    <w:p w14:paraId="3C2FE69B" w14:textId="77777777" w:rsidR="00333797" w:rsidRPr="00347A67" w:rsidRDefault="00333797"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Findings from the study indicate that the church has been at the forefront in fostering peace using various methods, particularly mediation, dialogue, peace campaigns and preaching of love and tolerance. </w:t>
      </w:r>
    </w:p>
    <w:p w14:paraId="14AEAE84" w14:textId="77777777" w:rsidR="00333797" w:rsidRPr="00347A67" w:rsidRDefault="00333797"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From the findings presented in this study it was clear that the church’s major role in political conflict reso</w:t>
      </w:r>
      <w:r w:rsidR="00BF7310">
        <w:rPr>
          <w:rFonts w:ascii="Times New Roman" w:hAnsi="Times New Roman" w:cs="Times New Roman"/>
          <w:sz w:val="24"/>
          <w:szCs w:val="24"/>
        </w:rPr>
        <w:t xml:space="preserve">lution </w:t>
      </w:r>
      <w:r w:rsidR="00D4121C">
        <w:rPr>
          <w:rFonts w:ascii="Times New Roman" w:hAnsi="Times New Roman" w:cs="Times New Roman"/>
          <w:sz w:val="24"/>
          <w:szCs w:val="24"/>
        </w:rPr>
        <w:t xml:space="preserve">currently </w:t>
      </w:r>
      <w:r w:rsidR="00BF7310">
        <w:rPr>
          <w:rFonts w:ascii="Times New Roman" w:hAnsi="Times New Roman" w:cs="Times New Roman"/>
          <w:sz w:val="24"/>
          <w:szCs w:val="24"/>
        </w:rPr>
        <w:t xml:space="preserve">is </w:t>
      </w:r>
      <w:r w:rsidR="00D4121C">
        <w:rPr>
          <w:rFonts w:ascii="Times New Roman" w:hAnsi="Times New Roman" w:cs="Times New Roman"/>
          <w:sz w:val="24"/>
          <w:szCs w:val="24"/>
        </w:rPr>
        <w:t xml:space="preserve">more of </w:t>
      </w:r>
      <w:r w:rsidR="00BF7310">
        <w:rPr>
          <w:rFonts w:ascii="Times New Roman" w:hAnsi="Times New Roman" w:cs="Times New Roman"/>
          <w:sz w:val="24"/>
          <w:szCs w:val="24"/>
        </w:rPr>
        <w:t xml:space="preserve">spearheading dialogue </w:t>
      </w:r>
      <w:r w:rsidRPr="00347A67">
        <w:rPr>
          <w:rFonts w:ascii="Times New Roman" w:hAnsi="Times New Roman" w:cs="Times New Roman"/>
          <w:sz w:val="24"/>
          <w:szCs w:val="24"/>
        </w:rPr>
        <w:t>among political players</w:t>
      </w:r>
      <w:r w:rsidR="00BF7310">
        <w:rPr>
          <w:rFonts w:ascii="Times New Roman" w:hAnsi="Times New Roman" w:cs="Times New Roman"/>
          <w:sz w:val="24"/>
          <w:szCs w:val="24"/>
        </w:rPr>
        <w:t xml:space="preserve"> especially the ruling Patriotic Front and the major opposition UPND, owing to the fact that the 2016 general elections were marred with suspected rigging and </w:t>
      </w:r>
      <w:r w:rsidR="00921355">
        <w:rPr>
          <w:rFonts w:ascii="Times New Roman" w:hAnsi="Times New Roman" w:cs="Times New Roman"/>
          <w:sz w:val="24"/>
          <w:szCs w:val="24"/>
        </w:rPr>
        <w:t>violence</w:t>
      </w:r>
      <w:r w:rsidR="009961AF">
        <w:rPr>
          <w:rFonts w:ascii="Times New Roman" w:hAnsi="Times New Roman" w:cs="Times New Roman"/>
          <w:sz w:val="24"/>
          <w:szCs w:val="24"/>
        </w:rPr>
        <w:t>,</w:t>
      </w:r>
      <w:r w:rsidRPr="00347A67">
        <w:rPr>
          <w:rFonts w:ascii="Times New Roman" w:hAnsi="Times New Roman" w:cs="Times New Roman"/>
          <w:sz w:val="24"/>
          <w:szCs w:val="24"/>
        </w:rPr>
        <w:t xml:space="preserve"> besides preaching, teaching and speaking about love peace, tolerance and reconciliation. </w:t>
      </w:r>
    </w:p>
    <w:p w14:paraId="0C69A824" w14:textId="77777777" w:rsidR="00333797" w:rsidRPr="00347A67" w:rsidRDefault="00333797"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lastRenderedPageBreak/>
        <w:t>The study also revealed that the church has further been providing checks and balances to the government of the day. As well as civic education through the media, thereby mobilising national unity among political players.</w:t>
      </w:r>
    </w:p>
    <w:p w14:paraId="4C642AAB" w14:textId="77777777" w:rsidR="00333797" w:rsidRPr="00347A67" w:rsidRDefault="00333797"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The study further revealed that the church has been consistent in its role though being docile in the recent past which could have been attributed to deregulation by the Ministry of National Guidance and Religious Affairs which is a wing of the government. Yet, as an actor whose main source of leverage is its moral credibility, the parties involved can have trust in its involvement in conflict resolution.</w:t>
      </w:r>
    </w:p>
    <w:p w14:paraId="39C5C7CD" w14:textId="77777777" w:rsidR="00333797" w:rsidRPr="00347A67" w:rsidRDefault="00FF1982" w:rsidP="00436CD1">
      <w:pPr>
        <w:pStyle w:val="Heading2"/>
      </w:pPr>
      <w:bookmarkStart w:id="262" w:name="_Toc529898789"/>
      <w:bookmarkStart w:id="263" w:name="_Toc529901952"/>
      <w:bookmarkStart w:id="264" w:name="_Toc2253302"/>
      <w:bookmarkStart w:id="265" w:name="_Toc2230165"/>
      <w:r>
        <w:t>6</w:t>
      </w:r>
      <w:r w:rsidR="00333797" w:rsidRPr="00347A67">
        <w:t>.2 Recommendations</w:t>
      </w:r>
      <w:bookmarkEnd w:id="262"/>
      <w:bookmarkEnd w:id="263"/>
      <w:bookmarkEnd w:id="264"/>
      <w:bookmarkEnd w:id="265"/>
      <w:r w:rsidR="00333797" w:rsidRPr="00347A67">
        <w:t xml:space="preserve"> </w:t>
      </w:r>
    </w:p>
    <w:p w14:paraId="738EC99A" w14:textId="77777777" w:rsidR="00333797" w:rsidRPr="00347A67" w:rsidRDefault="00333797"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Based on the findings of this study, the following recommendations were made:</w:t>
      </w:r>
    </w:p>
    <w:p w14:paraId="47D919BF" w14:textId="77777777" w:rsidR="00333797" w:rsidRPr="00347A67" w:rsidRDefault="00D978D0" w:rsidP="00D26D6E">
      <w:pPr>
        <w:numPr>
          <w:ilvl w:val="0"/>
          <w:numId w:val="16"/>
        </w:num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The C</w:t>
      </w:r>
      <w:r w:rsidR="00333797" w:rsidRPr="00347A67">
        <w:rPr>
          <w:rFonts w:ascii="Times New Roman" w:hAnsi="Times New Roman" w:cs="Times New Roman"/>
          <w:sz w:val="24"/>
          <w:szCs w:val="24"/>
        </w:rPr>
        <w:t xml:space="preserve">hurch requires to further build its capacity in resolving political conflicts in Zambia by way of setting up functional institutional frameworks, attending trainings in conflict resolution and mediation etc. </w:t>
      </w:r>
    </w:p>
    <w:p w14:paraId="6EBD9784" w14:textId="77777777" w:rsidR="00333797" w:rsidRPr="00347A67" w:rsidRDefault="00D978D0" w:rsidP="00D26D6E">
      <w:pPr>
        <w:numPr>
          <w:ilvl w:val="0"/>
          <w:numId w:val="16"/>
        </w:num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The C</w:t>
      </w:r>
      <w:r w:rsidR="00333797" w:rsidRPr="00347A67">
        <w:rPr>
          <w:rFonts w:ascii="Times New Roman" w:hAnsi="Times New Roman" w:cs="Times New Roman"/>
          <w:sz w:val="24"/>
          <w:szCs w:val="24"/>
        </w:rPr>
        <w:t xml:space="preserve">hurch must by all means detach itself from being perceived as being partisan and in search of favours from the government of the day. </w:t>
      </w:r>
    </w:p>
    <w:p w14:paraId="7A6A88B4" w14:textId="77777777" w:rsidR="00333797" w:rsidRPr="00347A67" w:rsidRDefault="00D978D0" w:rsidP="00D26D6E">
      <w:pPr>
        <w:numPr>
          <w:ilvl w:val="0"/>
          <w:numId w:val="16"/>
        </w:num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The C</w:t>
      </w:r>
      <w:r w:rsidR="00333797" w:rsidRPr="00347A67">
        <w:rPr>
          <w:rFonts w:ascii="Times New Roman" w:hAnsi="Times New Roman" w:cs="Times New Roman"/>
          <w:sz w:val="24"/>
          <w:szCs w:val="24"/>
        </w:rPr>
        <w:t xml:space="preserve">hurch should conduct and hold peace and reconciliation workshops and seminars for political leaders to instil values of love and tolerance. </w:t>
      </w:r>
    </w:p>
    <w:p w14:paraId="640B5501" w14:textId="77777777" w:rsidR="00333797" w:rsidRPr="00347A67" w:rsidRDefault="00D978D0" w:rsidP="00D26D6E">
      <w:pPr>
        <w:numPr>
          <w:ilvl w:val="0"/>
          <w:numId w:val="16"/>
        </w:num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The C</w:t>
      </w:r>
      <w:r w:rsidR="00333797" w:rsidRPr="00347A67">
        <w:rPr>
          <w:rFonts w:ascii="Times New Roman" w:hAnsi="Times New Roman" w:cs="Times New Roman"/>
          <w:sz w:val="24"/>
          <w:szCs w:val="24"/>
        </w:rPr>
        <w:t xml:space="preserve">hurch should consistently preach the message of peace and love throughout, not only during election periods. </w:t>
      </w:r>
    </w:p>
    <w:p w14:paraId="21C8EBB2" w14:textId="77777777" w:rsidR="00333797" w:rsidRPr="00206535" w:rsidRDefault="00D978D0" w:rsidP="00D26D6E">
      <w:pPr>
        <w:numPr>
          <w:ilvl w:val="0"/>
          <w:numId w:val="16"/>
        </w:num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The C</w:t>
      </w:r>
      <w:r w:rsidR="00333797" w:rsidRPr="00347A67">
        <w:rPr>
          <w:rFonts w:ascii="Times New Roman" w:hAnsi="Times New Roman" w:cs="Times New Roman"/>
          <w:sz w:val="24"/>
          <w:szCs w:val="24"/>
        </w:rPr>
        <w:t xml:space="preserve">hurch must stand their ground as one institution and voice against political violence, malpractice and conflicts. </w:t>
      </w:r>
    </w:p>
    <w:p w14:paraId="3406C775" w14:textId="77777777" w:rsidR="00333797" w:rsidRPr="00347A67" w:rsidRDefault="00FF1982" w:rsidP="00436CD1">
      <w:pPr>
        <w:pStyle w:val="Heading2"/>
      </w:pPr>
      <w:bookmarkStart w:id="266" w:name="_Toc529901953"/>
      <w:bookmarkStart w:id="267" w:name="_Toc2253303"/>
      <w:bookmarkStart w:id="268" w:name="_Toc2230166"/>
      <w:r>
        <w:t>6</w:t>
      </w:r>
      <w:r w:rsidR="00333797" w:rsidRPr="00347A67">
        <w:t>.3 Suggestion for Future Research</w:t>
      </w:r>
      <w:bookmarkEnd w:id="266"/>
      <w:bookmarkEnd w:id="267"/>
      <w:bookmarkEnd w:id="268"/>
      <w:r w:rsidR="00333797" w:rsidRPr="00347A67">
        <w:t xml:space="preserve">  </w:t>
      </w:r>
    </w:p>
    <w:p w14:paraId="031EAB66" w14:textId="77777777" w:rsidR="00333797" w:rsidRPr="00347A67" w:rsidRDefault="00333797"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Since this study focused primarily on the objectivity or impartiality of the church’s role in resolving political conflicts in Zambia;  </w:t>
      </w:r>
    </w:p>
    <w:p w14:paraId="4AA21E01" w14:textId="77777777" w:rsidR="00333797" w:rsidRPr="00347A67" w:rsidRDefault="00333797"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I. There is need in future to assess the mechanisms and strategies used by the church in resolving political conflicts. It is the researcher’s view that such a study would add to numerous efforts aimed improving resolution of political conflicts in Zambia.</w:t>
      </w:r>
    </w:p>
    <w:p w14:paraId="4865DDD0" w14:textId="77777777" w:rsidR="00333797" w:rsidRPr="00347A67" w:rsidRDefault="00333797"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II. A study is also inevitable to investigate the extent to which political players understand the values of peace and tolerance in the midst of competition.</w:t>
      </w:r>
    </w:p>
    <w:p w14:paraId="06FB500E" w14:textId="77777777" w:rsidR="00333797" w:rsidRPr="00347A67" w:rsidRDefault="00333797"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lastRenderedPageBreak/>
        <w:t>III. More research is also needed to help disentangle the pacifying effects of democracy from the effects of economic development and to establish which types of democratic practices and institutions make for enduring peace and stability in the aftermath of a political conflict.</w:t>
      </w:r>
    </w:p>
    <w:p w14:paraId="723AD43E" w14:textId="77777777" w:rsidR="00333797" w:rsidRPr="00347A67" w:rsidRDefault="00333797"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IV. Study the church-state relations to see if that is healthy enough in a democratic setup that relies on the church for conflict resolution.</w:t>
      </w:r>
    </w:p>
    <w:p w14:paraId="55ED4057" w14:textId="77777777" w:rsidR="00897E0D" w:rsidRPr="00347A67" w:rsidRDefault="00897E0D" w:rsidP="00D26D6E">
      <w:pPr>
        <w:spacing w:line="360" w:lineRule="auto"/>
        <w:jc w:val="both"/>
        <w:rPr>
          <w:rFonts w:ascii="Times New Roman" w:hAnsi="Times New Roman" w:cs="Times New Roman"/>
          <w:sz w:val="24"/>
          <w:szCs w:val="24"/>
        </w:rPr>
      </w:pPr>
    </w:p>
    <w:p w14:paraId="09CA2027" w14:textId="77777777" w:rsidR="00897E0D" w:rsidRPr="00347A67" w:rsidRDefault="00897E0D" w:rsidP="00D26D6E">
      <w:pPr>
        <w:spacing w:line="360" w:lineRule="auto"/>
        <w:jc w:val="both"/>
        <w:rPr>
          <w:rFonts w:ascii="Times New Roman" w:hAnsi="Times New Roman" w:cs="Times New Roman"/>
          <w:sz w:val="24"/>
          <w:szCs w:val="24"/>
        </w:rPr>
      </w:pPr>
    </w:p>
    <w:p w14:paraId="2A4023C7" w14:textId="77777777" w:rsidR="00333797" w:rsidRDefault="00333797" w:rsidP="00D26D6E">
      <w:pPr>
        <w:spacing w:line="360" w:lineRule="auto"/>
        <w:jc w:val="both"/>
        <w:rPr>
          <w:rFonts w:ascii="Times New Roman" w:hAnsi="Times New Roman" w:cs="Times New Roman"/>
          <w:sz w:val="24"/>
          <w:szCs w:val="24"/>
        </w:rPr>
      </w:pPr>
    </w:p>
    <w:p w14:paraId="79A95830" w14:textId="77777777" w:rsidR="00122407" w:rsidRDefault="00122407" w:rsidP="00D26D6E">
      <w:pPr>
        <w:spacing w:line="360" w:lineRule="auto"/>
        <w:jc w:val="both"/>
        <w:rPr>
          <w:rFonts w:ascii="Times New Roman" w:hAnsi="Times New Roman" w:cs="Times New Roman"/>
          <w:sz w:val="24"/>
          <w:szCs w:val="24"/>
        </w:rPr>
      </w:pPr>
    </w:p>
    <w:p w14:paraId="70A933E7" w14:textId="77777777" w:rsidR="00122407" w:rsidRDefault="00122407" w:rsidP="00D26D6E">
      <w:pPr>
        <w:spacing w:line="360" w:lineRule="auto"/>
        <w:jc w:val="both"/>
        <w:rPr>
          <w:rFonts w:ascii="Times New Roman" w:hAnsi="Times New Roman" w:cs="Times New Roman"/>
          <w:sz w:val="24"/>
          <w:szCs w:val="24"/>
        </w:rPr>
      </w:pPr>
    </w:p>
    <w:p w14:paraId="26391889" w14:textId="77777777" w:rsidR="00122407" w:rsidRDefault="00122407" w:rsidP="00D26D6E">
      <w:pPr>
        <w:spacing w:line="360" w:lineRule="auto"/>
        <w:jc w:val="both"/>
        <w:rPr>
          <w:rFonts w:ascii="Times New Roman" w:hAnsi="Times New Roman" w:cs="Times New Roman"/>
          <w:sz w:val="24"/>
          <w:szCs w:val="24"/>
        </w:rPr>
      </w:pPr>
    </w:p>
    <w:p w14:paraId="776EFDBB" w14:textId="77777777" w:rsidR="00787840" w:rsidRDefault="00787840" w:rsidP="00D26D6E">
      <w:pPr>
        <w:spacing w:line="360" w:lineRule="auto"/>
        <w:jc w:val="both"/>
        <w:rPr>
          <w:rFonts w:ascii="Times New Roman" w:hAnsi="Times New Roman" w:cs="Times New Roman"/>
          <w:sz w:val="24"/>
          <w:szCs w:val="24"/>
        </w:rPr>
      </w:pPr>
    </w:p>
    <w:p w14:paraId="7808F773" w14:textId="77777777" w:rsidR="00787840" w:rsidRDefault="00787840" w:rsidP="00D26D6E">
      <w:pPr>
        <w:spacing w:line="360" w:lineRule="auto"/>
        <w:jc w:val="both"/>
        <w:rPr>
          <w:rFonts w:ascii="Times New Roman" w:hAnsi="Times New Roman" w:cs="Times New Roman"/>
          <w:sz w:val="24"/>
          <w:szCs w:val="24"/>
        </w:rPr>
      </w:pPr>
    </w:p>
    <w:p w14:paraId="0B09F52F" w14:textId="77777777" w:rsidR="00787840" w:rsidRDefault="00787840" w:rsidP="00D26D6E">
      <w:pPr>
        <w:spacing w:line="360" w:lineRule="auto"/>
        <w:jc w:val="both"/>
        <w:rPr>
          <w:rFonts w:ascii="Times New Roman" w:hAnsi="Times New Roman" w:cs="Times New Roman"/>
          <w:sz w:val="24"/>
          <w:szCs w:val="24"/>
        </w:rPr>
      </w:pPr>
    </w:p>
    <w:p w14:paraId="180FD009" w14:textId="77777777" w:rsidR="00787840" w:rsidRDefault="00787840" w:rsidP="00D26D6E">
      <w:pPr>
        <w:spacing w:line="360" w:lineRule="auto"/>
        <w:jc w:val="both"/>
        <w:rPr>
          <w:rFonts w:ascii="Times New Roman" w:hAnsi="Times New Roman" w:cs="Times New Roman"/>
          <w:sz w:val="24"/>
          <w:szCs w:val="24"/>
        </w:rPr>
      </w:pPr>
    </w:p>
    <w:p w14:paraId="31ACB972" w14:textId="77777777" w:rsidR="00122407" w:rsidRPr="00347A67" w:rsidRDefault="00122407" w:rsidP="00D26D6E">
      <w:pPr>
        <w:spacing w:line="360" w:lineRule="auto"/>
        <w:jc w:val="both"/>
        <w:rPr>
          <w:rFonts w:ascii="Times New Roman" w:hAnsi="Times New Roman" w:cs="Times New Roman"/>
          <w:sz w:val="24"/>
          <w:szCs w:val="24"/>
        </w:rPr>
      </w:pPr>
    </w:p>
    <w:p w14:paraId="4A530B87" w14:textId="77777777" w:rsidR="00333797" w:rsidRPr="00347A67" w:rsidRDefault="00333797" w:rsidP="00D26D6E">
      <w:pPr>
        <w:spacing w:line="360" w:lineRule="auto"/>
        <w:jc w:val="both"/>
        <w:rPr>
          <w:rFonts w:ascii="Times New Roman" w:hAnsi="Times New Roman" w:cs="Times New Roman"/>
          <w:sz w:val="24"/>
          <w:szCs w:val="24"/>
        </w:rPr>
      </w:pPr>
    </w:p>
    <w:p w14:paraId="6EEE0DF6" w14:textId="77777777" w:rsidR="009E443E" w:rsidRPr="00347A67" w:rsidRDefault="009E443E" w:rsidP="00D26D6E">
      <w:pPr>
        <w:spacing w:line="360" w:lineRule="auto"/>
        <w:jc w:val="both"/>
        <w:rPr>
          <w:rFonts w:ascii="Times New Roman" w:hAnsi="Times New Roman" w:cs="Times New Roman"/>
          <w:sz w:val="24"/>
          <w:szCs w:val="24"/>
        </w:rPr>
      </w:pPr>
    </w:p>
    <w:p w14:paraId="3D9A80FE" w14:textId="77777777" w:rsidR="009E443E" w:rsidRDefault="009E443E" w:rsidP="00D26D6E">
      <w:pPr>
        <w:spacing w:line="360" w:lineRule="auto"/>
        <w:jc w:val="both"/>
        <w:rPr>
          <w:rFonts w:ascii="Times New Roman" w:hAnsi="Times New Roman" w:cs="Times New Roman"/>
          <w:sz w:val="24"/>
          <w:szCs w:val="24"/>
        </w:rPr>
      </w:pPr>
    </w:p>
    <w:p w14:paraId="6B535608" w14:textId="77777777" w:rsidR="00787840" w:rsidRDefault="00787840" w:rsidP="00D26D6E">
      <w:pPr>
        <w:spacing w:line="360" w:lineRule="auto"/>
        <w:jc w:val="both"/>
        <w:rPr>
          <w:rFonts w:ascii="Times New Roman" w:hAnsi="Times New Roman" w:cs="Times New Roman"/>
          <w:sz w:val="24"/>
          <w:szCs w:val="24"/>
        </w:rPr>
      </w:pPr>
    </w:p>
    <w:p w14:paraId="77184EDD" w14:textId="77777777" w:rsidR="00787840" w:rsidRDefault="00787840" w:rsidP="00D26D6E">
      <w:pPr>
        <w:spacing w:line="360" w:lineRule="auto"/>
        <w:jc w:val="both"/>
        <w:rPr>
          <w:rFonts w:ascii="Times New Roman" w:hAnsi="Times New Roman" w:cs="Times New Roman"/>
          <w:sz w:val="24"/>
          <w:szCs w:val="24"/>
        </w:rPr>
      </w:pPr>
    </w:p>
    <w:p w14:paraId="7A966C18" w14:textId="77777777" w:rsidR="00787840" w:rsidRDefault="00787840" w:rsidP="00D26D6E">
      <w:pPr>
        <w:spacing w:line="360" w:lineRule="auto"/>
        <w:jc w:val="both"/>
        <w:rPr>
          <w:rFonts w:ascii="Times New Roman" w:hAnsi="Times New Roman" w:cs="Times New Roman"/>
          <w:sz w:val="24"/>
          <w:szCs w:val="24"/>
        </w:rPr>
      </w:pPr>
    </w:p>
    <w:p w14:paraId="77BDBFA3" w14:textId="77777777" w:rsidR="00346A90" w:rsidRDefault="00346A90" w:rsidP="00D26D6E">
      <w:pPr>
        <w:spacing w:line="360" w:lineRule="auto"/>
        <w:jc w:val="both"/>
        <w:rPr>
          <w:rFonts w:ascii="Times New Roman" w:hAnsi="Times New Roman" w:cs="Times New Roman"/>
          <w:sz w:val="24"/>
          <w:szCs w:val="24"/>
        </w:rPr>
      </w:pPr>
    </w:p>
    <w:p w14:paraId="456DD836" w14:textId="77777777" w:rsidR="008C1C4B" w:rsidRPr="00347A67" w:rsidRDefault="00436CD1" w:rsidP="00D26D6E">
      <w:pPr>
        <w:pStyle w:val="Heading1"/>
        <w:spacing w:line="360" w:lineRule="auto"/>
        <w:rPr>
          <w:rFonts w:cs="Times New Roman"/>
          <w:b w:val="0"/>
          <w:szCs w:val="24"/>
        </w:rPr>
      </w:pPr>
      <w:bookmarkStart w:id="269" w:name="_Toc2253304"/>
      <w:bookmarkStart w:id="270" w:name="_Toc2230167"/>
      <w:r w:rsidRPr="00347A67">
        <w:rPr>
          <w:rFonts w:cs="Times New Roman"/>
          <w:szCs w:val="24"/>
        </w:rPr>
        <w:lastRenderedPageBreak/>
        <w:t>REFERENCES</w:t>
      </w:r>
      <w:bookmarkEnd w:id="219"/>
      <w:bookmarkEnd w:id="220"/>
      <w:bookmarkEnd w:id="269"/>
      <w:bookmarkEnd w:id="270"/>
    </w:p>
    <w:p w14:paraId="220C5D2C" w14:textId="77777777" w:rsidR="00D55652" w:rsidRPr="00347A67" w:rsidRDefault="00D5565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Adeleke, J. O (2012): Violence and women participation in politics: A case study of Ekiti State, Nigeria, International Journal of Sociology and Anthropology Vol. 5(1), pp. 26-34, January, 2013, Available online at http://www.academicjournals.org/IJSA.DOI: 10.5897/IJSA12.059 </w:t>
      </w:r>
    </w:p>
    <w:p w14:paraId="4F5F1462" w14:textId="77777777" w:rsidR="00D55652" w:rsidRPr="00347A67" w:rsidRDefault="00D5565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Adeniyi, E. (2003): "Effect of Political Crises on Women: Towards the Management and Peaceful Resolution of Conflicts," in </w:t>
      </w:r>
      <w:proofErr w:type="spellStart"/>
      <w:r w:rsidRPr="00347A67">
        <w:rPr>
          <w:rFonts w:ascii="Times New Roman" w:hAnsi="Times New Roman" w:cs="Times New Roman"/>
          <w:sz w:val="24"/>
          <w:szCs w:val="24"/>
        </w:rPr>
        <w:t>Kwanashie</w:t>
      </w:r>
      <w:proofErr w:type="spellEnd"/>
      <w:r w:rsidRPr="00347A67">
        <w:rPr>
          <w:rFonts w:ascii="Times New Roman" w:hAnsi="Times New Roman" w:cs="Times New Roman"/>
          <w:sz w:val="24"/>
          <w:szCs w:val="24"/>
        </w:rPr>
        <w:t xml:space="preserve">. M. (Ed) Politics and Political Power Relations in Nigeria, Lagos </w:t>
      </w:r>
      <w:proofErr w:type="spellStart"/>
      <w:r w:rsidRPr="00347A67">
        <w:rPr>
          <w:rFonts w:ascii="Times New Roman" w:hAnsi="Times New Roman" w:cs="Times New Roman"/>
          <w:sz w:val="24"/>
          <w:szCs w:val="24"/>
        </w:rPr>
        <w:t>Dat</w:t>
      </w:r>
      <w:proofErr w:type="spellEnd"/>
      <w:r w:rsidRPr="00347A67">
        <w:rPr>
          <w:rFonts w:ascii="Times New Roman" w:hAnsi="Times New Roman" w:cs="Times New Roman"/>
          <w:sz w:val="24"/>
          <w:szCs w:val="24"/>
        </w:rPr>
        <w:t xml:space="preserve"> and Partners Logistics Ltd </w:t>
      </w:r>
    </w:p>
    <w:p w14:paraId="0D9DE4AC" w14:textId="77777777" w:rsidR="00D55652" w:rsidRPr="00347A67" w:rsidRDefault="00D5565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Adeyemo D</w:t>
      </w:r>
      <w:r w:rsidR="00B744DB">
        <w:rPr>
          <w:rFonts w:ascii="Times New Roman" w:hAnsi="Times New Roman" w:cs="Times New Roman"/>
          <w:sz w:val="24"/>
          <w:szCs w:val="24"/>
        </w:rPr>
        <w:t xml:space="preserve">. </w:t>
      </w:r>
      <w:r w:rsidRPr="00347A67">
        <w:rPr>
          <w:rFonts w:ascii="Times New Roman" w:hAnsi="Times New Roman" w:cs="Times New Roman"/>
          <w:sz w:val="24"/>
          <w:szCs w:val="24"/>
        </w:rPr>
        <w:t xml:space="preserve">O (2000): Traditional versus change or what is the new Conceptual and scientific explanation of politic all about. J. Policy Initiatives 2:25 -40. </w:t>
      </w:r>
    </w:p>
    <w:p w14:paraId="7D5A51A1" w14:textId="77777777" w:rsidR="00D55652" w:rsidRPr="00347A67" w:rsidRDefault="00D55652" w:rsidP="00D26D6E">
      <w:pPr>
        <w:spacing w:line="360" w:lineRule="auto"/>
        <w:jc w:val="both"/>
        <w:rPr>
          <w:rFonts w:ascii="Times New Roman" w:hAnsi="Times New Roman" w:cs="Times New Roman"/>
          <w:sz w:val="24"/>
          <w:szCs w:val="24"/>
        </w:rPr>
      </w:pPr>
      <w:proofErr w:type="spellStart"/>
      <w:r w:rsidRPr="00347A67">
        <w:rPr>
          <w:rFonts w:ascii="Times New Roman" w:hAnsi="Times New Roman" w:cs="Times New Roman"/>
          <w:sz w:val="24"/>
          <w:szCs w:val="24"/>
        </w:rPr>
        <w:t>Alemika</w:t>
      </w:r>
      <w:proofErr w:type="spellEnd"/>
      <w:r w:rsidRPr="00347A67">
        <w:rPr>
          <w:rFonts w:ascii="Times New Roman" w:hAnsi="Times New Roman" w:cs="Times New Roman"/>
          <w:sz w:val="24"/>
          <w:szCs w:val="24"/>
        </w:rPr>
        <w:t xml:space="preserve"> E.E.O (2011): Post-Election Violence in Nigeria: Emerging Trend and Lessons, CLEEN Foundation, http://cleenfoundation.blogspot.com.  </w:t>
      </w:r>
    </w:p>
    <w:p w14:paraId="0CFA81B5" w14:textId="77777777" w:rsidR="00D55652" w:rsidRPr="00347A67" w:rsidRDefault="00D5565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Anderson, M.L. and Taylor, H.F. (2009): Sociology: The Essentials. Belmont, CA: Thomson Wadsworth. CliffsNotes.com. Three Major Perspectives in Sociology 22 Jun 2011. </w:t>
      </w:r>
      <w:hyperlink r:id="rId31" w:history="1">
        <w:r w:rsidR="003134F3" w:rsidRPr="00FA68B0">
          <w:rPr>
            <w:rStyle w:val="Hyperlink"/>
            <w:rFonts w:ascii="Times New Roman" w:hAnsi="Times New Roman" w:cs="Times New Roman"/>
            <w:sz w:val="24"/>
            <w:szCs w:val="24"/>
          </w:rPr>
          <w:t>http://www.cliffsnotes.com/study_guide/topicArticleId-26957,articleId26837.html</w:t>
        </w:r>
      </w:hyperlink>
      <w:r w:rsidRPr="00347A67">
        <w:rPr>
          <w:rFonts w:ascii="Times New Roman" w:hAnsi="Times New Roman" w:cs="Times New Roman"/>
          <w:sz w:val="24"/>
          <w:szCs w:val="24"/>
        </w:rPr>
        <w:t xml:space="preserve">. </w:t>
      </w:r>
    </w:p>
    <w:p w14:paraId="014EA5BE" w14:textId="77777777" w:rsidR="00D55652" w:rsidRPr="00347A67" w:rsidRDefault="00B744DB" w:rsidP="00D26D6E">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Andries</w:t>
      </w:r>
      <w:proofErr w:type="spellEnd"/>
      <w:r>
        <w:rPr>
          <w:rFonts w:ascii="Times New Roman" w:hAnsi="Times New Roman" w:cs="Times New Roman"/>
          <w:sz w:val="24"/>
          <w:szCs w:val="24"/>
        </w:rPr>
        <w:t xml:space="preserve"> Odendaal</w:t>
      </w:r>
      <w:r w:rsidRPr="00B744DB">
        <w:rPr>
          <w:rFonts w:ascii="Times New Roman" w:hAnsi="Times New Roman" w:cs="Times New Roman"/>
          <w:sz w:val="24"/>
          <w:szCs w:val="24"/>
        </w:rPr>
        <w:t xml:space="preserve"> </w:t>
      </w:r>
      <w:r>
        <w:rPr>
          <w:rFonts w:ascii="Times New Roman" w:hAnsi="Times New Roman" w:cs="Times New Roman"/>
          <w:sz w:val="24"/>
          <w:szCs w:val="24"/>
        </w:rPr>
        <w:t>(</w:t>
      </w:r>
      <w:r w:rsidRPr="00B744DB">
        <w:rPr>
          <w:rFonts w:ascii="Times New Roman" w:hAnsi="Times New Roman" w:cs="Times New Roman"/>
          <w:sz w:val="24"/>
          <w:szCs w:val="24"/>
        </w:rPr>
        <w:t>2013</w:t>
      </w:r>
      <w:r>
        <w:rPr>
          <w:rFonts w:ascii="Times New Roman" w:hAnsi="Times New Roman" w:cs="Times New Roman"/>
          <w:sz w:val="24"/>
          <w:szCs w:val="24"/>
        </w:rPr>
        <w:t>)</w:t>
      </w:r>
      <w:r w:rsidR="00D55652" w:rsidRPr="00347A67">
        <w:rPr>
          <w:rFonts w:ascii="Times New Roman" w:hAnsi="Times New Roman" w:cs="Times New Roman"/>
          <w:sz w:val="24"/>
          <w:szCs w:val="24"/>
        </w:rPr>
        <w:t xml:space="preserve"> </w:t>
      </w:r>
      <w:r w:rsidR="00D55652" w:rsidRPr="00347A67">
        <w:rPr>
          <w:rFonts w:ascii="Times New Roman" w:hAnsi="Times New Roman" w:cs="Times New Roman"/>
          <w:i/>
          <w:sz w:val="24"/>
          <w:szCs w:val="24"/>
        </w:rPr>
        <w:t xml:space="preserve">The usefulness of national mediation in intra-state conflict in Africa, </w:t>
      </w:r>
    </w:p>
    <w:p w14:paraId="41392B36" w14:textId="77777777" w:rsidR="00D55652" w:rsidRPr="00347A67" w:rsidRDefault="00D5565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Assefa, H. (1996). Peace and Reconciliation as a paradigm: A Philosophy of Peace and its implications for Conflict, Governance and Economic Growth in Africa, in </w:t>
      </w:r>
      <w:proofErr w:type="spellStart"/>
      <w:r w:rsidRPr="00347A67">
        <w:rPr>
          <w:rFonts w:ascii="Times New Roman" w:hAnsi="Times New Roman" w:cs="Times New Roman"/>
          <w:sz w:val="24"/>
          <w:szCs w:val="24"/>
        </w:rPr>
        <w:t>Peacemaking</w:t>
      </w:r>
      <w:proofErr w:type="spellEnd"/>
      <w:r w:rsidRPr="00347A67">
        <w:rPr>
          <w:rFonts w:ascii="Times New Roman" w:hAnsi="Times New Roman" w:cs="Times New Roman"/>
          <w:sz w:val="24"/>
          <w:szCs w:val="24"/>
        </w:rPr>
        <w:t xml:space="preserve"> and Democratization in Africa; theoretical perspectives and church initiatives: Nairobi: EAEP, p110.</w:t>
      </w:r>
    </w:p>
    <w:p w14:paraId="493B9182" w14:textId="77777777" w:rsidR="00D55652" w:rsidRPr="00347A67" w:rsidRDefault="00D5565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Assefa, H., </w:t>
      </w:r>
      <w:r w:rsidR="00F75101" w:rsidRPr="00347A67">
        <w:rPr>
          <w:rFonts w:ascii="Times New Roman" w:hAnsi="Times New Roman" w:cs="Times New Roman"/>
          <w:sz w:val="24"/>
          <w:szCs w:val="24"/>
        </w:rPr>
        <w:t>(</w:t>
      </w:r>
      <w:r w:rsidRPr="00347A67">
        <w:rPr>
          <w:rFonts w:ascii="Times New Roman" w:hAnsi="Times New Roman" w:cs="Times New Roman"/>
          <w:sz w:val="24"/>
          <w:szCs w:val="24"/>
        </w:rPr>
        <w:t>1998</w:t>
      </w:r>
      <w:r w:rsidR="00F75101" w:rsidRPr="00347A67">
        <w:rPr>
          <w:rFonts w:ascii="Times New Roman" w:hAnsi="Times New Roman" w:cs="Times New Roman"/>
          <w:sz w:val="24"/>
          <w:szCs w:val="24"/>
        </w:rPr>
        <w:t>)</w:t>
      </w:r>
      <w:r w:rsidRPr="00347A67">
        <w:rPr>
          <w:rFonts w:ascii="Times New Roman" w:hAnsi="Times New Roman" w:cs="Times New Roman"/>
          <w:sz w:val="24"/>
          <w:szCs w:val="24"/>
        </w:rPr>
        <w:t>, "Regional Approach to the Resolution and Prevention of Conflicts in the Horn of Africa"; UNESCO Paper.</w:t>
      </w:r>
    </w:p>
    <w:p w14:paraId="0D49F3D5" w14:textId="77777777" w:rsidR="00D55652" w:rsidRPr="00347A67" w:rsidRDefault="00D5565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Aver, T. T (2012): The Emergence of Boko Haram and Security Challenges in Nigeria, Journal of African Politics and Society, </w:t>
      </w:r>
      <w:proofErr w:type="spellStart"/>
      <w:r w:rsidRPr="00347A67">
        <w:rPr>
          <w:rFonts w:ascii="Times New Roman" w:hAnsi="Times New Roman" w:cs="Times New Roman"/>
          <w:sz w:val="24"/>
          <w:szCs w:val="24"/>
        </w:rPr>
        <w:t>Anyigba</w:t>
      </w:r>
      <w:proofErr w:type="spellEnd"/>
      <w:r w:rsidRPr="00347A67">
        <w:rPr>
          <w:rFonts w:ascii="Times New Roman" w:hAnsi="Times New Roman" w:cs="Times New Roman"/>
          <w:sz w:val="24"/>
          <w:szCs w:val="24"/>
        </w:rPr>
        <w:t xml:space="preserve">, Published for JAPS Editorial Board Secretariat: Department of History and International Studies, </w:t>
      </w:r>
      <w:proofErr w:type="spellStart"/>
      <w:r w:rsidRPr="00347A67">
        <w:rPr>
          <w:rFonts w:ascii="Times New Roman" w:hAnsi="Times New Roman" w:cs="Times New Roman"/>
          <w:sz w:val="24"/>
          <w:szCs w:val="24"/>
        </w:rPr>
        <w:t>Kogi</w:t>
      </w:r>
      <w:proofErr w:type="spellEnd"/>
      <w:r w:rsidRPr="00347A67">
        <w:rPr>
          <w:rFonts w:ascii="Times New Roman" w:hAnsi="Times New Roman" w:cs="Times New Roman"/>
          <w:sz w:val="24"/>
          <w:szCs w:val="24"/>
        </w:rPr>
        <w:t xml:space="preserve"> State University, </w:t>
      </w:r>
      <w:proofErr w:type="spellStart"/>
      <w:r w:rsidRPr="00347A67">
        <w:rPr>
          <w:rFonts w:ascii="Times New Roman" w:hAnsi="Times New Roman" w:cs="Times New Roman"/>
          <w:sz w:val="24"/>
          <w:szCs w:val="24"/>
        </w:rPr>
        <w:t>Anyigba</w:t>
      </w:r>
      <w:proofErr w:type="spellEnd"/>
      <w:r w:rsidRPr="00347A67">
        <w:rPr>
          <w:rFonts w:ascii="Times New Roman" w:hAnsi="Times New Roman" w:cs="Times New Roman"/>
          <w:sz w:val="24"/>
          <w:szCs w:val="24"/>
        </w:rPr>
        <w:t xml:space="preserve">, Nigeria, </w:t>
      </w:r>
    </w:p>
    <w:p w14:paraId="691BF06B" w14:textId="77777777" w:rsidR="00D55652" w:rsidRPr="00347A67" w:rsidRDefault="00D5565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Bandura, A. &amp; Walters, R. (1963): Social Learning and Personality Development, New York: Holt, Rinehart &amp; Winston.  </w:t>
      </w:r>
    </w:p>
    <w:p w14:paraId="6FE321FE" w14:textId="77777777" w:rsidR="00D55652" w:rsidRPr="00347A67" w:rsidRDefault="00D5565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Brown, S. (2009): Donor responses to the 2008 Kenyan crisis: Finally getting it right? In: Journal of Contemporary African Studies, Vol. 27, No. 3, July 2009.</w:t>
      </w:r>
    </w:p>
    <w:p w14:paraId="779C0767" w14:textId="77777777" w:rsidR="00D55652" w:rsidRPr="00347A67" w:rsidRDefault="00D5565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lastRenderedPageBreak/>
        <w:t xml:space="preserve">Diamond L (1994). The military, </w:t>
      </w:r>
      <w:proofErr w:type="spellStart"/>
      <w:r w:rsidRPr="00347A67">
        <w:rPr>
          <w:rFonts w:ascii="Times New Roman" w:hAnsi="Times New Roman" w:cs="Times New Roman"/>
          <w:sz w:val="24"/>
          <w:szCs w:val="24"/>
        </w:rPr>
        <w:t>militariazation</w:t>
      </w:r>
      <w:proofErr w:type="spellEnd"/>
      <w:r w:rsidRPr="00347A67">
        <w:rPr>
          <w:rFonts w:ascii="Times New Roman" w:hAnsi="Times New Roman" w:cs="Times New Roman"/>
          <w:sz w:val="24"/>
          <w:szCs w:val="24"/>
        </w:rPr>
        <w:t xml:space="preserve"> and democratization in Africa: A survey of literature and issues. Afr. Stud. Rev. 37</w:t>
      </w:r>
    </w:p>
    <w:p w14:paraId="37D4FD9E" w14:textId="77777777" w:rsidR="00D55652" w:rsidRPr="00347A67" w:rsidRDefault="00D5565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Dudley B</w:t>
      </w:r>
      <w:r w:rsidR="00C20C41" w:rsidRPr="00347A67">
        <w:rPr>
          <w:rFonts w:ascii="Times New Roman" w:hAnsi="Times New Roman" w:cs="Times New Roman"/>
          <w:sz w:val="24"/>
          <w:szCs w:val="24"/>
        </w:rPr>
        <w:t xml:space="preserve"> </w:t>
      </w:r>
      <w:r w:rsidRPr="00347A67">
        <w:rPr>
          <w:rFonts w:ascii="Times New Roman" w:hAnsi="Times New Roman" w:cs="Times New Roman"/>
          <w:sz w:val="24"/>
          <w:szCs w:val="24"/>
        </w:rPr>
        <w:t xml:space="preserve">J (1973): Instability and political order: Politics and crises in Nigeria. Ibadan: Ibadan University, Press. </w:t>
      </w:r>
    </w:p>
    <w:p w14:paraId="01127257" w14:textId="77777777" w:rsidR="00D55652" w:rsidRPr="00347A67" w:rsidRDefault="00D55652" w:rsidP="00D26D6E">
      <w:pPr>
        <w:spacing w:after="0" w:line="360" w:lineRule="auto"/>
        <w:ind w:right="21"/>
        <w:jc w:val="both"/>
        <w:rPr>
          <w:rFonts w:ascii="Times New Roman" w:hAnsi="Times New Roman" w:cs="Times New Roman"/>
          <w:i/>
          <w:sz w:val="24"/>
          <w:szCs w:val="24"/>
        </w:rPr>
      </w:pPr>
      <w:proofErr w:type="spellStart"/>
      <w:r w:rsidRPr="00347A67">
        <w:rPr>
          <w:rFonts w:ascii="Times New Roman" w:hAnsi="Times New Roman" w:cs="Times New Roman"/>
          <w:sz w:val="24"/>
          <w:szCs w:val="24"/>
        </w:rPr>
        <w:t>Gaudens</w:t>
      </w:r>
      <w:proofErr w:type="spellEnd"/>
      <w:r w:rsidRPr="00347A67">
        <w:rPr>
          <w:rFonts w:ascii="Times New Roman" w:hAnsi="Times New Roman" w:cs="Times New Roman"/>
          <w:sz w:val="24"/>
          <w:szCs w:val="24"/>
        </w:rPr>
        <w:t xml:space="preserve"> </w:t>
      </w:r>
      <w:proofErr w:type="spellStart"/>
      <w:r w:rsidRPr="00347A67">
        <w:rPr>
          <w:rFonts w:ascii="Times New Roman" w:hAnsi="Times New Roman" w:cs="Times New Roman"/>
          <w:sz w:val="24"/>
          <w:szCs w:val="24"/>
        </w:rPr>
        <w:t>Mpangala</w:t>
      </w:r>
      <w:proofErr w:type="spellEnd"/>
      <w:r w:rsidRPr="00347A67">
        <w:rPr>
          <w:rFonts w:ascii="Times New Roman" w:hAnsi="Times New Roman" w:cs="Times New Roman"/>
          <w:i/>
          <w:sz w:val="24"/>
          <w:szCs w:val="24"/>
        </w:rPr>
        <w:t xml:space="preserve">, </w:t>
      </w:r>
      <w:r w:rsidR="00134F93" w:rsidRPr="00347A67">
        <w:rPr>
          <w:rFonts w:ascii="Times New Roman" w:hAnsi="Times New Roman" w:cs="Times New Roman"/>
          <w:i/>
          <w:sz w:val="24"/>
          <w:szCs w:val="24"/>
        </w:rPr>
        <w:t>(</w:t>
      </w:r>
      <w:r w:rsidR="00134F93" w:rsidRPr="00347A67">
        <w:rPr>
          <w:rFonts w:ascii="Times New Roman" w:hAnsi="Times New Roman" w:cs="Times New Roman"/>
          <w:sz w:val="24"/>
          <w:szCs w:val="24"/>
        </w:rPr>
        <w:t xml:space="preserve">2004) </w:t>
      </w:r>
      <w:r w:rsidRPr="00347A67">
        <w:rPr>
          <w:rFonts w:ascii="Times New Roman" w:hAnsi="Times New Roman" w:cs="Times New Roman"/>
          <w:i/>
          <w:sz w:val="24"/>
          <w:szCs w:val="24"/>
        </w:rPr>
        <w:t xml:space="preserve">Conflict resolution and peace building in Africa as a process: case studies of Burundi and the democratic republic of Congo, </w:t>
      </w:r>
      <w:r w:rsidR="00134F93" w:rsidRPr="00347A67">
        <w:rPr>
          <w:rFonts w:ascii="Times New Roman" w:hAnsi="Times New Roman" w:cs="Times New Roman"/>
          <w:sz w:val="24"/>
          <w:szCs w:val="24"/>
        </w:rPr>
        <w:t>2004</w:t>
      </w:r>
      <w:r w:rsidR="00134F93" w:rsidRPr="00347A67">
        <w:rPr>
          <w:rFonts w:ascii="Times New Roman" w:hAnsi="Times New Roman" w:cs="Times New Roman"/>
          <w:i/>
          <w:sz w:val="24"/>
          <w:szCs w:val="24"/>
        </w:rPr>
        <w:t>.</w:t>
      </w:r>
    </w:p>
    <w:p w14:paraId="3BB92236" w14:textId="77777777" w:rsidR="00134F93" w:rsidRPr="00347A67" w:rsidRDefault="00134F93" w:rsidP="00D26D6E">
      <w:pPr>
        <w:spacing w:after="0" w:line="360" w:lineRule="auto"/>
        <w:ind w:right="21"/>
        <w:jc w:val="both"/>
        <w:rPr>
          <w:rFonts w:ascii="Times New Roman" w:hAnsi="Times New Roman" w:cs="Times New Roman"/>
          <w:i/>
          <w:sz w:val="24"/>
          <w:szCs w:val="24"/>
        </w:rPr>
      </w:pPr>
    </w:p>
    <w:p w14:paraId="48624AB5" w14:textId="77777777" w:rsidR="00D55652" w:rsidRPr="00347A67" w:rsidRDefault="00D55652" w:rsidP="00D26D6E">
      <w:pPr>
        <w:spacing w:after="0" w:line="360" w:lineRule="auto"/>
        <w:ind w:right="21"/>
        <w:jc w:val="both"/>
        <w:rPr>
          <w:rFonts w:ascii="Times New Roman" w:hAnsi="Times New Roman" w:cs="Times New Roman"/>
          <w:i/>
          <w:sz w:val="24"/>
          <w:szCs w:val="24"/>
        </w:rPr>
      </w:pPr>
      <w:r w:rsidRPr="00347A67">
        <w:rPr>
          <w:rFonts w:ascii="Times New Roman" w:hAnsi="Times New Roman" w:cs="Times New Roman"/>
          <w:sz w:val="24"/>
          <w:szCs w:val="24"/>
        </w:rPr>
        <w:t>Graham, R.S.  (1970).  The  Vatican's  East West  Policy  since  Pope  John  XXIII.  In S.F.  Sweeney, The Vatican and world peace (pp.  51-78). Montreal:  Palm Publishers.</w:t>
      </w:r>
    </w:p>
    <w:p w14:paraId="7DD8E5EE" w14:textId="77777777" w:rsidR="00D55652" w:rsidRPr="00347A67" w:rsidRDefault="00D5565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Gurr, T. (1970): Why men Rebel, Princeton, Princeton University press Human Rights Watch (2004): Nigeria’s 2003 Elections: The Unacknowledged Violence. New York: HRW; p.1. June 2004 </w:t>
      </w:r>
    </w:p>
    <w:p w14:paraId="04F9D60C" w14:textId="77777777" w:rsidR="00D55652" w:rsidRPr="00347A67" w:rsidRDefault="00D55652" w:rsidP="00D26D6E">
      <w:pPr>
        <w:spacing w:line="360" w:lineRule="auto"/>
        <w:jc w:val="both"/>
        <w:rPr>
          <w:rFonts w:ascii="Times New Roman" w:hAnsi="Times New Roman" w:cs="Times New Roman"/>
          <w:sz w:val="24"/>
          <w:szCs w:val="24"/>
        </w:rPr>
      </w:pPr>
      <w:proofErr w:type="spellStart"/>
      <w:r w:rsidRPr="00347A67">
        <w:rPr>
          <w:rFonts w:ascii="Times New Roman" w:hAnsi="Times New Roman" w:cs="Times New Roman"/>
          <w:sz w:val="24"/>
          <w:szCs w:val="24"/>
        </w:rPr>
        <w:t>Hettne</w:t>
      </w:r>
      <w:proofErr w:type="spellEnd"/>
      <w:r w:rsidRPr="00347A67">
        <w:rPr>
          <w:rFonts w:ascii="Times New Roman" w:hAnsi="Times New Roman" w:cs="Times New Roman"/>
          <w:sz w:val="24"/>
          <w:szCs w:val="24"/>
        </w:rPr>
        <w:t>, B., 1998, "Regional Cooperation for Security and Development in Africa" PADRIGU, Goteborg University.</w:t>
      </w:r>
    </w:p>
    <w:p w14:paraId="7F954420" w14:textId="77777777" w:rsidR="00D55652" w:rsidRPr="00347A67" w:rsidRDefault="00D5565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Judy Smith-</w:t>
      </w:r>
      <w:proofErr w:type="spellStart"/>
      <w:r w:rsidRPr="00347A67">
        <w:rPr>
          <w:rFonts w:ascii="Times New Roman" w:hAnsi="Times New Roman" w:cs="Times New Roman"/>
          <w:sz w:val="24"/>
          <w:szCs w:val="24"/>
        </w:rPr>
        <w:t>Hohn</w:t>
      </w:r>
      <w:proofErr w:type="spellEnd"/>
      <w:r w:rsidRPr="00347A67">
        <w:rPr>
          <w:rFonts w:ascii="Times New Roman" w:hAnsi="Times New Roman" w:cs="Times New Roman"/>
          <w:sz w:val="24"/>
          <w:szCs w:val="24"/>
        </w:rPr>
        <w:t xml:space="preserve">, </w:t>
      </w:r>
      <w:r w:rsidRPr="00347A67">
        <w:rPr>
          <w:rFonts w:ascii="Times New Roman" w:hAnsi="Times New Roman" w:cs="Times New Roman"/>
          <w:i/>
          <w:sz w:val="24"/>
          <w:szCs w:val="24"/>
        </w:rPr>
        <w:t>A strategic conflict assessment of Zambia</w:t>
      </w:r>
      <w:r w:rsidRPr="00347A67">
        <w:rPr>
          <w:rFonts w:ascii="Times New Roman" w:hAnsi="Times New Roman" w:cs="Times New Roman"/>
          <w:sz w:val="24"/>
          <w:szCs w:val="24"/>
        </w:rPr>
        <w:t>, 2009</w:t>
      </w:r>
    </w:p>
    <w:p w14:paraId="1C63818E" w14:textId="77777777" w:rsidR="00D55652" w:rsidRPr="00347A67" w:rsidRDefault="00D5565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Karl S. (</w:t>
      </w:r>
      <w:proofErr w:type="spellStart"/>
      <w:r w:rsidRPr="00347A67">
        <w:rPr>
          <w:rFonts w:ascii="Times New Roman" w:hAnsi="Times New Roman" w:cs="Times New Roman"/>
          <w:sz w:val="24"/>
          <w:szCs w:val="24"/>
        </w:rPr>
        <w:t>Onwubiko</w:t>
      </w:r>
      <w:proofErr w:type="spellEnd"/>
      <w:r w:rsidRPr="00347A67">
        <w:rPr>
          <w:rFonts w:ascii="Times New Roman" w:hAnsi="Times New Roman" w:cs="Times New Roman"/>
          <w:sz w:val="24"/>
          <w:szCs w:val="24"/>
        </w:rPr>
        <w:t xml:space="preserve">, E (2013): The Killing Fields of Nasarawa: Lawyers: A This Day Weekly </w:t>
      </w:r>
      <w:proofErr w:type="spellStart"/>
      <w:r w:rsidRPr="00347A67">
        <w:rPr>
          <w:rFonts w:ascii="Times New Roman" w:hAnsi="Times New Roman" w:cs="Times New Roman"/>
          <w:sz w:val="24"/>
          <w:szCs w:val="24"/>
        </w:rPr>
        <w:t>Pullout</w:t>
      </w:r>
      <w:proofErr w:type="spellEnd"/>
      <w:r w:rsidRPr="00347A67">
        <w:rPr>
          <w:rFonts w:ascii="Times New Roman" w:hAnsi="Times New Roman" w:cs="Times New Roman"/>
          <w:sz w:val="24"/>
          <w:szCs w:val="24"/>
        </w:rPr>
        <w:t>, May 14, 2013 pp 6-7.  1968) The Politics of Violence, Engle wood Cliffs N. J. Prentice Hall Inc.</w:t>
      </w:r>
    </w:p>
    <w:p w14:paraId="306DD6DD" w14:textId="77777777" w:rsidR="00D55652" w:rsidRPr="00347A67" w:rsidRDefault="00D55652" w:rsidP="00D26D6E">
      <w:pPr>
        <w:spacing w:line="360" w:lineRule="auto"/>
        <w:jc w:val="both"/>
        <w:rPr>
          <w:rFonts w:ascii="Times New Roman" w:hAnsi="Times New Roman" w:cs="Times New Roman"/>
          <w:sz w:val="24"/>
          <w:szCs w:val="24"/>
        </w:rPr>
      </w:pPr>
      <w:proofErr w:type="spellStart"/>
      <w:r w:rsidRPr="00347A67">
        <w:rPr>
          <w:rFonts w:ascii="Times New Roman" w:hAnsi="Times New Roman" w:cs="Times New Roman"/>
          <w:sz w:val="24"/>
          <w:szCs w:val="24"/>
        </w:rPr>
        <w:t>Kobia</w:t>
      </w:r>
      <w:proofErr w:type="spellEnd"/>
      <w:r w:rsidRPr="00347A67">
        <w:rPr>
          <w:rFonts w:ascii="Times New Roman" w:hAnsi="Times New Roman" w:cs="Times New Roman"/>
          <w:sz w:val="24"/>
          <w:szCs w:val="24"/>
        </w:rPr>
        <w:t>, Samuel (2005). Healing the World: Working Together With Religion in Global Society Chicago: International Council of Christians and Jews.p.162</w:t>
      </w:r>
    </w:p>
    <w:p w14:paraId="00D8B18F" w14:textId="77777777" w:rsidR="00D55652" w:rsidRPr="00347A67" w:rsidRDefault="00D5565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LeCompte, M.D. and Schensul, J.J. (1999), Analysing and Interpreting Ethnographic Data. Walnut Creek, CA: Alta Mira Press.</w:t>
      </w:r>
    </w:p>
    <w:p w14:paraId="14206330" w14:textId="77777777" w:rsidR="00D55652" w:rsidRPr="00347A67" w:rsidRDefault="00D5565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Lederach, John Paul (1997). Building Peace - Sustainable Reconciliation in Divided Societies. Washington: US Institute for Peace.</w:t>
      </w:r>
    </w:p>
    <w:p w14:paraId="3989F0AC" w14:textId="77777777" w:rsidR="00D55652" w:rsidRPr="00347A67" w:rsidRDefault="00D5565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Michelle </w:t>
      </w:r>
      <w:proofErr w:type="spellStart"/>
      <w:r w:rsidRPr="00347A67">
        <w:rPr>
          <w:rFonts w:ascii="Times New Roman" w:hAnsi="Times New Roman" w:cs="Times New Roman"/>
          <w:sz w:val="24"/>
          <w:szCs w:val="24"/>
        </w:rPr>
        <w:t>Polato</w:t>
      </w:r>
      <w:proofErr w:type="spellEnd"/>
      <w:r w:rsidRPr="00347A67">
        <w:rPr>
          <w:rFonts w:ascii="Times New Roman" w:hAnsi="Times New Roman" w:cs="Times New Roman"/>
          <w:sz w:val="24"/>
          <w:szCs w:val="24"/>
        </w:rPr>
        <w:t xml:space="preserve"> (2012), </w:t>
      </w:r>
      <w:r w:rsidRPr="00347A67">
        <w:rPr>
          <w:rFonts w:ascii="Times New Roman" w:hAnsi="Times New Roman" w:cs="Times New Roman"/>
          <w:i/>
          <w:sz w:val="24"/>
          <w:szCs w:val="24"/>
        </w:rPr>
        <w:t>Mediation in Political Conflicts: Soft Power or Counter Culture</w:t>
      </w:r>
      <w:r w:rsidRPr="00347A67">
        <w:rPr>
          <w:rFonts w:ascii="Times New Roman" w:hAnsi="Times New Roman" w:cs="Times New Roman"/>
          <w:sz w:val="24"/>
          <w:szCs w:val="24"/>
        </w:rPr>
        <w:t xml:space="preserve">, 4 383 (2012) (1977, February 18).  Reports of international arbitral awards: Dispute between Argentina and Chile concerning the Beagle Channel. Retrieved December 9, 2013, from United Nations:  http://legal.un.org/ </w:t>
      </w:r>
      <w:proofErr w:type="spellStart"/>
      <w:r w:rsidRPr="00347A67">
        <w:rPr>
          <w:rFonts w:ascii="Times New Roman" w:hAnsi="Times New Roman" w:cs="Times New Roman"/>
          <w:sz w:val="24"/>
          <w:szCs w:val="24"/>
        </w:rPr>
        <w:t>riaa</w:t>
      </w:r>
      <w:proofErr w:type="spellEnd"/>
      <w:r w:rsidRPr="00347A67">
        <w:rPr>
          <w:rFonts w:ascii="Times New Roman" w:hAnsi="Times New Roman" w:cs="Times New Roman"/>
          <w:sz w:val="24"/>
          <w:szCs w:val="24"/>
        </w:rPr>
        <w:t>/cases/</w:t>
      </w:r>
      <w:proofErr w:type="spellStart"/>
      <w:r w:rsidRPr="00347A67">
        <w:rPr>
          <w:rFonts w:ascii="Times New Roman" w:hAnsi="Times New Roman" w:cs="Times New Roman"/>
          <w:sz w:val="24"/>
          <w:szCs w:val="24"/>
        </w:rPr>
        <w:t>vol_XXI</w:t>
      </w:r>
      <w:proofErr w:type="spellEnd"/>
      <w:r w:rsidRPr="00347A67">
        <w:rPr>
          <w:rFonts w:ascii="Times New Roman" w:hAnsi="Times New Roman" w:cs="Times New Roman"/>
          <w:sz w:val="24"/>
          <w:szCs w:val="24"/>
        </w:rPr>
        <w:t>/53-264.pdf</w:t>
      </w:r>
    </w:p>
    <w:p w14:paraId="7BE2B95B" w14:textId="77777777" w:rsidR="00D55652" w:rsidRPr="00347A67" w:rsidRDefault="00D55652" w:rsidP="00D26D6E">
      <w:pPr>
        <w:spacing w:line="360" w:lineRule="auto"/>
        <w:jc w:val="both"/>
        <w:rPr>
          <w:rFonts w:ascii="Times New Roman" w:hAnsi="Times New Roman" w:cs="Times New Roman"/>
          <w:sz w:val="24"/>
          <w:szCs w:val="24"/>
        </w:rPr>
      </w:pPr>
      <w:proofErr w:type="spellStart"/>
      <w:r w:rsidRPr="00347A67">
        <w:rPr>
          <w:rFonts w:ascii="Times New Roman" w:hAnsi="Times New Roman" w:cs="Times New Roman"/>
          <w:sz w:val="24"/>
          <w:szCs w:val="24"/>
        </w:rPr>
        <w:lastRenderedPageBreak/>
        <w:t>Mwajiru</w:t>
      </w:r>
      <w:proofErr w:type="spellEnd"/>
      <w:r w:rsidRPr="00347A67">
        <w:rPr>
          <w:rFonts w:ascii="Times New Roman" w:hAnsi="Times New Roman" w:cs="Times New Roman"/>
          <w:sz w:val="24"/>
          <w:szCs w:val="24"/>
        </w:rPr>
        <w:t xml:space="preserve">, </w:t>
      </w:r>
      <w:proofErr w:type="spellStart"/>
      <w:r w:rsidRPr="00347A67">
        <w:rPr>
          <w:rFonts w:ascii="Times New Roman" w:hAnsi="Times New Roman" w:cs="Times New Roman"/>
          <w:sz w:val="24"/>
          <w:szCs w:val="24"/>
        </w:rPr>
        <w:t>Makumi</w:t>
      </w:r>
      <w:proofErr w:type="spellEnd"/>
      <w:r w:rsidRPr="00347A67">
        <w:rPr>
          <w:rFonts w:ascii="Times New Roman" w:hAnsi="Times New Roman" w:cs="Times New Roman"/>
          <w:sz w:val="24"/>
          <w:szCs w:val="24"/>
        </w:rPr>
        <w:t xml:space="preserve">, </w:t>
      </w:r>
      <w:r w:rsidR="00134F93" w:rsidRPr="00347A67">
        <w:rPr>
          <w:rFonts w:ascii="Times New Roman" w:hAnsi="Times New Roman" w:cs="Times New Roman"/>
          <w:sz w:val="24"/>
          <w:szCs w:val="24"/>
        </w:rPr>
        <w:t>(</w:t>
      </w:r>
      <w:r w:rsidRPr="00347A67">
        <w:rPr>
          <w:rFonts w:ascii="Times New Roman" w:hAnsi="Times New Roman" w:cs="Times New Roman"/>
          <w:sz w:val="24"/>
          <w:szCs w:val="24"/>
        </w:rPr>
        <w:t>2001</w:t>
      </w:r>
      <w:r w:rsidR="00134F93" w:rsidRPr="00347A67">
        <w:rPr>
          <w:rFonts w:ascii="Times New Roman" w:hAnsi="Times New Roman" w:cs="Times New Roman"/>
          <w:sz w:val="24"/>
          <w:szCs w:val="24"/>
        </w:rPr>
        <w:t>)</w:t>
      </w:r>
      <w:r w:rsidRPr="00347A67">
        <w:rPr>
          <w:rFonts w:ascii="Times New Roman" w:hAnsi="Times New Roman" w:cs="Times New Roman"/>
          <w:sz w:val="24"/>
          <w:szCs w:val="24"/>
        </w:rPr>
        <w:t>, Conflict Management in Africa: Lessons Learnt and Future Strategies; Nairobi: Centre for Conflict Research (CCR) and Friedrich Ebert Stifling (FES).</w:t>
      </w:r>
    </w:p>
    <w:p w14:paraId="43EDC980" w14:textId="77777777" w:rsidR="00D55652" w:rsidRPr="00347A67" w:rsidRDefault="00D5565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Polit, D.F. and Hungler, B.P. (1999). Nursing Research: Principals and Methods (6th Ed.). Philadelphia: Lippincott.</w:t>
      </w:r>
    </w:p>
    <w:p w14:paraId="14580DA4" w14:textId="77777777" w:rsidR="00D55652" w:rsidRPr="00347A67" w:rsidRDefault="00D5565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Romano, A., 1998, "Peace is Possible: Lessons </w:t>
      </w:r>
      <w:proofErr w:type="gramStart"/>
      <w:r w:rsidRPr="00347A67">
        <w:rPr>
          <w:rFonts w:ascii="Times New Roman" w:hAnsi="Times New Roman" w:cs="Times New Roman"/>
          <w:sz w:val="24"/>
          <w:szCs w:val="24"/>
        </w:rPr>
        <w:t>From</w:t>
      </w:r>
      <w:proofErr w:type="gramEnd"/>
      <w:r w:rsidRPr="00347A67">
        <w:rPr>
          <w:rFonts w:ascii="Times New Roman" w:hAnsi="Times New Roman" w:cs="Times New Roman"/>
          <w:sz w:val="24"/>
          <w:szCs w:val="24"/>
        </w:rPr>
        <w:t xml:space="preserve"> the Mozambique Peace Process", Paper for the Workshop on "Learning From Conflict Resolution in Africa", held in Arusha, Tanzania.</w:t>
      </w:r>
    </w:p>
    <w:p w14:paraId="111013C3" w14:textId="77777777" w:rsidR="00D55652" w:rsidRPr="00347A67" w:rsidRDefault="00D5565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 xml:space="preserve">Salim, S. A., 2004, Burundi in the Context of the Great Lakes Region and Africa. In: </w:t>
      </w:r>
      <w:proofErr w:type="spellStart"/>
      <w:r w:rsidRPr="00347A67">
        <w:rPr>
          <w:rFonts w:ascii="Times New Roman" w:hAnsi="Times New Roman" w:cs="Times New Roman"/>
          <w:sz w:val="24"/>
          <w:szCs w:val="24"/>
        </w:rPr>
        <w:t>Mpangala</w:t>
      </w:r>
      <w:proofErr w:type="spellEnd"/>
      <w:r w:rsidRPr="00347A67">
        <w:rPr>
          <w:rFonts w:ascii="Times New Roman" w:hAnsi="Times New Roman" w:cs="Times New Roman"/>
          <w:sz w:val="24"/>
          <w:szCs w:val="24"/>
        </w:rPr>
        <w:t xml:space="preserve"> and </w:t>
      </w:r>
      <w:proofErr w:type="spellStart"/>
      <w:r w:rsidRPr="00347A67">
        <w:rPr>
          <w:rFonts w:ascii="Times New Roman" w:hAnsi="Times New Roman" w:cs="Times New Roman"/>
          <w:sz w:val="24"/>
          <w:szCs w:val="24"/>
        </w:rPr>
        <w:t>Mwansasu</w:t>
      </w:r>
      <w:proofErr w:type="spellEnd"/>
      <w:r w:rsidRPr="00347A67">
        <w:rPr>
          <w:rFonts w:ascii="Times New Roman" w:hAnsi="Times New Roman" w:cs="Times New Roman"/>
          <w:sz w:val="24"/>
          <w:szCs w:val="24"/>
        </w:rPr>
        <w:t xml:space="preserve">, </w:t>
      </w:r>
      <w:proofErr w:type="spellStart"/>
      <w:r w:rsidRPr="00347A67">
        <w:rPr>
          <w:rFonts w:ascii="Times New Roman" w:hAnsi="Times New Roman" w:cs="Times New Roman"/>
          <w:sz w:val="24"/>
          <w:szCs w:val="24"/>
        </w:rPr>
        <w:t>op.cit</w:t>
      </w:r>
      <w:proofErr w:type="spellEnd"/>
      <w:r w:rsidRPr="00347A67">
        <w:rPr>
          <w:rFonts w:ascii="Times New Roman" w:hAnsi="Times New Roman" w:cs="Times New Roman"/>
          <w:sz w:val="24"/>
          <w:szCs w:val="24"/>
        </w:rPr>
        <w:t>.</w:t>
      </w:r>
    </w:p>
    <w:p w14:paraId="30D2E8BF" w14:textId="77777777" w:rsidR="00D55652" w:rsidRPr="00347A67" w:rsidRDefault="00D5565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Sidhu, K.S. (2012), Methodology of Research in Education. New Delhi: Sterling Publishers Ltd.</w:t>
      </w:r>
    </w:p>
    <w:p w14:paraId="2637B71D" w14:textId="77777777" w:rsidR="00D55652" w:rsidRPr="00347A67" w:rsidRDefault="00D5565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Spiegel, S.L., Taw, J.M., Welling, F.L., &amp; Williams, K.P.  (2004). World politics in a new era.  Belmont, California: Wadsworth/Thomson Learning.</w:t>
      </w:r>
    </w:p>
    <w:p w14:paraId="42789134" w14:textId="77777777" w:rsidR="00D55652" w:rsidRPr="00347A67" w:rsidRDefault="00D5565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Tajfel, H. (1981). Human groups and social categories. Cambridge: Cambridge University Press, p59.</w:t>
      </w:r>
    </w:p>
    <w:p w14:paraId="26673E2D" w14:textId="77777777" w:rsidR="00D55652" w:rsidRPr="00347A67" w:rsidRDefault="00D55652" w:rsidP="00D26D6E">
      <w:pPr>
        <w:spacing w:line="360" w:lineRule="auto"/>
        <w:jc w:val="both"/>
        <w:rPr>
          <w:rFonts w:ascii="Times New Roman" w:hAnsi="Times New Roman" w:cs="Times New Roman"/>
          <w:sz w:val="24"/>
          <w:szCs w:val="24"/>
        </w:rPr>
      </w:pPr>
      <w:proofErr w:type="spellStart"/>
      <w:r w:rsidRPr="00347A67">
        <w:rPr>
          <w:rFonts w:ascii="Times New Roman" w:hAnsi="Times New Roman" w:cs="Times New Roman"/>
          <w:sz w:val="24"/>
          <w:szCs w:val="24"/>
        </w:rPr>
        <w:t>Tohbi</w:t>
      </w:r>
      <w:proofErr w:type="spellEnd"/>
      <w:r w:rsidRPr="00347A67">
        <w:rPr>
          <w:rFonts w:ascii="Times New Roman" w:hAnsi="Times New Roman" w:cs="Times New Roman"/>
          <w:sz w:val="24"/>
          <w:szCs w:val="24"/>
        </w:rPr>
        <w:t>, V. (2011). “Tools and methodologies to address election-related violence in Africa” www.eisa.org [Accessed 05th June, 2015]</w:t>
      </w:r>
    </w:p>
    <w:p w14:paraId="61C9065C" w14:textId="77777777" w:rsidR="00D55652" w:rsidRPr="00347A67" w:rsidRDefault="00D55652" w:rsidP="00D26D6E">
      <w:pPr>
        <w:spacing w:line="360" w:lineRule="auto"/>
        <w:jc w:val="both"/>
        <w:rPr>
          <w:rFonts w:ascii="Times New Roman" w:hAnsi="Times New Roman" w:cs="Times New Roman"/>
          <w:sz w:val="24"/>
          <w:szCs w:val="24"/>
        </w:rPr>
      </w:pPr>
      <w:proofErr w:type="spellStart"/>
      <w:r w:rsidRPr="00347A67">
        <w:rPr>
          <w:rFonts w:ascii="Times New Roman" w:hAnsi="Times New Roman" w:cs="Times New Roman"/>
          <w:sz w:val="24"/>
          <w:szCs w:val="24"/>
        </w:rPr>
        <w:t>Wangwe</w:t>
      </w:r>
      <w:proofErr w:type="spellEnd"/>
      <w:r w:rsidRPr="00347A67">
        <w:rPr>
          <w:rFonts w:ascii="Times New Roman" w:hAnsi="Times New Roman" w:cs="Times New Roman"/>
          <w:sz w:val="24"/>
          <w:szCs w:val="24"/>
        </w:rPr>
        <w:t>, S. M., 2000, "Globalization and Marginalization: Africa's Economic Challengers in the 21st Century". In: Othman, Reflections on Leadership in Africa', Brussels: VUB University Press.</w:t>
      </w:r>
    </w:p>
    <w:p w14:paraId="7805D23B" w14:textId="77777777" w:rsidR="00D55652" w:rsidRPr="00347A67" w:rsidRDefault="00D55652" w:rsidP="00D26D6E">
      <w:pPr>
        <w:spacing w:line="360" w:lineRule="auto"/>
        <w:jc w:val="both"/>
        <w:rPr>
          <w:rFonts w:ascii="Times New Roman" w:hAnsi="Times New Roman" w:cs="Times New Roman"/>
          <w:sz w:val="24"/>
          <w:szCs w:val="24"/>
        </w:rPr>
      </w:pPr>
      <w:r w:rsidRPr="00347A67">
        <w:rPr>
          <w:rFonts w:ascii="Times New Roman" w:hAnsi="Times New Roman" w:cs="Times New Roman"/>
          <w:sz w:val="24"/>
          <w:szCs w:val="24"/>
        </w:rPr>
        <w:t>Webster, M. (1985). Webster`s ninth new collegiate dictionary. Meriam - Webster Inc.</w:t>
      </w:r>
    </w:p>
    <w:p w14:paraId="125F2755" w14:textId="77777777" w:rsidR="0096257C" w:rsidRPr="00347A67" w:rsidRDefault="0096257C" w:rsidP="00D26D6E">
      <w:pPr>
        <w:spacing w:line="360" w:lineRule="auto"/>
        <w:jc w:val="both"/>
        <w:rPr>
          <w:rFonts w:ascii="Times New Roman" w:hAnsi="Times New Roman" w:cs="Times New Roman"/>
          <w:sz w:val="24"/>
          <w:szCs w:val="24"/>
        </w:rPr>
      </w:pPr>
    </w:p>
    <w:sectPr w:rsidR="0096257C" w:rsidRPr="00347A67" w:rsidSect="009156D7">
      <w:footerReference w:type="default" r:id="rId32"/>
      <w:pgSz w:w="11906" w:h="16838"/>
      <w:pgMar w:top="1170" w:right="1440" w:bottom="1440" w:left="1440" w:header="709" w:footer="709"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20CA62" w14:textId="77777777" w:rsidR="00C37F24" w:rsidRDefault="00C37F24" w:rsidP="005B250F">
      <w:pPr>
        <w:spacing w:after="0" w:line="240" w:lineRule="auto"/>
      </w:pPr>
      <w:r>
        <w:separator/>
      </w:r>
    </w:p>
  </w:endnote>
  <w:endnote w:type="continuationSeparator" w:id="0">
    <w:p w14:paraId="1443E080" w14:textId="77777777" w:rsidR="00C37F24" w:rsidRDefault="00C37F24" w:rsidP="005B25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96052B" w14:textId="77777777" w:rsidR="00322E3D" w:rsidRDefault="00322E3D">
    <w:pPr>
      <w:pStyle w:val="Footer"/>
      <w:jc w:val="center"/>
    </w:pPr>
  </w:p>
  <w:p w14:paraId="7050FFE9" w14:textId="77777777" w:rsidR="00322E3D" w:rsidRDefault="00322E3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73625804"/>
      <w:docPartObj>
        <w:docPartGallery w:val="Page Numbers (Bottom of Page)"/>
        <w:docPartUnique/>
      </w:docPartObj>
    </w:sdtPr>
    <w:sdtEndPr>
      <w:rPr>
        <w:noProof/>
      </w:rPr>
    </w:sdtEndPr>
    <w:sdtContent>
      <w:p w14:paraId="52C56B41" w14:textId="77777777" w:rsidR="00322E3D" w:rsidRDefault="00322E3D">
        <w:pPr>
          <w:pStyle w:val="Footer"/>
          <w:jc w:val="center"/>
        </w:pPr>
        <w:r>
          <w:fldChar w:fldCharType="begin"/>
        </w:r>
        <w:r>
          <w:instrText xml:space="preserve"> PAGE   \* MERGEFORMAT </w:instrText>
        </w:r>
        <w:r>
          <w:fldChar w:fldCharType="separate"/>
        </w:r>
        <w:r w:rsidR="00085BC9">
          <w:rPr>
            <w:noProof/>
          </w:rPr>
          <w:t>ix</w:t>
        </w:r>
        <w:r>
          <w:rPr>
            <w:noProof/>
          </w:rPr>
          <w:fldChar w:fldCharType="end"/>
        </w:r>
      </w:p>
    </w:sdtContent>
  </w:sdt>
  <w:p w14:paraId="7AB07C98" w14:textId="77777777" w:rsidR="00322E3D" w:rsidRDefault="00322E3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9040633"/>
      <w:docPartObj>
        <w:docPartGallery w:val="Page Numbers (Bottom of Page)"/>
        <w:docPartUnique/>
      </w:docPartObj>
    </w:sdtPr>
    <w:sdtEndPr>
      <w:rPr>
        <w:noProof/>
      </w:rPr>
    </w:sdtEndPr>
    <w:sdtContent>
      <w:p w14:paraId="68EF1CFC" w14:textId="77777777" w:rsidR="00322E3D" w:rsidRDefault="00322E3D">
        <w:pPr>
          <w:pStyle w:val="Footer"/>
          <w:jc w:val="center"/>
        </w:pPr>
        <w:r>
          <w:fldChar w:fldCharType="begin"/>
        </w:r>
        <w:r>
          <w:instrText xml:space="preserve"> PAGE   \* MERGEFORMAT </w:instrText>
        </w:r>
        <w:r>
          <w:fldChar w:fldCharType="separate"/>
        </w:r>
        <w:r w:rsidR="00085BC9">
          <w:rPr>
            <w:noProof/>
          </w:rPr>
          <w:t>38</w:t>
        </w:r>
        <w:r>
          <w:rPr>
            <w:noProof/>
          </w:rPr>
          <w:fldChar w:fldCharType="end"/>
        </w:r>
      </w:p>
    </w:sdtContent>
  </w:sdt>
  <w:p w14:paraId="3837DC7E" w14:textId="77777777" w:rsidR="00322E3D" w:rsidRDefault="00322E3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2DB461" w14:textId="77777777" w:rsidR="00C37F24" w:rsidRDefault="00C37F24" w:rsidP="005B250F">
      <w:pPr>
        <w:spacing w:after="0" w:line="240" w:lineRule="auto"/>
      </w:pPr>
      <w:r>
        <w:rPr>
          <w:noProof/>
        </w:rPr>
        <w:pict w14:anchorId="6E3666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4.35pt;height:8.8pt" o:hrpct="0" o:hralign="center" o:hr="t">
            <v:imagedata r:id="rId1" o:title="Voetnoot_Lijn_2"/>
          </v:shape>
        </w:pict>
      </w:r>
    </w:p>
  </w:footnote>
  <w:footnote w:type="continuationSeparator" w:id="0">
    <w:p w14:paraId="3AE24043" w14:textId="77777777" w:rsidR="00C37F24" w:rsidRDefault="00C37F24" w:rsidP="005B250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9E8CD0E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B30EC3AA"/>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B17A0E7C"/>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445268B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381CE5FA"/>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E52776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B3A22F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49A6162"/>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BF81076"/>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C30AE0A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46B320E"/>
    <w:multiLevelType w:val="hybridMultilevel"/>
    <w:tmpl w:val="875C7606"/>
    <w:lvl w:ilvl="0" w:tplc="45DC9F7A">
      <w:start w:val="1"/>
      <w:numFmt w:val="lowerRoman"/>
      <w:lvlText w:val="%1."/>
      <w:lvlJc w:val="left"/>
      <w:pPr>
        <w:ind w:left="1080" w:hanging="720"/>
      </w:pPr>
      <w:rPr>
        <w:rFonts w:hint="default"/>
        <w:b/>
        <w: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09D43A02"/>
    <w:multiLevelType w:val="hybridMultilevel"/>
    <w:tmpl w:val="38CC795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D077C50"/>
    <w:multiLevelType w:val="multilevel"/>
    <w:tmpl w:val="C4B6FED2"/>
    <w:lvl w:ilvl="0">
      <w:start w:val="5"/>
      <w:numFmt w:val="decimal"/>
      <w:lvlText w:val="%1."/>
      <w:lvlJc w:val="left"/>
      <w:pPr>
        <w:ind w:left="360" w:hanging="360"/>
      </w:pPr>
      <w:rPr>
        <w:rFonts w:hint="default"/>
        <w:b/>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3" w15:restartNumberingAfterBreak="0">
    <w:nsid w:val="0DBE6914"/>
    <w:multiLevelType w:val="multilevel"/>
    <w:tmpl w:val="067C478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0F4D2AEC"/>
    <w:multiLevelType w:val="hybridMultilevel"/>
    <w:tmpl w:val="5A609C86"/>
    <w:lvl w:ilvl="0" w:tplc="A558B174">
      <w:start w:val="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6D657F2"/>
    <w:multiLevelType w:val="hybridMultilevel"/>
    <w:tmpl w:val="A886B7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A9E6808"/>
    <w:multiLevelType w:val="hybridMultilevel"/>
    <w:tmpl w:val="352ADD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C2F615E"/>
    <w:multiLevelType w:val="hybridMultilevel"/>
    <w:tmpl w:val="2F1CA1F6"/>
    <w:lvl w:ilvl="0" w:tplc="B5E4872C">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80F08EE"/>
    <w:multiLevelType w:val="hybridMultilevel"/>
    <w:tmpl w:val="A288A450"/>
    <w:lvl w:ilvl="0" w:tplc="08090001">
      <w:start w:val="1"/>
      <w:numFmt w:val="bullet"/>
      <w:lvlText w:val=""/>
      <w:lvlJc w:val="left"/>
      <w:pPr>
        <w:ind w:left="706" w:hanging="360"/>
      </w:pPr>
      <w:rPr>
        <w:rFonts w:ascii="Symbol" w:hAnsi="Symbol" w:hint="default"/>
      </w:rPr>
    </w:lvl>
    <w:lvl w:ilvl="1" w:tplc="08090003" w:tentative="1">
      <w:start w:val="1"/>
      <w:numFmt w:val="bullet"/>
      <w:lvlText w:val="o"/>
      <w:lvlJc w:val="left"/>
      <w:pPr>
        <w:ind w:left="1426" w:hanging="360"/>
      </w:pPr>
      <w:rPr>
        <w:rFonts w:ascii="Courier New" w:hAnsi="Courier New" w:cs="Courier New" w:hint="default"/>
      </w:rPr>
    </w:lvl>
    <w:lvl w:ilvl="2" w:tplc="08090005" w:tentative="1">
      <w:start w:val="1"/>
      <w:numFmt w:val="bullet"/>
      <w:lvlText w:val=""/>
      <w:lvlJc w:val="left"/>
      <w:pPr>
        <w:ind w:left="2146" w:hanging="360"/>
      </w:pPr>
      <w:rPr>
        <w:rFonts w:ascii="Wingdings" w:hAnsi="Wingdings" w:hint="default"/>
      </w:rPr>
    </w:lvl>
    <w:lvl w:ilvl="3" w:tplc="08090001" w:tentative="1">
      <w:start w:val="1"/>
      <w:numFmt w:val="bullet"/>
      <w:lvlText w:val=""/>
      <w:lvlJc w:val="left"/>
      <w:pPr>
        <w:ind w:left="2866" w:hanging="360"/>
      </w:pPr>
      <w:rPr>
        <w:rFonts w:ascii="Symbol" w:hAnsi="Symbol" w:hint="default"/>
      </w:rPr>
    </w:lvl>
    <w:lvl w:ilvl="4" w:tplc="08090003" w:tentative="1">
      <w:start w:val="1"/>
      <w:numFmt w:val="bullet"/>
      <w:lvlText w:val="o"/>
      <w:lvlJc w:val="left"/>
      <w:pPr>
        <w:ind w:left="3586" w:hanging="360"/>
      </w:pPr>
      <w:rPr>
        <w:rFonts w:ascii="Courier New" w:hAnsi="Courier New" w:cs="Courier New" w:hint="default"/>
      </w:rPr>
    </w:lvl>
    <w:lvl w:ilvl="5" w:tplc="08090005" w:tentative="1">
      <w:start w:val="1"/>
      <w:numFmt w:val="bullet"/>
      <w:lvlText w:val=""/>
      <w:lvlJc w:val="left"/>
      <w:pPr>
        <w:ind w:left="4306" w:hanging="360"/>
      </w:pPr>
      <w:rPr>
        <w:rFonts w:ascii="Wingdings" w:hAnsi="Wingdings" w:hint="default"/>
      </w:rPr>
    </w:lvl>
    <w:lvl w:ilvl="6" w:tplc="08090001" w:tentative="1">
      <w:start w:val="1"/>
      <w:numFmt w:val="bullet"/>
      <w:lvlText w:val=""/>
      <w:lvlJc w:val="left"/>
      <w:pPr>
        <w:ind w:left="5026" w:hanging="360"/>
      </w:pPr>
      <w:rPr>
        <w:rFonts w:ascii="Symbol" w:hAnsi="Symbol" w:hint="default"/>
      </w:rPr>
    </w:lvl>
    <w:lvl w:ilvl="7" w:tplc="08090003" w:tentative="1">
      <w:start w:val="1"/>
      <w:numFmt w:val="bullet"/>
      <w:lvlText w:val="o"/>
      <w:lvlJc w:val="left"/>
      <w:pPr>
        <w:ind w:left="5746" w:hanging="360"/>
      </w:pPr>
      <w:rPr>
        <w:rFonts w:ascii="Courier New" w:hAnsi="Courier New" w:cs="Courier New" w:hint="default"/>
      </w:rPr>
    </w:lvl>
    <w:lvl w:ilvl="8" w:tplc="08090005" w:tentative="1">
      <w:start w:val="1"/>
      <w:numFmt w:val="bullet"/>
      <w:lvlText w:val=""/>
      <w:lvlJc w:val="left"/>
      <w:pPr>
        <w:ind w:left="6466" w:hanging="360"/>
      </w:pPr>
      <w:rPr>
        <w:rFonts w:ascii="Wingdings" w:hAnsi="Wingdings" w:hint="default"/>
      </w:rPr>
    </w:lvl>
  </w:abstractNum>
  <w:abstractNum w:abstractNumId="19" w15:restartNumberingAfterBreak="0">
    <w:nsid w:val="28B6028F"/>
    <w:multiLevelType w:val="hybridMultilevel"/>
    <w:tmpl w:val="982C733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2C754E9E"/>
    <w:multiLevelType w:val="multilevel"/>
    <w:tmpl w:val="99BE9918"/>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32C57A12"/>
    <w:multiLevelType w:val="hybridMultilevel"/>
    <w:tmpl w:val="995CDE7A"/>
    <w:lvl w:ilvl="0" w:tplc="74901190">
      <w:start w:val="1"/>
      <w:numFmt w:val="lowerRoman"/>
      <w:lvlText w:val="%1)"/>
      <w:lvlJc w:val="left"/>
      <w:pPr>
        <w:ind w:left="947" w:hanging="360"/>
      </w:pPr>
      <w:rPr>
        <w:rFonts w:ascii="Times New Roman" w:eastAsiaTheme="minorHAnsi" w:hAnsi="Times New Roman" w:cs="Times New Roman"/>
      </w:rPr>
    </w:lvl>
    <w:lvl w:ilvl="1" w:tplc="04090003" w:tentative="1">
      <w:start w:val="1"/>
      <w:numFmt w:val="bullet"/>
      <w:lvlText w:val="o"/>
      <w:lvlJc w:val="left"/>
      <w:pPr>
        <w:ind w:left="1667" w:hanging="360"/>
      </w:pPr>
      <w:rPr>
        <w:rFonts w:ascii="Courier New" w:hAnsi="Courier New" w:cs="Courier New" w:hint="default"/>
      </w:rPr>
    </w:lvl>
    <w:lvl w:ilvl="2" w:tplc="04090005" w:tentative="1">
      <w:start w:val="1"/>
      <w:numFmt w:val="bullet"/>
      <w:lvlText w:val=""/>
      <w:lvlJc w:val="left"/>
      <w:pPr>
        <w:ind w:left="2387" w:hanging="360"/>
      </w:pPr>
      <w:rPr>
        <w:rFonts w:ascii="Wingdings" w:hAnsi="Wingdings" w:hint="default"/>
      </w:rPr>
    </w:lvl>
    <w:lvl w:ilvl="3" w:tplc="04090001" w:tentative="1">
      <w:start w:val="1"/>
      <w:numFmt w:val="bullet"/>
      <w:lvlText w:val=""/>
      <w:lvlJc w:val="left"/>
      <w:pPr>
        <w:ind w:left="3107" w:hanging="360"/>
      </w:pPr>
      <w:rPr>
        <w:rFonts w:ascii="Symbol" w:hAnsi="Symbol" w:hint="default"/>
      </w:rPr>
    </w:lvl>
    <w:lvl w:ilvl="4" w:tplc="04090003" w:tentative="1">
      <w:start w:val="1"/>
      <w:numFmt w:val="bullet"/>
      <w:lvlText w:val="o"/>
      <w:lvlJc w:val="left"/>
      <w:pPr>
        <w:ind w:left="3827" w:hanging="360"/>
      </w:pPr>
      <w:rPr>
        <w:rFonts w:ascii="Courier New" w:hAnsi="Courier New" w:cs="Courier New" w:hint="default"/>
      </w:rPr>
    </w:lvl>
    <w:lvl w:ilvl="5" w:tplc="04090005" w:tentative="1">
      <w:start w:val="1"/>
      <w:numFmt w:val="bullet"/>
      <w:lvlText w:val=""/>
      <w:lvlJc w:val="left"/>
      <w:pPr>
        <w:ind w:left="4547" w:hanging="360"/>
      </w:pPr>
      <w:rPr>
        <w:rFonts w:ascii="Wingdings" w:hAnsi="Wingdings" w:hint="default"/>
      </w:rPr>
    </w:lvl>
    <w:lvl w:ilvl="6" w:tplc="04090001" w:tentative="1">
      <w:start w:val="1"/>
      <w:numFmt w:val="bullet"/>
      <w:lvlText w:val=""/>
      <w:lvlJc w:val="left"/>
      <w:pPr>
        <w:ind w:left="5267" w:hanging="360"/>
      </w:pPr>
      <w:rPr>
        <w:rFonts w:ascii="Symbol" w:hAnsi="Symbol" w:hint="default"/>
      </w:rPr>
    </w:lvl>
    <w:lvl w:ilvl="7" w:tplc="04090003" w:tentative="1">
      <w:start w:val="1"/>
      <w:numFmt w:val="bullet"/>
      <w:lvlText w:val="o"/>
      <w:lvlJc w:val="left"/>
      <w:pPr>
        <w:ind w:left="5987" w:hanging="360"/>
      </w:pPr>
      <w:rPr>
        <w:rFonts w:ascii="Courier New" w:hAnsi="Courier New" w:cs="Courier New" w:hint="default"/>
      </w:rPr>
    </w:lvl>
    <w:lvl w:ilvl="8" w:tplc="04090005" w:tentative="1">
      <w:start w:val="1"/>
      <w:numFmt w:val="bullet"/>
      <w:lvlText w:val=""/>
      <w:lvlJc w:val="left"/>
      <w:pPr>
        <w:ind w:left="6707" w:hanging="360"/>
      </w:pPr>
      <w:rPr>
        <w:rFonts w:ascii="Wingdings" w:hAnsi="Wingdings" w:hint="default"/>
      </w:rPr>
    </w:lvl>
  </w:abstractNum>
  <w:abstractNum w:abstractNumId="22" w15:restartNumberingAfterBreak="0">
    <w:nsid w:val="409254B0"/>
    <w:multiLevelType w:val="multilevel"/>
    <w:tmpl w:val="53ECE52A"/>
    <w:lvl w:ilvl="0">
      <w:start w:val="4"/>
      <w:numFmt w:val="decimal"/>
      <w:lvlText w:val="%1.0"/>
      <w:lvlJc w:val="left"/>
      <w:pPr>
        <w:ind w:left="360" w:hanging="360"/>
      </w:pPr>
      <w:rPr>
        <w:rFonts w:hint="default"/>
      </w:rPr>
    </w:lvl>
    <w:lvl w:ilvl="1">
      <w:start w:val="1"/>
      <w:numFmt w:val="decimal"/>
      <w:lvlText w:val="%1.%2"/>
      <w:lvlJc w:val="left"/>
      <w:pPr>
        <w:ind w:left="587" w:hanging="360"/>
      </w:pPr>
      <w:rPr>
        <w:rFonts w:hint="default"/>
      </w:rPr>
    </w:lvl>
    <w:lvl w:ilvl="2">
      <w:start w:val="1"/>
      <w:numFmt w:val="decimal"/>
      <w:lvlText w:val="%1.%2.%3"/>
      <w:lvlJc w:val="left"/>
      <w:pPr>
        <w:ind w:left="1174" w:hanging="720"/>
      </w:pPr>
      <w:rPr>
        <w:rFonts w:hint="default"/>
      </w:rPr>
    </w:lvl>
    <w:lvl w:ilvl="3">
      <w:start w:val="1"/>
      <w:numFmt w:val="decimal"/>
      <w:lvlText w:val="%1.%2.%3.%4"/>
      <w:lvlJc w:val="left"/>
      <w:pPr>
        <w:ind w:left="1401" w:hanging="720"/>
      </w:pPr>
      <w:rPr>
        <w:rFonts w:hint="default"/>
      </w:rPr>
    </w:lvl>
    <w:lvl w:ilvl="4">
      <w:start w:val="1"/>
      <w:numFmt w:val="decimal"/>
      <w:lvlText w:val="%1.%2.%3.%4.%5"/>
      <w:lvlJc w:val="left"/>
      <w:pPr>
        <w:ind w:left="1988" w:hanging="1080"/>
      </w:pPr>
      <w:rPr>
        <w:rFonts w:hint="default"/>
      </w:rPr>
    </w:lvl>
    <w:lvl w:ilvl="5">
      <w:start w:val="1"/>
      <w:numFmt w:val="decimal"/>
      <w:lvlText w:val="%1.%2.%3.%4.%5.%6"/>
      <w:lvlJc w:val="left"/>
      <w:pPr>
        <w:ind w:left="2215" w:hanging="1080"/>
      </w:pPr>
      <w:rPr>
        <w:rFonts w:hint="default"/>
      </w:rPr>
    </w:lvl>
    <w:lvl w:ilvl="6">
      <w:start w:val="1"/>
      <w:numFmt w:val="decimal"/>
      <w:lvlText w:val="%1.%2.%3.%4.%5.%6.%7"/>
      <w:lvlJc w:val="left"/>
      <w:pPr>
        <w:ind w:left="2802" w:hanging="1440"/>
      </w:pPr>
      <w:rPr>
        <w:rFonts w:hint="default"/>
      </w:rPr>
    </w:lvl>
    <w:lvl w:ilvl="7">
      <w:start w:val="1"/>
      <w:numFmt w:val="decimal"/>
      <w:lvlText w:val="%1.%2.%3.%4.%5.%6.%7.%8"/>
      <w:lvlJc w:val="left"/>
      <w:pPr>
        <w:ind w:left="3029" w:hanging="1440"/>
      </w:pPr>
      <w:rPr>
        <w:rFonts w:hint="default"/>
      </w:rPr>
    </w:lvl>
    <w:lvl w:ilvl="8">
      <w:start w:val="1"/>
      <w:numFmt w:val="decimal"/>
      <w:lvlText w:val="%1.%2.%3.%4.%5.%6.%7.%8.%9"/>
      <w:lvlJc w:val="left"/>
      <w:pPr>
        <w:ind w:left="3616" w:hanging="1800"/>
      </w:pPr>
      <w:rPr>
        <w:rFonts w:hint="default"/>
      </w:rPr>
    </w:lvl>
  </w:abstractNum>
  <w:abstractNum w:abstractNumId="23" w15:restartNumberingAfterBreak="0">
    <w:nsid w:val="429F19D6"/>
    <w:multiLevelType w:val="hybridMultilevel"/>
    <w:tmpl w:val="21089652"/>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45EE05D9"/>
    <w:multiLevelType w:val="hybridMultilevel"/>
    <w:tmpl w:val="399CA344"/>
    <w:lvl w:ilvl="0" w:tplc="7E68F77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A184474"/>
    <w:multiLevelType w:val="hybridMultilevel"/>
    <w:tmpl w:val="A26C7C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C5E6FBF"/>
    <w:multiLevelType w:val="hybridMultilevel"/>
    <w:tmpl w:val="DBC46672"/>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4FCB5243"/>
    <w:multiLevelType w:val="multilevel"/>
    <w:tmpl w:val="80D4B86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52B77455"/>
    <w:multiLevelType w:val="hybridMultilevel"/>
    <w:tmpl w:val="29D88634"/>
    <w:lvl w:ilvl="0" w:tplc="BCF6D5D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45F784E"/>
    <w:multiLevelType w:val="hybridMultilevel"/>
    <w:tmpl w:val="FBF6C6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5E903EF"/>
    <w:multiLevelType w:val="multilevel"/>
    <w:tmpl w:val="1BEA2C4E"/>
    <w:lvl w:ilvl="0">
      <w:start w:val="3"/>
      <w:numFmt w:val="decimal"/>
      <w:lvlText w:val="%1"/>
      <w:lvlJc w:val="left"/>
      <w:pPr>
        <w:ind w:left="660" w:hanging="660"/>
      </w:pPr>
      <w:rPr>
        <w:rFonts w:hint="default"/>
      </w:rPr>
    </w:lvl>
    <w:lvl w:ilvl="1">
      <w:start w:val="1"/>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7"/>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572B53FF"/>
    <w:multiLevelType w:val="hybridMultilevel"/>
    <w:tmpl w:val="346A3EA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99D26C1"/>
    <w:multiLevelType w:val="hybridMultilevel"/>
    <w:tmpl w:val="A91E69F4"/>
    <w:lvl w:ilvl="0" w:tplc="4656A2D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B8712C6"/>
    <w:multiLevelType w:val="hybridMultilevel"/>
    <w:tmpl w:val="C930D7DA"/>
    <w:lvl w:ilvl="0" w:tplc="3E4416B8">
      <w:start w:val="1"/>
      <w:numFmt w:val="bullet"/>
      <w:pStyle w:val="ListParagraph"/>
      <w:lvlText w:val="●"/>
      <w:lvlJc w:val="left"/>
      <w:pPr>
        <w:ind w:left="227" w:hanging="227"/>
      </w:pPr>
      <w:rPr>
        <w:rFonts w:ascii="Verdana" w:hAnsi="Verdana" w:hint="default"/>
      </w:rPr>
    </w:lvl>
    <w:lvl w:ilvl="1" w:tplc="BA3E7FAC">
      <w:start w:val="1"/>
      <w:numFmt w:val="bullet"/>
      <w:lvlText w:val="●"/>
      <w:lvlJc w:val="left"/>
      <w:pPr>
        <w:ind w:left="454" w:hanging="227"/>
      </w:pPr>
      <w:rPr>
        <w:rFonts w:ascii="Verdana" w:hAnsi="Verdana"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61071330"/>
    <w:multiLevelType w:val="hybridMultilevel"/>
    <w:tmpl w:val="C77ECB68"/>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66EA76E2"/>
    <w:multiLevelType w:val="hybridMultilevel"/>
    <w:tmpl w:val="8E98C4F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4D86026"/>
    <w:multiLevelType w:val="hybridMultilevel"/>
    <w:tmpl w:val="C4405AA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76949AD"/>
    <w:multiLevelType w:val="hybridMultilevel"/>
    <w:tmpl w:val="A7F01F30"/>
    <w:lvl w:ilvl="0" w:tplc="37AE702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A23628C"/>
    <w:multiLevelType w:val="hybridMultilevel"/>
    <w:tmpl w:val="8416BB20"/>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39" w15:restartNumberingAfterBreak="0">
    <w:nsid w:val="7B815C6A"/>
    <w:multiLevelType w:val="hybridMultilevel"/>
    <w:tmpl w:val="D4D213E0"/>
    <w:lvl w:ilvl="0" w:tplc="F17EF268">
      <w:start w:val="1"/>
      <w:numFmt w:val="lowerRoman"/>
      <w:lvlText w:val="%1)"/>
      <w:lvlJc w:val="left"/>
      <w:pPr>
        <w:ind w:left="720" w:hanging="360"/>
      </w:pPr>
      <w:rPr>
        <w:rFonts w:ascii="Times New Roman" w:eastAsiaTheme="minorHAnsi" w:hAnsi="Times New Roman" w:cs="Times New Roman"/>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E2B1A68"/>
    <w:multiLevelType w:val="multilevel"/>
    <w:tmpl w:val="6928BA72"/>
    <w:lvl w:ilvl="0">
      <w:start w:val="3"/>
      <w:numFmt w:val="decimal"/>
      <w:lvlText w:val="%1"/>
      <w:lvlJc w:val="left"/>
      <w:pPr>
        <w:ind w:left="660" w:hanging="660"/>
      </w:pPr>
      <w:rPr>
        <w:rFonts w:hint="default"/>
      </w:rPr>
    </w:lvl>
    <w:lvl w:ilvl="1">
      <w:start w:val="2"/>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33"/>
  </w:num>
  <w:num w:numId="12">
    <w:abstractNumId w:val="25"/>
  </w:num>
  <w:num w:numId="13">
    <w:abstractNumId w:val="18"/>
  </w:num>
  <w:num w:numId="14">
    <w:abstractNumId w:val="39"/>
  </w:num>
  <w:num w:numId="15">
    <w:abstractNumId w:val="37"/>
  </w:num>
  <w:num w:numId="16">
    <w:abstractNumId w:val="36"/>
  </w:num>
  <w:num w:numId="17">
    <w:abstractNumId w:val="21"/>
  </w:num>
  <w:num w:numId="18">
    <w:abstractNumId w:val="16"/>
  </w:num>
  <w:num w:numId="19">
    <w:abstractNumId w:val="11"/>
  </w:num>
  <w:num w:numId="20">
    <w:abstractNumId w:val="17"/>
  </w:num>
  <w:num w:numId="21">
    <w:abstractNumId w:val="27"/>
  </w:num>
  <w:num w:numId="22">
    <w:abstractNumId w:val="34"/>
  </w:num>
  <w:num w:numId="23">
    <w:abstractNumId w:val="14"/>
  </w:num>
  <w:num w:numId="24">
    <w:abstractNumId w:val="38"/>
  </w:num>
  <w:num w:numId="25">
    <w:abstractNumId w:val="23"/>
  </w:num>
  <w:num w:numId="26">
    <w:abstractNumId w:val="19"/>
  </w:num>
  <w:num w:numId="27">
    <w:abstractNumId w:val="26"/>
  </w:num>
  <w:num w:numId="28">
    <w:abstractNumId w:val="22"/>
  </w:num>
  <w:num w:numId="29">
    <w:abstractNumId w:val="24"/>
  </w:num>
  <w:num w:numId="30">
    <w:abstractNumId w:val="13"/>
  </w:num>
  <w:num w:numId="31">
    <w:abstractNumId w:val="15"/>
  </w:num>
  <w:num w:numId="32">
    <w:abstractNumId w:val="35"/>
  </w:num>
  <w:num w:numId="33">
    <w:abstractNumId w:val="10"/>
  </w:num>
  <w:num w:numId="34">
    <w:abstractNumId w:val="12"/>
  </w:num>
  <w:num w:numId="35">
    <w:abstractNumId w:val="31"/>
  </w:num>
  <w:num w:numId="36">
    <w:abstractNumId w:val="28"/>
  </w:num>
  <w:num w:numId="37">
    <w:abstractNumId w:val="32"/>
  </w:num>
  <w:num w:numId="38">
    <w:abstractNumId w:val="29"/>
  </w:num>
  <w:num w:numId="39">
    <w:abstractNumId w:val="20"/>
  </w:num>
  <w:num w:numId="40">
    <w:abstractNumId w:val="30"/>
  </w:num>
  <w:num w:numId="41">
    <w:abstractNumId w:val="40"/>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227"/>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F33"/>
    <w:rsid w:val="00001425"/>
    <w:rsid w:val="00002332"/>
    <w:rsid w:val="000031A3"/>
    <w:rsid w:val="00004D95"/>
    <w:rsid w:val="00006243"/>
    <w:rsid w:val="00006D8E"/>
    <w:rsid w:val="000112AA"/>
    <w:rsid w:val="00011C20"/>
    <w:rsid w:val="00012A66"/>
    <w:rsid w:val="0001308C"/>
    <w:rsid w:val="000139B4"/>
    <w:rsid w:val="00014A39"/>
    <w:rsid w:val="00014F22"/>
    <w:rsid w:val="00016D1C"/>
    <w:rsid w:val="000200F3"/>
    <w:rsid w:val="0002056C"/>
    <w:rsid w:val="00021483"/>
    <w:rsid w:val="000214A6"/>
    <w:rsid w:val="000215FB"/>
    <w:rsid w:val="0002207A"/>
    <w:rsid w:val="00022750"/>
    <w:rsid w:val="0002375D"/>
    <w:rsid w:val="00024215"/>
    <w:rsid w:val="00024274"/>
    <w:rsid w:val="00025227"/>
    <w:rsid w:val="000276FB"/>
    <w:rsid w:val="000316AC"/>
    <w:rsid w:val="00032371"/>
    <w:rsid w:val="00033817"/>
    <w:rsid w:val="00034F77"/>
    <w:rsid w:val="000369DA"/>
    <w:rsid w:val="0003774A"/>
    <w:rsid w:val="00041492"/>
    <w:rsid w:val="00042EC3"/>
    <w:rsid w:val="0004386C"/>
    <w:rsid w:val="00044443"/>
    <w:rsid w:val="00045025"/>
    <w:rsid w:val="00045152"/>
    <w:rsid w:val="0004601D"/>
    <w:rsid w:val="000479B0"/>
    <w:rsid w:val="00047A0E"/>
    <w:rsid w:val="00047E01"/>
    <w:rsid w:val="00052B33"/>
    <w:rsid w:val="000530B6"/>
    <w:rsid w:val="000539AE"/>
    <w:rsid w:val="00054B24"/>
    <w:rsid w:val="000559BE"/>
    <w:rsid w:val="000608F8"/>
    <w:rsid w:val="00060EF5"/>
    <w:rsid w:val="00062EBA"/>
    <w:rsid w:val="00064522"/>
    <w:rsid w:val="00064593"/>
    <w:rsid w:val="00065810"/>
    <w:rsid w:val="00065862"/>
    <w:rsid w:val="00066C12"/>
    <w:rsid w:val="000671D5"/>
    <w:rsid w:val="0007053C"/>
    <w:rsid w:val="00070C56"/>
    <w:rsid w:val="0007130C"/>
    <w:rsid w:val="0007181B"/>
    <w:rsid w:val="000719FC"/>
    <w:rsid w:val="00073AFF"/>
    <w:rsid w:val="00073EF9"/>
    <w:rsid w:val="0007481C"/>
    <w:rsid w:val="00074D1A"/>
    <w:rsid w:val="00074F3A"/>
    <w:rsid w:val="000750E0"/>
    <w:rsid w:val="0007550B"/>
    <w:rsid w:val="00075E0A"/>
    <w:rsid w:val="0007680E"/>
    <w:rsid w:val="00080316"/>
    <w:rsid w:val="00080B30"/>
    <w:rsid w:val="000821B5"/>
    <w:rsid w:val="000825DC"/>
    <w:rsid w:val="00084378"/>
    <w:rsid w:val="00085BC9"/>
    <w:rsid w:val="000873F3"/>
    <w:rsid w:val="00087814"/>
    <w:rsid w:val="00087AEC"/>
    <w:rsid w:val="000905B8"/>
    <w:rsid w:val="000918B2"/>
    <w:rsid w:val="00092519"/>
    <w:rsid w:val="00092FFE"/>
    <w:rsid w:val="00093024"/>
    <w:rsid w:val="00093DBD"/>
    <w:rsid w:val="000947CE"/>
    <w:rsid w:val="00094EF0"/>
    <w:rsid w:val="000971CE"/>
    <w:rsid w:val="000972C4"/>
    <w:rsid w:val="000A0B06"/>
    <w:rsid w:val="000A1EFC"/>
    <w:rsid w:val="000A46E8"/>
    <w:rsid w:val="000A4716"/>
    <w:rsid w:val="000A4DEA"/>
    <w:rsid w:val="000A58CF"/>
    <w:rsid w:val="000A63AB"/>
    <w:rsid w:val="000B0207"/>
    <w:rsid w:val="000B0931"/>
    <w:rsid w:val="000B18DF"/>
    <w:rsid w:val="000B1E06"/>
    <w:rsid w:val="000B1FD7"/>
    <w:rsid w:val="000B219D"/>
    <w:rsid w:val="000B62A9"/>
    <w:rsid w:val="000C0B7E"/>
    <w:rsid w:val="000C2AB0"/>
    <w:rsid w:val="000C3280"/>
    <w:rsid w:val="000C441B"/>
    <w:rsid w:val="000C731D"/>
    <w:rsid w:val="000D06FB"/>
    <w:rsid w:val="000D1779"/>
    <w:rsid w:val="000E017C"/>
    <w:rsid w:val="000E1354"/>
    <w:rsid w:val="000E3505"/>
    <w:rsid w:val="000E388F"/>
    <w:rsid w:val="000E4C21"/>
    <w:rsid w:val="000E6C0C"/>
    <w:rsid w:val="000E7B99"/>
    <w:rsid w:val="000F0B47"/>
    <w:rsid w:val="000F0D00"/>
    <w:rsid w:val="000F1649"/>
    <w:rsid w:val="000F2A32"/>
    <w:rsid w:val="000F4CD9"/>
    <w:rsid w:val="000F710A"/>
    <w:rsid w:val="001001B2"/>
    <w:rsid w:val="00102365"/>
    <w:rsid w:val="00103893"/>
    <w:rsid w:val="0010427C"/>
    <w:rsid w:val="00104707"/>
    <w:rsid w:val="00104D3C"/>
    <w:rsid w:val="00104FF8"/>
    <w:rsid w:val="001054C6"/>
    <w:rsid w:val="00105647"/>
    <w:rsid w:val="00106162"/>
    <w:rsid w:val="00106B5F"/>
    <w:rsid w:val="001079D7"/>
    <w:rsid w:val="00110306"/>
    <w:rsid w:val="00115960"/>
    <w:rsid w:val="00115AD7"/>
    <w:rsid w:val="00117506"/>
    <w:rsid w:val="00117DEC"/>
    <w:rsid w:val="001205CA"/>
    <w:rsid w:val="0012080F"/>
    <w:rsid w:val="00122407"/>
    <w:rsid w:val="00122D6C"/>
    <w:rsid w:val="001236EF"/>
    <w:rsid w:val="001276B4"/>
    <w:rsid w:val="00127AF7"/>
    <w:rsid w:val="00130FC4"/>
    <w:rsid w:val="001319A3"/>
    <w:rsid w:val="00133762"/>
    <w:rsid w:val="001338E7"/>
    <w:rsid w:val="00133AA5"/>
    <w:rsid w:val="00134F93"/>
    <w:rsid w:val="001352D3"/>
    <w:rsid w:val="00135940"/>
    <w:rsid w:val="00135A08"/>
    <w:rsid w:val="00140C7C"/>
    <w:rsid w:val="00142E68"/>
    <w:rsid w:val="00143027"/>
    <w:rsid w:val="00144C75"/>
    <w:rsid w:val="00146503"/>
    <w:rsid w:val="00146751"/>
    <w:rsid w:val="0014675E"/>
    <w:rsid w:val="00146B37"/>
    <w:rsid w:val="001474F8"/>
    <w:rsid w:val="001533A3"/>
    <w:rsid w:val="001560A0"/>
    <w:rsid w:val="00157467"/>
    <w:rsid w:val="00163537"/>
    <w:rsid w:val="001648E2"/>
    <w:rsid w:val="00164D7C"/>
    <w:rsid w:val="00165121"/>
    <w:rsid w:val="00165202"/>
    <w:rsid w:val="00172D87"/>
    <w:rsid w:val="00173432"/>
    <w:rsid w:val="001735B9"/>
    <w:rsid w:val="00175362"/>
    <w:rsid w:val="00175E17"/>
    <w:rsid w:val="00176A22"/>
    <w:rsid w:val="001778D3"/>
    <w:rsid w:val="00183358"/>
    <w:rsid w:val="00183B59"/>
    <w:rsid w:val="00185267"/>
    <w:rsid w:val="00191E0F"/>
    <w:rsid w:val="001943FD"/>
    <w:rsid w:val="00194692"/>
    <w:rsid w:val="00194CCA"/>
    <w:rsid w:val="0019628E"/>
    <w:rsid w:val="00196332"/>
    <w:rsid w:val="00197E23"/>
    <w:rsid w:val="001A079C"/>
    <w:rsid w:val="001A1E58"/>
    <w:rsid w:val="001A23D8"/>
    <w:rsid w:val="001A39EC"/>
    <w:rsid w:val="001A48BA"/>
    <w:rsid w:val="001A59A4"/>
    <w:rsid w:val="001A6163"/>
    <w:rsid w:val="001B0CFF"/>
    <w:rsid w:val="001B1E9A"/>
    <w:rsid w:val="001B2C23"/>
    <w:rsid w:val="001B3A5C"/>
    <w:rsid w:val="001B4D8F"/>
    <w:rsid w:val="001B4DCD"/>
    <w:rsid w:val="001B7AF4"/>
    <w:rsid w:val="001B7B00"/>
    <w:rsid w:val="001C1212"/>
    <w:rsid w:val="001C2FF9"/>
    <w:rsid w:val="001C300E"/>
    <w:rsid w:val="001C4CAD"/>
    <w:rsid w:val="001C4F65"/>
    <w:rsid w:val="001C5527"/>
    <w:rsid w:val="001C7950"/>
    <w:rsid w:val="001C7DBA"/>
    <w:rsid w:val="001D038E"/>
    <w:rsid w:val="001D0A6E"/>
    <w:rsid w:val="001D2013"/>
    <w:rsid w:val="001D265F"/>
    <w:rsid w:val="001D3FED"/>
    <w:rsid w:val="001D409B"/>
    <w:rsid w:val="001D4D31"/>
    <w:rsid w:val="001D7BD5"/>
    <w:rsid w:val="001E06C5"/>
    <w:rsid w:val="001E0D05"/>
    <w:rsid w:val="001E281A"/>
    <w:rsid w:val="001E34F8"/>
    <w:rsid w:val="001E493D"/>
    <w:rsid w:val="001E4D18"/>
    <w:rsid w:val="001E4D92"/>
    <w:rsid w:val="001F0C24"/>
    <w:rsid w:val="001F1ACD"/>
    <w:rsid w:val="001F25A7"/>
    <w:rsid w:val="001F295D"/>
    <w:rsid w:val="001F2F0C"/>
    <w:rsid w:val="001F458A"/>
    <w:rsid w:val="001F4DAE"/>
    <w:rsid w:val="001F50DD"/>
    <w:rsid w:val="001F5ABA"/>
    <w:rsid w:val="00200418"/>
    <w:rsid w:val="00201EEE"/>
    <w:rsid w:val="00203E0F"/>
    <w:rsid w:val="00204AA0"/>
    <w:rsid w:val="00204B74"/>
    <w:rsid w:val="00205933"/>
    <w:rsid w:val="00206535"/>
    <w:rsid w:val="00206A13"/>
    <w:rsid w:val="00207781"/>
    <w:rsid w:val="00210C01"/>
    <w:rsid w:val="002132A8"/>
    <w:rsid w:val="00213F92"/>
    <w:rsid w:val="00215C02"/>
    <w:rsid w:val="00217BDD"/>
    <w:rsid w:val="00220D0D"/>
    <w:rsid w:val="00220EDC"/>
    <w:rsid w:val="00221AB7"/>
    <w:rsid w:val="002236A3"/>
    <w:rsid w:val="00223BCA"/>
    <w:rsid w:val="002253D1"/>
    <w:rsid w:val="00231112"/>
    <w:rsid w:val="00231F51"/>
    <w:rsid w:val="00232368"/>
    <w:rsid w:val="002361C0"/>
    <w:rsid w:val="002373A0"/>
    <w:rsid w:val="00242533"/>
    <w:rsid w:val="002429C3"/>
    <w:rsid w:val="0024536F"/>
    <w:rsid w:val="002456FE"/>
    <w:rsid w:val="00245D55"/>
    <w:rsid w:val="00246709"/>
    <w:rsid w:val="002471A7"/>
    <w:rsid w:val="002503C1"/>
    <w:rsid w:val="00250F2A"/>
    <w:rsid w:val="00250F5B"/>
    <w:rsid w:val="00254DDD"/>
    <w:rsid w:val="002558D2"/>
    <w:rsid w:val="00255FEF"/>
    <w:rsid w:val="00255FF1"/>
    <w:rsid w:val="002569FA"/>
    <w:rsid w:val="002604D6"/>
    <w:rsid w:val="00261B91"/>
    <w:rsid w:val="00261F1F"/>
    <w:rsid w:val="002620A2"/>
    <w:rsid w:val="00264B37"/>
    <w:rsid w:val="0026533E"/>
    <w:rsid w:val="0026599C"/>
    <w:rsid w:val="00270173"/>
    <w:rsid w:val="00271DE1"/>
    <w:rsid w:val="00271EBF"/>
    <w:rsid w:val="00273235"/>
    <w:rsid w:val="0027376A"/>
    <w:rsid w:val="00273962"/>
    <w:rsid w:val="00275F22"/>
    <w:rsid w:val="00275F2B"/>
    <w:rsid w:val="00276148"/>
    <w:rsid w:val="00282EC3"/>
    <w:rsid w:val="00285041"/>
    <w:rsid w:val="002859EC"/>
    <w:rsid w:val="00286E51"/>
    <w:rsid w:val="002912B4"/>
    <w:rsid w:val="002915B8"/>
    <w:rsid w:val="00291DD3"/>
    <w:rsid w:val="002920DA"/>
    <w:rsid w:val="00293564"/>
    <w:rsid w:val="00296A06"/>
    <w:rsid w:val="00297334"/>
    <w:rsid w:val="00297675"/>
    <w:rsid w:val="002A1590"/>
    <w:rsid w:val="002A2AAC"/>
    <w:rsid w:val="002A61A9"/>
    <w:rsid w:val="002A733E"/>
    <w:rsid w:val="002B1E83"/>
    <w:rsid w:val="002B24C3"/>
    <w:rsid w:val="002B5770"/>
    <w:rsid w:val="002B68D1"/>
    <w:rsid w:val="002C1EE8"/>
    <w:rsid w:val="002C247A"/>
    <w:rsid w:val="002C328F"/>
    <w:rsid w:val="002C5930"/>
    <w:rsid w:val="002C75E8"/>
    <w:rsid w:val="002C7E6F"/>
    <w:rsid w:val="002C7F74"/>
    <w:rsid w:val="002D03E8"/>
    <w:rsid w:val="002D0846"/>
    <w:rsid w:val="002D1145"/>
    <w:rsid w:val="002D2B66"/>
    <w:rsid w:val="002D40D6"/>
    <w:rsid w:val="002D54A3"/>
    <w:rsid w:val="002D62C5"/>
    <w:rsid w:val="002E2F72"/>
    <w:rsid w:val="002E5B5E"/>
    <w:rsid w:val="002F1430"/>
    <w:rsid w:val="002F2923"/>
    <w:rsid w:val="002F58D6"/>
    <w:rsid w:val="002F6ABB"/>
    <w:rsid w:val="002F6B4F"/>
    <w:rsid w:val="00300BBA"/>
    <w:rsid w:val="00303CD5"/>
    <w:rsid w:val="00304D5F"/>
    <w:rsid w:val="0030594E"/>
    <w:rsid w:val="00305B12"/>
    <w:rsid w:val="00305D14"/>
    <w:rsid w:val="003071F2"/>
    <w:rsid w:val="003076E7"/>
    <w:rsid w:val="00307836"/>
    <w:rsid w:val="00307DE1"/>
    <w:rsid w:val="00307E3B"/>
    <w:rsid w:val="00310730"/>
    <w:rsid w:val="00310FE9"/>
    <w:rsid w:val="003134F3"/>
    <w:rsid w:val="00314A22"/>
    <w:rsid w:val="003155DB"/>
    <w:rsid w:val="00321CF0"/>
    <w:rsid w:val="00322E3D"/>
    <w:rsid w:val="00326C13"/>
    <w:rsid w:val="00327DFF"/>
    <w:rsid w:val="003300C8"/>
    <w:rsid w:val="0033088B"/>
    <w:rsid w:val="0033109A"/>
    <w:rsid w:val="00331E15"/>
    <w:rsid w:val="00331E30"/>
    <w:rsid w:val="0033211A"/>
    <w:rsid w:val="00332271"/>
    <w:rsid w:val="00332A4E"/>
    <w:rsid w:val="00333797"/>
    <w:rsid w:val="00334A4C"/>
    <w:rsid w:val="00335348"/>
    <w:rsid w:val="00335EE2"/>
    <w:rsid w:val="00340A90"/>
    <w:rsid w:val="00340F19"/>
    <w:rsid w:val="00341CCB"/>
    <w:rsid w:val="003436A7"/>
    <w:rsid w:val="003438A8"/>
    <w:rsid w:val="00344BAE"/>
    <w:rsid w:val="00346A90"/>
    <w:rsid w:val="0034787C"/>
    <w:rsid w:val="00347A67"/>
    <w:rsid w:val="00350564"/>
    <w:rsid w:val="00351213"/>
    <w:rsid w:val="0035129D"/>
    <w:rsid w:val="003512A0"/>
    <w:rsid w:val="00352E26"/>
    <w:rsid w:val="003536D3"/>
    <w:rsid w:val="00353D8E"/>
    <w:rsid w:val="003548F5"/>
    <w:rsid w:val="003554DA"/>
    <w:rsid w:val="0036189E"/>
    <w:rsid w:val="00361EE5"/>
    <w:rsid w:val="00362041"/>
    <w:rsid w:val="00363260"/>
    <w:rsid w:val="00363C72"/>
    <w:rsid w:val="00365D48"/>
    <w:rsid w:val="00366E34"/>
    <w:rsid w:val="00370189"/>
    <w:rsid w:val="003703E0"/>
    <w:rsid w:val="00371088"/>
    <w:rsid w:val="003736CA"/>
    <w:rsid w:val="003746D1"/>
    <w:rsid w:val="00374B54"/>
    <w:rsid w:val="00375031"/>
    <w:rsid w:val="00377A77"/>
    <w:rsid w:val="00380137"/>
    <w:rsid w:val="00381293"/>
    <w:rsid w:val="00382E44"/>
    <w:rsid w:val="00386D80"/>
    <w:rsid w:val="00387402"/>
    <w:rsid w:val="00390041"/>
    <w:rsid w:val="00392EA3"/>
    <w:rsid w:val="00393183"/>
    <w:rsid w:val="00394707"/>
    <w:rsid w:val="003950EA"/>
    <w:rsid w:val="003A01B6"/>
    <w:rsid w:val="003A03EF"/>
    <w:rsid w:val="003A08B0"/>
    <w:rsid w:val="003A18B7"/>
    <w:rsid w:val="003A5372"/>
    <w:rsid w:val="003A54B4"/>
    <w:rsid w:val="003A6E75"/>
    <w:rsid w:val="003B112F"/>
    <w:rsid w:val="003B20ED"/>
    <w:rsid w:val="003B5AA0"/>
    <w:rsid w:val="003B67F9"/>
    <w:rsid w:val="003B681D"/>
    <w:rsid w:val="003B73C0"/>
    <w:rsid w:val="003C01C9"/>
    <w:rsid w:val="003C1C51"/>
    <w:rsid w:val="003C2ECC"/>
    <w:rsid w:val="003C414D"/>
    <w:rsid w:val="003C4287"/>
    <w:rsid w:val="003C4CB8"/>
    <w:rsid w:val="003C5AB0"/>
    <w:rsid w:val="003C5DE5"/>
    <w:rsid w:val="003C6263"/>
    <w:rsid w:val="003D039B"/>
    <w:rsid w:val="003D0951"/>
    <w:rsid w:val="003D6227"/>
    <w:rsid w:val="003D6DE8"/>
    <w:rsid w:val="003D6FA9"/>
    <w:rsid w:val="003E1646"/>
    <w:rsid w:val="003E16D5"/>
    <w:rsid w:val="003E1C16"/>
    <w:rsid w:val="003E2CD4"/>
    <w:rsid w:val="003E2D9E"/>
    <w:rsid w:val="003E3A37"/>
    <w:rsid w:val="003E4EA0"/>
    <w:rsid w:val="003E5834"/>
    <w:rsid w:val="003E68E0"/>
    <w:rsid w:val="003E69EE"/>
    <w:rsid w:val="003E71B2"/>
    <w:rsid w:val="003E7625"/>
    <w:rsid w:val="003F0EF9"/>
    <w:rsid w:val="003F1E36"/>
    <w:rsid w:val="003F1E38"/>
    <w:rsid w:val="003F3049"/>
    <w:rsid w:val="003F3384"/>
    <w:rsid w:val="003F446E"/>
    <w:rsid w:val="003F687F"/>
    <w:rsid w:val="004001BE"/>
    <w:rsid w:val="00402F3B"/>
    <w:rsid w:val="0040392E"/>
    <w:rsid w:val="0040459A"/>
    <w:rsid w:val="00404E09"/>
    <w:rsid w:val="0040507D"/>
    <w:rsid w:val="0040792C"/>
    <w:rsid w:val="004106D6"/>
    <w:rsid w:val="00410D04"/>
    <w:rsid w:val="0041132E"/>
    <w:rsid w:val="00412C09"/>
    <w:rsid w:val="00412EDE"/>
    <w:rsid w:val="004135AE"/>
    <w:rsid w:val="0041449B"/>
    <w:rsid w:val="004170F7"/>
    <w:rsid w:val="00417D95"/>
    <w:rsid w:val="004226D1"/>
    <w:rsid w:val="00423B74"/>
    <w:rsid w:val="00424BA2"/>
    <w:rsid w:val="004304A9"/>
    <w:rsid w:val="00431BBF"/>
    <w:rsid w:val="00433E98"/>
    <w:rsid w:val="00436CD1"/>
    <w:rsid w:val="0043754B"/>
    <w:rsid w:val="00440A2C"/>
    <w:rsid w:val="004428E6"/>
    <w:rsid w:val="0044490E"/>
    <w:rsid w:val="004452BD"/>
    <w:rsid w:val="004474E7"/>
    <w:rsid w:val="00450E62"/>
    <w:rsid w:val="00451069"/>
    <w:rsid w:val="00451735"/>
    <w:rsid w:val="00451F08"/>
    <w:rsid w:val="00452F18"/>
    <w:rsid w:val="004564B9"/>
    <w:rsid w:val="00460321"/>
    <w:rsid w:val="00460717"/>
    <w:rsid w:val="00461CC6"/>
    <w:rsid w:val="00461CFC"/>
    <w:rsid w:val="00462BF2"/>
    <w:rsid w:val="00465D18"/>
    <w:rsid w:val="00465EA5"/>
    <w:rsid w:val="004673F6"/>
    <w:rsid w:val="00472A9E"/>
    <w:rsid w:val="00472CAC"/>
    <w:rsid w:val="004749B3"/>
    <w:rsid w:val="00481E3A"/>
    <w:rsid w:val="0048270D"/>
    <w:rsid w:val="00483079"/>
    <w:rsid w:val="00484F26"/>
    <w:rsid w:val="00490857"/>
    <w:rsid w:val="00490D94"/>
    <w:rsid w:val="00494233"/>
    <w:rsid w:val="00497ABA"/>
    <w:rsid w:val="00497DF7"/>
    <w:rsid w:val="004A00AD"/>
    <w:rsid w:val="004A09DC"/>
    <w:rsid w:val="004A1549"/>
    <w:rsid w:val="004A255C"/>
    <w:rsid w:val="004A3D53"/>
    <w:rsid w:val="004A4596"/>
    <w:rsid w:val="004A77EB"/>
    <w:rsid w:val="004B0387"/>
    <w:rsid w:val="004B20CB"/>
    <w:rsid w:val="004B2479"/>
    <w:rsid w:val="004B2815"/>
    <w:rsid w:val="004B3157"/>
    <w:rsid w:val="004B461A"/>
    <w:rsid w:val="004B47C4"/>
    <w:rsid w:val="004B5B64"/>
    <w:rsid w:val="004B60EC"/>
    <w:rsid w:val="004B64ED"/>
    <w:rsid w:val="004B65E2"/>
    <w:rsid w:val="004B66F8"/>
    <w:rsid w:val="004B67B4"/>
    <w:rsid w:val="004B6CA1"/>
    <w:rsid w:val="004C3F42"/>
    <w:rsid w:val="004C4717"/>
    <w:rsid w:val="004C77AC"/>
    <w:rsid w:val="004C783C"/>
    <w:rsid w:val="004D02CD"/>
    <w:rsid w:val="004D353F"/>
    <w:rsid w:val="004D3768"/>
    <w:rsid w:val="004D4473"/>
    <w:rsid w:val="004D4550"/>
    <w:rsid w:val="004D4828"/>
    <w:rsid w:val="004D5A08"/>
    <w:rsid w:val="004E2506"/>
    <w:rsid w:val="004E2802"/>
    <w:rsid w:val="004E3B5A"/>
    <w:rsid w:val="004E4053"/>
    <w:rsid w:val="004E535A"/>
    <w:rsid w:val="004E6528"/>
    <w:rsid w:val="004F30C1"/>
    <w:rsid w:val="004F4675"/>
    <w:rsid w:val="0050146F"/>
    <w:rsid w:val="00501941"/>
    <w:rsid w:val="00502FA9"/>
    <w:rsid w:val="0050404E"/>
    <w:rsid w:val="005048BA"/>
    <w:rsid w:val="005072F1"/>
    <w:rsid w:val="005112AF"/>
    <w:rsid w:val="00511E4C"/>
    <w:rsid w:val="005139D4"/>
    <w:rsid w:val="00514ABD"/>
    <w:rsid w:val="0051563F"/>
    <w:rsid w:val="00516154"/>
    <w:rsid w:val="00516BF6"/>
    <w:rsid w:val="00520728"/>
    <w:rsid w:val="005217F6"/>
    <w:rsid w:val="00522446"/>
    <w:rsid w:val="0052292B"/>
    <w:rsid w:val="00523263"/>
    <w:rsid w:val="005237B3"/>
    <w:rsid w:val="005243F6"/>
    <w:rsid w:val="00524EEF"/>
    <w:rsid w:val="0052540C"/>
    <w:rsid w:val="00525D61"/>
    <w:rsid w:val="00526D9B"/>
    <w:rsid w:val="00526F4A"/>
    <w:rsid w:val="0052763B"/>
    <w:rsid w:val="005277F2"/>
    <w:rsid w:val="00530449"/>
    <w:rsid w:val="0053281D"/>
    <w:rsid w:val="005346E3"/>
    <w:rsid w:val="00535921"/>
    <w:rsid w:val="00537519"/>
    <w:rsid w:val="00541475"/>
    <w:rsid w:val="005439A5"/>
    <w:rsid w:val="00544EB9"/>
    <w:rsid w:val="00546527"/>
    <w:rsid w:val="00547500"/>
    <w:rsid w:val="0054787C"/>
    <w:rsid w:val="005507EF"/>
    <w:rsid w:val="0055080A"/>
    <w:rsid w:val="00551FCF"/>
    <w:rsid w:val="0056015F"/>
    <w:rsid w:val="00560A57"/>
    <w:rsid w:val="00562346"/>
    <w:rsid w:val="005626FA"/>
    <w:rsid w:val="00562B45"/>
    <w:rsid w:val="00563FAE"/>
    <w:rsid w:val="00564195"/>
    <w:rsid w:val="00564B1D"/>
    <w:rsid w:val="00564C04"/>
    <w:rsid w:val="00564C67"/>
    <w:rsid w:val="00564D3C"/>
    <w:rsid w:val="00565D9D"/>
    <w:rsid w:val="005715A5"/>
    <w:rsid w:val="00572270"/>
    <w:rsid w:val="005722CB"/>
    <w:rsid w:val="00572C73"/>
    <w:rsid w:val="005733B3"/>
    <w:rsid w:val="00575090"/>
    <w:rsid w:val="005777F9"/>
    <w:rsid w:val="00580019"/>
    <w:rsid w:val="00580BB1"/>
    <w:rsid w:val="0058205E"/>
    <w:rsid w:val="0058349F"/>
    <w:rsid w:val="00585808"/>
    <w:rsid w:val="00585A42"/>
    <w:rsid w:val="00586816"/>
    <w:rsid w:val="00586D1A"/>
    <w:rsid w:val="00590D99"/>
    <w:rsid w:val="00590F6E"/>
    <w:rsid w:val="0059121D"/>
    <w:rsid w:val="00591C48"/>
    <w:rsid w:val="00592037"/>
    <w:rsid w:val="00592C22"/>
    <w:rsid w:val="00592C89"/>
    <w:rsid w:val="00593A90"/>
    <w:rsid w:val="00594A3E"/>
    <w:rsid w:val="005955FB"/>
    <w:rsid w:val="00595789"/>
    <w:rsid w:val="005A06F4"/>
    <w:rsid w:val="005A0D2E"/>
    <w:rsid w:val="005A1551"/>
    <w:rsid w:val="005A38C9"/>
    <w:rsid w:val="005A4C5D"/>
    <w:rsid w:val="005A532F"/>
    <w:rsid w:val="005A5915"/>
    <w:rsid w:val="005B250F"/>
    <w:rsid w:val="005B4109"/>
    <w:rsid w:val="005B4175"/>
    <w:rsid w:val="005B4914"/>
    <w:rsid w:val="005B7C56"/>
    <w:rsid w:val="005C12B0"/>
    <w:rsid w:val="005C1D12"/>
    <w:rsid w:val="005C22EC"/>
    <w:rsid w:val="005C3532"/>
    <w:rsid w:val="005C3631"/>
    <w:rsid w:val="005C4F6D"/>
    <w:rsid w:val="005C65F3"/>
    <w:rsid w:val="005D04F3"/>
    <w:rsid w:val="005D3CF4"/>
    <w:rsid w:val="005D4F0C"/>
    <w:rsid w:val="005E03C9"/>
    <w:rsid w:val="005E1F2A"/>
    <w:rsid w:val="005E4954"/>
    <w:rsid w:val="005E5E11"/>
    <w:rsid w:val="005E633D"/>
    <w:rsid w:val="005E7A7F"/>
    <w:rsid w:val="005E7D6D"/>
    <w:rsid w:val="005F0718"/>
    <w:rsid w:val="005F11DE"/>
    <w:rsid w:val="005F2315"/>
    <w:rsid w:val="005F47A8"/>
    <w:rsid w:val="005F5149"/>
    <w:rsid w:val="005F574D"/>
    <w:rsid w:val="005F5CAC"/>
    <w:rsid w:val="005F6186"/>
    <w:rsid w:val="00602699"/>
    <w:rsid w:val="00602A8A"/>
    <w:rsid w:val="00602B14"/>
    <w:rsid w:val="006034B8"/>
    <w:rsid w:val="00603D2C"/>
    <w:rsid w:val="006058A2"/>
    <w:rsid w:val="006060C9"/>
    <w:rsid w:val="00606249"/>
    <w:rsid w:val="00610A3D"/>
    <w:rsid w:val="00611708"/>
    <w:rsid w:val="00612783"/>
    <w:rsid w:val="006134DC"/>
    <w:rsid w:val="00613565"/>
    <w:rsid w:val="00613699"/>
    <w:rsid w:val="00614EB9"/>
    <w:rsid w:val="006178F7"/>
    <w:rsid w:val="0062298F"/>
    <w:rsid w:val="006246F0"/>
    <w:rsid w:val="006255C5"/>
    <w:rsid w:val="00625F7B"/>
    <w:rsid w:val="00626003"/>
    <w:rsid w:val="00627DCC"/>
    <w:rsid w:val="00627F1B"/>
    <w:rsid w:val="00630EFB"/>
    <w:rsid w:val="00633C6A"/>
    <w:rsid w:val="00633EBA"/>
    <w:rsid w:val="0063474D"/>
    <w:rsid w:val="0064708C"/>
    <w:rsid w:val="006507B6"/>
    <w:rsid w:val="00650B22"/>
    <w:rsid w:val="00650D10"/>
    <w:rsid w:val="00650DDB"/>
    <w:rsid w:val="0065122B"/>
    <w:rsid w:val="00651DBC"/>
    <w:rsid w:val="00652CCC"/>
    <w:rsid w:val="00653934"/>
    <w:rsid w:val="006569BF"/>
    <w:rsid w:val="00656DED"/>
    <w:rsid w:val="00657B5C"/>
    <w:rsid w:val="0066114D"/>
    <w:rsid w:val="00661772"/>
    <w:rsid w:val="00664585"/>
    <w:rsid w:val="00664E90"/>
    <w:rsid w:val="00672F16"/>
    <w:rsid w:val="00673386"/>
    <w:rsid w:val="0067497E"/>
    <w:rsid w:val="006758DD"/>
    <w:rsid w:val="00677D17"/>
    <w:rsid w:val="00680867"/>
    <w:rsid w:val="0068129D"/>
    <w:rsid w:val="00683472"/>
    <w:rsid w:val="00683A78"/>
    <w:rsid w:val="006840A1"/>
    <w:rsid w:val="00684B51"/>
    <w:rsid w:val="00686D59"/>
    <w:rsid w:val="006875FF"/>
    <w:rsid w:val="0069175C"/>
    <w:rsid w:val="00693F10"/>
    <w:rsid w:val="00696A5D"/>
    <w:rsid w:val="00696D1F"/>
    <w:rsid w:val="00697C02"/>
    <w:rsid w:val="006A00DF"/>
    <w:rsid w:val="006A1CAC"/>
    <w:rsid w:val="006A1CEA"/>
    <w:rsid w:val="006A245C"/>
    <w:rsid w:val="006A2761"/>
    <w:rsid w:val="006A2BCA"/>
    <w:rsid w:val="006A5190"/>
    <w:rsid w:val="006A7FF3"/>
    <w:rsid w:val="006B1E5B"/>
    <w:rsid w:val="006B30D6"/>
    <w:rsid w:val="006B404D"/>
    <w:rsid w:val="006B44EE"/>
    <w:rsid w:val="006B4720"/>
    <w:rsid w:val="006B5640"/>
    <w:rsid w:val="006B5C3E"/>
    <w:rsid w:val="006B742D"/>
    <w:rsid w:val="006C0AED"/>
    <w:rsid w:val="006C105B"/>
    <w:rsid w:val="006C2B71"/>
    <w:rsid w:val="006C3619"/>
    <w:rsid w:val="006C4AC1"/>
    <w:rsid w:val="006C4CAE"/>
    <w:rsid w:val="006C5A52"/>
    <w:rsid w:val="006C670A"/>
    <w:rsid w:val="006C67D8"/>
    <w:rsid w:val="006D04A6"/>
    <w:rsid w:val="006D0CAE"/>
    <w:rsid w:val="006D11C4"/>
    <w:rsid w:val="006D14AB"/>
    <w:rsid w:val="006D293E"/>
    <w:rsid w:val="006D6299"/>
    <w:rsid w:val="006D6474"/>
    <w:rsid w:val="006E0558"/>
    <w:rsid w:val="006E15B6"/>
    <w:rsid w:val="006E2A91"/>
    <w:rsid w:val="006E3189"/>
    <w:rsid w:val="006E3B3C"/>
    <w:rsid w:val="006E4E5D"/>
    <w:rsid w:val="006E620E"/>
    <w:rsid w:val="006E717D"/>
    <w:rsid w:val="006E7E02"/>
    <w:rsid w:val="006F04A7"/>
    <w:rsid w:val="006F134A"/>
    <w:rsid w:val="006F2D8A"/>
    <w:rsid w:val="006F2DB2"/>
    <w:rsid w:val="006F3753"/>
    <w:rsid w:val="006F4DB0"/>
    <w:rsid w:val="006F5047"/>
    <w:rsid w:val="006F54DB"/>
    <w:rsid w:val="006F6337"/>
    <w:rsid w:val="006F7880"/>
    <w:rsid w:val="0070091C"/>
    <w:rsid w:val="00700A54"/>
    <w:rsid w:val="00701D49"/>
    <w:rsid w:val="00703387"/>
    <w:rsid w:val="0070546A"/>
    <w:rsid w:val="0070616A"/>
    <w:rsid w:val="00706740"/>
    <w:rsid w:val="00707256"/>
    <w:rsid w:val="00710646"/>
    <w:rsid w:val="007123F6"/>
    <w:rsid w:val="00714755"/>
    <w:rsid w:val="00714EB2"/>
    <w:rsid w:val="00715AA8"/>
    <w:rsid w:val="0071709B"/>
    <w:rsid w:val="00717EDB"/>
    <w:rsid w:val="00720228"/>
    <w:rsid w:val="00720807"/>
    <w:rsid w:val="0072116E"/>
    <w:rsid w:val="0072153A"/>
    <w:rsid w:val="00721616"/>
    <w:rsid w:val="00722604"/>
    <w:rsid w:val="00723CBE"/>
    <w:rsid w:val="007249B2"/>
    <w:rsid w:val="00724A2B"/>
    <w:rsid w:val="007254FF"/>
    <w:rsid w:val="00727A1E"/>
    <w:rsid w:val="00730A58"/>
    <w:rsid w:val="00731F99"/>
    <w:rsid w:val="00733461"/>
    <w:rsid w:val="00733BA0"/>
    <w:rsid w:val="00734072"/>
    <w:rsid w:val="00734470"/>
    <w:rsid w:val="00735A5F"/>
    <w:rsid w:val="00737634"/>
    <w:rsid w:val="00740F86"/>
    <w:rsid w:val="0074192A"/>
    <w:rsid w:val="00746390"/>
    <w:rsid w:val="00746D86"/>
    <w:rsid w:val="0074727C"/>
    <w:rsid w:val="00750CBB"/>
    <w:rsid w:val="007557FF"/>
    <w:rsid w:val="00755DCD"/>
    <w:rsid w:val="00756434"/>
    <w:rsid w:val="007668D8"/>
    <w:rsid w:val="00766BAC"/>
    <w:rsid w:val="0077069E"/>
    <w:rsid w:val="007745E3"/>
    <w:rsid w:val="00774EE2"/>
    <w:rsid w:val="00775346"/>
    <w:rsid w:val="00775FD3"/>
    <w:rsid w:val="00776025"/>
    <w:rsid w:val="00780504"/>
    <w:rsid w:val="00780604"/>
    <w:rsid w:val="00780998"/>
    <w:rsid w:val="007818FF"/>
    <w:rsid w:val="0078212D"/>
    <w:rsid w:val="00782BD2"/>
    <w:rsid w:val="007844D2"/>
    <w:rsid w:val="00784931"/>
    <w:rsid w:val="00785661"/>
    <w:rsid w:val="00785A4E"/>
    <w:rsid w:val="00786061"/>
    <w:rsid w:val="007867E0"/>
    <w:rsid w:val="00786EA9"/>
    <w:rsid w:val="007873CD"/>
    <w:rsid w:val="00787840"/>
    <w:rsid w:val="007903D6"/>
    <w:rsid w:val="0079150D"/>
    <w:rsid w:val="007936F9"/>
    <w:rsid w:val="00795565"/>
    <w:rsid w:val="007955F2"/>
    <w:rsid w:val="0079677F"/>
    <w:rsid w:val="007A0CE8"/>
    <w:rsid w:val="007A1932"/>
    <w:rsid w:val="007A2F0B"/>
    <w:rsid w:val="007A4A77"/>
    <w:rsid w:val="007A59D3"/>
    <w:rsid w:val="007B0423"/>
    <w:rsid w:val="007B0640"/>
    <w:rsid w:val="007B0721"/>
    <w:rsid w:val="007B28DC"/>
    <w:rsid w:val="007B3852"/>
    <w:rsid w:val="007B3FDB"/>
    <w:rsid w:val="007B4582"/>
    <w:rsid w:val="007B4C45"/>
    <w:rsid w:val="007B54AB"/>
    <w:rsid w:val="007B5AAB"/>
    <w:rsid w:val="007B67E6"/>
    <w:rsid w:val="007B6DBC"/>
    <w:rsid w:val="007B797E"/>
    <w:rsid w:val="007C0F83"/>
    <w:rsid w:val="007C12D4"/>
    <w:rsid w:val="007C4206"/>
    <w:rsid w:val="007C4247"/>
    <w:rsid w:val="007C463B"/>
    <w:rsid w:val="007C6440"/>
    <w:rsid w:val="007D01A2"/>
    <w:rsid w:val="007D06EC"/>
    <w:rsid w:val="007D0D54"/>
    <w:rsid w:val="007D1A3D"/>
    <w:rsid w:val="007D1A7C"/>
    <w:rsid w:val="007D2000"/>
    <w:rsid w:val="007D384E"/>
    <w:rsid w:val="007D44B1"/>
    <w:rsid w:val="007D58B1"/>
    <w:rsid w:val="007D60E1"/>
    <w:rsid w:val="007D6799"/>
    <w:rsid w:val="007D73D6"/>
    <w:rsid w:val="007E0609"/>
    <w:rsid w:val="007E061A"/>
    <w:rsid w:val="007E369B"/>
    <w:rsid w:val="007E603E"/>
    <w:rsid w:val="007E6716"/>
    <w:rsid w:val="007E7FB4"/>
    <w:rsid w:val="007F0050"/>
    <w:rsid w:val="007F08D0"/>
    <w:rsid w:val="007F0AA2"/>
    <w:rsid w:val="007F5E14"/>
    <w:rsid w:val="00802345"/>
    <w:rsid w:val="008040EF"/>
    <w:rsid w:val="008055D0"/>
    <w:rsid w:val="00805A18"/>
    <w:rsid w:val="00805A8E"/>
    <w:rsid w:val="008066EF"/>
    <w:rsid w:val="00806744"/>
    <w:rsid w:val="00806F8D"/>
    <w:rsid w:val="00807218"/>
    <w:rsid w:val="00810875"/>
    <w:rsid w:val="00810A9D"/>
    <w:rsid w:val="00810BE5"/>
    <w:rsid w:val="00811211"/>
    <w:rsid w:val="0081173C"/>
    <w:rsid w:val="008123E9"/>
    <w:rsid w:val="00813B0A"/>
    <w:rsid w:val="00814E3B"/>
    <w:rsid w:val="00816730"/>
    <w:rsid w:val="008174BA"/>
    <w:rsid w:val="00817E60"/>
    <w:rsid w:val="00821AA3"/>
    <w:rsid w:val="00821BD8"/>
    <w:rsid w:val="00822703"/>
    <w:rsid w:val="00823784"/>
    <w:rsid w:val="00823949"/>
    <w:rsid w:val="0082409E"/>
    <w:rsid w:val="00824238"/>
    <w:rsid w:val="00825CFB"/>
    <w:rsid w:val="0082676C"/>
    <w:rsid w:val="008314C4"/>
    <w:rsid w:val="008314FA"/>
    <w:rsid w:val="00832BB9"/>
    <w:rsid w:val="00833104"/>
    <w:rsid w:val="008339A5"/>
    <w:rsid w:val="00834270"/>
    <w:rsid w:val="00834587"/>
    <w:rsid w:val="00834A3B"/>
    <w:rsid w:val="008372E3"/>
    <w:rsid w:val="00837845"/>
    <w:rsid w:val="0083786C"/>
    <w:rsid w:val="00837D49"/>
    <w:rsid w:val="0084190F"/>
    <w:rsid w:val="008419B3"/>
    <w:rsid w:val="008421B7"/>
    <w:rsid w:val="00843517"/>
    <w:rsid w:val="008445C4"/>
    <w:rsid w:val="0084598D"/>
    <w:rsid w:val="00846EC9"/>
    <w:rsid w:val="00850F7D"/>
    <w:rsid w:val="00852880"/>
    <w:rsid w:val="00852EAB"/>
    <w:rsid w:val="0085341B"/>
    <w:rsid w:val="00854DE8"/>
    <w:rsid w:val="00855960"/>
    <w:rsid w:val="0085600A"/>
    <w:rsid w:val="008568E7"/>
    <w:rsid w:val="008579F3"/>
    <w:rsid w:val="00860826"/>
    <w:rsid w:val="008614F8"/>
    <w:rsid w:val="00862C5A"/>
    <w:rsid w:val="00862C85"/>
    <w:rsid w:val="00862ED0"/>
    <w:rsid w:val="008638A8"/>
    <w:rsid w:val="00867FD2"/>
    <w:rsid w:val="00870D94"/>
    <w:rsid w:val="00871F4F"/>
    <w:rsid w:val="008778CF"/>
    <w:rsid w:val="00877C0B"/>
    <w:rsid w:val="008805C5"/>
    <w:rsid w:val="00882B48"/>
    <w:rsid w:val="00883AE8"/>
    <w:rsid w:val="00885434"/>
    <w:rsid w:val="008867C4"/>
    <w:rsid w:val="0089146D"/>
    <w:rsid w:val="00891BD5"/>
    <w:rsid w:val="00893954"/>
    <w:rsid w:val="00895003"/>
    <w:rsid w:val="008955BB"/>
    <w:rsid w:val="008977F7"/>
    <w:rsid w:val="00897E0D"/>
    <w:rsid w:val="008A08C7"/>
    <w:rsid w:val="008A0B08"/>
    <w:rsid w:val="008A6528"/>
    <w:rsid w:val="008A6B3F"/>
    <w:rsid w:val="008B00B7"/>
    <w:rsid w:val="008B1B09"/>
    <w:rsid w:val="008B2B9E"/>
    <w:rsid w:val="008B32AF"/>
    <w:rsid w:val="008B4617"/>
    <w:rsid w:val="008B5773"/>
    <w:rsid w:val="008B58CF"/>
    <w:rsid w:val="008B6FBE"/>
    <w:rsid w:val="008B7A1B"/>
    <w:rsid w:val="008C1611"/>
    <w:rsid w:val="008C1A3B"/>
    <w:rsid w:val="008C1C4B"/>
    <w:rsid w:val="008C40DD"/>
    <w:rsid w:val="008D0687"/>
    <w:rsid w:val="008D5276"/>
    <w:rsid w:val="008D5DEA"/>
    <w:rsid w:val="008D64C4"/>
    <w:rsid w:val="008D671F"/>
    <w:rsid w:val="008D6F5E"/>
    <w:rsid w:val="008D73D2"/>
    <w:rsid w:val="008E033E"/>
    <w:rsid w:val="008E066D"/>
    <w:rsid w:val="008E08BC"/>
    <w:rsid w:val="008E36E2"/>
    <w:rsid w:val="008E4543"/>
    <w:rsid w:val="008E4D3F"/>
    <w:rsid w:val="008E68D6"/>
    <w:rsid w:val="008E6CB0"/>
    <w:rsid w:val="008E758A"/>
    <w:rsid w:val="008E7889"/>
    <w:rsid w:val="008F3F2A"/>
    <w:rsid w:val="008F492A"/>
    <w:rsid w:val="008F4FCF"/>
    <w:rsid w:val="008F5971"/>
    <w:rsid w:val="008F5E2B"/>
    <w:rsid w:val="008F6849"/>
    <w:rsid w:val="008F6CAB"/>
    <w:rsid w:val="009032D6"/>
    <w:rsid w:val="00904CCA"/>
    <w:rsid w:val="00905D94"/>
    <w:rsid w:val="00906142"/>
    <w:rsid w:val="00907430"/>
    <w:rsid w:val="00910819"/>
    <w:rsid w:val="00910FBB"/>
    <w:rsid w:val="009111BE"/>
    <w:rsid w:val="00911943"/>
    <w:rsid w:val="00912093"/>
    <w:rsid w:val="009150E5"/>
    <w:rsid w:val="009156D7"/>
    <w:rsid w:val="009165A0"/>
    <w:rsid w:val="00916720"/>
    <w:rsid w:val="00917DE5"/>
    <w:rsid w:val="00920CB7"/>
    <w:rsid w:val="00921355"/>
    <w:rsid w:val="0092290E"/>
    <w:rsid w:val="00922ED2"/>
    <w:rsid w:val="009242C8"/>
    <w:rsid w:val="00924AF2"/>
    <w:rsid w:val="00926583"/>
    <w:rsid w:val="00927E63"/>
    <w:rsid w:val="009300CC"/>
    <w:rsid w:val="0093019D"/>
    <w:rsid w:val="0093137A"/>
    <w:rsid w:val="00932CE2"/>
    <w:rsid w:val="00935728"/>
    <w:rsid w:val="00935906"/>
    <w:rsid w:val="00935A8D"/>
    <w:rsid w:val="00935AD1"/>
    <w:rsid w:val="00935CFE"/>
    <w:rsid w:val="00936726"/>
    <w:rsid w:val="00936A91"/>
    <w:rsid w:val="00937114"/>
    <w:rsid w:val="00941F09"/>
    <w:rsid w:val="00941F52"/>
    <w:rsid w:val="00942347"/>
    <w:rsid w:val="009437E2"/>
    <w:rsid w:val="00943B6F"/>
    <w:rsid w:val="00944EDA"/>
    <w:rsid w:val="00947434"/>
    <w:rsid w:val="00953252"/>
    <w:rsid w:val="00953CB0"/>
    <w:rsid w:val="0095600A"/>
    <w:rsid w:val="00957252"/>
    <w:rsid w:val="009605CF"/>
    <w:rsid w:val="00961D13"/>
    <w:rsid w:val="0096257C"/>
    <w:rsid w:val="00962C1B"/>
    <w:rsid w:val="0096534A"/>
    <w:rsid w:val="00965B36"/>
    <w:rsid w:val="00966C4F"/>
    <w:rsid w:val="0097311B"/>
    <w:rsid w:val="00975757"/>
    <w:rsid w:val="00976194"/>
    <w:rsid w:val="009763D1"/>
    <w:rsid w:val="00980A6F"/>
    <w:rsid w:val="009902FD"/>
    <w:rsid w:val="009909D3"/>
    <w:rsid w:val="009918AC"/>
    <w:rsid w:val="00992563"/>
    <w:rsid w:val="00993714"/>
    <w:rsid w:val="0099473F"/>
    <w:rsid w:val="009961AF"/>
    <w:rsid w:val="00996846"/>
    <w:rsid w:val="009A31FD"/>
    <w:rsid w:val="009A4574"/>
    <w:rsid w:val="009A569D"/>
    <w:rsid w:val="009A625B"/>
    <w:rsid w:val="009B005B"/>
    <w:rsid w:val="009B0BAE"/>
    <w:rsid w:val="009B0EBA"/>
    <w:rsid w:val="009B19DE"/>
    <w:rsid w:val="009B1B1D"/>
    <w:rsid w:val="009B2098"/>
    <w:rsid w:val="009B21A2"/>
    <w:rsid w:val="009B2625"/>
    <w:rsid w:val="009B44B1"/>
    <w:rsid w:val="009B7C99"/>
    <w:rsid w:val="009C0683"/>
    <w:rsid w:val="009C08F4"/>
    <w:rsid w:val="009C1712"/>
    <w:rsid w:val="009C1BC8"/>
    <w:rsid w:val="009C1E0B"/>
    <w:rsid w:val="009C3B6F"/>
    <w:rsid w:val="009C3CB0"/>
    <w:rsid w:val="009C6FEC"/>
    <w:rsid w:val="009C7E51"/>
    <w:rsid w:val="009D423F"/>
    <w:rsid w:val="009D427F"/>
    <w:rsid w:val="009D6CB0"/>
    <w:rsid w:val="009D78FD"/>
    <w:rsid w:val="009E0DE5"/>
    <w:rsid w:val="009E11D2"/>
    <w:rsid w:val="009E1C49"/>
    <w:rsid w:val="009E2EE7"/>
    <w:rsid w:val="009E3CDE"/>
    <w:rsid w:val="009E414B"/>
    <w:rsid w:val="009E443E"/>
    <w:rsid w:val="009E48D8"/>
    <w:rsid w:val="009E6E9A"/>
    <w:rsid w:val="009F11A5"/>
    <w:rsid w:val="009F195E"/>
    <w:rsid w:val="009F241F"/>
    <w:rsid w:val="009F287C"/>
    <w:rsid w:val="009F2CD8"/>
    <w:rsid w:val="009F2F30"/>
    <w:rsid w:val="009F3A1D"/>
    <w:rsid w:val="009F4994"/>
    <w:rsid w:val="009F4E94"/>
    <w:rsid w:val="009F6A83"/>
    <w:rsid w:val="00A04202"/>
    <w:rsid w:val="00A0460F"/>
    <w:rsid w:val="00A048C5"/>
    <w:rsid w:val="00A10872"/>
    <w:rsid w:val="00A1203C"/>
    <w:rsid w:val="00A12154"/>
    <w:rsid w:val="00A14B41"/>
    <w:rsid w:val="00A154EB"/>
    <w:rsid w:val="00A15CC5"/>
    <w:rsid w:val="00A16F23"/>
    <w:rsid w:val="00A2004D"/>
    <w:rsid w:val="00A2264E"/>
    <w:rsid w:val="00A22B54"/>
    <w:rsid w:val="00A23368"/>
    <w:rsid w:val="00A26923"/>
    <w:rsid w:val="00A26E20"/>
    <w:rsid w:val="00A27304"/>
    <w:rsid w:val="00A340A8"/>
    <w:rsid w:val="00A345E0"/>
    <w:rsid w:val="00A35383"/>
    <w:rsid w:val="00A36A25"/>
    <w:rsid w:val="00A37FE7"/>
    <w:rsid w:val="00A4212C"/>
    <w:rsid w:val="00A42223"/>
    <w:rsid w:val="00A426E4"/>
    <w:rsid w:val="00A42D20"/>
    <w:rsid w:val="00A43A75"/>
    <w:rsid w:val="00A43EC6"/>
    <w:rsid w:val="00A44747"/>
    <w:rsid w:val="00A44DFE"/>
    <w:rsid w:val="00A46D7A"/>
    <w:rsid w:val="00A476C2"/>
    <w:rsid w:val="00A502D4"/>
    <w:rsid w:val="00A50C59"/>
    <w:rsid w:val="00A517DD"/>
    <w:rsid w:val="00A51A66"/>
    <w:rsid w:val="00A5248D"/>
    <w:rsid w:val="00A530A2"/>
    <w:rsid w:val="00A53215"/>
    <w:rsid w:val="00A534C6"/>
    <w:rsid w:val="00A539A8"/>
    <w:rsid w:val="00A55073"/>
    <w:rsid w:val="00A55811"/>
    <w:rsid w:val="00A55BFB"/>
    <w:rsid w:val="00A63010"/>
    <w:rsid w:val="00A6358D"/>
    <w:rsid w:val="00A64299"/>
    <w:rsid w:val="00A6474C"/>
    <w:rsid w:val="00A64C8E"/>
    <w:rsid w:val="00A64FDB"/>
    <w:rsid w:val="00A65AA2"/>
    <w:rsid w:val="00A66AE3"/>
    <w:rsid w:val="00A7189E"/>
    <w:rsid w:val="00A72E89"/>
    <w:rsid w:val="00A73982"/>
    <w:rsid w:val="00A75F2A"/>
    <w:rsid w:val="00A77869"/>
    <w:rsid w:val="00A83D8A"/>
    <w:rsid w:val="00A86EDF"/>
    <w:rsid w:val="00A86FAF"/>
    <w:rsid w:val="00A909DE"/>
    <w:rsid w:val="00A91943"/>
    <w:rsid w:val="00A9322B"/>
    <w:rsid w:val="00A93EAD"/>
    <w:rsid w:val="00A95C1A"/>
    <w:rsid w:val="00A97D9A"/>
    <w:rsid w:val="00AA3A4C"/>
    <w:rsid w:val="00AA52A9"/>
    <w:rsid w:val="00AB03A4"/>
    <w:rsid w:val="00AB26A0"/>
    <w:rsid w:val="00AB35D5"/>
    <w:rsid w:val="00AB37D8"/>
    <w:rsid w:val="00AB4B3D"/>
    <w:rsid w:val="00AB6040"/>
    <w:rsid w:val="00AB6712"/>
    <w:rsid w:val="00AC0AA0"/>
    <w:rsid w:val="00AC15C4"/>
    <w:rsid w:val="00AC4026"/>
    <w:rsid w:val="00AC4BB2"/>
    <w:rsid w:val="00AC5205"/>
    <w:rsid w:val="00AC5FC7"/>
    <w:rsid w:val="00AD03A8"/>
    <w:rsid w:val="00AD1924"/>
    <w:rsid w:val="00AD4C04"/>
    <w:rsid w:val="00AD5FF9"/>
    <w:rsid w:val="00AD764E"/>
    <w:rsid w:val="00AD7782"/>
    <w:rsid w:val="00AE0F22"/>
    <w:rsid w:val="00AE31CE"/>
    <w:rsid w:val="00AE3707"/>
    <w:rsid w:val="00AE4D50"/>
    <w:rsid w:val="00AE5727"/>
    <w:rsid w:val="00AF14FF"/>
    <w:rsid w:val="00AF1EE0"/>
    <w:rsid w:val="00AF355F"/>
    <w:rsid w:val="00AF6C8A"/>
    <w:rsid w:val="00AF6E69"/>
    <w:rsid w:val="00B034DB"/>
    <w:rsid w:val="00B048E2"/>
    <w:rsid w:val="00B05AB4"/>
    <w:rsid w:val="00B068C2"/>
    <w:rsid w:val="00B06ED4"/>
    <w:rsid w:val="00B07719"/>
    <w:rsid w:val="00B10860"/>
    <w:rsid w:val="00B118D6"/>
    <w:rsid w:val="00B1197E"/>
    <w:rsid w:val="00B11C39"/>
    <w:rsid w:val="00B1225A"/>
    <w:rsid w:val="00B12294"/>
    <w:rsid w:val="00B13187"/>
    <w:rsid w:val="00B131DE"/>
    <w:rsid w:val="00B139A1"/>
    <w:rsid w:val="00B14014"/>
    <w:rsid w:val="00B14262"/>
    <w:rsid w:val="00B145A1"/>
    <w:rsid w:val="00B14928"/>
    <w:rsid w:val="00B1528C"/>
    <w:rsid w:val="00B159B4"/>
    <w:rsid w:val="00B1794E"/>
    <w:rsid w:val="00B22937"/>
    <w:rsid w:val="00B229CF"/>
    <w:rsid w:val="00B22CD6"/>
    <w:rsid w:val="00B23B27"/>
    <w:rsid w:val="00B23E77"/>
    <w:rsid w:val="00B263F8"/>
    <w:rsid w:val="00B26E53"/>
    <w:rsid w:val="00B26F63"/>
    <w:rsid w:val="00B3024C"/>
    <w:rsid w:val="00B30304"/>
    <w:rsid w:val="00B31236"/>
    <w:rsid w:val="00B32AE9"/>
    <w:rsid w:val="00B32CAB"/>
    <w:rsid w:val="00B33ECC"/>
    <w:rsid w:val="00B361DD"/>
    <w:rsid w:val="00B3798E"/>
    <w:rsid w:val="00B429DE"/>
    <w:rsid w:val="00B42A1A"/>
    <w:rsid w:val="00B43DBE"/>
    <w:rsid w:val="00B44DCB"/>
    <w:rsid w:val="00B46167"/>
    <w:rsid w:val="00B47554"/>
    <w:rsid w:val="00B51238"/>
    <w:rsid w:val="00B54143"/>
    <w:rsid w:val="00B54CE0"/>
    <w:rsid w:val="00B55DDD"/>
    <w:rsid w:val="00B62174"/>
    <w:rsid w:val="00B63746"/>
    <w:rsid w:val="00B64ACB"/>
    <w:rsid w:val="00B6535C"/>
    <w:rsid w:val="00B6588C"/>
    <w:rsid w:val="00B66A1E"/>
    <w:rsid w:val="00B70204"/>
    <w:rsid w:val="00B70302"/>
    <w:rsid w:val="00B7230B"/>
    <w:rsid w:val="00B731EA"/>
    <w:rsid w:val="00B744DB"/>
    <w:rsid w:val="00B7452F"/>
    <w:rsid w:val="00B74B76"/>
    <w:rsid w:val="00B753CA"/>
    <w:rsid w:val="00B767DC"/>
    <w:rsid w:val="00B7681D"/>
    <w:rsid w:val="00B7687E"/>
    <w:rsid w:val="00B778F5"/>
    <w:rsid w:val="00B80951"/>
    <w:rsid w:val="00B818B6"/>
    <w:rsid w:val="00B841E4"/>
    <w:rsid w:val="00B865BB"/>
    <w:rsid w:val="00B8705E"/>
    <w:rsid w:val="00B91857"/>
    <w:rsid w:val="00B91B46"/>
    <w:rsid w:val="00B9347E"/>
    <w:rsid w:val="00B9511F"/>
    <w:rsid w:val="00B969ED"/>
    <w:rsid w:val="00B9709C"/>
    <w:rsid w:val="00B978D9"/>
    <w:rsid w:val="00BA0228"/>
    <w:rsid w:val="00BA0E69"/>
    <w:rsid w:val="00BA350F"/>
    <w:rsid w:val="00BA6734"/>
    <w:rsid w:val="00BA711B"/>
    <w:rsid w:val="00BA7802"/>
    <w:rsid w:val="00BB0FBC"/>
    <w:rsid w:val="00BB337E"/>
    <w:rsid w:val="00BB3854"/>
    <w:rsid w:val="00BB3B6E"/>
    <w:rsid w:val="00BB5B30"/>
    <w:rsid w:val="00BC13B2"/>
    <w:rsid w:val="00BC226A"/>
    <w:rsid w:val="00BC4F2D"/>
    <w:rsid w:val="00BC62F5"/>
    <w:rsid w:val="00BD05F5"/>
    <w:rsid w:val="00BD0F38"/>
    <w:rsid w:val="00BD2D33"/>
    <w:rsid w:val="00BD3E6C"/>
    <w:rsid w:val="00BD4B3A"/>
    <w:rsid w:val="00BD5002"/>
    <w:rsid w:val="00BD5189"/>
    <w:rsid w:val="00BD6A52"/>
    <w:rsid w:val="00BD7730"/>
    <w:rsid w:val="00BD7ED7"/>
    <w:rsid w:val="00BE2DD8"/>
    <w:rsid w:val="00BE4D53"/>
    <w:rsid w:val="00BE63EB"/>
    <w:rsid w:val="00BE77A2"/>
    <w:rsid w:val="00BE7F25"/>
    <w:rsid w:val="00BF04D2"/>
    <w:rsid w:val="00BF25A0"/>
    <w:rsid w:val="00BF2E15"/>
    <w:rsid w:val="00BF503E"/>
    <w:rsid w:val="00BF6A72"/>
    <w:rsid w:val="00BF7310"/>
    <w:rsid w:val="00C010B4"/>
    <w:rsid w:val="00C01162"/>
    <w:rsid w:val="00C0182D"/>
    <w:rsid w:val="00C06EFB"/>
    <w:rsid w:val="00C07A22"/>
    <w:rsid w:val="00C10B03"/>
    <w:rsid w:val="00C11371"/>
    <w:rsid w:val="00C11EC6"/>
    <w:rsid w:val="00C12905"/>
    <w:rsid w:val="00C12BFA"/>
    <w:rsid w:val="00C1313A"/>
    <w:rsid w:val="00C13176"/>
    <w:rsid w:val="00C146D6"/>
    <w:rsid w:val="00C15CC1"/>
    <w:rsid w:val="00C1756C"/>
    <w:rsid w:val="00C17D9C"/>
    <w:rsid w:val="00C20A4C"/>
    <w:rsid w:val="00C20B63"/>
    <w:rsid w:val="00C20C41"/>
    <w:rsid w:val="00C23BFC"/>
    <w:rsid w:val="00C23C0E"/>
    <w:rsid w:val="00C279E6"/>
    <w:rsid w:val="00C31198"/>
    <w:rsid w:val="00C31ECC"/>
    <w:rsid w:val="00C3266B"/>
    <w:rsid w:val="00C3435D"/>
    <w:rsid w:val="00C351C5"/>
    <w:rsid w:val="00C37CB8"/>
    <w:rsid w:val="00C37F24"/>
    <w:rsid w:val="00C40FBC"/>
    <w:rsid w:val="00C4108F"/>
    <w:rsid w:val="00C42A78"/>
    <w:rsid w:val="00C43DE4"/>
    <w:rsid w:val="00C4519A"/>
    <w:rsid w:val="00C454F4"/>
    <w:rsid w:val="00C4632F"/>
    <w:rsid w:val="00C47214"/>
    <w:rsid w:val="00C47861"/>
    <w:rsid w:val="00C50EB2"/>
    <w:rsid w:val="00C51585"/>
    <w:rsid w:val="00C5249B"/>
    <w:rsid w:val="00C538E1"/>
    <w:rsid w:val="00C54B99"/>
    <w:rsid w:val="00C566A0"/>
    <w:rsid w:val="00C570DA"/>
    <w:rsid w:val="00C571BA"/>
    <w:rsid w:val="00C57FE2"/>
    <w:rsid w:val="00C6001B"/>
    <w:rsid w:val="00C608EA"/>
    <w:rsid w:val="00C608FB"/>
    <w:rsid w:val="00C626C7"/>
    <w:rsid w:val="00C6332E"/>
    <w:rsid w:val="00C6473F"/>
    <w:rsid w:val="00C65DA5"/>
    <w:rsid w:val="00C66556"/>
    <w:rsid w:val="00C66A8E"/>
    <w:rsid w:val="00C70061"/>
    <w:rsid w:val="00C710EB"/>
    <w:rsid w:val="00C72697"/>
    <w:rsid w:val="00C72A80"/>
    <w:rsid w:val="00C72B74"/>
    <w:rsid w:val="00C7469A"/>
    <w:rsid w:val="00C74CDE"/>
    <w:rsid w:val="00C74EB7"/>
    <w:rsid w:val="00C74FFA"/>
    <w:rsid w:val="00C7518A"/>
    <w:rsid w:val="00C75DDC"/>
    <w:rsid w:val="00C76158"/>
    <w:rsid w:val="00C809D1"/>
    <w:rsid w:val="00C81FD1"/>
    <w:rsid w:val="00C82541"/>
    <w:rsid w:val="00C845DB"/>
    <w:rsid w:val="00C87CD4"/>
    <w:rsid w:val="00C92DE3"/>
    <w:rsid w:val="00C93B4A"/>
    <w:rsid w:val="00C95760"/>
    <w:rsid w:val="00C95EF6"/>
    <w:rsid w:val="00C96AD3"/>
    <w:rsid w:val="00C96FB7"/>
    <w:rsid w:val="00CA0D9D"/>
    <w:rsid w:val="00CA1925"/>
    <w:rsid w:val="00CA2375"/>
    <w:rsid w:val="00CA2AE9"/>
    <w:rsid w:val="00CA2C72"/>
    <w:rsid w:val="00CA380B"/>
    <w:rsid w:val="00CA3E89"/>
    <w:rsid w:val="00CA6C4B"/>
    <w:rsid w:val="00CA7B9B"/>
    <w:rsid w:val="00CB0505"/>
    <w:rsid w:val="00CB2908"/>
    <w:rsid w:val="00CB2AC4"/>
    <w:rsid w:val="00CB42B5"/>
    <w:rsid w:val="00CB5782"/>
    <w:rsid w:val="00CC3255"/>
    <w:rsid w:val="00CC44BF"/>
    <w:rsid w:val="00CC4BD8"/>
    <w:rsid w:val="00CD03FE"/>
    <w:rsid w:val="00CD0D00"/>
    <w:rsid w:val="00CD1761"/>
    <w:rsid w:val="00CD20A4"/>
    <w:rsid w:val="00CD2AAE"/>
    <w:rsid w:val="00CD3199"/>
    <w:rsid w:val="00CD4043"/>
    <w:rsid w:val="00CD5829"/>
    <w:rsid w:val="00CE0C1A"/>
    <w:rsid w:val="00CE1FD1"/>
    <w:rsid w:val="00CE496A"/>
    <w:rsid w:val="00CE498D"/>
    <w:rsid w:val="00CE4FE9"/>
    <w:rsid w:val="00CE521F"/>
    <w:rsid w:val="00CE532B"/>
    <w:rsid w:val="00CE6840"/>
    <w:rsid w:val="00CE6E9F"/>
    <w:rsid w:val="00CE7730"/>
    <w:rsid w:val="00CF0B46"/>
    <w:rsid w:val="00CF21EE"/>
    <w:rsid w:val="00CF3F7B"/>
    <w:rsid w:val="00CF6A3B"/>
    <w:rsid w:val="00CF6B4C"/>
    <w:rsid w:val="00CF771F"/>
    <w:rsid w:val="00D00F16"/>
    <w:rsid w:val="00D071D4"/>
    <w:rsid w:val="00D10E6F"/>
    <w:rsid w:val="00D1136E"/>
    <w:rsid w:val="00D13341"/>
    <w:rsid w:val="00D133F5"/>
    <w:rsid w:val="00D14B3C"/>
    <w:rsid w:val="00D14CDA"/>
    <w:rsid w:val="00D16C9A"/>
    <w:rsid w:val="00D173A2"/>
    <w:rsid w:val="00D20EDD"/>
    <w:rsid w:val="00D219B7"/>
    <w:rsid w:val="00D22249"/>
    <w:rsid w:val="00D242D6"/>
    <w:rsid w:val="00D248CD"/>
    <w:rsid w:val="00D253C6"/>
    <w:rsid w:val="00D2593D"/>
    <w:rsid w:val="00D26034"/>
    <w:rsid w:val="00D26398"/>
    <w:rsid w:val="00D26D6E"/>
    <w:rsid w:val="00D300AA"/>
    <w:rsid w:val="00D331A4"/>
    <w:rsid w:val="00D33705"/>
    <w:rsid w:val="00D366EE"/>
    <w:rsid w:val="00D4008F"/>
    <w:rsid w:val="00D40393"/>
    <w:rsid w:val="00D4121C"/>
    <w:rsid w:val="00D43AA3"/>
    <w:rsid w:val="00D43BAA"/>
    <w:rsid w:val="00D466BF"/>
    <w:rsid w:val="00D46F3B"/>
    <w:rsid w:val="00D47E50"/>
    <w:rsid w:val="00D50958"/>
    <w:rsid w:val="00D5149B"/>
    <w:rsid w:val="00D51DF6"/>
    <w:rsid w:val="00D52C3D"/>
    <w:rsid w:val="00D55652"/>
    <w:rsid w:val="00D55BD9"/>
    <w:rsid w:val="00D635BF"/>
    <w:rsid w:val="00D6381A"/>
    <w:rsid w:val="00D6550C"/>
    <w:rsid w:val="00D6615F"/>
    <w:rsid w:val="00D6759F"/>
    <w:rsid w:val="00D70242"/>
    <w:rsid w:val="00D75531"/>
    <w:rsid w:val="00D7579B"/>
    <w:rsid w:val="00D76D14"/>
    <w:rsid w:val="00D80798"/>
    <w:rsid w:val="00D80E78"/>
    <w:rsid w:val="00D81C5A"/>
    <w:rsid w:val="00D82858"/>
    <w:rsid w:val="00D8389A"/>
    <w:rsid w:val="00D84312"/>
    <w:rsid w:val="00D91545"/>
    <w:rsid w:val="00D91FDC"/>
    <w:rsid w:val="00D92473"/>
    <w:rsid w:val="00D924C1"/>
    <w:rsid w:val="00D933CB"/>
    <w:rsid w:val="00D9522D"/>
    <w:rsid w:val="00D977E4"/>
    <w:rsid w:val="00D978D0"/>
    <w:rsid w:val="00D97992"/>
    <w:rsid w:val="00D979E6"/>
    <w:rsid w:val="00DA0C7A"/>
    <w:rsid w:val="00DA13A3"/>
    <w:rsid w:val="00DA1DE4"/>
    <w:rsid w:val="00DA3121"/>
    <w:rsid w:val="00DA38D6"/>
    <w:rsid w:val="00DA46E0"/>
    <w:rsid w:val="00DA779F"/>
    <w:rsid w:val="00DB16C6"/>
    <w:rsid w:val="00DB1FB1"/>
    <w:rsid w:val="00DB1FBA"/>
    <w:rsid w:val="00DB57C1"/>
    <w:rsid w:val="00DC28E9"/>
    <w:rsid w:val="00DC3B10"/>
    <w:rsid w:val="00DC480F"/>
    <w:rsid w:val="00DC4BC9"/>
    <w:rsid w:val="00DC621B"/>
    <w:rsid w:val="00DC72CB"/>
    <w:rsid w:val="00DC7531"/>
    <w:rsid w:val="00DC78DB"/>
    <w:rsid w:val="00DD252F"/>
    <w:rsid w:val="00DD2788"/>
    <w:rsid w:val="00DD4349"/>
    <w:rsid w:val="00DD7607"/>
    <w:rsid w:val="00DD7F23"/>
    <w:rsid w:val="00DE1762"/>
    <w:rsid w:val="00DE1784"/>
    <w:rsid w:val="00DE1C7D"/>
    <w:rsid w:val="00DE3643"/>
    <w:rsid w:val="00DE481C"/>
    <w:rsid w:val="00DE758A"/>
    <w:rsid w:val="00DE7ADE"/>
    <w:rsid w:val="00DF0D49"/>
    <w:rsid w:val="00DF0E0D"/>
    <w:rsid w:val="00DF0E81"/>
    <w:rsid w:val="00DF145E"/>
    <w:rsid w:val="00DF14B8"/>
    <w:rsid w:val="00DF5006"/>
    <w:rsid w:val="00DF7B08"/>
    <w:rsid w:val="00E011F8"/>
    <w:rsid w:val="00E034F3"/>
    <w:rsid w:val="00E03CED"/>
    <w:rsid w:val="00E04029"/>
    <w:rsid w:val="00E049D1"/>
    <w:rsid w:val="00E064A5"/>
    <w:rsid w:val="00E0660B"/>
    <w:rsid w:val="00E102B3"/>
    <w:rsid w:val="00E1212C"/>
    <w:rsid w:val="00E12832"/>
    <w:rsid w:val="00E12D06"/>
    <w:rsid w:val="00E13247"/>
    <w:rsid w:val="00E14719"/>
    <w:rsid w:val="00E15159"/>
    <w:rsid w:val="00E17D9E"/>
    <w:rsid w:val="00E17EE9"/>
    <w:rsid w:val="00E22E68"/>
    <w:rsid w:val="00E23F78"/>
    <w:rsid w:val="00E24DA0"/>
    <w:rsid w:val="00E2570B"/>
    <w:rsid w:val="00E27EA2"/>
    <w:rsid w:val="00E30EB6"/>
    <w:rsid w:val="00E310E1"/>
    <w:rsid w:val="00E32073"/>
    <w:rsid w:val="00E36746"/>
    <w:rsid w:val="00E36DCE"/>
    <w:rsid w:val="00E3708B"/>
    <w:rsid w:val="00E426D5"/>
    <w:rsid w:val="00E427E3"/>
    <w:rsid w:val="00E44A10"/>
    <w:rsid w:val="00E50416"/>
    <w:rsid w:val="00E5092D"/>
    <w:rsid w:val="00E519D4"/>
    <w:rsid w:val="00E528E5"/>
    <w:rsid w:val="00E5426F"/>
    <w:rsid w:val="00E5491E"/>
    <w:rsid w:val="00E54C67"/>
    <w:rsid w:val="00E55778"/>
    <w:rsid w:val="00E56BA4"/>
    <w:rsid w:val="00E56D55"/>
    <w:rsid w:val="00E60471"/>
    <w:rsid w:val="00E61437"/>
    <w:rsid w:val="00E62902"/>
    <w:rsid w:val="00E656C0"/>
    <w:rsid w:val="00E66A5A"/>
    <w:rsid w:val="00E750EA"/>
    <w:rsid w:val="00E75843"/>
    <w:rsid w:val="00E75DB8"/>
    <w:rsid w:val="00E77C1F"/>
    <w:rsid w:val="00E804AE"/>
    <w:rsid w:val="00E80603"/>
    <w:rsid w:val="00E8144A"/>
    <w:rsid w:val="00E81505"/>
    <w:rsid w:val="00E8191F"/>
    <w:rsid w:val="00E81C79"/>
    <w:rsid w:val="00E81FA2"/>
    <w:rsid w:val="00E82857"/>
    <w:rsid w:val="00E82F96"/>
    <w:rsid w:val="00E83777"/>
    <w:rsid w:val="00E872DF"/>
    <w:rsid w:val="00E8794A"/>
    <w:rsid w:val="00E87A08"/>
    <w:rsid w:val="00E9121C"/>
    <w:rsid w:val="00E916CE"/>
    <w:rsid w:val="00E917CA"/>
    <w:rsid w:val="00E94B73"/>
    <w:rsid w:val="00E95590"/>
    <w:rsid w:val="00E95CFD"/>
    <w:rsid w:val="00E961F2"/>
    <w:rsid w:val="00E9632A"/>
    <w:rsid w:val="00E9692F"/>
    <w:rsid w:val="00EA32DB"/>
    <w:rsid w:val="00EA38BC"/>
    <w:rsid w:val="00EA49C4"/>
    <w:rsid w:val="00EA563A"/>
    <w:rsid w:val="00EA5BDA"/>
    <w:rsid w:val="00EB1AE1"/>
    <w:rsid w:val="00EB31A0"/>
    <w:rsid w:val="00EB3288"/>
    <w:rsid w:val="00EB3EF1"/>
    <w:rsid w:val="00EB5CD6"/>
    <w:rsid w:val="00EB6260"/>
    <w:rsid w:val="00EB673F"/>
    <w:rsid w:val="00EC026D"/>
    <w:rsid w:val="00EC05FB"/>
    <w:rsid w:val="00EC0C45"/>
    <w:rsid w:val="00EC1F33"/>
    <w:rsid w:val="00EC2578"/>
    <w:rsid w:val="00EC285A"/>
    <w:rsid w:val="00EC3693"/>
    <w:rsid w:val="00EC43E9"/>
    <w:rsid w:val="00EC66E2"/>
    <w:rsid w:val="00EC684D"/>
    <w:rsid w:val="00ED03E1"/>
    <w:rsid w:val="00ED30BF"/>
    <w:rsid w:val="00ED43E9"/>
    <w:rsid w:val="00ED4908"/>
    <w:rsid w:val="00ED5793"/>
    <w:rsid w:val="00ED58AD"/>
    <w:rsid w:val="00ED6902"/>
    <w:rsid w:val="00EE371E"/>
    <w:rsid w:val="00EE3BE8"/>
    <w:rsid w:val="00EE55A0"/>
    <w:rsid w:val="00EF10B1"/>
    <w:rsid w:val="00EF390A"/>
    <w:rsid w:val="00EF3DA7"/>
    <w:rsid w:val="00EF4796"/>
    <w:rsid w:val="00EF51D4"/>
    <w:rsid w:val="00EF5317"/>
    <w:rsid w:val="00EF6235"/>
    <w:rsid w:val="00F00B88"/>
    <w:rsid w:val="00F02091"/>
    <w:rsid w:val="00F05692"/>
    <w:rsid w:val="00F06393"/>
    <w:rsid w:val="00F0781C"/>
    <w:rsid w:val="00F103F7"/>
    <w:rsid w:val="00F11A7A"/>
    <w:rsid w:val="00F13CB1"/>
    <w:rsid w:val="00F145FE"/>
    <w:rsid w:val="00F14FAC"/>
    <w:rsid w:val="00F16A9A"/>
    <w:rsid w:val="00F171BB"/>
    <w:rsid w:val="00F179D6"/>
    <w:rsid w:val="00F20314"/>
    <w:rsid w:val="00F22626"/>
    <w:rsid w:val="00F228C8"/>
    <w:rsid w:val="00F22E0F"/>
    <w:rsid w:val="00F233C1"/>
    <w:rsid w:val="00F251D7"/>
    <w:rsid w:val="00F2552E"/>
    <w:rsid w:val="00F26ACC"/>
    <w:rsid w:val="00F30F12"/>
    <w:rsid w:val="00F31716"/>
    <w:rsid w:val="00F3553F"/>
    <w:rsid w:val="00F35542"/>
    <w:rsid w:val="00F3597E"/>
    <w:rsid w:val="00F370D3"/>
    <w:rsid w:val="00F40B2D"/>
    <w:rsid w:val="00F41700"/>
    <w:rsid w:val="00F42A05"/>
    <w:rsid w:val="00F432AC"/>
    <w:rsid w:val="00F434DC"/>
    <w:rsid w:val="00F444AE"/>
    <w:rsid w:val="00F454EB"/>
    <w:rsid w:val="00F46145"/>
    <w:rsid w:val="00F46CC1"/>
    <w:rsid w:val="00F46FBC"/>
    <w:rsid w:val="00F4797F"/>
    <w:rsid w:val="00F47BD9"/>
    <w:rsid w:val="00F47EEF"/>
    <w:rsid w:val="00F50AEF"/>
    <w:rsid w:val="00F52AF1"/>
    <w:rsid w:val="00F54D25"/>
    <w:rsid w:val="00F55ABC"/>
    <w:rsid w:val="00F55F14"/>
    <w:rsid w:val="00F6093A"/>
    <w:rsid w:val="00F61570"/>
    <w:rsid w:val="00F63E49"/>
    <w:rsid w:val="00F6535D"/>
    <w:rsid w:val="00F706B1"/>
    <w:rsid w:val="00F70D64"/>
    <w:rsid w:val="00F71F4D"/>
    <w:rsid w:val="00F72168"/>
    <w:rsid w:val="00F7484D"/>
    <w:rsid w:val="00F75101"/>
    <w:rsid w:val="00F751CF"/>
    <w:rsid w:val="00F75D61"/>
    <w:rsid w:val="00F763BB"/>
    <w:rsid w:val="00F76B44"/>
    <w:rsid w:val="00F80988"/>
    <w:rsid w:val="00F80D57"/>
    <w:rsid w:val="00F81371"/>
    <w:rsid w:val="00F8206B"/>
    <w:rsid w:val="00F82ECC"/>
    <w:rsid w:val="00F8381A"/>
    <w:rsid w:val="00F8390E"/>
    <w:rsid w:val="00F83973"/>
    <w:rsid w:val="00F83B6F"/>
    <w:rsid w:val="00F83BE1"/>
    <w:rsid w:val="00F8628D"/>
    <w:rsid w:val="00F8728B"/>
    <w:rsid w:val="00F902BA"/>
    <w:rsid w:val="00F91FFA"/>
    <w:rsid w:val="00F926AD"/>
    <w:rsid w:val="00F9304C"/>
    <w:rsid w:val="00F93494"/>
    <w:rsid w:val="00F95A83"/>
    <w:rsid w:val="00F95C70"/>
    <w:rsid w:val="00F96403"/>
    <w:rsid w:val="00FA016C"/>
    <w:rsid w:val="00FA041D"/>
    <w:rsid w:val="00FA0C6A"/>
    <w:rsid w:val="00FA15E5"/>
    <w:rsid w:val="00FA559C"/>
    <w:rsid w:val="00FA63A8"/>
    <w:rsid w:val="00FA7570"/>
    <w:rsid w:val="00FA77BC"/>
    <w:rsid w:val="00FA7B42"/>
    <w:rsid w:val="00FB0061"/>
    <w:rsid w:val="00FB2048"/>
    <w:rsid w:val="00FB428D"/>
    <w:rsid w:val="00FB5189"/>
    <w:rsid w:val="00FB60A0"/>
    <w:rsid w:val="00FB7D0F"/>
    <w:rsid w:val="00FC3675"/>
    <w:rsid w:val="00FC4A4D"/>
    <w:rsid w:val="00FC57A5"/>
    <w:rsid w:val="00FC60F6"/>
    <w:rsid w:val="00FC63D5"/>
    <w:rsid w:val="00FD351B"/>
    <w:rsid w:val="00FD6B87"/>
    <w:rsid w:val="00FD6C92"/>
    <w:rsid w:val="00FE12F1"/>
    <w:rsid w:val="00FE18D7"/>
    <w:rsid w:val="00FE2AB8"/>
    <w:rsid w:val="00FE3DDA"/>
    <w:rsid w:val="00FE4570"/>
    <w:rsid w:val="00FE4919"/>
    <w:rsid w:val="00FE4F47"/>
    <w:rsid w:val="00FE56F6"/>
    <w:rsid w:val="00FF0B2A"/>
    <w:rsid w:val="00FF1982"/>
    <w:rsid w:val="00FF321E"/>
    <w:rsid w:val="00FF411F"/>
    <w:rsid w:val="00FF4E96"/>
    <w:rsid w:val="00FF524C"/>
    <w:rsid w:val="00FF534D"/>
    <w:rsid w:val="00FF6A2C"/>
    <w:rsid w:val="00FF71D4"/>
  </w:rsids>
  <m:mathPr>
    <m:mathFont m:val="Cambria Math"/>
    <m:brkBin m:val="before"/>
    <m:brkBinSub m:val="--"/>
    <m:smallFrac/>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C56361"/>
  <w15:chartTrackingRefBased/>
  <w15:docId w15:val="{18DF1640-FE36-407B-BDC6-22DCA6FD11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l-NL" w:eastAsia="en-US" w:bidi="ar-SA"/>
      </w:rPr>
    </w:rPrDefault>
    <w:pPrDefault>
      <w:pPr>
        <w:spacing w:after="160" w:line="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F58D6"/>
    <w:pPr>
      <w:spacing w:after="240" w:line="240" w:lineRule="atLeast"/>
    </w:pPr>
    <w:rPr>
      <w:sz w:val="17"/>
      <w:lang w:val="en-GB"/>
    </w:rPr>
  </w:style>
  <w:style w:type="paragraph" w:styleId="Heading1">
    <w:name w:val="heading 1"/>
    <w:basedOn w:val="Normal"/>
    <w:next w:val="Normal"/>
    <w:link w:val="Heading1Char"/>
    <w:uiPriority w:val="9"/>
    <w:qFormat/>
    <w:rsid w:val="00A50C59"/>
    <w:pPr>
      <w:keepNext/>
      <w:keepLines/>
      <w:spacing w:before="240"/>
      <w:jc w:val="center"/>
      <w:outlineLvl w:val="0"/>
    </w:pPr>
    <w:rPr>
      <w:rFonts w:ascii="Times New Roman" w:eastAsiaTheme="majorEastAsia" w:hAnsi="Times New Roman" w:cstheme="majorBidi"/>
      <w:b/>
      <w:sz w:val="22"/>
      <w:szCs w:val="32"/>
    </w:rPr>
  </w:style>
  <w:style w:type="paragraph" w:styleId="Heading2">
    <w:name w:val="heading 2"/>
    <w:basedOn w:val="Normal"/>
    <w:next w:val="Normal"/>
    <w:link w:val="Heading2Char"/>
    <w:uiPriority w:val="9"/>
    <w:unhideWhenUsed/>
    <w:qFormat/>
    <w:rsid w:val="00A50C59"/>
    <w:pPr>
      <w:keepNext/>
      <w:keepLines/>
      <w:spacing w:before="240"/>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A50C59"/>
    <w:pPr>
      <w:keepNext/>
      <w:keepLines/>
      <w:spacing w:before="240"/>
      <w:outlineLvl w:val="2"/>
    </w:pPr>
    <w:rPr>
      <w:rFonts w:ascii="Times New Roman" w:eastAsiaTheme="majorEastAsia" w:hAnsi="Times New Roman" w:cstheme="majorBidi"/>
      <w:b/>
      <w:sz w:val="24"/>
      <w:szCs w:val="24"/>
      <w:lang w:val="en-US"/>
    </w:rPr>
  </w:style>
  <w:style w:type="paragraph" w:styleId="Heading4">
    <w:name w:val="heading 4"/>
    <w:basedOn w:val="Normal"/>
    <w:next w:val="Normal"/>
    <w:link w:val="Heading4Char"/>
    <w:uiPriority w:val="9"/>
    <w:unhideWhenUsed/>
    <w:qFormat/>
    <w:rsid w:val="00A50C59"/>
    <w:pPr>
      <w:keepNext/>
      <w:keepLines/>
      <w:spacing w:before="240"/>
      <w:outlineLvl w:val="3"/>
    </w:pPr>
    <w:rPr>
      <w:rFonts w:ascii="Times New Roman" w:eastAsiaTheme="majorEastAsia" w:hAnsi="Times New Roman" w:cstheme="majorBidi"/>
      <w:b/>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50C59"/>
    <w:rPr>
      <w:rFonts w:ascii="Times New Roman" w:eastAsiaTheme="majorEastAsia" w:hAnsi="Times New Roman" w:cstheme="majorBidi"/>
      <w:b/>
      <w:szCs w:val="32"/>
      <w:lang w:val="en-GB"/>
    </w:rPr>
  </w:style>
  <w:style w:type="character" w:customStyle="1" w:styleId="Heading2Char">
    <w:name w:val="Heading 2 Char"/>
    <w:basedOn w:val="DefaultParagraphFont"/>
    <w:link w:val="Heading2"/>
    <w:uiPriority w:val="9"/>
    <w:rsid w:val="00A50C59"/>
    <w:rPr>
      <w:rFonts w:ascii="Times New Roman" w:eastAsiaTheme="majorEastAsia" w:hAnsi="Times New Roman" w:cstheme="majorBidi"/>
      <w:b/>
      <w:sz w:val="24"/>
      <w:szCs w:val="26"/>
      <w:lang w:val="en-GB"/>
    </w:rPr>
  </w:style>
  <w:style w:type="paragraph" w:styleId="ListParagraph">
    <w:name w:val="List Paragraph"/>
    <w:basedOn w:val="Normal"/>
    <w:uiPriority w:val="34"/>
    <w:qFormat/>
    <w:rsid w:val="002F58D6"/>
    <w:pPr>
      <w:numPr>
        <w:numId w:val="11"/>
      </w:numPr>
      <w:contextualSpacing/>
    </w:pPr>
  </w:style>
  <w:style w:type="character" w:customStyle="1" w:styleId="Heading3Char">
    <w:name w:val="Heading 3 Char"/>
    <w:basedOn w:val="DefaultParagraphFont"/>
    <w:link w:val="Heading3"/>
    <w:uiPriority w:val="9"/>
    <w:rsid w:val="00A50C59"/>
    <w:rPr>
      <w:rFonts w:ascii="Times New Roman" w:eastAsiaTheme="majorEastAsia" w:hAnsi="Times New Roman" w:cstheme="majorBidi"/>
      <w:b/>
      <w:sz w:val="24"/>
      <w:szCs w:val="24"/>
      <w:lang w:val="en-US"/>
    </w:rPr>
  </w:style>
  <w:style w:type="paragraph" w:styleId="Quote">
    <w:name w:val="Quote"/>
    <w:basedOn w:val="Normal"/>
    <w:next w:val="Normal"/>
    <w:link w:val="QuoteChar"/>
    <w:uiPriority w:val="29"/>
    <w:qFormat/>
    <w:rsid w:val="002F58D6"/>
    <w:pPr>
      <w:spacing w:before="240" w:after="480" w:line="240" w:lineRule="exact"/>
      <w:ind w:left="1418" w:right="1134"/>
    </w:pPr>
    <w:rPr>
      <w:i/>
      <w:iCs/>
      <w:color w:val="0091CC" w:themeColor="accent1"/>
      <w:sz w:val="22"/>
    </w:rPr>
  </w:style>
  <w:style w:type="character" w:customStyle="1" w:styleId="QuoteChar">
    <w:name w:val="Quote Char"/>
    <w:basedOn w:val="DefaultParagraphFont"/>
    <w:link w:val="Quote"/>
    <w:uiPriority w:val="29"/>
    <w:rsid w:val="002F58D6"/>
    <w:rPr>
      <w:i/>
      <w:iCs/>
      <w:color w:val="0091CC" w:themeColor="accent1"/>
      <w:lang w:val="en-GB"/>
    </w:rPr>
  </w:style>
  <w:style w:type="paragraph" w:styleId="Title">
    <w:name w:val="Title"/>
    <w:basedOn w:val="Normal"/>
    <w:next w:val="Normal"/>
    <w:link w:val="TitleChar"/>
    <w:uiPriority w:val="10"/>
    <w:qFormat/>
    <w:rsid w:val="002F58D6"/>
    <w:pPr>
      <w:spacing w:after="960"/>
      <w:contextualSpacing/>
    </w:pPr>
    <w:rPr>
      <w:rFonts w:asciiTheme="majorHAnsi" w:eastAsiaTheme="majorEastAsia" w:hAnsiTheme="majorHAnsi" w:cstheme="majorBidi"/>
      <w:b/>
      <w:color w:val="0091CC" w:themeColor="accent1"/>
      <w:spacing w:val="-10"/>
      <w:kern w:val="28"/>
      <w:sz w:val="42"/>
      <w:szCs w:val="56"/>
    </w:rPr>
  </w:style>
  <w:style w:type="character" w:customStyle="1" w:styleId="TitleChar">
    <w:name w:val="Title Char"/>
    <w:basedOn w:val="DefaultParagraphFont"/>
    <w:link w:val="Title"/>
    <w:uiPriority w:val="10"/>
    <w:rsid w:val="002F58D6"/>
    <w:rPr>
      <w:rFonts w:asciiTheme="majorHAnsi" w:eastAsiaTheme="majorEastAsia" w:hAnsiTheme="majorHAnsi" w:cstheme="majorBidi"/>
      <w:b/>
      <w:color w:val="0091CC" w:themeColor="accent1"/>
      <w:spacing w:val="-10"/>
      <w:kern w:val="28"/>
      <w:sz w:val="42"/>
      <w:szCs w:val="56"/>
      <w:lang w:val="en-GB"/>
    </w:rPr>
  </w:style>
  <w:style w:type="paragraph" w:styleId="Subtitle">
    <w:name w:val="Subtitle"/>
    <w:basedOn w:val="Normal"/>
    <w:next w:val="Normal"/>
    <w:link w:val="SubtitleChar"/>
    <w:uiPriority w:val="11"/>
    <w:qFormat/>
    <w:rsid w:val="002F58D6"/>
    <w:pPr>
      <w:numPr>
        <w:ilvl w:val="1"/>
      </w:numPr>
      <w:spacing w:line="340" w:lineRule="exact"/>
    </w:pPr>
    <w:rPr>
      <w:rFonts w:asciiTheme="majorHAnsi" w:eastAsiaTheme="minorEastAsia" w:hAnsiTheme="majorHAnsi"/>
      <w:color w:val="4F2364" w:themeColor="accent5"/>
      <w:spacing w:val="15"/>
      <w:sz w:val="34"/>
    </w:rPr>
  </w:style>
  <w:style w:type="character" w:customStyle="1" w:styleId="SubtitleChar">
    <w:name w:val="Subtitle Char"/>
    <w:basedOn w:val="DefaultParagraphFont"/>
    <w:link w:val="Subtitle"/>
    <w:uiPriority w:val="11"/>
    <w:rsid w:val="002F58D6"/>
    <w:rPr>
      <w:rFonts w:asciiTheme="majorHAnsi" w:eastAsiaTheme="minorEastAsia" w:hAnsiTheme="majorHAnsi"/>
      <w:color w:val="4F2364" w:themeColor="accent5"/>
      <w:spacing w:val="15"/>
      <w:sz w:val="34"/>
      <w:lang w:val="en-GB"/>
    </w:rPr>
  </w:style>
  <w:style w:type="paragraph" w:styleId="IntenseQuote">
    <w:name w:val="Intense Quote"/>
    <w:basedOn w:val="Quote"/>
    <w:next w:val="Normal"/>
    <w:link w:val="IntenseQuoteChar"/>
    <w:uiPriority w:val="30"/>
    <w:qFormat/>
    <w:rsid w:val="002F58D6"/>
    <w:pPr>
      <w:pBdr>
        <w:left w:val="single" w:sz="18" w:space="12" w:color="A42D13" w:themeColor="accent6"/>
      </w:pBdr>
      <w:spacing w:after="0"/>
    </w:pPr>
    <w:rPr>
      <w:rFonts w:asciiTheme="majorHAnsi" w:hAnsiTheme="majorHAnsi"/>
      <w:iCs w:val="0"/>
      <w:color w:val="A42D13" w:themeColor="accent6"/>
    </w:rPr>
  </w:style>
  <w:style w:type="character" w:customStyle="1" w:styleId="IntenseQuoteChar">
    <w:name w:val="Intense Quote Char"/>
    <w:basedOn w:val="DefaultParagraphFont"/>
    <w:link w:val="IntenseQuote"/>
    <w:uiPriority w:val="30"/>
    <w:rsid w:val="002F58D6"/>
    <w:rPr>
      <w:rFonts w:asciiTheme="majorHAnsi" w:hAnsiTheme="majorHAnsi"/>
      <w:i/>
      <w:color w:val="A42D13" w:themeColor="accent6"/>
      <w:lang w:val="en-GB"/>
    </w:rPr>
  </w:style>
  <w:style w:type="paragraph" w:styleId="NoSpacing">
    <w:name w:val="No Spacing"/>
    <w:basedOn w:val="Normal"/>
    <w:uiPriority w:val="1"/>
    <w:qFormat/>
    <w:rsid w:val="002F58D6"/>
    <w:pPr>
      <w:spacing w:after="0"/>
    </w:pPr>
  </w:style>
  <w:style w:type="character" w:styleId="Emphasis">
    <w:name w:val="Emphasis"/>
    <w:basedOn w:val="DefaultParagraphFont"/>
    <w:uiPriority w:val="20"/>
    <w:qFormat/>
    <w:rsid w:val="002F58D6"/>
    <w:rPr>
      <w:i/>
      <w:iCs/>
    </w:rPr>
  </w:style>
  <w:style w:type="character" w:styleId="IntenseEmphasis">
    <w:name w:val="Intense Emphasis"/>
    <w:basedOn w:val="DefaultParagraphFont"/>
    <w:uiPriority w:val="21"/>
    <w:qFormat/>
    <w:rsid w:val="002F58D6"/>
    <w:rPr>
      <w:b/>
      <w:i w:val="0"/>
      <w:iCs/>
      <w:color w:val="auto"/>
    </w:rPr>
  </w:style>
  <w:style w:type="character" w:styleId="Strong">
    <w:name w:val="Strong"/>
    <w:basedOn w:val="DefaultParagraphFont"/>
    <w:uiPriority w:val="22"/>
    <w:qFormat/>
    <w:rsid w:val="002F58D6"/>
    <w:rPr>
      <w:b/>
      <w:bCs/>
    </w:rPr>
  </w:style>
  <w:style w:type="paragraph" w:styleId="FootnoteText">
    <w:name w:val="footnote text"/>
    <w:basedOn w:val="Normal"/>
    <w:link w:val="FootnoteTextChar"/>
    <w:uiPriority w:val="99"/>
    <w:semiHidden/>
    <w:unhideWhenUsed/>
    <w:qFormat/>
    <w:rsid w:val="002F58D6"/>
    <w:pPr>
      <w:tabs>
        <w:tab w:val="left" w:pos="227"/>
      </w:tabs>
      <w:spacing w:after="0" w:line="200" w:lineRule="exact"/>
      <w:ind w:left="227" w:hanging="227"/>
    </w:pPr>
    <w:rPr>
      <w:sz w:val="14"/>
      <w:szCs w:val="20"/>
    </w:rPr>
  </w:style>
  <w:style w:type="paragraph" w:styleId="Caption">
    <w:name w:val="caption"/>
    <w:basedOn w:val="Normal"/>
    <w:next w:val="Normal"/>
    <w:uiPriority w:val="35"/>
    <w:unhideWhenUsed/>
    <w:qFormat/>
    <w:rsid w:val="002F58D6"/>
    <w:pPr>
      <w:spacing w:line="240" w:lineRule="exact"/>
    </w:pPr>
    <w:rPr>
      <w:i/>
      <w:iCs/>
      <w:color w:val="000000" w:themeColor="text2"/>
      <w:szCs w:val="18"/>
    </w:rPr>
  </w:style>
  <w:style w:type="character" w:customStyle="1" w:styleId="FootnoteTextChar">
    <w:name w:val="Footnote Text Char"/>
    <w:basedOn w:val="DefaultParagraphFont"/>
    <w:link w:val="FootnoteText"/>
    <w:uiPriority w:val="99"/>
    <w:semiHidden/>
    <w:rsid w:val="002F58D6"/>
    <w:rPr>
      <w:sz w:val="14"/>
      <w:szCs w:val="20"/>
      <w:lang w:val="en-GB"/>
    </w:rPr>
  </w:style>
  <w:style w:type="character" w:styleId="FootnoteReference">
    <w:name w:val="footnote reference"/>
    <w:basedOn w:val="DefaultParagraphFont"/>
    <w:uiPriority w:val="99"/>
    <w:semiHidden/>
    <w:unhideWhenUsed/>
    <w:rsid w:val="005B250F"/>
    <w:rPr>
      <w:vertAlign w:val="superscript"/>
    </w:rPr>
  </w:style>
  <w:style w:type="paragraph" w:styleId="Header">
    <w:name w:val="header"/>
    <w:basedOn w:val="Normal"/>
    <w:link w:val="HeaderChar"/>
    <w:uiPriority w:val="99"/>
    <w:unhideWhenUsed/>
    <w:rsid w:val="002503C1"/>
    <w:pPr>
      <w:tabs>
        <w:tab w:val="center" w:pos="567"/>
        <w:tab w:val="center" w:pos="4536"/>
        <w:tab w:val="right" w:pos="8505"/>
      </w:tabs>
      <w:spacing w:after="0" w:line="240" w:lineRule="auto"/>
    </w:pPr>
    <w:rPr>
      <w:sz w:val="14"/>
    </w:rPr>
  </w:style>
  <w:style w:type="paragraph" w:styleId="TOC1">
    <w:name w:val="toc 1"/>
    <w:basedOn w:val="Normal"/>
    <w:next w:val="Normal"/>
    <w:autoRedefine/>
    <w:uiPriority w:val="39"/>
    <w:unhideWhenUsed/>
    <w:rsid w:val="00436CD1"/>
    <w:pPr>
      <w:tabs>
        <w:tab w:val="right" w:leader="dot" w:pos="9016"/>
      </w:tabs>
      <w:spacing w:after="0" w:line="360" w:lineRule="exact"/>
      <w:ind w:left="360" w:hanging="360"/>
    </w:pPr>
    <w:rPr>
      <w:rFonts w:asciiTheme="majorHAnsi" w:hAnsiTheme="majorHAnsi"/>
      <w:b/>
      <w:color w:val="4F2364" w:themeColor="accent5"/>
      <w:sz w:val="19"/>
    </w:rPr>
  </w:style>
  <w:style w:type="paragraph" w:styleId="TOC2">
    <w:name w:val="toc 2"/>
    <w:basedOn w:val="Normal"/>
    <w:next w:val="Normal"/>
    <w:autoRedefine/>
    <w:uiPriority w:val="39"/>
    <w:unhideWhenUsed/>
    <w:rsid w:val="00436CD1"/>
    <w:pPr>
      <w:tabs>
        <w:tab w:val="right" w:leader="dot" w:pos="9016"/>
      </w:tabs>
      <w:spacing w:after="0" w:line="360" w:lineRule="exact"/>
      <w:ind w:left="680" w:hanging="320"/>
    </w:pPr>
    <w:rPr>
      <w:b/>
      <w:color w:val="4F2364" w:themeColor="accent5"/>
      <w:sz w:val="19"/>
    </w:rPr>
  </w:style>
  <w:style w:type="paragraph" w:styleId="TOC3">
    <w:name w:val="toc 3"/>
    <w:basedOn w:val="Normal"/>
    <w:next w:val="Normal"/>
    <w:autoRedefine/>
    <w:uiPriority w:val="39"/>
    <w:unhideWhenUsed/>
    <w:rsid w:val="005B250F"/>
    <w:pPr>
      <w:spacing w:after="0" w:line="360" w:lineRule="exact"/>
      <w:ind w:left="737"/>
    </w:pPr>
    <w:rPr>
      <w:sz w:val="19"/>
    </w:rPr>
  </w:style>
  <w:style w:type="table" w:styleId="TableGrid1">
    <w:name w:val="Table Grid 1"/>
    <w:basedOn w:val="TableNormal"/>
    <w:uiPriority w:val="99"/>
    <w:semiHidden/>
    <w:unhideWhenUsed/>
    <w:rsid w:val="005B250F"/>
    <w:pPr>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tblPr/>
      <w:tcPr>
        <w:shd w:val="clear" w:color="auto" w:fill="0091CC" w:themeFill="accent1"/>
      </w:tcPr>
    </w:tblStyle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character" w:customStyle="1" w:styleId="HeaderChar">
    <w:name w:val="Header Char"/>
    <w:basedOn w:val="DefaultParagraphFont"/>
    <w:link w:val="Header"/>
    <w:uiPriority w:val="99"/>
    <w:rsid w:val="002503C1"/>
    <w:rPr>
      <w:sz w:val="14"/>
      <w:lang w:val="en-GB"/>
    </w:rPr>
  </w:style>
  <w:style w:type="paragraph" w:styleId="Footer">
    <w:name w:val="footer"/>
    <w:basedOn w:val="Normal"/>
    <w:link w:val="FooterChar"/>
    <w:uiPriority w:val="99"/>
    <w:unhideWhenUsed/>
    <w:rsid w:val="002503C1"/>
    <w:pPr>
      <w:tabs>
        <w:tab w:val="center" w:pos="567"/>
        <w:tab w:val="center" w:pos="4536"/>
        <w:tab w:val="right" w:pos="8505"/>
      </w:tabs>
      <w:spacing w:after="0" w:line="200" w:lineRule="exact"/>
    </w:pPr>
    <w:rPr>
      <w:sz w:val="14"/>
    </w:rPr>
  </w:style>
  <w:style w:type="character" w:customStyle="1" w:styleId="FooterChar">
    <w:name w:val="Footer Char"/>
    <w:basedOn w:val="DefaultParagraphFont"/>
    <w:link w:val="Footer"/>
    <w:uiPriority w:val="99"/>
    <w:rsid w:val="002503C1"/>
    <w:rPr>
      <w:sz w:val="14"/>
      <w:lang w:val="en-GB"/>
    </w:rPr>
  </w:style>
  <w:style w:type="paragraph" w:styleId="TOCHeading">
    <w:name w:val="TOC Heading"/>
    <w:basedOn w:val="Subtitle"/>
    <w:next w:val="Normal"/>
    <w:uiPriority w:val="39"/>
    <w:unhideWhenUsed/>
    <w:qFormat/>
    <w:rsid w:val="002F58D6"/>
  </w:style>
  <w:style w:type="paragraph" w:styleId="BalloonText">
    <w:name w:val="Balloon Text"/>
    <w:basedOn w:val="Normal"/>
    <w:link w:val="BalloonTextChar"/>
    <w:uiPriority w:val="99"/>
    <w:unhideWhenUsed/>
    <w:rsid w:val="006569BF"/>
    <w:pPr>
      <w:spacing w:after="0" w:line="240" w:lineRule="exact"/>
    </w:pPr>
    <w:rPr>
      <w:rFonts w:cs="Segoe UI"/>
      <w:color w:val="0091CC" w:themeColor="accent1"/>
      <w:szCs w:val="18"/>
    </w:rPr>
  </w:style>
  <w:style w:type="character" w:customStyle="1" w:styleId="BalloonTextChar">
    <w:name w:val="Balloon Text Char"/>
    <w:basedOn w:val="DefaultParagraphFont"/>
    <w:link w:val="BalloonText"/>
    <w:uiPriority w:val="99"/>
    <w:rsid w:val="006569BF"/>
    <w:rPr>
      <w:rFonts w:cs="Segoe UI"/>
      <w:color w:val="0091CC" w:themeColor="accent1"/>
      <w:sz w:val="16"/>
      <w:szCs w:val="18"/>
      <w:lang w:val="en-GB"/>
    </w:rPr>
  </w:style>
  <w:style w:type="paragraph" w:styleId="BodyText">
    <w:name w:val="Body Text"/>
    <w:basedOn w:val="Normal"/>
    <w:link w:val="BodyTextChar"/>
    <w:uiPriority w:val="99"/>
    <w:unhideWhenUsed/>
    <w:qFormat/>
    <w:rsid w:val="002F58D6"/>
    <w:pPr>
      <w:spacing w:after="0"/>
    </w:pPr>
    <w:rPr>
      <w:color w:val="0091CC" w:themeColor="accent1"/>
      <w:sz w:val="16"/>
    </w:rPr>
  </w:style>
  <w:style w:type="character" w:customStyle="1" w:styleId="BodyTextChar">
    <w:name w:val="Body Text Char"/>
    <w:basedOn w:val="DefaultParagraphFont"/>
    <w:link w:val="BodyText"/>
    <w:uiPriority w:val="99"/>
    <w:rsid w:val="002F58D6"/>
    <w:rPr>
      <w:color w:val="0091CC" w:themeColor="accent1"/>
      <w:sz w:val="16"/>
      <w:lang w:val="en-GB"/>
    </w:rPr>
  </w:style>
  <w:style w:type="paragraph" w:styleId="BodyText2">
    <w:name w:val="Body Text 2"/>
    <w:basedOn w:val="BodyText"/>
    <w:link w:val="BodyText2Char"/>
    <w:uiPriority w:val="99"/>
    <w:unhideWhenUsed/>
    <w:rsid w:val="00C72A80"/>
    <w:pPr>
      <w:spacing w:line="240" w:lineRule="exact"/>
    </w:pPr>
    <w:rPr>
      <w:b/>
      <w:color w:val="FFFFFF" w:themeColor="background1"/>
    </w:rPr>
  </w:style>
  <w:style w:type="character" w:customStyle="1" w:styleId="BodyText2Char">
    <w:name w:val="Body Text 2 Char"/>
    <w:basedOn w:val="DefaultParagraphFont"/>
    <w:link w:val="BodyText2"/>
    <w:uiPriority w:val="99"/>
    <w:rsid w:val="00C72A80"/>
    <w:rPr>
      <w:b/>
      <w:color w:val="FFFFFF" w:themeColor="background1"/>
      <w:sz w:val="16"/>
      <w:lang w:val="en-GB"/>
    </w:rPr>
  </w:style>
  <w:style w:type="paragraph" w:styleId="ListBullet">
    <w:name w:val="List Bullet"/>
    <w:basedOn w:val="Normal"/>
    <w:uiPriority w:val="99"/>
    <w:semiHidden/>
    <w:unhideWhenUsed/>
    <w:rsid w:val="00E9121C"/>
    <w:pPr>
      <w:numPr>
        <w:numId w:val="1"/>
      </w:numPr>
      <w:ind w:left="227" w:hanging="227"/>
      <w:contextualSpacing/>
    </w:pPr>
  </w:style>
  <w:style w:type="paragraph" w:styleId="ListBullet2">
    <w:name w:val="List Bullet 2"/>
    <w:basedOn w:val="Normal"/>
    <w:uiPriority w:val="99"/>
    <w:semiHidden/>
    <w:unhideWhenUsed/>
    <w:rsid w:val="00E9121C"/>
    <w:pPr>
      <w:numPr>
        <w:numId w:val="2"/>
      </w:numPr>
      <w:ind w:left="454" w:hanging="227"/>
      <w:contextualSpacing/>
    </w:pPr>
  </w:style>
  <w:style w:type="paragraph" w:styleId="ListBullet3">
    <w:name w:val="List Bullet 3"/>
    <w:basedOn w:val="Normal"/>
    <w:uiPriority w:val="99"/>
    <w:semiHidden/>
    <w:unhideWhenUsed/>
    <w:rsid w:val="00E9121C"/>
    <w:pPr>
      <w:numPr>
        <w:numId w:val="3"/>
      </w:numPr>
      <w:ind w:left="681" w:hanging="227"/>
      <w:contextualSpacing/>
    </w:pPr>
  </w:style>
  <w:style w:type="paragraph" w:styleId="ListBullet4">
    <w:name w:val="List Bullet 4"/>
    <w:basedOn w:val="Normal"/>
    <w:uiPriority w:val="99"/>
    <w:semiHidden/>
    <w:unhideWhenUsed/>
    <w:rsid w:val="00E9121C"/>
    <w:pPr>
      <w:numPr>
        <w:numId w:val="4"/>
      </w:numPr>
      <w:ind w:left="907" w:hanging="227"/>
      <w:contextualSpacing/>
    </w:pPr>
  </w:style>
  <w:style w:type="paragraph" w:styleId="ListBullet5">
    <w:name w:val="List Bullet 5"/>
    <w:basedOn w:val="Normal"/>
    <w:uiPriority w:val="99"/>
    <w:semiHidden/>
    <w:unhideWhenUsed/>
    <w:rsid w:val="00E9121C"/>
    <w:pPr>
      <w:numPr>
        <w:numId w:val="5"/>
      </w:numPr>
      <w:ind w:left="1134" w:hanging="227"/>
      <w:contextualSpacing/>
    </w:pPr>
  </w:style>
  <w:style w:type="paragraph" w:styleId="ListNumber">
    <w:name w:val="List Number"/>
    <w:basedOn w:val="Normal"/>
    <w:uiPriority w:val="99"/>
    <w:semiHidden/>
    <w:unhideWhenUsed/>
    <w:rsid w:val="00E9121C"/>
    <w:pPr>
      <w:numPr>
        <w:numId w:val="6"/>
      </w:numPr>
      <w:ind w:left="227" w:hanging="227"/>
      <w:contextualSpacing/>
    </w:pPr>
  </w:style>
  <w:style w:type="paragraph" w:styleId="ListNumber2">
    <w:name w:val="List Number 2"/>
    <w:basedOn w:val="Normal"/>
    <w:uiPriority w:val="99"/>
    <w:semiHidden/>
    <w:unhideWhenUsed/>
    <w:rsid w:val="00E9121C"/>
    <w:pPr>
      <w:numPr>
        <w:numId w:val="7"/>
      </w:numPr>
      <w:ind w:left="454" w:hanging="227"/>
      <w:contextualSpacing/>
    </w:pPr>
  </w:style>
  <w:style w:type="paragraph" w:styleId="ListNumber3">
    <w:name w:val="List Number 3"/>
    <w:basedOn w:val="Normal"/>
    <w:uiPriority w:val="99"/>
    <w:semiHidden/>
    <w:unhideWhenUsed/>
    <w:rsid w:val="00E9121C"/>
    <w:pPr>
      <w:numPr>
        <w:numId w:val="8"/>
      </w:numPr>
      <w:ind w:left="681" w:hanging="227"/>
      <w:contextualSpacing/>
    </w:pPr>
  </w:style>
  <w:style w:type="paragraph" w:styleId="ListNumber4">
    <w:name w:val="List Number 4"/>
    <w:basedOn w:val="Normal"/>
    <w:uiPriority w:val="99"/>
    <w:semiHidden/>
    <w:unhideWhenUsed/>
    <w:rsid w:val="00E9121C"/>
    <w:pPr>
      <w:numPr>
        <w:numId w:val="9"/>
      </w:numPr>
      <w:ind w:left="907" w:hanging="227"/>
      <w:contextualSpacing/>
    </w:pPr>
  </w:style>
  <w:style w:type="paragraph" w:styleId="ListNumber5">
    <w:name w:val="List Number 5"/>
    <w:basedOn w:val="Normal"/>
    <w:uiPriority w:val="99"/>
    <w:semiHidden/>
    <w:unhideWhenUsed/>
    <w:rsid w:val="00E9121C"/>
    <w:pPr>
      <w:numPr>
        <w:numId w:val="10"/>
      </w:numPr>
      <w:ind w:left="1134" w:hanging="227"/>
      <w:contextualSpacing/>
    </w:pPr>
  </w:style>
  <w:style w:type="paragraph" w:styleId="List">
    <w:name w:val="List"/>
    <w:basedOn w:val="Normal"/>
    <w:uiPriority w:val="99"/>
    <w:semiHidden/>
    <w:unhideWhenUsed/>
    <w:rsid w:val="00E9121C"/>
    <w:pPr>
      <w:ind w:left="227" w:hanging="227"/>
      <w:contextualSpacing/>
    </w:pPr>
  </w:style>
  <w:style w:type="paragraph" w:styleId="List2">
    <w:name w:val="List 2"/>
    <w:basedOn w:val="Normal"/>
    <w:uiPriority w:val="99"/>
    <w:semiHidden/>
    <w:unhideWhenUsed/>
    <w:rsid w:val="00E9121C"/>
    <w:pPr>
      <w:ind w:left="454" w:hanging="227"/>
      <w:contextualSpacing/>
    </w:pPr>
  </w:style>
  <w:style w:type="paragraph" w:styleId="List3">
    <w:name w:val="List 3"/>
    <w:basedOn w:val="Normal"/>
    <w:uiPriority w:val="99"/>
    <w:semiHidden/>
    <w:unhideWhenUsed/>
    <w:rsid w:val="00E9121C"/>
    <w:pPr>
      <w:ind w:left="681" w:hanging="227"/>
      <w:contextualSpacing/>
    </w:pPr>
  </w:style>
  <w:style w:type="paragraph" w:styleId="List4">
    <w:name w:val="List 4"/>
    <w:basedOn w:val="Normal"/>
    <w:uiPriority w:val="99"/>
    <w:semiHidden/>
    <w:unhideWhenUsed/>
    <w:rsid w:val="00E9121C"/>
    <w:pPr>
      <w:ind w:left="907" w:hanging="227"/>
      <w:contextualSpacing/>
    </w:pPr>
  </w:style>
  <w:style w:type="paragraph" w:styleId="List5">
    <w:name w:val="List 5"/>
    <w:basedOn w:val="Normal"/>
    <w:uiPriority w:val="99"/>
    <w:semiHidden/>
    <w:unhideWhenUsed/>
    <w:rsid w:val="00E9121C"/>
    <w:pPr>
      <w:ind w:left="1134" w:hanging="227"/>
      <w:contextualSpacing/>
    </w:pPr>
  </w:style>
  <w:style w:type="character" w:styleId="PageNumber">
    <w:name w:val="page number"/>
    <w:basedOn w:val="DefaultParagraphFont"/>
    <w:uiPriority w:val="99"/>
    <w:semiHidden/>
    <w:unhideWhenUsed/>
    <w:rsid w:val="0085341B"/>
    <w:rPr>
      <w:rFonts w:asciiTheme="minorHAnsi" w:hAnsiTheme="minorHAnsi"/>
      <w:sz w:val="16"/>
    </w:rPr>
  </w:style>
  <w:style w:type="table" w:styleId="TableGrid">
    <w:name w:val="Table Grid"/>
    <w:basedOn w:val="TableNormal"/>
    <w:uiPriority w:val="39"/>
    <w:rsid w:val="008867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basedOn w:val="TableList8"/>
    <w:uiPriority w:val="40"/>
    <w:rsid w:val="0074727C"/>
    <w:pPr>
      <w:spacing w:after="0" w:line="240" w:lineRule="auto"/>
    </w:pPr>
    <w:rPr>
      <w:sz w:val="16"/>
      <w:szCs w:val="20"/>
      <w:lang w:val="en-GB" w:eastAsia="nl-NL"/>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List8">
    <w:name w:val="Table List 8"/>
    <w:basedOn w:val="TableNormal"/>
    <w:uiPriority w:val="99"/>
    <w:semiHidden/>
    <w:unhideWhenUsed/>
    <w:rsid w:val="0074727C"/>
    <w:pPr>
      <w:spacing w:after="240"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SNVTable1">
    <w:name w:val="SNV Table 1"/>
    <w:basedOn w:val="TableNormal"/>
    <w:uiPriority w:val="99"/>
    <w:rsid w:val="002F58D6"/>
    <w:pPr>
      <w:spacing w:after="0" w:line="240" w:lineRule="auto"/>
    </w:pPr>
    <w:rPr>
      <w:color w:val="000000" w:themeColor="text1"/>
      <w:sz w:val="16"/>
    </w:rPr>
    <w:tblPr>
      <w:tblBorders>
        <w:bottom w:val="single" w:sz="4" w:space="0" w:color="000000" w:themeColor="text1"/>
        <w:insideH w:val="single" w:sz="4" w:space="0" w:color="000000" w:themeColor="text1"/>
        <w:insideV w:val="single" w:sz="4" w:space="0" w:color="000000" w:themeColor="text1"/>
      </w:tblBorders>
      <w:tblCellMar>
        <w:top w:w="57" w:type="dxa"/>
        <w:left w:w="57" w:type="dxa"/>
        <w:bottom w:w="57" w:type="dxa"/>
        <w:right w:w="57" w:type="dxa"/>
      </w:tblCellMar>
    </w:tblPr>
    <w:tcPr>
      <w:shd w:val="clear" w:color="auto" w:fill="auto"/>
    </w:tcPr>
    <w:tblStylePr w:type="firstRow">
      <w:rPr>
        <w:rFonts w:ascii="Cambria" w:hAnsi="Cambria"/>
        <w:b/>
        <w:color w:val="FFFFFF" w:themeColor="background1"/>
        <w:sz w:val="16"/>
      </w:rPr>
      <w:tblPr/>
      <w:tcPr>
        <w:tcBorders>
          <w:top w:val="nil"/>
          <w:left w:val="nil"/>
          <w:bottom w:val="nil"/>
          <w:right w:val="nil"/>
          <w:insideH w:val="nil"/>
          <w:insideV w:val="single" w:sz="4" w:space="0" w:color="auto"/>
          <w:tl2br w:val="nil"/>
          <w:tr2bl w:val="nil"/>
        </w:tcBorders>
        <w:shd w:val="clear" w:color="auto" w:fill="0091CC" w:themeFill="accent1"/>
      </w:tcPr>
    </w:tblStylePr>
    <w:tblStylePr w:type="lastRow">
      <w:tblPr/>
      <w:tcPr>
        <w:tcBorders>
          <w:bottom w:val="single" w:sz="4" w:space="0" w:color="0091CC" w:themeColor="accent1"/>
        </w:tcBorders>
        <w:shd w:val="clear" w:color="auto" w:fill="auto"/>
      </w:tcPr>
    </w:tblStylePr>
  </w:style>
  <w:style w:type="paragraph" w:styleId="EndnoteText">
    <w:name w:val="endnote text"/>
    <w:basedOn w:val="Normal"/>
    <w:link w:val="EndnoteTextChar"/>
    <w:uiPriority w:val="99"/>
    <w:semiHidden/>
    <w:unhideWhenUsed/>
    <w:rsid w:val="008F6CA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F6CAB"/>
    <w:rPr>
      <w:sz w:val="20"/>
      <w:szCs w:val="20"/>
      <w:lang w:val="en-GB"/>
    </w:rPr>
  </w:style>
  <w:style w:type="character" w:styleId="EndnoteReference">
    <w:name w:val="endnote reference"/>
    <w:basedOn w:val="DefaultParagraphFont"/>
    <w:uiPriority w:val="99"/>
    <w:semiHidden/>
    <w:unhideWhenUsed/>
    <w:rsid w:val="008F6CAB"/>
    <w:rPr>
      <w:vertAlign w:val="superscript"/>
    </w:rPr>
  </w:style>
  <w:style w:type="paragraph" w:customStyle="1" w:styleId="TitleCover">
    <w:name w:val="Title Cover"/>
    <w:basedOn w:val="Title"/>
    <w:qFormat/>
    <w:rsid w:val="002F58D6"/>
    <w:pPr>
      <w:spacing w:after="0" w:line="720" w:lineRule="exact"/>
    </w:pPr>
    <w:rPr>
      <w:color w:val="FFFFFF" w:themeColor="background1"/>
      <w:sz w:val="68"/>
    </w:rPr>
  </w:style>
  <w:style w:type="paragraph" w:customStyle="1" w:styleId="SubtitleCover">
    <w:name w:val="Subtitle Cover"/>
    <w:basedOn w:val="Subtitle"/>
    <w:qFormat/>
    <w:rsid w:val="002F58D6"/>
    <w:pPr>
      <w:spacing w:after="0" w:line="480" w:lineRule="exact"/>
    </w:pPr>
    <w:rPr>
      <w:color w:val="FFFFFF" w:themeColor="background1"/>
      <w:sz w:val="48"/>
    </w:rPr>
  </w:style>
  <w:style w:type="paragraph" w:customStyle="1" w:styleId="Nameanddate">
    <w:name w:val="Name and date"/>
    <w:basedOn w:val="Normal"/>
    <w:qFormat/>
    <w:rsid w:val="002F58D6"/>
    <w:pPr>
      <w:spacing w:after="0"/>
    </w:pPr>
    <w:rPr>
      <w:color w:val="FFFFFF" w:themeColor="background1"/>
      <w:sz w:val="19"/>
    </w:rPr>
  </w:style>
  <w:style w:type="paragraph" w:customStyle="1" w:styleId="footnotedescription">
    <w:name w:val="footnote description"/>
    <w:next w:val="Normal"/>
    <w:link w:val="footnotedescriptionChar"/>
    <w:hidden/>
    <w:rsid w:val="00350564"/>
    <w:pPr>
      <w:spacing w:after="29" w:line="259" w:lineRule="auto"/>
      <w:ind w:left="433"/>
    </w:pPr>
    <w:rPr>
      <w:rFonts w:ascii="Times New Roman" w:eastAsia="Times New Roman" w:hAnsi="Times New Roman" w:cs="Times New Roman"/>
      <w:color w:val="000000"/>
      <w:sz w:val="18"/>
      <w:lang w:val="en-GB" w:eastAsia="en-GB"/>
    </w:rPr>
  </w:style>
  <w:style w:type="character" w:customStyle="1" w:styleId="footnotedescriptionChar">
    <w:name w:val="footnote description Char"/>
    <w:link w:val="footnotedescription"/>
    <w:rsid w:val="00350564"/>
    <w:rPr>
      <w:rFonts w:ascii="Times New Roman" w:eastAsia="Times New Roman" w:hAnsi="Times New Roman" w:cs="Times New Roman"/>
      <w:color w:val="000000"/>
      <w:sz w:val="18"/>
      <w:lang w:val="en-GB" w:eastAsia="en-GB"/>
    </w:rPr>
  </w:style>
  <w:style w:type="character" w:customStyle="1" w:styleId="footnotemark">
    <w:name w:val="footnote mark"/>
    <w:hidden/>
    <w:rsid w:val="00350564"/>
    <w:rPr>
      <w:rFonts w:ascii="Times New Roman" w:eastAsia="Times New Roman" w:hAnsi="Times New Roman" w:cs="Times New Roman"/>
      <w:color w:val="000000"/>
      <w:sz w:val="18"/>
      <w:vertAlign w:val="superscript"/>
    </w:rPr>
  </w:style>
  <w:style w:type="paragraph" w:customStyle="1" w:styleId="Default">
    <w:name w:val="Default"/>
    <w:rsid w:val="00B159B4"/>
    <w:pPr>
      <w:autoSpaceDE w:val="0"/>
      <w:autoSpaceDN w:val="0"/>
      <w:adjustRightInd w:val="0"/>
      <w:spacing w:after="0" w:line="240" w:lineRule="auto"/>
    </w:pPr>
    <w:rPr>
      <w:rFonts w:ascii="Arial" w:hAnsi="Arial" w:cs="Arial"/>
      <w:color w:val="000000"/>
      <w:sz w:val="24"/>
      <w:szCs w:val="24"/>
      <w:lang w:val="en-GB"/>
    </w:rPr>
  </w:style>
  <w:style w:type="paragraph" w:customStyle="1" w:styleId="Pa5">
    <w:name w:val="Pa5"/>
    <w:basedOn w:val="Default"/>
    <w:next w:val="Default"/>
    <w:uiPriority w:val="99"/>
    <w:rsid w:val="00B159B4"/>
    <w:pPr>
      <w:spacing w:line="153" w:lineRule="atLeast"/>
    </w:pPr>
    <w:rPr>
      <w:color w:val="auto"/>
    </w:rPr>
  </w:style>
  <w:style w:type="character" w:styleId="Hyperlink">
    <w:name w:val="Hyperlink"/>
    <w:basedOn w:val="DefaultParagraphFont"/>
    <w:uiPriority w:val="99"/>
    <w:unhideWhenUsed/>
    <w:rsid w:val="002E5B5E"/>
    <w:rPr>
      <w:color w:val="000000" w:themeColor="hyperlink"/>
      <w:u w:val="single"/>
    </w:rPr>
  </w:style>
  <w:style w:type="table" w:customStyle="1" w:styleId="SNVTable11">
    <w:name w:val="SNV Table 11"/>
    <w:basedOn w:val="TableNormal"/>
    <w:uiPriority w:val="99"/>
    <w:rsid w:val="00333797"/>
    <w:pPr>
      <w:spacing w:after="0" w:line="240" w:lineRule="auto"/>
    </w:pPr>
    <w:rPr>
      <w:color w:val="000000" w:themeColor="text1"/>
      <w:sz w:val="16"/>
    </w:rPr>
    <w:tblPr>
      <w:tblBorders>
        <w:bottom w:val="single" w:sz="4" w:space="0" w:color="000000" w:themeColor="text1"/>
        <w:insideH w:val="single" w:sz="4" w:space="0" w:color="000000" w:themeColor="text1"/>
        <w:insideV w:val="single" w:sz="4" w:space="0" w:color="000000" w:themeColor="text1"/>
      </w:tblBorders>
      <w:tblCellMar>
        <w:top w:w="57" w:type="dxa"/>
        <w:left w:w="57" w:type="dxa"/>
        <w:bottom w:w="57" w:type="dxa"/>
        <w:right w:w="57" w:type="dxa"/>
      </w:tblCellMar>
    </w:tblPr>
    <w:tcPr>
      <w:shd w:val="clear" w:color="auto" w:fill="auto"/>
    </w:tcPr>
    <w:tblStylePr w:type="firstRow">
      <w:rPr>
        <w:rFonts w:ascii="Verdana" w:hAnsi="Verdana"/>
        <w:b/>
        <w:color w:val="FFFFFF" w:themeColor="background1"/>
        <w:sz w:val="16"/>
      </w:rPr>
      <w:tblPr/>
      <w:tcPr>
        <w:tcBorders>
          <w:top w:val="nil"/>
          <w:left w:val="nil"/>
          <w:bottom w:val="nil"/>
          <w:right w:val="nil"/>
          <w:insideH w:val="nil"/>
          <w:insideV w:val="single" w:sz="4" w:space="0" w:color="auto"/>
          <w:tl2br w:val="nil"/>
          <w:tr2bl w:val="nil"/>
        </w:tcBorders>
        <w:shd w:val="clear" w:color="auto" w:fill="0091CC" w:themeFill="accent1"/>
      </w:tcPr>
    </w:tblStylePr>
    <w:tblStylePr w:type="lastRow">
      <w:tblPr/>
      <w:tcPr>
        <w:tcBorders>
          <w:bottom w:val="single" w:sz="4" w:space="0" w:color="0091CC" w:themeColor="accent1"/>
        </w:tcBorders>
        <w:shd w:val="clear" w:color="auto" w:fill="auto"/>
      </w:tcPr>
    </w:tblStylePr>
  </w:style>
  <w:style w:type="paragraph" w:styleId="TOC4">
    <w:name w:val="toc 4"/>
    <w:basedOn w:val="Normal"/>
    <w:next w:val="Normal"/>
    <w:autoRedefine/>
    <w:uiPriority w:val="39"/>
    <w:unhideWhenUsed/>
    <w:rsid w:val="00C95760"/>
    <w:pPr>
      <w:spacing w:after="100" w:line="259" w:lineRule="auto"/>
      <w:ind w:left="660"/>
    </w:pPr>
    <w:rPr>
      <w:rFonts w:eastAsiaTheme="minorEastAsia"/>
      <w:sz w:val="22"/>
      <w:lang w:val="en-US"/>
    </w:rPr>
  </w:style>
  <w:style w:type="paragraph" w:styleId="TOC5">
    <w:name w:val="toc 5"/>
    <w:basedOn w:val="Normal"/>
    <w:next w:val="Normal"/>
    <w:autoRedefine/>
    <w:uiPriority w:val="39"/>
    <w:unhideWhenUsed/>
    <w:rsid w:val="00C95760"/>
    <w:pPr>
      <w:spacing w:after="100" w:line="259" w:lineRule="auto"/>
      <w:ind w:left="880"/>
    </w:pPr>
    <w:rPr>
      <w:rFonts w:eastAsiaTheme="minorEastAsia"/>
      <w:sz w:val="22"/>
      <w:lang w:val="en-US"/>
    </w:rPr>
  </w:style>
  <w:style w:type="paragraph" w:styleId="TOC6">
    <w:name w:val="toc 6"/>
    <w:basedOn w:val="Normal"/>
    <w:next w:val="Normal"/>
    <w:autoRedefine/>
    <w:uiPriority w:val="39"/>
    <w:unhideWhenUsed/>
    <w:rsid w:val="00C95760"/>
    <w:pPr>
      <w:spacing w:after="100" w:line="259" w:lineRule="auto"/>
      <w:ind w:left="1100"/>
    </w:pPr>
    <w:rPr>
      <w:rFonts w:eastAsiaTheme="minorEastAsia"/>
      <w:sz w:val="22"/>
      <w:lang w:val="en-US"/>
    </w:rPr>
  </w:style>
  <w:style w:type="paragraph" w:styleId="TOC7">
    <w:name w:val="toc 7"/>
    <w:basedOn w:val="Normal"/>
    <w:next w:val="Normal"/>
    <w:autoRedefine/>
    <w:uiPriority w:val="39"/>
    <w:unhideWhenUsed/>
    <w:rsid w:val="00C95760"/>
    <w:pPr>
      <w:spacing w:after="100" w:line="259" w:lineRule="auto"/>
      <w:ind w:left="1320"/>
    </w:pPr>
    <w:rPr>
      <w:rFonts w:eastAsiaTheme="minorEastAsia"/>
      <w:sz w:val="22"/>
      <w:lang w:val="en-US"/>
    </w:rPr>
  </w:style>
  <w:style w:type="paragraph" w:styleId="TOC8">
    <w:name w:val="toc 8"/>
    <w:basedOn w:val="Normal"/>
    <w:next w:val="Normal"/>
    <w:autoRedefine/>
    <w:uiPriority w:val="39"/>
    <w:unhideWhenUsed/>
    <w:rsid w:val="00C95760"/>
    <w:pPr>
      <w:spacing w:after="100" w:line="259" w:lineRule="auto"/>
      <w:ind w:left="1540"/>
    </w:pPr>
    <w:rPr>
      <w:rFonts w:eastAsiaTheme="minorEastAsia"/>
      <w:sz w:val="22"/>
      <w:lang w:val="en-US"/>
    </w:rPr>
  </w:style>
  <w:style w:type="paragraph" w:styleId="TOC9">
    <w:name w:val="toc 9"/>
    <w:basedOn w:val="Normal"/>
    <w:next w:val="Normal"/>
    <w:autoRedefine/>
    <w:uiPriority w:val="39"/>
    <w:unhideWhenUsed/>
    <w:rsid w:val="00C95760"/>
    <w:pPr>
      <w:spacing w:after="100" w:line="259" w:lineRule="auto"/>
      <w:ind w:left="1760"/>
    </w:pPr>
    <w:rPr>
      <w:rFonts w:eastAsiaTheme="minorEastAsia"/>
      <w:sz w:val="22"/>
      <w:lang w:val="en-US"/>
    </w:rPr>
  </w:style>
  <w:style w:type="character" w:customStyle="1" w:styleId="Heading4Char">
    <w:name w:val="Heading 4 Char"/>
    <w:basedOn w:val="DefaultParagraphFont"/>
    <w:link w:val="Heading4"/>
    <w:uiPriority w:val="9"/>
    <w:rsid w:val="00A50C59"/>
    <w:rPr>
      <w:rFonts w:ascii="Times New Roman" w:eastAsiaTheme="majorEastAsia" w:hAnsi="Times New Roman" w:cstheme="majorBidi"/>
      <w:b/>
      <w:iCs/>
      <w:sz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5625419">
      <w:bodyDiv w:val="1"/>
      <w:marLeft w:val="0"/>
      <w:marRight w:val="0"/>
      <w:marTop w:val="0"/>
      <w:marBottom w:val="0"/>
      <w:divBdr>
        <w:top w:val="none" w:sz="0" w:space="0" w:color="auto"/>
        <w:left w:val="none" w:sz="0" w:space="0" w:color="auto"/>
        <w:bottom w:val="none" w:sz="0" w:space="0" w:color="auto"/>
        <w:right w:val="none" w:sz="0" w:space="0" w:color="auto"/>
      </w:divBdr>
      <w:divsChild>
        <w:div w:id="1806123414">
          <w:marLeft w:val="0"/>
          <w:marRight w:val="0"/>
          <w:marTop w:val="0"/>
          <w:marBottom w:val="0"/>
          <w:divBdr>
            <w:top w:val="none" w:sz="0" w:space="0" w:color="auto"/>
            <w:left w:val="none" w:sz="0" w:space="0" w:color="auto"/>
            <w:bottom w:val="none" w:sz="0" w:space="0" w:color="auto"/>
            <w:right w:val="none" w:sz="0" w:space="0" w:color="auto"/>
          </w:divBdr>
          <w:divsChild>
            <w:div w:id="455493443">
              <w:marLeft w:val="0"/>
              <w:marRight w:val="0"/>
              <w:marTop w:val="0"/>
              <w:marBottom w:val="0"/>
              <w:divBdr>
                <w:top w:val="none" w:sz="0" w:space="0" w:color="auto"/>
                <w:left w:val="none" w:sz="0" w:space="0" w:color="auto"/>
                <w:bottom w:val="none" w:sz="0" w:space="0" w:color="auto"/>
                <w:right w:val="none" w:sz="0" w:space="0" w:color="auto"/>
              </w:divBdr>
              <w:divsChild>
                <w:div w:id="769010485">
                  <w:marLeft w:val="0"/>
                  <w:marRight w:val="0"/>
                  <w:marTop w:val="0"/>
                  <w:marBottom w:val="0"/>
                  <w:divBdr>
                    <w:top w:val="none" w:sz="0" w:space="0" w:color="auto"/>
                    <w:left w:val="none" w:sz="0" w:space="0" w:color="auto"/>
                    <w:bottom w:val="none" w:sz="0" w:space="0" w:color="auto"/>
                    <w:right w:val="none" w:sz="0" w:space="0" w:color="auto"/>
                  </w:divBdr>
                  <w:divsChild>
                    <w:div w:id="15158178">
                      <w:marLeft w:val="-360"/>
                      <w:marRight w:val="-360"/>
                      <w:marTop w:val="0"/>
                      <w:marBottom w:val="0"/>
                      <w:divBdr>
                        <w:top w:val="none" w:sz="0" w:space="0" w:color="auto"/>
                        <w:left w:val="none" w:sz="0" w:space="0" w:color="auto"/>
                        <w:bottom w:val="none" w:sz="0" w:space="0" w:color="auto"/>
                        <w:right w:val="none" w:sz="0" w:space="0" w:color="auto"/>
                      </w:divBdr>
                      <w:divsChild>
                        <w:div w:id="858589405">
                          <w:marLeft w:val="0"/>
                          <w:marRight w:val="0"/>
                          <w:marTop w:val="0"/>
                          <w:marBottom w:val="0"/>
                          <w:divBdr>
                            <w:top w:val="none" w:sz="0" w:space="0" w:color="auto"/>
                            <w:left w:val="none" w:sz="0" w:space="0" w:color="auto"/>
                            <w:bottom w:val="none" w:sz="0" w:space="0" w:color="auto"/>
                            <w:right w:val="none" w:sz="0" w:space="0" w:color="auto"/>
                          </w:divBdr>
                          <w:divsChild>
                            <w:div w:id="2014145645">
                              <w:marLeft w:val="0"/>
                              <w:marRight w:val="0"/>
                              <w:marTop w:val="0"/>
                              <w:marBottom w:val="0"/>
                              <w:divBdr>
                                <w:top w:val="none" w:sz="0" w:space="0" w:color="auto"/>
                                <w:left w:val="none" w:sz="0" w:space="0" w:color="auto"/>
                                <w:bottom w:val="none" w:sz="0" w:space="0" w:color="auto"/>
                                <w:right w:val="none" w:sz="0" w:space="0" w:color="auto"/>
                              </w:divBdr>
                              <w:divsChild>
                                <w:div w:id="22752619">
                                  <w:marLeft w:val="0"/>
                                  <w:marRight w:val="0"/>
                                  <w:marTop w:val="31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6223404">
      <w:bodyDiv w:val="1"/>
      <w:marLeft w:val="0"/>
      <w:marRight w:val="0"/>
      <w:marTop w:val="0"/>
      <w:marBottom w:val="0"/>
      <w:divBdr>
        <w:top w:val="none" w:sz="0" w:space="0" w:color="auto"/>
        <w:left w:val="none" w:sz="0" w:space="0" w:color="auto"/>
        <w:bottom w:val="none" w:sz="0" w:space="0" w:color="auto"/>
        <w:right w:val="none" w:sz="0" w:space="0" w:color="auto"/>
      </w:divBdr>
    </w:div>
    <w:div w:id="783773345">
      <w:bodyDiv w:val="1"/>
      <w:marLeft w:val="0"/>
      <w:marRight w:val="0"/>
      <w:marTop w:val="0"/>
      <w:marBottom w:val="0"/>
      <w:divBdr>
        <w:top w:val="none" w:sz="0" w:space="0" w:color="auto"/>
        <w:left w:val="none" w:sz="0" w:space="0" w:color="auto"/>
        <w:bottom w:val="none" w:sz="0" w:space="0" w:color="auto"/>
        <w:right w:val="none" w:sz="0" w:space="0" w:color="auto"/>
      </w:divBdr>
    </w:div>
    <w:div w:id="985552559">
      <w:bodyDiv w:val="1"/>
      <w:marLeft w:val="0"/>
      <w:marRight w:val="0"/>
      <w:marTop w:val="0"/>
      <w:marBottom w:val="0"/>
      <w:divBdr>
        <w:top w:val="none" w:sz="0" w:space="0" w:color="auto"/>
        <w:left w:val="none" w:sz="0" w:space="0" w:color="auto"/>
        <w:bottom w:val="none" w:sz="0" w:space="0" w:color="auto"/>
        <w:right w:val="none" w:sz="0" w:space="0" w:color="auto"/>
      </w:divBdr>
      <w:divsChild>
        <w:div w:id="1639602806">
          <w:marLeft w:val="547"/>
          <w:marRight w:val="0"/>
          <w:marTop w:val="200"/>
          <w:marBottom w:val="0"/>
          <w:divBdr>
            <w:top w:val="none" w:sz="0" w:space="0" w:color="auto"/>
            <w:left w:val="none" w:sz="0" w:space="0" w:color="auto"/>
            <w:bottom w:val="none" w:sz="0" w:space="0" w:color="auto"/>
            <w:right w:val="none" w:sz="0" w:space="0" w:color="auto"/>
          </w:divBdr>
        </w:div>
        <w:div w:id="2056656789">
          <w:marLeft w:val="547"/>
          <w:marRight w:val="0"/>
          <w:marTop w:val="200"/>
          <w:marBottom w:val="0"/>
          <w:divBdr>
            <w:top w:val="none" w:sz="0" w:space="0" w:color="auto"/>
            <w:left w:val="none" w:sz="0" w:space="0" w:color="auto"/>
            <w:bottom w:val="none" w:sz="0" w:space="0" w:color="auto"/>
            <w:right w:val="none" w:sz="0" w:space="0" w:color="auto"/>
          </w:divBdr>
        </w:div>
      </w:divsChild>
    </w:div>
    <w:div w:id="1047146670">
      <w:bodyDiv w:val="1"/>
      <w:marLeft w:val="0"/>
      <w:marRight w:val="0"/>
      <w:marTop w:val="0"/>
      <w:marBottom w:val="0"/>
      <w:divBdr>
        <w:top w:val="none" w:sz="0" w:space="0" w:color="auto"/>
        <w:left w:val="none" w:sz="0" w:space="0" w:color="auto"/>
        <w:bottom w:val="none" w:sz="0" w:space="0" w:color="auto"/>
        <w:right w:val="none" w:sz="0" w:space="0" w:color="auto"/>
      </w:divBdr>
      <w:divsChild>
        <w:div w:id="853961030">
          <w:marLeft w:val="547"/>
          <w:marRight w:val="0"/>
          <w:marTop w:val="200"/>
          <w:marBottom w:val="0"/>
          <w:divBdr>
            <w:top w:val="none" w:sz="0" w:space="0" w:color="auto"/>
            <w:left w:val="none" w:sz="0" w:space="0" w:color="auto"/>
            <w:bottom w:val="none" w:sz="0" w:space="0" w:color="auto"/>
            <w:right w:val="none" w:sz="0" w:space="0" w:color="auto"/>
          </w:divBdr>
        </w:div>
        <w:div w:id="2027902513">
          <w:marLeft w:val="547"/>
          <w:marRight w:val="0"/>
          <w:marTop w:val="200"/>
          <w:marBottom w:val="0"/>
          <w:divBdr>
            <w:top w:val="none" w:sz="0" w:space="0" w:color="auto"/>
            <w:left w:val="none" w:sz="0" w:space="0" w:color="auto"/>
            <w:bottom w:val="none" w:sz="0" w:space="0" w:color="auto"/>
            <w:right w:val="none" w:sz="0" w:space="0" w:color="auto"/>
          </w:divBdr>
        </w:div>
      </w:divsChild>
    </w:div>
    <w:div w:id="1470316851">
      <w:bodyDiv w:val="1"/>
      <w:marLeft w:val="0"/>
      <w:marRight w:val="0"/>
      <w:marTop w:val="0"/>
      <w:marBottom w:val="0"/>
      <w:divBdr>
        <w:top w:val="none" w:sz="0" w:space="0" w:color="auto"/>
        <w:left w:val="none" w:sz="0" w:space="0" w:color="auto"/>
        <w:bottom w:val="none" w:sz="0" w:space="0" w:color="auto"/>
        <w:right w:val="none" w:sz="0" w:space="0" w:color="auto"/>
      </w:divBdr>
      <w:divsChild>
        <w:div w:id="140201324">
          <w:marLeft w:val="547"/>
          <w:marRight w:val="0"/>
          <w:marTop w:val="200"/>
          <w:marBottom w:val="0"/>
          <w:divBdr>
            <w:top w:val="none" w:sz="0" w:space="0" w:color="auto"/>
            <w:left w:val="none" w:sz="0" w:space="0" w:color="auto"/>
            <w:bottom w:val="none" w:sz="0" w:space="0" w:color="auto"/>
            <w:right w:val="none" w:sz="0" w:space="0" w:color="auto"/>
          </w:divBdr>
        </w:div>
        <w:div w:id="1654601599">
          <w:marLeft w:val="547"/>
          <w:marRight w:val="0"/>
          <w:marTop w:val="200"/>
          <w:marBottom w:val="0"/>
          <w:divBdr>
            <w:top w:val="none" w:sz="0" w:space="0" w:color="auto"/>
            <w:left w:val="none" w:sz="0" w:space="0" w:color="auto"/>
            <w:bottom w:val="none" w:sz="0" w:space="0" w:color="auto"/>
            <w:right w:val="none" w:sz="0" w:space="0" w:color="auto"/>
          </w:divBdr>
        </w:div>
        <w:div w:id="1794057865">
          <w:marLeft w:val="547"/>
          <w:marRight w:val="0"/>
          <w:marTop w:val="200"/>
          <w:marBottom w:val="0"/>
          <w:divBdr>
            <w:top w:val="none" w:sz="0" w:space="0" w:color="auto"/>
            <w:left w:val="none" w:sz="0" w:space="0" w:color="auto"/>
            <w:bottom w:val="none" w:sz="0" w:space="0" w:color="auto"/>
            <w:right w:val="none" w:sz="0" w:space="0" w:color="auto"/>
          </w:divBdr>
        </w:div>
        <w:div w:id="2013801447">
          <w:marLeft w:val="547"/>
          <w:marRight w:val="0"/>
          <w:marTop w:val="200"/>
          <w:marBottom w:val="0"/>
          <w:divBdr>
            <w:top w:val="none" w:sz="0" w:space="0" w:color="auto"/>
            <w:left w:val="none" w:sz="0" w:space="0" w:color="auto"/>
            <w:bottom w:val="none" w:sz="0" w:space="0" w:color="auto"/>
            <w:right w:val="none" w:sz="0" w:space="0" w:color="auto"/>
          </w:divBdr>
        </w:div>
      </w:divsChild>
    </w:div>
    <w:div w:id="1709913772">
      <w:bodyDiv w:val="1"/>
      <w:marLeft w:val="0"/>
      <w:marRight w:val="0"/>
      <w:marTop w:val="0"/>
      <w:marBottom w:val="0"/>
      <w:divBdr>
        <w:top w:val="none" w:sz="0" w:space="0" w:color="auto"/>
        <w:left w:val="none" w:sz="0" w:space="0" w:color="auto"/>
        <w:bottom w:val="none" w:sz="0" w:space="0" w:color="auto"/>
        <w:right w:val="none" w:sz="0" w:space="0" w:color="auto"/>
      </w:divBdr>
      <w:divsChild>
        <w:div w:id="1553274807">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4.xml"/><Relationship Id="rId18" Type="http://schemas.openxmlformats.org/officeDocument/2006/relationships/chart" Target="charts/chart5.xml"/><Relationship Id="rId26" Type="http://schemas.openxmlformats.org/officeDocument/2006/relationships/chart" Target="charts/chart13.xml"/><Relationship Id="rId3" Type="http://schemas.openxmlformats.org/officeDocument/2006/relationships/styles" Target="styles.xml"/><Relationship Id="rId21" Type="http://schemas.openxmlformats.org/officeDocument/2006/relationships/chart" Target="charts/chart8.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yperlink" Target="https://en.wikipedia.org/w/index.php?title=John_Yates_(Culadasa)&amp;action=edit&amp;redlink=1" TargetMode="External"/><Relationship Id="rId25" Type="http://schemas.openxmlformats.org/officeDocument/2006/relationships/chart" Target="charts/chart12.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en.wikipedia.org/wiki/Attention" TargetMode="External"/><Relationship Id="rId20" Type="http://schemas.openxmlformats.org/officeDocument/2006/relationships/chart" Target="charts/chart7.xml"/><Relationship Id="rId29" Type="http://schemas.openxmlformats.org/officeDocument/2006/relationships/chart" Target="charts/chart1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chart" Target="charts/chart11.xml"/><Relationship Id="rId32"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s://en.wikipedia.org/wiki/Wakefulness" TargetMode="External"/><Relationship Id="rId23" Type="http://schemas.openxmlformats.org/officeDocument/2006/relationships/chart" Target="charts/chart10.xml"/><Relationship Id="rId28" Type="http://schemas.openxmlformats.org/officeDocument/2006/relationships/chart" Target="charts/chart15.xml"/><Relationship Id="rId10" Type="http://schemas.openxmlformats.org/officeDocument/2006/relationships/chart" Target="charts/chart1.xml"/><Relationship Id="rId19" Type="http://schemas.openxmlformats.org/officeDocument/2006/relationships/chart" Target="charts/chart6.xml"/><Relationship Id="rId31" Type="http://schemas.openxmlformats.org/officeDocument/2006/relationships/hyperlink" Target="http://www.cliffsnotes.com/study_guide/topicArticleId-26957,articleId26837.html"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en.wikipedia.org/wiki/Meditation" TargetMode="External"/><Relationship Id="rId22" Type="http://schemas.openxmlformats.org/officeDocument/2006/relationships/chart" Target="charts/chart9.xml"/><Relationship Id="rId27" Type="http://schemas.openxmlformats.org/officeDocument/2006/relationships/chart" Target="charts/chart14.xml"/><Relationship Id="rId30" Type="http://schemas.openxmlformats.org/officeDocument/2006/relationships/chart" Target="charts/chart17.xml"/></Relationships>
</file>

<file path=word/_rels/footnotes.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11.xlsx"/></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Microsoft_Excel_Worksheet12.xlsx"/></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14.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5.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16.xlsx"/></Relationships>
</file>

<file path=word/charts/_rels/chart17.xml.rels><?xml version="1.0" encoding="UTF-8" standalone="yes"?>
<Relationships xmlns="http://schemas.openxmlformats.org/package/2006/relationships"><Relationship Id="rId3" Type="http://schemas.openxmlformats.org/officeDocument/2006/relationships/package" Target="../embeddings/Microsoft_Excel_Worksheet17.xlsx"/><Relationship Id="rId2" Type="http://schemas.microsoft.com/office/2011/relationships/chartColorStyle" Target="colors17.xml"/><Relationship Id="rId1" Type="http://schemas.microsoft.com/office/2011/relationships/chartStyle" Target="style17.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Aggregrated Sex of Respondents as appreciated from a political mindfulness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539E-45DD-9E9B-B482490808F8}"/>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539E-45DD-9E9B-B482490808F8}"/>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539E-45DD-9E9B-B482490808F8}"/>
              </c:ext>
            </c:extLst>
          </c:dPt>
          <c:dLbls>
            <c:spPr>
              <a:pattFill prst="pct75">
                <a:fgClr>
                  <a:srgbClr val="000000">
                    <a:lumMod val="75000"/>
                    <a:lumOff val="25000"/>
                  </a:srgbClr>
                </a:fgClr>
                <a:bgClr>
                  <a:srgbClr val="000000">
                    <a:lumMod val="65000"/>
                    <a:lumOff val="35000"/>
                  </a:srgb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Sheet1!$E$5:$E$7</c:f>
              <c:strCache>
                <c:ptCount val="3"/>
                <c:pt idx="0">
                  <c:v>Male -(65%)</c:v>
                </c:pt>
                <c:pt idx="1">
                  <c:v>Female- (33%)</c:v>
                </c:pt>
                <c:pt idx="2">
                  <c:v>Non Response-(2%)</c:v>
                </c:pt>
              </c:strCache>
            </c:strRef>
          </c:cat>
          <c:val>
            <c:numRef>
              <c:f>Sheet1!$F$5:$F$7</c:f>
              <c:numCache>
                <c:formatCode>General</c:formatCode>
                <c:ptCount val="3"/>
                <c:pt idx="0">
                  <c:v>195</c:v>
                </c:pt>
                <c:pt idx="1">
                  <c:v>98</c:v>
                </c:pt>
                <c:pt idx="2">
                  <c:v>7</c:v>
                </c:pt>
              </c:numCache>
            </c:numRef>
          </c:val>
          <c:extLst xmlns:c16r2="http://schemas.microsoft.com/office/drawing/2015/06/chart">
            <c:ext xmlns:c16="http://schemas.microsoft.com/office/drawing/2014/chart" uri="{C3380CC4-5D6E-409C-BE32-E72D297353CC}">
              <c16:uniqueId val="{00000006-539E-45DD-9E9B-B482490808F8}"/>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9861548556430447"/>
          <c:y val="0"/>
          <c:w val="0.74448636628754739"/>
          <c:h val="0.86320147481564802"/>
        </c:manualLayout>
      </c:layout>
      <c:barChart>
        <c:barDir val="bar"/>
        <c:grouping val="clustered"/>
        <c:varyColors val="0"/>
        <c:ser>
          <c:idx val="0"/>
          <c:order val="0"/>
          <c:tx>
            <c:strRef>
              <c:f>Sheet1!$B$1</c:f>
              <c:strCache>
                <c:ptCount val="1"/>
                <c:pt idx="0">
                  <c:v>Series 1</c:v>
                </c:pt>
              </c:strCache>
            </c:strRef>
          </c:tx>
          <c:spPr>
            <a:solidFill>
              <a:schemeClr val="accent1"/>
            </a:solidFill>
            <a:ln>
              <a:noFill/>
            </a:ln>
            <a:effectLst/>
          </c:spPr>
          <c:invertIfNegative val="0"/>
          <c:cat>
            <c:strRef>
              <c:f>Sheet1!$A$2:$A$5</c:f>
              <c:strCache>
                <c:ptCount val="4"/>
                <c:pt idx="0">
                  <c:v>Church </c:v>
                </c:pt>
                <c:pt idx="1">
                  <c:v>Civil society </c:v>
                </c:pt>
                <c:pt idx="2">
                  <c:v>Citizens </c:v>
                </c:pt>
                <c:pt idx="3">
                  <c:v>courts</c:v>
                </c:pt>
              </c:strCache>
            </c:strRef>
          </c:cat>
          <c:val>
            <c:numRef>
              <c:f>Sheet1!$B$2:$B$5</c:f>
              <c:numCache>
                <c:formatCode>General</c:formatCode>
                <c:ptCount val="4"/>
                <c:pt idx="0">
                  <c:v>56</c:v>
                </c:pt>
                <c:pt idx="1">
                  <c:v>18</c:v>
                </c:pt>
                <c:pt idx="2">
                  <c:v>4</c:v>
                </c:pt>
                <c:pt idx="3">
                  <c:v>23</c:v>
                </c:pt>
              </c:numCache>
            </c:numRef>
          </c:val>
          <c:extLst xmlns:c16r2="http://schemas.microsoft.com/office/drawing/2015/06/chart">
            <c:ext xmlns:c16="http://schemas.microsoft.com/office/drawing/2014/chart" uri="{C3380CC4-5D6E-409C-BE32-E72D297353CC}">
              <c16:uniqueId val="{00000000-E1BB-49EF-9A79-BFF6582EC743}"/>
            </c:ext>
          </c:extLst>
        </c:ser>
        <c:dLbls>
          <c:showLegendKey val="0"/>
          <c:showVal val="0"/>
          <c:showCatName val="0"/>
          <c:showSerName val="0"/>
          <c:showPercent val="0"/>
          <c:showBubbleSize val="0"/>
        </c:dLbls>
        <c:gapWidth val="182"/>
        <c:axId val="495610128"/>
        <c:axId val="495611696"/>
      </c:barChart>
      <c:catAx>
        <c:axId val="49561012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5611696"/>
        <c:crosses val="autoZero"/>
        <c:auto val="1"/>
        <c:lblAlgn val="ctr"/>
        <c:lblOffset val="100"/>
        <c:noMultiLvlLbl val="0"/>
      </c:catAx>
      <c:valAx>
        <c:axId val="495611696"/>
        <c:scaling>
          <c:orientation val="minMax"/>
          <c:max val="100"/>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56101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Sheet1!$B$1</c:f>
              <c:strCache>
                <c:ptCount val="1"/>
                <c:pt idx="0">
                  <c:v>Sales</c:v>
                </c:pt>
              </c:strCache>
            </c:strRef>
          </c:tx>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1-A8DF-4FB0-873D-CC6A7515D12B}"/>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3-A8DF-4FB0-873D-CC6A7515D12B}"/>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5-A8DF-4FB0-873D-CC6A7515D12B}"/>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7-A8DF-4FB0-873D-CC6A7515D12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ctr"/>
            <c:showLegendKey val="0"/>
            <c:showVal val="0"/>
            <c:showCatName val="1"/>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Sheet1!$A$2:$A$5</c:f>
              <c:strCache>
                <c:ptCount val="4"/>
                <c:pt idx="0">
                  <c:v>Encourage reconciliation </c:v>
                </c:pt>
                <c:pt idx="1">
                  <c:v>Peace mediation </c:v>
                </c:pt>
                <c:pt idx="2">
                  <c:v>Preaching Love &amp; unity</c:v>
                </c:pt>
                <c:pt idx="3">
                  <c:v>Facilitation &amp; Supporting National Dialogue </c:v>
                </c:pt>
              </c:strCache>
            </c:strRef>
          </c:cat>
          <c:val>
            <c:numRef>
              <c:f>Sheet1!$B$2:$B$5</c:f>
              <c:numCache>
                <c:formatCode>General</c:formatCode>
                <c:ptCount val="4"/>
                <c:pt idx="0">
                  <c:v>23</c:v>
                </c:pt>
                <c:pt idx="1">
                  <c:v>19</c:v>
                </c:pt>
                <c:pt idx="2">
                  <c:v>36</c:v>
                </c:pt>
                <c:pt idx="3">
                  <c:v>42</c:v>
                </c:pt>
              </c:numCache>
            </c:numRef>
          </c:val>
          <c:extLst xmlns:c16r2="http://schemas.microsoft.com/office/drawing/2015/06/chart">
            <c:ext xmlns:c16="http://schemas.microsoft.com/office/drawing/2014/chart" uri="{C3380CC4-5D6E-409C-BE32-E72D297353CC}">
              <c16:uniqueId val="{00000008-A8DF-4FB0-873D-CC6A7515D12B}"/>
            </c:ext>
          </c:extLst>
        </c:ser>
        <c:dLbls>
          <c:dLblPos val="ctr"/>
          <c:showLegendKey val="0"/>
          <c:showVal val="0"/>
          <c:showCatName val="1"/>
          <c:showSerName val="0"/>
          <c:showPercent val="0"/>
          <c:showBubbleSize val="0"/>
          <c:showLeaderLines val="1"/>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32498177311169435"/>
          <c:y val="5.9523809523809521E-2"/>
          <c:w val="0.64126822688830565"/>
          <c:h val="0.86320147481564802"/>
        </c:manualLayout>
      </c:layout>
      <c:barChart>
        <c:barDir val="bar"/>
        <c:grouping val="clustered"/>
        <c:varyColors val="0"/>
        <c:ser>
          <c:idx val="0"/>
          <c:order val="0"/>
          <c:tx>
            <c:strRef>
              <c:f>Sheet1!$B$1</c:f>
              <c:strCache>
                <c:ptCount val="1"/>
                <c:pt idx="0">
                  <c:v>Series 1</c:v>
                </c:pt>
              </c:strCache>
            </c:strRef>
          </c:tx>
          <c:spPr>
            <a:solidFill>
              <a:schemeClr val="accent1"/>
            </a:solidFill>
            <a:ln>
              <a:noFill/>
            </a:ln>
            <a:effectLst/>
          </c:spPr>
          <c:invertIfNegative val="0"/>
          <c:cat>
            <c:strRef>
              <c:f>Sheet1!$A$2:$A$5</c:f>
              <c:strCache>
                <c:ptCount val="4"/>
                <c:pt idx="0">
                  <c:v>The Courts</c:v>
                </c:pt>
                <c:pt idx="1">
                  <c:v>The Church mother bodies</c:v>
                </c:pt>
                <c:pt idx="2">
                  <c:v>Civil Society Organisations</c:v>
                </c:pt>
                <c:pt idx="3">
                  <c:v>International communities</c:v>
                </c:pt>
              </c:strCache>
            </c:strRef>
          </c:cat>
          <c:val>
            <c:numRef>
              <c:f>Sheet1!$B$2:$B$5</c:f>
              <c:numCache>
                <c:formatCode>General</c:formatCode>
                <c:ptCount val="4"/>
                <c:pt idx="0">
                  <c:v>10</c:v>
                </c:pt>
                <c:pt idx="1">
                  <c:v>32</c:v>
                </c:pt>
                <c:pt idx="2">
                  <c:v>32</c:v>
                </c:pt>
                <c:pt idx="3">
                  <c:v>26</c:v>
                </c:pt>
              </c:numCache>
            </c:numRef>
          </c:val>
          <c:extLst xmlns:c16r2="http://schemas.microsoft.com/office/drawing/2015/06/chart">
            <c:ext xmlns:c16="http://schemas.microsoft.com/office/drawing/2014/chart" uri="{C3380CC4-5D6E-409C-BE32-E72D297353CC}">
              <c16:uniqueId val="{00000000-FBF6-4D3C-A5C7-3C0B0D2D1954}"/>
            </c:ext>
          </c:extLst>
        </c:ser>
        <c:dLbls>
          <c:showLegendKey val="0"/>
          <c:showVal val="0"/>
          <c:showCatName val="0"/>
          <c:showSerName val="0"/>
          <c:showPercent val="0"/>
          <c:showBubbleSize val="0"/>
        </c:dLbls>
        <c:gapWidth val="182"/>
        <c:axId val="495602288"/>
        <c:axId val="495611304"/>
      </c:barChart>
      <c:catAx>
        <c:axId val="4956022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5611304"/>
        <c:crosses val="autoZero"/>
        <c:auto val="1"/>
        <c:lblAlgn val="ctr"/>
        <c:lblOffset val="100"/>
        <c:noMultiLvlLbl val="0"/>
      </c:catAx>
      <c:valAx>
        <c:axId val="495611304"/>
        <c:scaling>
          <c:orientation val="minMax"/>
          <c:max val="100"/>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56022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Sheet1!$C$3</c:f>
              <c:strCache>
                <c:ptCount val="1"/>
                <c:pt idx="0">
                  <c:v>CREDIBLE</c:v>
                </c:pt>
              </c:strCache>
            </c:strRef>
          </c:tx>
          <c:spPr>
            <a:solidFill>
              <a:schemeClr val="accent1"/>
            </a:solidFill>
            <a:ln>
              <a:noFill/>
            </a:ln>
            <a:effectLst/>
            <a:sp3d/>
          </c:spPr>
          <c:invertIfNegative val="0"/>
          <c:cat>
            <c:strRef>
              <c:f>Sheet1!$B$4:$B$7</c:f>
              <c:strCache>
                <c:ptCount val="4"/>
                <c:pt idx="0">
                  <c:v>CHURCH</c:v>
                </c:pt>
                <c:pt idx="3">
                  <c:v>PUBLIC</c:v>
                </c:pt>
              </c:strCache>
            </c:strRef>
          </c:cat>
          <c:val>
            <c:numRef>
              <c:f>Sheet1!$C$4:$C$7</c:f>
              <c:numCache>
                <c:formatCode>General</c:formatCode>
                <c:ptCount val="4"/>
                <c:pt idx="0">
                  <c:v>8</c:v>
                </c:pt>
                <c:pt idx="3">
                  <c:v>120</c:v>
                </c:pt>
              </c:numCache>
            </c:numRef>
          </c:val>
          <c:extLst xmlns:c16r2="http://schemas.microsoft.com/office/drawing/2015/06/chart">
            <c:ext xmlns:c16="http://schemas.microsoft.com/office/drawing/2014/chart" uri="{C3380CC4-5D6E-409C-BE32-E72D297353CC}">
              <c16:uniqueId val="{00000000-6AF8-4132-ADDE-EAFE7A074ACE}"/>
            </c:ext>
          </c:extLst>
        </c:ser>
        <c:ser>
          <c:idx val="1"/>
          <c:order val="1"/>
          <c:tx>
            <c:strRef>
              <c:f>Sheet1!$D$3</c:f>
              <c:strCache>
                <c:ptCount val="1"/>
                <c:pt idx="0">
                  <c:v>NOT CREDIBLE</c:v>
                </c:pt>
              </c:strCache>
            </c:strRef>
          </c:tx>
          <c:spPr>
            <a:solidFill>
              <a:schemeClr val="accent2"/>
            </a:solidFill>
            <a:ln>
              <a:noFill/>
            </a:ln>
            <a:effectLst/>
            <a:sp3d/>
          </c:spPr>
          <c:invertIfNegative val="0"/>
          <c:cat>
            <c:strRef>
              <c:f>Sheet1!$B$4:$B$7</c:f>
              <c:strCache>
                <c:ptCount val="4"/>
                <c:pt idx="0">
                  <c:v>CHURCH</c:v>
                </c:pt>
                <c:pt idx="3">
                  <c:v>PUBLIC</c:v>
                </c:pt>
              </c:strCache>
            </c:strRef>
          </c:cat>
          <c:val>
            <c:numRef>
              <c:f>Sheet1!$D$4:$D$7</c:f>
              <c:numCache>
                <c:formatCode>General</c:formatCode>
                <c:ptCount val="4"/>
                <c:pt idx="0">
                  <c:v>3</c:v>
                </c:pt>
                <c:pt idx="3">
                  <c:v>53</c:v>
                </c:pt>
              </c:numCache>
            </c:numRef>
          </c:val>
          <c:extLst xmlns:c16r2="http://schemas.microsoft.com/office/drawing/2015/06/chart">
            <c:ext xmlns:c16="http://schemas.microsoft.com/office/drawing/2014/chart" uri="{C3380CC4-5D6E-409C-BE32-E72D297353CC}">
              <c16:uniqueId val="{00000001-6AF8-4132-ADDE-EAFE7A074ACE}"/>
            </c:ext>
          </c:extLst>
        </c:ser>
        <c:dLbls>
          <c:showLegendKey val="0"/>
          <c:showVal val="0"/>
          <c:showCatName val="0"/>
          <c:showSerName val="0"/>
          <c:showPercent val="0"/>
          <c:showBubbleSize val="0"/>
        </c:dLbls>
        <c:gapWidth val="150"/>
        <c:shape val="box"/>
        <c:axId val="495612088"/>
        <c:axId val="495612480"/>
        <c:axId val="0"/>
      </c:bar3DChart>
      <c:catAx>
        <c:axId val="49561208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5612480"/>
        <c:crosses val="autoZero"/>
        <c:auto val="1"/>
        <c:lblAlgn val="ctr"/>
        <c:lblOffset val="100"/>
        <c:noMultiLvlLbl val="0"/>
      </c:catAx>
      <c:valAx>
        <c:axId val="4956124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56120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doughnut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CA68-4F63-8E83-F912081A77E3}"/>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CA68-4F63-8E83-F912081A77E3}"/>
              </c:ext>
            </c:extLst>
          </c:dPt>
          <c:cat>
            <c:strRef>
              <c:f>Sheet1!$C$4:$D$4</c:f>
              <c:strCache>
                <c:ptCount val="2"/>
                <c:pt idx="0">
                  <c:v>Relevant</c:v>
                </c:pt>
                <c:pt idx="1">
                  <c:v>Not relevant</c:v>
                </c:pt>
              </c:strCache>
            </c:strRef>
          </c:cat>
          <c:val>
            <c:numRef>
              <c:f>Sheet1!$C$5:$D$5</c:f>
              <c:numCache>
                <c:formatCode>General</c:formatCode>
                <c:ptCount val="2"/>
                <c:pt idx="0">
                  <c:v>170</c:v>
                </c:pt>
                <c:pt idx="1">
                  <c:v>3</c:v>
                </c:pt>
              </c:numCache>
            </c:numRef>
          </c:val>
          <c:extLst xmlns:c16r2="http://schemas.microsoft.com/office/drawing/2015/06/chart">
            <c:ext xmlns:c16="http://schemas.microsoft.com/office/drawing/2014/chart" uri="{C3380CC4-5D6E-409C-BE32-E72D297353CC}">
              <c16:uniqueId val="{00000004-CA68-4F63-8E83-F912081A77E3}"/>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spPr>
            <a:solidFill>
              <a:schemeClr val="accent1"/>
            </a:solidFill>
            <a:ln>
              <a:noFill/>
            </a:ln>
            <a:effectLst/>
          </c:spPr>
          <c:invertIfNegative val="0"/>
          <c:dLbls>
            <c:dLbl>
              <c:idx val="0"/>
              <c:tx>
                <c:rich>
                  <a:bodyPr/>
                  <a:lstStyle/>
                  <a:p>
                    <a:r>
                      <a:rPr lang="en-US"/>
                      <a:t>60%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F97A-475A-A845-A83A40F66615}"/>
                </c:ext>
                <c:ext xmlns:c15="http://schemas.microsoft.com/office/drawing/2012/chart" uri="{CE6537A1-D6FC-4f65-9D91-7224C49458BB}"/>
              </c:extLst>
            </c:dLbl>
            <c:dLbl>
              <c:idx val="1"/>
              <c:tx>
                <c:rich>
                  <a:bodyPr/>
                  <a:lstStyle/>
                  <a:p>
                    <a:r>
                      <a:rPr lang="en-US"/>
                      <a:t>40%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F97A-475A-A845-A83A40F66615}"/>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Sheet1!$E$26:$E$29</c:f>
              <c:strCache>
                <c:ptCount val="2"/>
                <c:pt idx="0">
                  <c:v>Yes</c:v>
                </c:pt>
                <c:pt idx="1">
                  <c:v>No</c:v>
                </c:pt>
              </c:strCache>
            </c:strRef>
          </c:cat>
          <c:val>
            <c:numRef>
              <c:f>Sheet1!$F$26:$F$29</c:f>
              <c:numCache>
                <c:formatCode>General</c:formatCode>
                <c:ptCount val="4"/>
                <c:pt idx="0">
                  <c:v>30</c:v>
                </c:pt>
                <c:pt idx="1">
                  <c:v>20</c:v>
                </c:pt>
              </c:numCache>
            </c:numRef>
          </c:val>
          <c:extLst xmlns:c16r2="http://schemas.microsoft.com/office/drawing/2015/06/chart">
            <c:ext xmlns:c16="http://schemas.microsoft.com/office/drawing/2014/chart" uri="{C3380CC4-5D6E-409C-BE32-E72D297353CC}">
              <c16:uniqueId val="{00000002-F97A-475A-A845-A83A40F66615}"/>
            </c:ext>
          </c:extLst>
        </c:ser>
        <c:dLbls>
          <c:showLegendKey val="0"/>
          <c:showVal val="0"/>
          <c:showCatName val="0"/>
          <c:showSerName val="0"/>
          <c:showPercent val="0"/>
          <c:showBubbleSize val="0"/>
        </c:dLbls>
        <c:gapWidth val="150"/>
        <c:overlap val="100"/>
        <c:axId val="495601504"/>
        <c:axId val="495602680"/>
      </c:barChart>
      <c:catAx>
        <c:axId val="495601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5602680"/>
        <c:crosses val="autoZero"/>
        <c:auto val="1"/>
        <c:lblAlgn val="ctr"/>
        <c:lblOffset val="100"/>
        <c:noMultiLvlLbl val="0"/>
      </c:catAx>
      <c:valAx>
        <c:axId val="495602680"/>
        <c:scaling>
          <c:orientation val="minMax"/>
          <c:max val="5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56015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Sheet1!$B$1</c:f>
              <c:strCache>
                <c:ptCount val="1"/>
                <c:pt idx="0">
                  <c:v>Series 1</c:v>
                </c:pt>
              </c:strCache>
            </c:strRef>
          </c:tx>
          <c:spPr>
            <a:pattFill prst="narVert">
              <a:fgClr>
                <a:schemeClr val="accent1"/>
              </a:fgClr>
              <a:bgClr>
                <a:schemeClr val="accent1">
                  <a:lumMod val="20000"/>
                  <a:lumOff val="80000"/>
                </a:schemeClr>
              </a:bgClr>
            </a:pattFill>
            <a:ln>
              <a:noFill/>
            </a:ln>
            <a:effectLst>
              <a:innerShdw blurRad="114300">
                <a:schemeClr val="accent1"/>
              </a:innerShdw>
            </a:effectLst>
          </c:spPr>
          <c:invertIfNegative val="0"/>
          <c:cat>
            <c:strRef>
              <c:f>Sheet1!$A$2:$A$3</c:f>
              <c:strCache>
                <c:ptCount val="2"/>
                <c:pt idx="0">
                  <c:v>No</c:v>
                </c:pt>
                <c:pt idx="1">
                  <c:v>Yes</c:v>
                </c:pt>
              </c:strCache>
            </c:strRef>
          </c:cat>
          <c:val>
            <c:numRef>
              <c:f>Sheet1!$B$2:$B$3</c:f>
              <c:numCache>
                <c:formatCode>General</c:formatCode>
                <c:ptCount val="2"/>
                <c:pt idx="0">
                  <c:v>50</c:v>
                </c:pt>
                <c:pt idx="1">
                  <c:v>50</c:v>
                </c:pt>
              </c:numCache>
            </c:numRef>
          </c:val>
          <c:extLst xmlns:c16r2="http://schemas.microsoft.com/office/drawing/2015/06/chart">
            <c:ext xmlns:c16="http://schemas.microsoft.com/office/drawing/2014/chart" uri="{C3380CC4-5D6E-409C-BE32-E72D297353CC}">
              <c16:uniqueId val="{00000000-6EBB-484C-93E3-9163F4E3F095}"/>
            </c:ext>
          </c:extLst>
        </c:ser>
        <c:dLbls>
          <c:showLegendKey val="0"/>
          <c:showVal val="0"/>
          <c:showCatName val="0"/>
          <c:showSerName val="0"/>
          <c:showPercent val="0"/>
          <c:showBubbleSize val="0"/>
        </c:dLbls>
        <c:gapWidth val="227"/>
        <c:overlap val="-48"/>
        <c:axId val="495605424"/>
        <c:axId val="495603856"/>
      </c:barChart>
      <c:catAx>
        <c:axId val="495605424"/>
        <c:scaling>
          <c:orientation val="minMax"/>
        </c:scaling>
        <c:delete val="0"/>
        <c:axPos val="l"/>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5603856"/>
        <c:crosses val="autoZero"/>
        <c:auto val="1"/>
        <c:lblAlgn val="ctr"/>
        <c:lblOffset val="100"/>
        <c:noMultiLvlLbl val="0"/>
      </c:catAx>
      <c:valAx>
        <c:axId val="495603856"/>
        <c:scaling>
          <c:orientation val="minMax"/>
          <c:max val="100"/>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56054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D253-48E5-A7C0-1343305B0229}"/>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D253-48E5-A7C0-1343305B0229}"/>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D253-48E5-A7C0-1343305B0229}"/>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D253-48E5-A7C0-1343305B0229}"/>
              </c:ext>
            </c:extLst>
          </c:dPt>
          <c:cat>
            <c:strRef>
              <c:f>Sheet1!$B$34:$B$37</c:f>
              <c:strCache>
                <c:ptCount val="4"/>
                <c:pt idx="0">
                  <c:v>In seek of favours from the government.</c:v>
                </c:pt>
                <c:pt idx="1">
                  <c:v>To be acknowledged by government</c:v>
                </c:pt>
                <c:pt idx="2">
                  <c:v>To comply with the Ministry's policies</c:v>
                </c:pt>
                <c:pt idx="3">
                  <c:v>In seek of presidential appointments</c:v>
                </c:pt>
              </c:strCache>
            </c:strRef>
          </c:cat>
          <c:val>
            <c:numRef>
              <c:f>Sheet1!$C$34:$C$37</c:f>
              <c:numCache>
                <c:formatCode>General</c:formatCode>
                <c:ptCount val="4"/>
                <c:pt idx="0">
                  <c:v>31</c:v>
                </c:pt>
                <c:pt idx="1">
                  <c:v>18</c:v>
                </c:pt>
                <c:pt idx="2">
                  <c:v>24</c:v>
                </c:pt>
                <c:pt idx="3">
                  <c:v>27</c:v>
                </c:pt>
              </c:numCache>
            </c:numRef>
          </c:val>
          <c:extLst xmlns:c16r2="http://schemas.microsoft.com/office/drawing/2015/06/chart">
            <c:ext xmlns:c16="http://schemas.microsoft.com/office/drawing/2014/chart" uri="{C3380CC4-5D6E-409C-BE32-E72D297353CC}">
              <c16:uniqueId val="{00000008-D253-48E5-A7C0-1343305B0229}"/>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Aggregrated Age of Respondents in liaison with governance related issues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0EC6-4693-BCAD-EEEEA426EFB2}"/>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0EC6-4693-BCAD-EEEEA426EFB2}"/>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0EC6-4693-BCAD-EEEEA426EFB2}"/>
              </c:ext>
            </c:extLst>
          </c:dPt>
          <c:dLbls>
            <c:spPr>
              <a:pattFill prst="pct75">
                <a:fgClr>
                  <a:srgbClr val="000000">
                    <a:lumMod val="75000"/>
                    <a:lumOff val="25000"/>
                  </a:srgbClr>
                </a:fgClr>
                <a:bgClr>
                  <a:srgbClr val="000000">
                    <a:lumMod val="65000"/>
                    <a:lumOff val="35000"/>
                  </a:srgb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Sheet1!$E$4:$E$6</c:f>
              <c:strCache>
                <c:ptCount val="3"/>
                <c:pt idx="0">
                  <c:v>16 - 35yrs, (57%)</c:v>
                </c:pt>
                <c:pt idx="1">
                  <c:v>36 - 56yrs, (32%)</c:v>
                </c:pt>
                <c:pt idx="2">
                  <c:v>56 Above, (11%)</c:v>
                </c:pt>
              </c:strCache>
            </c:strRef>
          </c:cat>
          <c:val>
            <c:numRef>
              <c:f>Sheet1!$F$4:$F$6</c:f>
              <c:numCache>
                <c:formatCode>General</c:formatCode>
                <c:ptCount val="3"/>
                <c:pt idx="0">
                  <c:v>163</c:v>
                </c:pt>
                <c:pt idx="1">
                  <c:v>91</c:v>
                </c:pt>
                <c:pt idx="2">
                  <c:v>33</c:v>
                </c:pt>
              </c:numCache>
            </c:numRef>
          </c:val>
          <c:extLst xmlns:c16r2="http://schemas.microsoft.com/office/drawing/2015/06/chart">
            <c:ext xmlns:c16="http://schemas.microsoft.com/office/drawing/2014/chart" uri="{C3380CC4-5D6E-409C-BE32-E72D297353CC}">
              <c16:uniqueId val="{00000006-0EC6-4693-BCAD-EEEEA426EFB2}"/>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cap="all" spc="15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Aggregation of responDents' EDucationAl </a:t>
            </a:r>
            <a:r>
              <a:rPr lang="en-US" sz="1200" b="1">
                <a:latin typeface="Times New Roman" panose="02020603050405020304" pitchFamily="18" charset="0"/>
                <a:cs typeface="Times New Roman" panose="02020603050405020304" pitchFamily="18" charset="0"/>
              </a:rPr>
              <a:t>Qualification</a:t>
            </a:r>
          </a:p>
        </c:rich>
      </c:tx>
      <c:overlay val="0"/>
      <c:spPr>
        <a:noFill/>
        <a:ln>
          <a:noFill/>
        </a:ln>
        <a:effectLst/>
      </c:spPr>
      <c:txPr>
        <a:bodyPr rot="0" spcFirstLastPara="1" vertOverflow="ellipsis" vert="horz" wrap="square" anchor="ctr" anchorCtr="1"/>
        <a:lstStyle/>
        <a:p>
          <a:pPr>
            <a:defRPr sz="1200" b="1" i="0" u="none" strike="noStrike" kern="1200" cap="all" spc="15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stack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1"/>
              <c:tx>
                <c:rich>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fld id="{B339930A-867D-4AAB-AD31-F694AC9BADF5}" type="VALUE">
                      <a:rPr lang="en-US" b="1"/>
                      <a:pPr>
                        <a:defRPr b="1"/>
                      </a:pPr>
                      <a:t>[VALUE]</a:t>
                    </a:fld>
                    <a:r>
                      <a:rPr lang="en-US" b="1"/>
                      <a:t>(18%)</a:t>
                    </a:r>
                  </a:p>
                </c:rich>
              </c:tx>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4E74-473F-9AD5-0005B07403F2}"/>
                </c:ext>
                <c:ext xmlns:c15="http://schemas.microsoft.com/office/drawing/2012/chart" uri="{CE6537A1-D6FC-4f65-9D91-7224C49458BB}">
                  <c15:dlblFieldTable/>
                  <c15:showDataLabelsRange val="0"/>
                </c:ext>
              </c:extLst>
            </c:dLbl>
            <c:dLbl>
              <c:idx val="2"/>
              <c:tx>
                <c:rich>
                  <a:bodyPr rot="0" spcFirstLastPara="1" vertOverflow="clip" horzOverflow="clip" vert="horz" wrap="square" lIns="38100" tIns="19050" rIns="38100" bIns="19050" anchor="ctr" anchorCtr="1">
                    <a:noAutofit/>
                  </a:bodyPr>
                  <a:lstStyle/>
                  <a:p>
                    <a:pPr>
                      <a:defRPr sz="900" b="1" i="0" u="none" strike="noStrike" kern="1200" baseline="0">
                        <a:solidFill>
                          <a:schemeClr val="dk1">
                            <a:lumMod val="65000"/>
                            <a:lumOff val="35000"/>
                          </a:schemeClr>
                        </a:solidFill>
                        <a:latin typeface="+mn-lt"/>
                        <a:ea typeface="+mn-ea"/>
                        <a:cs typeface="+mn-cs"/>
                      </a:defRPr>
                    </a:pPr>
                    <a:fld id="{798B4C99-7D5A-4BA5-9C4B-24A87FBDBA4F}" type="VALUE">
                      <a:rPr lang="en-US" b="1">
                        <a:latin typeface="+mn-lt"/>
                        <a:cs typeface="Times New Roman" panose="02020603050405020304" pitchFamily="18" charset="0"/>
                      </a:rPr>
                      <a:pPr>
                        <a:defRPr b="1"/>
                      </a:pPr>
                      <a:t>[VALUE]</a:t>
                    </a:fld>
                    <a:r>
                      <a:rPr lang="en-US" b="1">
                        <a:latin typeface="+mn-lt"/>
                        <a:cs typeface="Times New Roman" panose="02020603050405020304" pitchFamily="18" charset="0"/>
                      </a:rPr>
                      <a:t>(68%)</a:t>
                    </a:r>
                  </a:p>
                </c:rich>
              </c:tx>
              <c:spPr>
                <a:solidFill>
                  <a:schemeClr val="lt1"/>
                </a:solidFill>
                <a:ln>
                  <a:solidFill>
                    <a:schemeClr val="dk1">
                      <a:lumMod val="25000"/>
                      <a:lumOff val="75000"/>
                    </a:schemeClr>
                  </a:solidFill>
                </a:ln>
                <a:effectLst/>
              </c:spPr>
              <c:txPr>
                <a:bodyPr rot="0" spcFirstLastPara="1" vertOverflow="clip" horzOverflow="clip" vert="horz" wrap="square" lIns="38100" tIns="19050" rIns="38100" bIns="19050" anchor="ctr" anchorCtr="1">
                  <a:noAutofit/>
                </a:bodyPr>
                <a:lstStyle/>
                <a:p>
                  <a:pPr>
                    <a:defRPr sz="900" b="1" i="0" u="none" strike="noStrike" kern="1200" baseline="0">
                      <a:solidFill>
                        <a:schemeClr val="dk1">
                          <a:lumMod val="65000"/>
                          <a:lumOff val="35000"/>
                        </a:schemeClr>
                      </a:solidFill>
                      <a:latin typeface="+mn-lt"/>
                      <a:ea typeface="+mn-ea"/>
                      <a:cs typeface="+mn-cs"/>
                    </a:defRPr>
                  </a:pPr>
                  <a:endParaRPr lang="en-US"/>
                </a:p>
              </c:txPr>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4E74-473F-9AD5-0005B07403F2}"/>
                </c:ext>
                <c:ext xmlns:c15="http://schemas.microsoft.com/office/drawing/2012/chart" uri="{CE6537A1-D6FC-4f65-9D91-7224C49458BB}">
                  <c15:spPr xmlns:c15="http://schemas.microsoft.com/office/drawing/2012/chart">
                    <a:prstGeom prst="rect">
                      <a:avLst/>
                    </a:prstGeom>
                    <a:noFill/>
                    <a:ln>
                      <a:noFill/>
                    </a:ln>
                  </c15:spPr>
                  <c15:dlblFieldTable/>
                  <c15:showDataLabelsRange val="0"/>
                </c:ext>
              </c:extLst>
            </c:dLbl>
            <c:dLbl>
              <c:idx val="3"/>
              <c:tx>
                <c:rich>
                  <a:bodyPr rot="0" spcFirstLastPara="1" vertOverflow="clip" horzOverflow="clip" vert="horz" wrap="square" lIns="38100" tIns="19050" rIns="38100" bIns="19050" anchor="ctr" anchorCtr="1">
                    <a:noAutofit/>
                  </a:bodyPr>
                  <a:lstStyle/>
                  <a:p>
                    <a:pPr>
                      <a:defRPr sz="900" b="1" i="0" u="none" strike="noStrike" kern="1200" baseline="0">
                        <a:solidFill>
                          <a:schemeClr val="dk1">
                            <a:lumMod val="65000"/>
                            <a:lumOff val="35000"/>
                          </a:schemeClr>
                        </a:solidFill>
                        <a:latin typeface="+mn-lt"/>
                        <a:ea typeface="+mn-ea"/>
                        <a:cs typeface="+mn-cs"/>
                      </a:defRPr>
                    </a:pPr>
                    <a:r>
                      <a:rPr lang="en-US" b="1"/>
                      <a:t>7(14 %)</a:t>
                    </a:r>
                  </a:p>
                </c:rich>
              </c:tx>
              <c:spPr>
                <a:solidFill>
                  <a:schemeClr val="lt1"/>
                </a:solidFill>
                <a:ln>
                  <a:solidFill>
                    <a:schemeClr val="dk1">
                      <a:lumMod val="25000"/>
                      <a:lumOff val="75000"/>
                    </a:schemeClr>
                  </a:solidFill>
                </a:ln>
                <a:effectLst/>
              </c:spPr>
              <c:txPr>
                <a:bodyPr rot="0" spcFirstLastPara="1" vertOverflow="clip" horzOverflow="clip" vert="horz" wrap="square" lIns="38100" tIns="19050" rIns="38100" bIns="19050" anchor="ctr" anchorCtr="1">
                  <a:noAutofit/>
                </a:bodyPr>
                <a:lstStyle/>
                <a:p>
                  <a:pPr>
                    <a:defRPr sz="900" b="1" i="0" u="none" strike="noStrike" kern="1200" baseline="0">
                      <a:solidFill>
                        <a:schemeClr val="dk1">
                          <a:lumMod val="65000"/>
                          <a:lumOff val="35000"/>
                        </a:schemeClr>
                      </a:solidFill>
                      <a:latin typeface="+mn-lt"/>
                      <a:ea typeface="+mn-ea"/>
                      <a:cs typeface="+mn-cs"/>
                    </a:defRPr>
                  </a:pPr>
                  <a:endParaRPr lang="en-US"/>
                </a:p>
              </c:txPr>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4E74-473F-9AD5-0005B07403F2}"/>
                </c:ext>
                <c:ext xmlns:c15="http://schemas.microsoft.com/office/drawing/2012/chart" uri="{CE6537A1-D6FC-4f65-9D91-7224C49458BB}">
                  <c15:spPr xmlns:c15="http://schemas.microsoft.com/office/drawing/2012/chart">
                    <a:prstGeom prst="rect">
                      <a:avLst/>
                    </a:prstGeom>
                    <a:noFill/>
                    <a:ln>
                      <a:noFill/>
                    </a:ln>
                  </c15:spPr>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Sheet1!$E$26:$E$29</c:f>
              <c:strCache>
                <c:ptCount val="4"/>
                <c:pt idx="0">
                  <c:v>Primary </c:v>
                </c:pt>
                <c:pt idx="1">
                  <c:v>Secondary </c:v>
                </c:pt>
                <c:pt idx="2">
                  <c:v>Tertiary</c:v>
                </c:pt>
                <c:pt idx="3">
                  <c:v>None</c:v>
                </c:pt>
              </c:strCache>
            </c:strRef>
          </c:cat>
          <c:val>
            <c:numRef>
              <c:f>Sheet1!$F$26:$F$29</c:f>
              <c:numCache>
                <c:formatCode>General</c:formatCode>
                <c:ptCount val="4"/>
                <c:pt idx="0">
                  <c:v>0</c:v>
                </c:pt>
                <c:pt idx="1">
                  <c:v>19</c:v>
                </c:pt>
                <c:pt idx="2">
                  <c:v>263</c:v>
                </c:pt>
                <c:pt idx="3">
                  <c:v>11</c:v>
                </c:pt>
              </c:numCache>
            </c:numRef>
          </c:val>
          <c:extLst xmlns:c16r2="http://schemas.microsoft.com/office/drawing/2015/06/chart">
            <c:ext xmlns:c16="http://schemas.microsoft.com/office/drawing/2014/chart" uri="{C3380CC4-5D6E-409C-BE32-E72D297353CC}">
              <c16:uniqueId val="{00000003-4E74-473F-9AD5-0005B07403F2}"/>
            </c:ext>
          </c:extLst>
        </c:ser>
        <c:dLbls>
          <c:dLblPos val="ctr"/>
          <c:showLegendKey val="0"/>
          <c:showVal val="1"/>
          <c:showCatName val="0"/>
          <c:showSerName val="0"/>
          <c:showPercent val="0"/>
          <c:showBubbleSize val="0"/>
        </c:dLbls>
        <c:gapWidth val="150"/>
        <c:overlap val="100"/>
        <c:axId val="14377616"/>
        <c:axId val="14386632"/>
      </c:barChart>
      <c:catAx>
        <c:axId val="14377616"/>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86632"/>
        <c:crosses val="autoZero"/>
        <c:auto val="1"/>
        <c:lblAlgn val="ctr"/>
        <c:lblOffset val="100"/>
        <c:noMultiLvlLbl val="0"/>
      </c:catAx>
      <c:valAx>
        <c:axId val="14386632"/>
        <c:scaling>
          <c:orientation val="minMax"/>
          <c:max val="300"/>
        </c:scaling>
        <c:delete val="0"/>
        <c:axPos val="l"/>
        <c:majorGridlines>
          <c:spPr>
            <a:ln>
              <a:solidFill>
                <a:schemeClr val="tx1">
                  <a:lumMod val="15000"/>
                  <a:lumOff val="85000"/>
                </a:schemeClr>
              </a:solidFill>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776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Aggregrated</a:t>
            </a:r>
            <a:r>
              <a:rPr lang="en-US" sz="1200" baseline="0">
                <a:latin typeface="Times New Roman" panose="02020603050405020304" pitchFamily="18" charset="0"/>
                <a:cs typeface="Times New Roman" panose="02020603050405020304" pitchFamily="18" charset="0"/>
              </a:rPr>
              <a:t> Occupation</a:t>
            </a:r>
            <a:r>
              <a:rPr lang="en-US" sz="1200">
                <a:latin typeface="Times New Roman" panose="02020603050405020304" pitchFamily="18" charset="0"/>
                <a:cs typeface="Times New Roman" panose="02020603050405020304" pitchFamily="18" charset="0"/>
              </a:rPr>
              <a:t> of  General Respondents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71B4-4D7E-83E7-5D59F2AAF280}"/>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71B4-4D7E-83E7-5D59F2AAF280}"/>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71B4-4D7E-83E7-5D59F2AAF280}"/>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71B4-4D7E-83E7-5D59F2AAF280}"/>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71B4-4D7E-83E7-5D59F2AAF280}"/>
              </c:ext>
            </c:extLst>
          </c:dPt>
          <c:dPt>
            <c:idx val="5"/>
            <c:bubble3D val="0"/>
            <c:spPr>
              <a:solidFill>
                <a:schemeClr val="accent6"/>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B-71B4-4D7E-83E7-5D59F2AAF280}"/>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D-71B4-4D7E-83E7-5D59F2AAF280}"/>
              </c:ext>
            </c:extLst>
          </c:dPt>
          <c:dLbls>
            <c:dLbl>
              <c:idx val="6"/>
              <c:layout>
                <c:manualLayout>
                  <c:x val="1.1882383525458347E-2"/>
                  <c:y val="0.16070577882966941"/>
                </c:manualLayout>
              </c:layout>
              <c:dLblPos val="bestFit"/>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D-71B4-4D7E-83E7-5D59F2AAF280}"/>
                </c:ext>
                <c:ext xmlns:c15="http://schemas.microsoft.com/office/drawing/2012/chart" uri="{CE6537A1-D6FC-4f65-9D91-7224C49458BB}"/>
              </c:extLst>
            </c:dLbl>
            <c:spPr>
              <a:pattFill prst="pct75">
                <a:fgClr>
                  <a:srgbClr val="000000">
                    <a:lumMod val="75000"/>
                    <a:lumOff val="25000"/>
                  </a:srgbClr>
                </a:fgClr>
                <a:bgClr>
                  <a:srgbClr val="000000">
                    <a:lumMod val="65000"/>
                    <a:lumOff val="35000"/>
                  </a:srgb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Sheet1!$E$4:$E$10</c:f>
              <c:strCache>
                <c:ptCount val="7"/>
                <c:pt idx="0">
                  <c:v>Business Men &amp; Women( 25=14%)</c:v>
                </c:pt>
                <c:pt idx="1">
                  <c:v>House wives (10=6%)</c:v>
                </c:pt>
                <c:pt idx="2">
                  <c:v>Teachers (38=21%)</c:v>
                </c:pt>
                <c:pt idx="3">
                  <c:v>Tutors (33=19%)</c:v>
                </c:pt>
                <c:pt idx="4">
                  <c:v>Students (29=16%)</c:v>
                </c:pt>
                <c:pt idx="5">
                  <c:v>Pastors(38=21%)</c:v>
                </c:pt>
                <c:pt idx="6">
                  <c:v>Others (5=3%)</c:v>
                </c:pt>
              </c:strCache>
            </c:strRef>
          </c:cat>
          <c:val>
            <c:numRef>
              <c:f>Sheet1!$F$4:$F$10</c:f>
              <c:numCache>
                <c:formatCode>General</c:formatCode>
                <c:ptCount val="7"/>
                <c:pt idx="0">
                  <c:v>25</c:v>
                </c:pt>
                <c:pt idx="1">
                  <c:v>10</c:v>
                </c:pt>
                <c:pt idx="2">
                  <c:v>38</c:v>
                </c:pt>
                <c:pt idx="3">
                  <c:v>33</c:v>
                </c:pt>
                <c:pt idx="4">
                  <c:v>29</c:v>
                </c:pt>
                <c:pt idx="5">
                  <c:v>38</c:v>
                </c:pt>
                <c:pt idx="6">
                  <c:v>5</c:v>
                </c:pt>
              </c:numCache>
            </c:numRef>
          </c:val>
          <c:extLst xmlns:c16r2="http://schemas.microsoft.com/office/drawing/2015/06/chart">
            <c:ext xmlns:c16="http://schemas.microsoft.com/office/drawing/2014/chart" uri="{C3380CC4-5D6E-409C-BE32-E72D297353CC}">
              <c16:uniqueId val="{0000000E-71B4-4D7E-83E7-5D59F2AAF280}"/>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60247857894341972"/>
          <c:y val="0.43330526603249736"/>
          <c:w val="0.38422649528658243"/>
          <c:h val="0.47442993036275088"/>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104D-4D8B-8CA7-2412D5B238CC}"/>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104D-4D8B-8CA7-2412D5B238CC}"/>
              </c:ext>
            </c:extLst>
          </c:dPt>
          <c:dLbls>
            <c:spPr>
              <a:pattFill prst="pct75">
                <a:fgClr>
                  <a:srgbClr val="000000">
                    <a:lumMod val="75000"/>
                    <a:lumOff val="25000"/>
                  </a:srgbClr>
                </a:fgClr>
                <a:bgClr>
                  <a:srgbClr val="000000">
                    <a:lumMod val="65000"/>
                    <a:lumOff val="35000"/>
                  </a:srgb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Sheet1!$E$45:$E$46</c:f>
              <c:strCache>
                <c:ptCount val="2"/>
                <c:pt idx="0">
                  <c:v>Yes</c:v>
                </c:pt>
                <c:pt idx="1">
                  <c:v>No</c:v>
                </c:pt>
              </c:strCache>
            </c:strRef>
          </c:cat>
          <c:val>
            <c:numRef>
              <c:f>Sheet1!$F$45:$F$46</c:f>
              <c:numCache>
                <c:formatCode>General</c:formatCode>
                <c:ptCount val="2"/>
                <c:pt idx="0">
                  <c:v>44</c:v>
                </c:pt>
                <c:pt idx="1">
                  <c:v>6</c:v>
                </c:pt>
              </c:numCache>
            </c:numRef>
          </c:val>
          <c:extLst xmlns:c16r2="http://schemas.microsoft.com/office/drawing/2015/06/chart">
            <c:ext xmlns:c16="http://schemas.microsoft.com/office/drawing/2014/chart" uri="{C3380CC4-5D6E-409C-BE32-E72D297353CC}">
              <c16:uniqueId val="{00000004-104D-4D8B-8CA7-2412D5B238CC}"/>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39708843686205891"/>
          <c:y val="0.2381549181352331"/>
          <c:w val="0.56851341498979291"/>
          <c:h val="0.66936976627921507"/>
        </c:manualLayout>
      </c:layout>
      <c:barChart>
        <c:barDir val="bar"/>
        <c:grouping val="clustered"/>
        <c:varyColors val="0"/>
        <c:ser>
          <c:idx val="0"/>
          <c:order val="0"/>
          <c:tx>
            <c:strRef>
              <c:f>Sheet1!$B$1</c:f>
              <c:strCache>
                <c:ptCount val="1"/>
                <c:pt idx="0">
                  <c:v>Series 1</c:v>
                </c:pt>
              </c:strCache>
            </c:strRef>
          </c:tx>
          <c:spPr>
            <a:solidFill>
              <a:schemeClr val="accent1"/>
            </a:solidFill>
            <a:ln>
              <a:noFill/>
            </a:ln>
            <a:effectLst/>
          </c:spPr>
          <c:invertIfNegative val="0"/>
          <c:cat>
            <c:strRef>
              <c:f>Sheet1!$A$2:$A$4</c:f>
              <c:strCache>
                <c:ptCount val="3"/>
                <c:pt idx="0">
                  <c:v>Free and fair election </c:v>
                </c:pt>
                <c:pt idx="1">
                  <c:v>Transparency &amp; accountability  </c:v>
                </c:pt>
                <c:pt idx="2">
                  <c:v>Freedom of speech &amp; Tolerance of widerspread for opposing </c:v>
                </c:pt>
              </c:strCache>
            </c:strRef>
          </c:cat>
          <c:val>
            <c:numRef>
              <c:f>Sheet1!$B$2:$B$4</c:f>
              <c:numCache>
                <c:formatCode>General</c:formatCode>
                <c:ptCount val="3"/>
                <c:pt idx="0">
                  <c:v>33</c:v>
                </c:pt>
                <c:pt idx="1">
                  <c:v>26</c:v>
                </c:pt>
                <c:pt idx="2">
                  <c:v>41</c:v>
                </c:pt>
              </c:numCache>
            </c:numRef>
          </c:val>
          <c:extLst xmlns:c16r2="http://schemas.microsoft.com/office/drawing/2015/06/chart">
            <c:ext xmlns:c16="http://schemas.microsoft.com/office/drawing/2014/chart" uri="{C3380CC4-5D6E-409C-BE32-E72D297353CC}">
              <c16:uniqueId val="{00000000-F1BB-4C5F-8059-AC07788BBA9B}"/>
            </c:ext>
          </c:extLst>
        </c:ser>
        <c:dLbls>
          <c:showLegendKey val="0"/>
          <c:showVal val="0"/>
          <c:showCatName val="0"/>
          <c:showSerName val="0"/>
          <c:showPercent val="0"/>
          <c:showBubbleSize val="0"/>
        </c:dLbls>
        <c:gapWidth val="182"/>
        <c:axId val="14392120"/>
        <c:axId val="14392904"/>
      </c:barChart>
      <c:catAx>
        <c:axId val="1439212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92904"/>
        <c:crosses val="autoZero"/>
        <c:auto val="1"/>
        <c:lblAlgn val="ctr"/>
        <c:lblOffset val="100"/>
        <c:noMultiLvlLbl val="0"/>
      </c:catAx>
      <c:valAx>
        <c:axId val="14392904"/>
        <c:scaling>
          <c:orientation val="minMax"/>
          <c:max val="100"/>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921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E85B-4573-B34D-3AB9804DBEDC}"/>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E85B-4573-B34D-3AB9804DBEDC}"/>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E85B-4573-B34D-3AB9804DBEDC}"/>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E85B-4573-B34D-3AB9804DBEDC}"/>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E85B-4573-B34D-3AB9804DBEDC}"/>
              </c:ext>
            </c:extLst>
          </c:dPt>
          <c:dPt>
            <c:idx val="5"/>
            <c:bubble3D val="0"/>
            <c:spPr>
              <a:solidFill>
                <a:schemeClr val="accent6"/>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B-E85B-4573-B34D-3AB9804DBEDC}"/>
              </c:ext>
            </c:extLst>
          </c:dPt>
          <c:dLbls>
            <c:spPr>
              <a:pattFill prst="pct75">
                <a:fgClr>
                  <a:srgbClr val="000000">
                    <a:lumMod val="75000"/>
                    <a:lumOff val="25000"/>
                  </a:srgbClr>
                </a:fgClr>
                <a:bgClr>
                  <a:srgbClr val="000000">
                    <a:lumMod val="65000"/>
                    <a:lumOff val="35000"/>
                  </a:srgb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Sheet1!$A$2:$A$7</c:f>
              <c:strCache>
                <c:ptCount val="6"/>
                <c:pt idx="0">
                  <c:v>Declaration of one - party state   3% (5)</c:v>
                </c:pt>
                <c:pt idx="1">
                  <c:v>Transition to mult-party politics 15% (26)</c:v>
                </c:pt>
                <c:pt idx="2">
                  <c:v>Chiluba's bid for third term 15% (27)</c:v>
                </c:pt>
                <c:pt idx="3">
                  <c:v>Mwanawasa's rigging of elections 9%(15)</c:v>
                </c:pt>
                <c:pt idx="4">
                  <c:v>Rupiah Banda's corruption 9%(15)</c:v>
                </c:pt>
                <c:pt idx="5">
                  <c:v>Edgar Lungu's rigging of elections, petition &amp; corruption 49%(85)</c:v>
                </c:pt>
              </c:strCache>
            </c:strRef>
          </c:cat>
          <c:val>
            <c:numRef>
              <c:f>Sheet1!$B$2:$B$7</c:f>
              <c:numCache>
                <c:formatCode>General</c:formatCode>
                <c:ptCount val="6"/>
                <c:pt idx="0">
                  <c:v>5</c:v>
                </c:pt>
                <c:pt idx="1">
                  <c:v>26</c:v>
                </c:pt>
                <c:pt idx="2">
                  <c:v>27</c:v>
                </c:pt>
                <c:pt idx="3">
                  <c:v>15</c:v>
                </c:pt>
                <c:pt idx="4">
                  <c:v>15</c:v>
                </c:pt>
                <c:pt idx="5">
                  <c:v>85</c:v>
                </c:pt>
              </c:numCache>
            </c:numRef>
          </c:val>
          <c:extLst xmlns:c16r2="http://schemas.microsoft.com/office/drawing/2015/06/chart">
            <c:ext xmlns:c16="http://schemas.microsoft.com/office/drawing/2014/chart" uri="{C3380CC4-5D6E-409C-BE32-E72D297353CC}">
              <c16:uniqueId val="{0000000C-E85B-4573-B34D-3AB9804DBEDC}"/>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62926709682123072"/>
          <c:y val="2.0668041494813157E-2"/>
          <c:w val="0.31952938174394868"/>
          <c:h val="0.89864391951006128"/>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Political Players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Sales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E963-4DE2-9627-BB3C05186F40}"/>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E963-4DE2-9627-BB3C05186F40}"/>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E963-4DE2-9627-BB3C05186F40}"/>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E963-4DE2-9627-BB3C05186F40}"/>
              </c:ext>
            </c:extLst>
          </c:dPt>
          <c:dLbls>
            <c:spPr>
              <a:pattFill prst="pct75">
                <a:fgClr>
                  <a:srgbClr val="000000">
                    <a:lumMod val="75000"/>
                    <a:lumOff val="25000"/>
                  </a:srgbClr>
                </a:fgClr>
                <a:bgClr>
                  <a:srgbClr val="000000">
                    <a:lumMod val="65000"/>
                    <a:lumOff val="35000"/>
                  </a:srgb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Sheet1!$A$2:$A$5</c:f>
              <c:strCache>
                <c:ptCount val="4"/>
                <c:pt idx="0">
                  <c:v>Ordinary citizens</c:v>
                </c:pt>
                <c:pt idx="1">
                  <c:v>Political parties</c:v>
                </c:pt>
                <c:pt idx="2">
                  <c:v>NGOs/CSOs</c:v>
                </c:pt>
                <c:pt idx="3">
                  <c:v>Media</c:v>
                </c:pt>
              </c:strCache>
            </c:strRef>
          </c:cat>
          <c:val>
            <c:numRef>
              <c:f>Sheet1!$B$2:$B$5</c:f>
              <c:numCache>
                <c:formatCode>General</c:formatCode>
                <c:ptCount val="4"/>
                <c:pt idx="0">
                  <c:v>8.1999999999999993</c:v>
                </c:pt>
                <c:pt idx="1">
                  <c:v>3.2</c:v>
                </c:pt>
                <c:pt idx="2">
                  <c:v>1.4</c:v>
                </c:pt>
                <c:pt idx="3">
                  <c:v>1.2</c:v>
                </c:pt>
              </c:numCache>
            </c:numRef>
          </c:val>
          <c:extLst xmlns:c16r2="http://schemas.microsoft.com/office/drawing/2015/06/chart">
            <c:ext xmlns:c16="http://schemas.microsoft.com/office/drawing/2014/chart" uri="{C3380CC4-5D6E-409C-BE32-E72D297353CC}">
              <c16:uniqueId val="{00000008-E963-4DE2-9627-BB3C05186F40}"/>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3"/>
        <c:delete val="1"/>
      </c:legendEntry>
      <c:layout>
        <c:manualLayout>
          <c:xMode val="edge"/>
          <c:yMode val="edge"/>
          <c:x val="0.67720691163604541"/>
          <c:y val="0.38470566179227594"/>
          <c:w val="0.32279308836395448"/>
          <c:h val="0.3531083614548181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Prominent Political Parties</a:t>
            </a:r>
            <a:r>
              <a:rPr lang="en-US" baseline="0"/>
              <a:t>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0"/>
          <c:order val="0"/>
          <c:spPr>
            <a:solidFill>
              <a:schemeClr val="accent1"/>
            </a:solidFill>
            <a:ln>
              <a:noFill/>
            </a:ln>
            <a:effectLst/>
          </c:spPr>
          <c:invertIfNegative val="0"/>
          <c:cat>
            <c:strRef>
              <c:f>Sheet1!$E$59:$E$63</c:f>
              <c:strCache>
                <c:ptCount val="5"/>
                <c:pt idx="0">
                  <c:v>MMD</c:v>
                </c:pt>
                <c:pt idx="1">
                  <c:v>PF</c:v>
                </c:pt>
                <c:pt idx="2">
                  <c:v>UPND</c:v>
                </c:pt>
                <c:pt idx="3">
                  <c:v>Green Party</c:v>
                </c:pt>
                <c:pt idx="4">
                  <c:v>NAREP</c:v>
                </c:pt>
              </c:strCache>
            </c:strRef>
          </c:cat>
          <c:val>
            <c:numRef>
              <c:f>Sheet1!$F$59:$F$63</c:f>
              <c:numCache>
                <c:formatCode>General</c:formatCode>
                <c:ptCount val="5"/>
              </c:numCache>
            </c:numRef>
          </c:val>
          <c:extLst xmlns:c16r2="http://schemas.microsoft.com/office/drawing/2015/06/chart">
            <c:ext xmlns:c16="http://schemas.microsoft.com/office/drawing/2014/chart" uri="{C3380CC4-5D6E-409C-BE32-E72D297353CC}">
              <c16:uniqueId val="{00000000-7472-4562-BFDF-74ECC33CFD5E}"/>
            </c:ext>
          </c:extLst>
        </c:ser>
        <c:ser>
          <c:idx val="1"/>
          <c:order val="1"/>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Sheet1!$E$59:$E$63</c:f>
              <c:strCache>
                <c:ptCount val="5"/>
                <c:pt idx="0">
                  <c:v>MMD</c:v>
                </c:pt>
                <c:pt idx="1">
                  <c:v>PF</c:v>
                </c:pt>
                <c:pt idx="2">
                  <c:v>UPND</c:v>
                </c:pt>
                <c:pt idx="3">
                  <c:v>Green Party</c:v>
                </c:pt>
                <c:pt idx="4">
                  <c:v>NAREP</c:v>
                </c:pt>
              </c:strCache>
            </c:strRef>
          </c:cat>
          <c:val>
            <c:numRef>
              <c:f>Sheet1!$G$59:$G$63</c:f>
              <c:numCache>
                <c:formatCode>General</c:formatCode>
                <c:ptCount val="5"/>
                <c:pt idx="0">
                  <c:v>46</c:v>
                </c:pt>
                <c:pt idx="1">
                  <c:v>47</c:v>
                </c:pt>
                <c:pt idx="2">
                  <c:v>46</c:v>
                </c:pt>
                <c:pt idx="3">
                  <c:v>2</c:v>
                </c:pt>
                <c:pt idx="4">
                  <c:v>7</c:v>
                </c:pt>
              </c:numCache>
            </c:numRef>
          </c:val>
          <c:extLst xmlns:c16r2="http://schemas.microsoft.com/office/drawing/2015/06/chart">
            <c:ext xmlns:c16="http://schemas.microsoft.com/office/drawing/2014/chart" uri="{C3380CC4-5D6E-409C-BE32-E72D297353CC}">
              <c16:uniqueId val="{00000001-7472-4562-BFDF-74ECC33CFD5E}"/>
            </c:ext>
          </c:extLst>
        </c:ser>
        <c:dLbls>
          <c:showLegendKey val="0"/>
          <c:showVal val="0"/>
          <c:showCatName val="0"/>
          <c:showSerName val="0"/>
          <c:showPercent val="0"/>
          <c:showBubbleSize val="0"/>
        </c:dLbls>
        <c:gapWidth val="150"/>
        <c:overlap val="100"/>
        <c:axId val="14390160"/>
        <c:axId val="14390944"/>
      </c:barChart>
      <c:catAx>
        <c:axId val="143901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90944"/>
        <c:crosses val="autoZero"/>
        <c:auto val="1"/>
        <c:lblAlgn val="ctr"/>
        <c:lblOffset val="100"/>
        <c:noMultiLvlLbl val="0"/>
      </c:catAx>
      <c:valAx>
        <c:axId val="143909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901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1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Vert">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Vert">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7.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99">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ln w="19050" cap="flat" cmpd="sng" algn="ctr">
        <a:solidFill>
          <a:schemeClr val="tx1">
            <a:lumMod val="25000"/>
            <a:lumOff val="75000"/>
          </a:schemeClr>
        </a:solidFill>
        <a:round/>
      </a:ln>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SNV_2013">
  <a:themeElements>
    <a:clrScheme name="SNV_2013_Colours">
      <a:dk1>
        <a:srgbClr val="000000"/>
      </a:dk1>
      <a:lt1>
        <a:sysClr val="window" lastClr="FFFFFF"/>
      </a:lt1>
      <a:dk2>
        <a:srgbClr val="000000"/>
      </a:dk2>
      <a:lt2>
        <a:srgbClr val="FFFFFF"/>
      </a:lt2>
      <a:accent1>
        <a:srgbClr val="0091CC"/>
      </a:accent1>
      <a:accent2>
        <a:srgbClr val="C2DC00"/>
      </a:accent2>
      <a:accent3>
        <a:srgbClr val="DE0082"/>
      </a:accent3>
      <a:accent4>
        <a:srgbClr val="3A781E"/>
      </a:accent4>
      <a:accent5>
        <a:srgbClr val="4F2364"/>
      </a:accent5>
      <a:accent6>
        <a:srgbClr val="A42D13"/>
      </a:accent6>
      <a:hlink>
        <a:srgbClr val="000000"/>
      </a:hlink>
      <a:folHlink>
        <a:srgbClr val="000000"/>
      </a:folHlink>
    </a:clrScheme>
    <a:fontScheme name="SNV_2013_Fonts_1">
      <a:majorFont>
        <a:latin typeface="Verdana"/>
        <a:ea typeface=""/>
        <a:cs typeface=""/>
      </a:majorFont>
      <a:minorFont>
        <a:latin typeface="Verdana"/>
        <a:ea typeface=""/>
        <a:cs typeface=""/>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theme/themeOverride1.xml><?xml version="1.0" encoding="utf-8"?>
<a:themeOverride xmlns:a="http://schemas.openxmlformats.org/drawingml/2006/main">
  <a:clrScheme name="SNV_2013_Colours">
    <a:dk1>
      <a:srgbClr val="000000"/>
    </a:dk1>
    <a:lt1>
      <a:sysClr val="window" lastClr="FFFFFF"/>
    </a:lt1>
    <a:dk2>
      <a:srgbClr val="000000"/>
    </a:dk2>
    <a:lt2>
      <a:srgbClr val="FFFFFF"/>
    </a:lt2>
    <a:accent1>
      <a:srgbClr val="0091CC"/>
    </a:accent1>
    <a:accent2>
      <a:srgbClr val="C2DC00"/>
    </a:accent2>
    <a:accent3>
      <a:srgbClr val="DE0082"/>
    </a:accent3>
    <a:accent4>
      <a:srgbClr val="3A781E"/>
    </a:accent4>
    <a:accent5>
      <a:srgbClr val="4F2364"/>
    </a:accent5>
    <a:accent6>
      <a:srgbClr val="A42D13"/>
    </a:accent6>
    <a:hlink>
      <a:srgbClr val="000000"/>
    </a:hlink>
    <a:folHlink>
      <a:srgbClr val="000000"/>
    </a:folHlink>
  </a:clrScheme>
  <a:fontScheme name="SNV_2013_Fonts_1">
    <a:majorFont>
      <a:latin typeface="Verdana"/>
      <a:ea typeface=""/>
      <a:cs typeface=""/>
    </a:majorFont>
    <a:minorFont>
      <a:latin typeface="Verdana"/>
      <a:ea typeface=""/>
      <a:cs typeface=""/>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SNV_2013_Colours">
    <a:dk1>
      <a:srgbClr val="000000"/>
    </a:dk1>
    <a:lt1>
      <a:sysClr val="window" lastClr="FFFFFF"/>
    </a:lt1>
    <a:dk2>
      <a:srgbClr val="000000"/>
    </a:dk2>
    <a:lt2>
      <a:srgbClr val="FFFFFF"/>
    </a:lt2>
    <a:accent1>
      <a:srgbClr val="0091CC"/>
    </a:accent1>
    <a:accent2>
      <a:srgbClr val="C2DC00"/>
    </a:accent2>
    <a:accent3>
      <a:srgbClr val="DE0082"/>
    </a:accent3>
    <a:accent4>
      <a:srgbClr val="3A781E"/>
    </a:accent4>
    <a:accent5>
      <a:srgbClr val="4F2364"/>
    </a:accent5>
    <a:accent6>
      <a:srgbClr val="A42D13"/>
    </a:accent6>
    <a:hlink>
      <a:srgbClr val="000000"/>
    </a:hlink>
    <a:folHlink>
      <a:srgbClr val="000000"/>
    </a:folHlink>
  </a:clrScheme>
  <a:fontScheme name="SNV_2013_Fonts_1">
    <a:majorFont>
      <a:latin typeface="Verdana"/>
      <a:ea typeface=""/>
      <a:cs typeface=""/>
    </a:majorFont>
    <a:minorFont>
      <a:latin typeface="Verdana"/>
      <a:ea typeface=""/>
      <a:cs typeface=""/>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SNV_2013_Colours">
    <a:dk1>
      <a:srgbClr val="000000"/>
    </a:dk1>
    <a:lt1>
      <a:sysClr val="window" lastClr="FFFFFF"/>
    </a:lt1>
    <a:dk2>
      <a:srgbClr val="000000"/>
    </a:dk2>
    <a:lt2>
      <a:srgbClr val="FFFFFF"/>
    </a:lt2>
    <a:accent1>
      <a:srgbClr val="0091CC"/>
    </a:accent1>
    <a:accent2>
      <a:srgbClr val="C2DC00"/>
    </a:accent2>
    <a:accent3>
      <a:srgbClr val="DE0082"/>
    </a:accent3>
    <a:accent4>
      <a:srgbClr val="3A781E"/>
    </a:accent4>
    <a:accent5>
      <a:srgbClr val="4F2364"/>
    </a:accent5>
    <a:accent6>
      <a:srgbClr val="A42D13"/>
    </a:accent6>
    <a:hlink>
      <a:srgbClr val="000000"/>
    </a:hlink>
    <a:folHlink>
      <a:srgbClr val="000000"/>
    </a:folHlink>
  </a:clrScheme>
  <a:fontScheme name="SNV_2013_Fonts_1">
    <a:majorFont>
      <a:latin typeface="Verdana"/>
      <a:ea typeface=""/>
      <a:cs typeface=""/>
    </a:majorFont>
    <a:minorFont>
      <a:latin typeface="Verdana"/>
      <a:ea typeface=""/>
      <a:cs typeface=""/>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SNV_2013_Colours">
    <a:dk1>
      <a:srgbClr val="000000"/>
    </a:dk1>
    <a:lt1>
      <a:sysClr val="window" lastClr="FFFFFF"/>
    </a:lt1>
    <a:dk2>
      <a:srgbClr val="000000"/>
    </a:dk2>
    <a:lt2>
      <a:srgbClr val="FFFFFF"/>
    </a:lt2>
    <a:accent1>
      <a:srgbClr val="0091CC"/>
    </a:accent1>
    <a:accent2>
      <a:srgbClr val="C2DC00"/>
    </a:accent2>
    <a:accent3>
      <a:srgbClr val="DE0082"/>
    </a:accent3>
    <a:accent4>
      <a:srgbClr val="3A781E"/>
    </a:accent4>
    <a:accent5>
      <a:srgbClr val="4F2364"/>
    </a:accent5>
    <a:accent6>
      <a:srgbClr val="A42D13"/>
    </a:accent6>
    <a:hlink>
      <a:srgbClr val="000000"/>
    </a:hlink>
    <a:folHlink>
      <a:srgbClr val="000000"/>
    </a:folHlink>
  </a:clrScheme>
  <a:fontScheme name="SNV_2013_Fonts_1">
    <a:majorFont>
      <a:latin typeface="Verdana"/>
      <a:ea typeface=""/>
      <a:cs typeface=""/>
    </a:majorFont>
    <a:minorFont>
      <a:latin typeface="Verdana"/>
      <a:ea typeface=""/>
      <a:cs typeface=""/>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SNV_2013_Colours">
    <a:dk1>
      <a:srgbClr val="000000"/>
    </a:dk1>
    <a:lt1>
      <a:sysClr val="window" lastClr="FFFFFF"/>
    </a:lt1>
    <a:dk2>
      <a:srgbClr val="000000"/>
    </a:dk2>
    <a:lt2>
      <a:srgbClr val="FFFFFF"/>
    </a:lt2>
    <a:accent1>
      <a:srgbClr val="0091CC"/>
    </a:accent1>
    <a:accent2>
      <a:srgbClr val="C2DC00"/>
    </a:accent2>
    <a:accent3>
      <a:srgbClr val="DE0082"/>
    </a:accent3>
    <a:accent4>
      <a:srgbClr val="3A781E"/>
    </a:accent4>
    <a:accent5>
      <a:srgbClr val="4F2364"/>
    </a:accent5>
    <a:accent6>
      <a:srgbClr val="A42D13"/>
    </a:accent6>
    <a:hlink>
      <a:srgbClr val="000000"/>
    </a:hlink>
    <a:folHlink>
      <a:srgbClr val="000000"/>
    </a:folHlink>
  </a:clrScheme>
  <a:fontScheme name="SNV_2013_Fonts_1">
    <a:majorFont>
      <a:latin typeface="Verdana"/>
      <a:ea typeface=""/>
      <a:cs typeface=""/>
    </a:majorFont>
    <a:minorFont>
      <a:latin typeface="Verdana"/>
      <a:ea typeface=""/>
      <a:cs typeface=""/>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SNV_2013_Colours">
    <a:dk1>
      <a:srgbClr val="000000"/>
    </a:dk1>
    <a:lt1>
      <a:sysClr val="window" lastClr="FFFFFF"/>
    </a:lt1>
    <a:dk2>
      <a:srgbClr val="000000"/>
    </a:dk2>
    <a:lt2>
      <a:srgbClr val="FFFFFF"/>
    </a:lt2>
    <a:accent1>
      <a:srgbClr val="0091CC"/>
    </a:accent1>
    <a:accent2>
      <a:srgbClr val="C2DC00"/>
    </a:accent2>
    <a:accent3>
      <a:srgbClr val="DE0082"/>
    </a:accent3>
    <a:accent4>
      <a:srgbClr val="3A781E"/>
    </a:accent4>
    <a:accent5>
      <a:srgbClr val="4F2364"/>
    </a:accent5>
    <a:accent6>
      <a:srgbClr val="A42D13"/>
    </a:accent6>
    <a:hlink>
      <a:srgbClr val="000000"/>
    </a:hlink>
    <a:folHlink>
      <a:srgbClr val="000000"/>
    </a:folHlink>
  </a:clrScheme>
  <a:fontScheme name="SNV_2013_Fonts_1">
    <a:majorFont>
      <a:latin typeface="Verdana"/>
      <a:ea typeface=""/>
      <a:cs typeface=""/>
    </a:majorFont>
    <a:minorFont>
      <a:latin typeface="Verdana"/>
      <a:ea typeface=""/>
      <a:cs typeface=""/>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SNV_2013_Colours">
    <a:dk1>
      <a:srgbClr val="000000"/>
    </a:dk1>
    <a:lt1>
      <a:sysClr val="window" lastClr="FFFFFF"/>
    </a:lt1>
    <a:dk2>
      <a:srgbClr val="000000"/>
    </a:dk2>
    <a:lt2>
      <a:srgbClr val="FFFFFF"/>
    </a:lt2>
    <a:accent1>
      <a:srgbClr val="0091CC"/>
    </a:accent1>
    <a:accent2>
      <a:srgbClr val="C2DC00"/>
    </a:accent2>
    <a:accent3>
      <a:srgbClr val="DE0082"/>
    </a:accent3>
    <a:accent4>
      <a:srgbClr val="3A781E"/>
    </a:accent4>
    <a:accent5>
      <a:srgbClr val="4F2364"/>
    </a:accent5>
    <a:accent6>
      <a:srgbClr val="A42D13"/>
    </a:accent6>
    <a:hlink>
      <a:srgbClr val="000000"/>
    </a:hlink>
    <a:folHlink>
      <a:srgbClr val="000000"/>
    </a:folHlink>
  </a:clrScheme>
  <a:fontScheme name="SNV_2013_Fonts_1">
    <a:majorFont>
      <a:latin typeface="Verdana"/>
      <a:ea typeface=""/>
      <a:cs typeface=""/>
    </a:majorFont>
    <a:minorFont>
      <a:latin typeface="Verdana"/>
      <a:ea typeface=""/>
      <a:cs typeface=""/>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SNV_2013_Colours">
    <a:dk1>
      <a:srgbClr val="000000"/>
    </a:dk1>
    <a:lt1>
      <a:sysClr val="window" lastClr="FFFFFF"/>
    </a:lt1>
    <a:dk2>
      <a:srgbClr val="000000"/>
    </a:dk2>
    <a:lt2>
      <a:srgbClr val="FFFFFF"/>
    </a:lt2>
    <a:accent1>
      <a:srgbClr val="0091CC"/>
    </a:accent1>
    <a:accent2>
      <a:srgbClr val="C2DC00"/>
    </a:accent2>
    <a:accent3>
      <a:srgbClr val="DE0082"/>
    </a:accent3>
    <a:accent4>
      <a:srgbClr val="3A781E"/>
    </a:accent4>
    <a:accent5>
      <a:srgbClr val="4F2364"/>
    </a:accent5>
    <a:accent6>
      <a:srgbClr val="A42D13"/>
    </a:accent6>
    <a:hlink>
      <a:srgbClr val="000000"/>
    </a:hlink>
    <a:folHlink>
      <a:srgbClr val="000000"/>
    </a:folHlink>
  </a:clrScheme>
  <a:fontScheme name="SNV_2013_Fonts_1">
    <a:majorFont>
      <a:latin typeface="Verdana"/>
      <a:ea typeface=""/>
      <a:cs typeface=""/>
    </a:majorFont>
    <a:minorFont>
      <a:latin typeface="Verdana"/>
      <a:ea typeface=""/>
      <a:cs typeface=""/>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SNV_2013_Colours">
    <a:dk1>
      <a:srgbClr val="000000"/>
    </a:dk1>
    <a:lt1>
      <a:sysClr val="window" lastClr="FFFFFF"/>
    </a:lt1>
    <a:dk2>
      <a:srgbClr val="000000"/>
    </a:dk2>
    <a:lt2>
      <a:srgbClr val="FFFFFF"/>
    </a:lt2>
    <a:accent1>
      <a:srgbClr val="0091CC"/>
    </a:accent1>
    <a:accent2>
      <a:srgbClr val="C2DC00"/>
    </a:accent2>
    <a:accent3>
      <a:srgbClr val="DE0082"/>
    </a:accent3>
    <a:accent4>
      <a:srgbClr val="3A781E"/>
    </a:accent4>
    <a:accent5>
      <a:srgbClr val="4F2364"/>
    </a:accent5>
    <a:accent6>
      <a:srgbClr val="A42D13"/>
    </a:accent6>
    <a:hlink>
      <a:srgbClr val="000000"/>
    </a:hlink>
    <a:folHlink>
      <a:srgbClr val="000000"/>
    </a:folHlink>
  </a:clrScheme>
  <a:fontScheme name="SNV_2013_Fonts_1">
    <a:majorFont>
      <a:latin typeface="Verdana"/>
      <a:ea typeface=""/>
      <a:cs typeface=""/>
    </a:majorFont>
    <a:minorFont>
      <a:latin typeface="Verdana"/>
      <a:ea typeface=""/>
      <a:cs typeface=""/>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SNV_2013_Colours">
    <a:dk1>
      <a:srgbClr val="000000"/>
    </a:dk1>
    <a:lt1>
      <a:sysClr val="window" lastClr="FFFFFF"/>
    </a:lt1>
    <a:dk2>
      <a:srgbClr val="000000"/>
    </a:dk2>
    <a:lt2>
      <a:srgbClr val="FFFFFF"/>
    </a:lt2>
    <a:accent1>
      <a:srgbClr val="0091CC"/>
    </a:accent1>
    <a:accent2>
      <a:srgbClr val="C2DC00"/>
    </a:accent2>
    <a:accent3>
      <a:srgbClr val="DE0082"/>
    </a:accent3>
    <a:accent4>
      <a:srgbClr val="3A781E"/>
    </a:accent4>
    <a:accent5>
      <a:srgbClr val="4F2364"/>
    </a:accent5>
    <a:accent6>
      <a:srgbClr val="A42D13"/>
    </a:accent6>
    <a:hlink>
      <a:srgbClr val="000000"/>
    </a:hlink>
    <a:folHlink>
      <a:srgbClr val="000000"/>
    </a:folHlink>
  </a:clrScheme>
  <a:fontScheme name="SNV_2013_Fonts_1">
    <a:majorFont>
      <a:latin typeface="Verdana"/>
      <a:ea typeface=""/>
      <a:cs typeface=""/>
    </a:majorFont>
    <a:minorFont>
      <a:latin typeface="Verdana"/>
      <a:ea typeface=""/>
      <a:cs typeface=""/>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SNV_2013_Colours">
    <a:dk1>
      <a:srgbClr val="000000"/>
    </a:dk1>
    <a:lt1>
      <a:sysClr val="window" lastClr="FFFFFF"/>
    </a:lt1>
    <a:dk2>
      <a:srgbClr val="000000"/>
    </a:dk2>
    <a:lt2>
      <a:srgbClr val="FFFFFF"/>
    </a:lt2>
    <a:accent1>
      <a:srgbClr val="0091CC"/>
    </a:accent1>
    <a:accent2>
      <a:srgbClr val="C2DC00"/>
    </a:accent2>
    <a:accent3>
      <a:srgbClr val="DE0082"/>
    </a:accent3>
    <a:accent4>
      <a:srgbClr val="3A781E"/>
    </a:accent4>
    <a:accent5>
      <a:srgbClr val="4F2364"/>
    </a:accent5>
    <a:accent6>
      <a:srgbClr val="A42D13"/>
    </a:accent6>
    <a:hlink>
      <a:srgbClr val="000000"/>
    </a:hlink>
    <a:folHlink>
      <a:srgbClr val="000000"/>
    </a:folHlink>
  </a:clrScheme>
  <a:fontScheme name="SNV_2013_Fonts_1">
    <a:majorFont>
      <a:latin typeface="Verdana"/>
      <a:ea typeface=""/>
      <a:cs typeface=""/>
    </a:majorFont>
    <a:minorFont>
      <a:latin typeface="Verdana"/>
      <a:ea typeface=""/>
      <a:cs typeface=""/>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SNV_2013_Colours">
    <a:dk1>
      <a:srgbClr val="000000"/>
    </a:dk1>
    <a:lt1>
      <a:sysClr val="window" lastClr="FFFFFF"/>
    </a:lt1>
    <a:dk2>
      <a:srgbClr val="000000"/>
    </a:dk2>
    <a:lt2>
      <a:srgbClr val="FFFFFF"/>
    </a:lt2>
    <a:accent1>
      <a:srgbClr val="0091CC"/>
    </a:accent1>
    <a:accent2>
      <a:srgbClr val="C2DC00"/>
    </a:accent2>
    <a:accent3>
      <a:srgbClr val="DE0082"/>
    </a:accent3>
    <a:accent4>
      <a:srgbClr val="3A781E"/>
    </a:accent4>
    <a:accent5>
      <a:srgbClr val="4F2364"/>
    </a:accent5>
    <a:accent6>
      <a:srgbClr val="A42D13"/>
    </a:accent6>
    <a:hlink>
      <a:srgbClr val="000000"/>
    </a:hlink>
    <a:folHlink>
      <a:srgbClr val="000000"/>
    </a:folHlink>
  </a:clrScheme>
  <a:fontScheme name="SNV_2013_Fonts_1">
    <a:majorFont>
      <a:latin typeface="Verdana"/>
      <a:ea typeface=""/>
      <a:cs typeface=""/>
    </a:majorFont>
    <a:minorFont>
      <a:latin typeface="Verdana"/>
      <a:ea typeface=""/>
      <a:cs typeface=""/>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235FC9-72A7-4835-8556-222FE4ABB2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99</TotalTime>
  <Pages>77</Pages>
  <Words>20336</Words>
  <Characters>115918</Characters>
  <Application>Microsoft Office Word</Application>
  <DocSecurity>0</DocSecurity>
  <Lines>965</Lines>
  <Paragraphs>271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135983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Bwali Ndau</dc:creator>
  <cp:keywords/>
  <dc:description/>
  <cp:lastModifiedBy>Bwali Ndau</cp:lastModifiedBy>
  <cp:revision>4</cp:revision>
  <cp:lastPrinted>2019-02-28T16:59:00Z</cp:lastPrinted>
  <dcterms:created xsi:type="dcterms:W3CDTF">2019-02-28T13:17:00Z</dcterms:created>
  <dcterms:modified xsi:type="dcterms:W3CDTF">2019-02-28T17:43:00Z</dcterms:modified>
</cp:coreProperties>
</file>