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18193BA" w14:textId="77777777" w:rsidR="00A75E94" w:rsidRPr="007621D4" w:rsidRDefault="00E60FF9" w:rsidP="007621D4">
      <w:pPr>
        <w:spacing w:after="240" w:line="360" w:lineRule="auto"/>
        <w:ind w:right="4"/>
        <w:jc w:val="center"/>
        <w:rPr>
          <w:b/>
          <w:sz w:val="24"/>
          <w:szCs w:val="24"/>
        </w:rPr>
      </w:pPr>
      <w:bookmarkStart w:id="0" w:name="_Hlk43213367"/>
      <w:r w:rsidRPr="007621D4">
        <w:rPr>
          <w:b/>
          <w:sz w:val="24"/>
          <w:szCs w:val="24"/>
        </w:rPr>
        <w:t>RADIO SPECTRUM UTILIZATION IN ZAMBIA: ESTABLISHING AVAILABILITY OF WHITE SPACE,</w:t>
      </w:r>
      <w:r w:rsidR="007621D4" w:rsidRPr="007621D4">
        <w:rPr>
          <w:b/>
          <w:sz w:val="24"/>
          <w:szCs w:val="24"/>
        </w:rPr>
        <w:t xml:space="preserve"> </w:t>
      </w:r>
      <w:r w:rsidRPr="007621D4">
        <w:rPr>
          <w:b/>
          <w:sz w:val="24"/>
          <w:szCs w:val="24"/>
        </w:rPr>
        <w:t>AS ENABLERS FOR ICT SERVICES NETWORK ROLLOUTS</w:t>
      </w:r>
    </w:p>
    <w:p w14:paraId="730D1BE9" w14:textId="77777777" w:rsidR="007621D4" w:rsidRPr="007621D4" w:rsidRDefault="007621D4" w:rsidP="007621D4">
      <w:pPr>
        <w:spacing w:after="240" w:line="360" w:lineRule="auto"/>
        <w:ind w:right="4"/>
        <w:jc w:val="center"/>
        <w:rPr>
          <w:b/>
          <w:sz w:val="24"/>
          <w:szCs w:val="24"/>
        </w:rPr>
      </w:pPr>
    </w:p>
    <w:bookmarkEnd w:id="0"/>
    <w:p w14:paraId="58F4B593" w14:textId="77777777" w:rsidR="007621D4" w:rsidRPr="007621D4" w:rsidRDefault="007621D4" w:rsidP="007621D4">
      <w:pPr>
        <w:spacing w:after="240" w:line="360" w:lineRule="auto"/>
        <w:ind w:right="4"/>
        <w:jc w:val="center"/>
        <w:rPr>
          <w:b/>
          <w:sz w:val="24"/>
          <w:szCs w:val="24"/>
        </w:rPr>
      </w:pPr>
    </w:p>
    <w:p w14:paraId="3EE6B307" w14:textId="77777777" w:rsidR="007621D4" w:rsidRPr="007621D4" w:rsidRDefault="007621D4" w:rsidP="007621D4">
      <w:pPr>
        <w:spacing w:after="240" w:line="360" w:lineRule="auto"/>
        <w:ind w:right="4"/>
        <w:jc w:val="center"/>
        <w:rPr>
          <w:b/>
          <w:sz w:val="24"/>
          <w:szCs w:val="24"/>
        </w:rPr>
      </w:pPr>
    </w:p>
    <w:p w14:paraId="336ED93A" w14:textId="77777777" w:rsidR="00A75E94" w:rsidRPr="007621D4" w:rsidRDefault="00A75E94" w:rsidP="007621D4">
      <w:pPr>
        <w:spacing w:after="240" w:line="360" w:lineRule="auto"/>
        <w:ind w:right="4"/>
        <w:jc w:val="center"/>
        <w:rPr>
          <w:b/>
          <w:sz w:val="24"/>
          <w:szCs w:val="24"/>
        </w:rPr>
      </w:pPr>
    </w:p>
    <w:p w14:paraId="3E905D10" w14:textId="77777777" w:rsidR="00E60FF9" w:rsidRPr="007621D4" w:rsidRDefault="00E60FF9" w:rsidP="007621D4">
      <w:pPr>
        <w:spacing w:after="240" w:line="360" w:lineRule="auto"/>
        <w:ind w:right="4"/>
        <w:jc w:val="center"/>
        <w:rPr>
          <w:b/>
          <w:sz w:val="24"/>
          <w:szCs w:val="24"/>
        </w:rPr>
      </w:pPr>
      <w:r w:rsidRPr="007621D4">
        <w:rPr>
          <w:b/>
          <w:sz w:val="24"/>
          <w:szCs w:val="24"/>
        </w:rPr>
        <w:t>BY</w:t>
      </w:r>
    </w:p>
    <w:p w14:paraId="434F043B" w14:textId="77777777" w:rsidR="007621D4" w:rsidRPr="007621D4" w:rsidRDefault="007621D4" w:rsidP="007621D4">
      <w:pPr>
        <w:spacing w:after="240" w:line="360" w:lineRule="auto"/>
        <w:ind w:right="4"/>
        <w:jc w:val="center"/>
        <w:rPr>
          <w:b/>
          <w:sz w:val="24"/>
          <w:szCs w:val="24"/>
        </w:rPr>
      </w:pPr>
    </w:p>
    <w:p w14:paraId="496227F8" w14:textId="77777777" w:rsidR="007621D4" w:rsidRPr="007621D4" w:rsidRDefault="007621D4" w:rsidP="007621D4">
      <w:pPr>
        <w:spacing w:after="240" w:line="360" w:lineRule="auto"/>
        <w:ind w:right="4"/>
        <w:jc w:val="center"/>
        <w:rPr>
          <w:b/>
          <w:bCs/>
          <w:sz w:val="24"/>
          <w:szCs w:val="24"/>
        </w:rPr>
      </w:pPr>
    </w:p>
    <w:p w14:paraId="55A43B72" w14:textId="77777777" w:rsidR="00A75E94" w:rsidRPr="007621D4" w:rsidRDefault="00E60FF9" w:rsidP="007621D4">
      <w:pPr>
        <w:spacing w:after="240" w:line="360" w:lineRule="auto"/>
        <w:ind w:right="4"/>
        <w:jc w:val="center"/>
        <w:rPr>
          <w:b/>
          <w:sz w:val="24"/>
          <w:szCs w:val="24"/>
        </w:rPr>
      </w:pPr>
      <w:r w:rsidRPr="007621D4">
        <w:rPr>
          <w:b/>
          <w:sz w:val="24"/>
          <w:szCs w:val="24"/>
        </w:rPr>
        <w:t>CORNELLIUS CHISUMBE</w:t>
      </w:r>
    </w:p>
    <w:p w14:paraId="188962E7" w14:textId="77777777" w:rsidR="007621D4" w:rsidRPr="007621D4" w:rsidRDefault="007621D4" w:rsidP="007621D4">
      <w:pPr>
        <w:spacing w:after="240" w:line="360" w:lineRule="auto"/>
        <w:ind w:right="4"/>
        <w:jc w:val="center"/>
        <w:rPr>
          <w:b/>
          <w:sz w:val="24"/>
          <w:szCs w:val="24"/>
        </w:rPr>
      </w:pPr>
    </w:p>
    <w:p w14:paraId="69A3ED44" w14:textId="77777777" w:rsidR="001E4F77" w:rsidRPr="007621D4" w:rsidRDefault="001E4F77" w:rsidP="007621D4">
      <w:pPr>
        <w:spacing w:after="240" w:line="360" w:lineRule="auto"/>
        <w:ind w:right="4"/>
        <w:jc w:val="center"/>
        <w:rPr>
          <w:b/>
          <w:sz w:val="24"/>
          <w:szCs w:val="24"/>
        </w:rPr>
      </w:pPr>
    </w:p>
    <w:p w14:paraId="50D23021" w14:textId="10AFD364" w:rsidR="00A75E94" w:rsidRPr="007621D4" w:rsidRDefault="00094FD6" w:rsidP="007621D4">
      <w:pPr>
        <w:spacing w:after="240" w:line="360" w:lineRule="auto"/>
        <w:ind w:right="4"/>
        <w:jc w:val="center"/>
        <w:rPr>
          <w:b/>
          <w:sz w:val="24"/>
          <w:szCs w:val="24"/>
        </w:rPr>
      </w:pPr>
      <w:r w:rsidRPr="00094FD6">
        <w:rPr>
          <w:b/>
          <w:sz w:val="24"/>
          <w:szCs w:val="24"/>
        </w:rPr>
        <w:t>A DISSERTATION SUBMITTED TO THE UNIVERSITY OF ZAMBIA IN PARTIAL FULFILMENT OF THE REQUIREMENTS OF THE DEGREE OF MASTER OF ENGINEERING DEGREE IN INFORMATION COMMUNICATION TECHNOLOGY POLICY, REGULATION AND MANAGEMENT</w:t>
      </w:r>
    </w:p>
    <w:p w14:paraId="2A8D4771" w14:textId="77777777" w:rsidR="00A75E94" w:rsidRDefault="00A75E94" w:rsidP="007621D4">
      <w:pPr>
        <w:spacing w:after="240" w:line="360" w:lineRule="auto"/>
        <w:ind w:right="4"/>
        <w:jc w:val="center"/>
        <w:rPr>
          <w:b/>
          <w:sz w:val="24"/>
          <w:szCs w:val="24"/>
        </w:rPr>
      </w:pPr>
    </w:p>
    <w:p w14:paraId="08FA91A5" w14:textId="77777777" w:rsidR="007621D4" w:rsidRDefault="007621D4" w:rsidP="007621D4">
      <w:pPr>
        <w:spacing w:after="240" w:line="360" w:lineRule="auto"/>
        <w:ind w:right="4"/>
        <w:jc w:val="center"/>
        <w:rPr>
          <w:b/>
          <w:sz w:val="24"/>
          <w:szCs w:val="24"/>
        </w:rPr>
      </w:pPr>
    </w:p>
    <w:p w14:paraId="0FB22762" w14:textId="77777777" w:rsidR="004E3E85" w:rsidRPr="007621D4" w:rsidRDefault="00E60FF9" w:rsidP="007621D4">
      <w:pPr>
        <w:spacing w:after="240" w:line="360" w:lineRule="auto"/>
        <w:ind w:right="4"/>
        <w:jc w:val="center"/>
        <w:rPr>
          <w:b/>
          <w:sz w:val="24"/>
          <w:szCs w:val="24"/>
        </w:rPr>
      </w:pPr>
      <w:r w:rsidRPr="007621D4">
        <w:rPr>
          <w:b/>
          <w:sz w:val="24"/>
          <w:szCs w:val="24"/>
        </w:rPr>
        <w:t>The University of Zambia</w:t>
      </w:r>
    </w:p>
    <w:p w14:paraId="409D962B" w14:textId="77777777" w:rsidR="00A75E94" w:rsidRPr="007621D4" w:rsidRDefault="00E60FF9" w:rsidP="007621D4">
      <w:pPr>
        <w:spacing w:after="240" w:line="360" w:lineRule="auto"/>
        <w:ind w:right="4"/>
        <w:jc w:val="center"/>
        <w:rPr>
          <w:b/>
          <w:sz w:val="24"/>
          <w:szCs w:val="24"/>
        </w:rPr>
      </w:pPr>
      <w:r w:rsidRPr="007621D4">
        <w:rPr>
          <w:b/>
          <w:sz w:val="24"/>
          <w:szCs w:val="24"/>
        </w:rPr>
        <w:t>Lusaka</w:t>
      </w:r>
    </w:p>
    <w:p w14:paraId="7896D8F8" w14:textId="77777777" w:rsidR="007621D4" w:rsidRPr="007621D4" w:rsidRDefault="00E60FF9" w:rsidP="007621D4">
      <w:pPr>
        <w:spacing w:after="240" w:line="360" w:lineRule="auto"/>
        <w:ind w:right="4"/>
        <w:jc w:val="center"/>
        <w:rPr>
          <w:b/>
          <w:bCs/>
          <w:sz w:val="24"/>
          <w:szCs w:val="24"/>
        </w:rPr>
        <w:sectPr w:rsidR="007621D4" w:rsidRPr="007621D4" w:rsidSect="0055784C">
          <w:footerReference w:type="default" r:id="rId8"/>
          <w:pgSz w:w="12240" w:h="15840" w:code="1"/>
          <w:pgMar w:top="1440" w:right="1440" w:bottom="1440" w:left="1440" w:header="0" w:footer="1010" w:gutter="0"/>
          <w:cols w:space="720"/>
          <w:titlePg/>
          <w:docGrid w:linePitch="299"/>
        </w:sectPr>
      </w:pPr>
      <w:r w:rsidRPr="007621D4">
        <w:rPr>
          <w:b/>
          <w:bCs/>
          <w:sz w:val="24"/>
          <w:szCs w:val="24"/>
        </w:rPr>
        <w:t>2020</w:t>
      </w:r>
    </w:p>
    <w:p w14:paraId="4E0E8AC5" w14:textId="77777777" w:rsidR="00A75E94" w:rsidRPr="007621D4" w:rsidRDefault="00E60FF9" w:rsidP="00A31C36">
      <w:pPr>
        <w:pStyle w:val="Heading1"/>
      </w:pPr>
      <w:bookmarkStart w:id="1" w:name="_Toc452772884"/>
      <w:r w:rsidRPr="007621D4">
        <w:lastRenderedPageBreak/>
        <w:t>DECLARATION</w:t>
      </w:r>
      <w:bookmarkEnd w:id="1"/>
    </w:p>
    <w:p w14:paraId="1EEE77F8" w14:textId="77777777" w:rsidR="00A75E94" w:rsidRPr="007621D4" w:rsidRDefault="00E60FF9" w:rsidP="007621D4">
      <w:pPr>
        <w:pStyle w:val="BodyText"/>
        <w:spacing w:after="240" w:line="360" w:lineRule="auto"/>
        <w:ind w:right="4"/>
        <w:jc w:val="both"/>
      </w:pPr>
      <w:r w:rsidRPr="007621D4">
        <w:t xml:space="preserve">I, </w:t>
      </w:r>
      <w:r w:rsidRPr="007621D4">
        <w:rPr>
          <w:b/>
        </w:rPr>
        <w:t xml:space="preserve">Chisumbe Cornellius </w:t>
      </w:r>
      <w:r w:rsidRPr="007621D4">
        <w:t>hereby declare that this work is my own, and that to the best of my knowledge, it has never been produced or submitted before at this university or any other institution for academic purposes, and that all sources of information have been duly acknowledged.</w:t>
      </w:r>
    </w:p>
    <w:p w14:paraId="3D7D14C0" w14:textId="77777777" w:rsidR="00A75E94" w:rsidRPr="007621D4" w:rsidRDefault="00A75E94" w:rsidP="007621D4">
      <w:pPr>
        <w:pStyle w:val="BodyText"/>
        <w:spacing w:before="10" w:after="240" w:line="360" w:lineRule="auto"/>
        <w:ind w:right="4"/>
      </w:pPr>
    </w:p>
    <w:p w14:paraId="0291D150" w14:textId="77777777" w:rsidR="00A75E94" w:rsidRPr="007621D4" w:rsidRDefault="00E60FF9" w:rsidP="007621D4">
      <w:pPr>
        <w:spacing w:after="240" w:line="360" w:lineRule="auto"/>
        <w:ind w:right="4"/>
        <w:rPr>
          <w:sz w:val="24"/>
        </w:rPr>
      </w:pPr>
      <w:r w:rsidRPr="007621D4">
        <w:rPr>
          <w:sz w:val="24"/>
        </w:rPr>
        <w:t>Author</w:t>
      </w:r>
    </w:p>
    <w:p w14:paraId="2F178916" w14:textId="77777777" w:rsidR="00A75E94" w:rsidRPr="007621D4" w:rsidRDefault="00E60FF9" w:rsidP="007621D4">
      <w:pPr>
        <w:pStyle w:val="BodyText"/>
        <w:spacing w:before="122" w:after="240" w:line="360" w:lineRule="auto"/>
        <w:ind w:right="4"/>
      </w:pPr>
      <w:r w:rsidRPr="007621D4">
        <w:t xml:space="preserve">Full name: Chisumbe </w:t>
      </w:r>
      <w:bookmarkStart w:id="2" w:name="_Hlk43213331"/>
      <w:r w:rsidRPr="007621D4">
        <w:t>Cornellius</w:t>
      </w:r>
      <w:bookmarkEnd w:id="2"/>
    </w:p>
    <w:p w14:paraId="34F2CC1D" w14:textId="77777777" w:rsidR="00A75E94" w:rsidRPr="007621D4" w:rsidRDefault="00E60FF9" w:rsidP="007621D4">
      <w:pPr>
        <w:pStyle w:val="BodyText"/>
        <w:spacing w:before="183" w:after="240" w:line="360" w:lineRule="auto"/>
        <w:ind w:right="4"/>
      </w:pPr>
      <w:proofErr w:type="gramStart"/>
      <w:r w:rsidRPr="007621D4">
        <w:t>Signature:…</w:t>
      </w:r>
      <w:proofErr w:type="gramEnd"/>
      <w:r w:rsidRPr="007621D4">
        <w:t xml:space="preserve">………………………………. </w:t>
      </w:r>
      <w:proofErr w:type="gramStart"/>
      <w:r w:rsidRPr="007621D4">
        <w:t>Date:…</w:t>
      </w:r>
      <w:proofErr w:type="gramEnd"/>
      <w:r w:rsidRPr="007621D4">
        <w:t>……………………………….</w:t>
      </w:r>
    </w:p>
    <w:p w14:paraId="618D4B13" w14:textId="77777777" w:rsidR="00A75E94" w:rsidRDefault="00A75E94" w:rsidP="007621D4">
      <w:pPr>
        <w:pStyle w:val="BodyText"/>
        <w:spacing w:after="240" w:line="360" w:lineRule="auto"/>
        <w:ind w:right="4"/>
      </w:pPr>
    </w:p>
    <w:p w14:paraId="0486103E" w14:textId="77777777" w:rsidR="007621D4" w:rsidRPr="007621D4" w:rsidRDefault="007621D4" w:rsidP="007621D4">
      <w:pPr>
        <w:pStyle w:val="BodyText"/>
        <w:spacing w:after="240" w:line="360" w:lineRule="auto"/>
        <w:ind w:right="4"/>
      </w:pPr>
    </w:p>
    <w:p w14:paraId="2629C310" w14:textId="77777777" w:rsidR="00A75E94" w:rsidRPr="007621D4" w:rsidRDefault="00E60FF9" w:rsidP="007621D4">
      <w:pPr>
        <w:spacing w:after="240" w:line="360" w:lineRule="auto"/>
        <w:ind w:right="4"/>
        <w:rPr>
          <w:b/>
          <w:sz w:val="24"/>
        </w:rPr>
      </w:pPr>
      <w:r w:rsidRPr="007621D4">
        <w:rPr>
          <w:b/>
          <w:sz w:val="24"/>
        </w:rPr>
        <w:t>Supervisor:</w:t>
      </w:r>
    </w:p>
    <w:p w14:paraId="2B2CFA8E" w14:textId="77777777" w:rsidR="00A75E94" w:rsidRPr="007621D4" w:rsidRDefault="00E60FF9" w:rsidP="007621D4">
      <w:pPr>
        <w:pStyle w:val="BodyText"/>
        <w:spacing w:before="169" w:after="240" w:line="360" w:lineRule="auto"/>
        <w:ind w:right="4"/>
      </w:pPr>
      <w:r w:rsidRPr="007621D4">
        <w:t>Full name: Dr. Simon Tembo</w:t>
      </w:r>
    </w:p>
    <w:p w14:paraId="7794E6D5" w14:textId="77777777" w:rsidR="00A75E94" w:rsidRPr="007621D4" w:rsidRDefault="00A75E94" w:rsidP="007621D4">
      <w:pPr>
        <w:pStyle w:val="BodyText"/>
        <w:spacing w:after="240" w:line="360" w:lineRule="auto"/>
        <w:ind w:right="4"/>
      </w:pPr>
    </w:p>
    <w:p w14:paraId="26688400" w14:textId="77777777" w:rsidR="00A75E94" w:rsidRPr="007621D4" w:rsidRDefault="00E60FF9" w:rsidP="007621D4">
      <w:pPr>
        <w:pStyle w:val="BodyText"/>
        <w:spacing w:after="240" w:line="360" w:lineRule="auto"/>
        <w:ind w:right="4"/>
      </w:pPr>
      <w:proofErr w:type="gramStart"/>
      <w:r w:rsidRPr="007621D4">
        <w:t>Signature:…</w:t>
      </w:r>
      <w:proofErr w:type="gramEnd"/>
      <w:r w:rsidRPr="007621D4">
        <w:t xml:space="preserve">………………………………. </w:t>
      </w:r>
      <w:proofErr w:type="gramStart"/>
      <w:r w:rsidRPr="007621D4">
        <w:t>Date:…</w:t>
      </w:r>
      <w:proofErr w:type="gramEnd"/>
      <w:r w:rsidRPr="007621D4">
        <w:t>……………………………….</w:t>
      </w:r>
    </w:p>
    <w:p w14:paraId="129CA8FA" w14:textId="77777777" w:rsidR="00A75E94" w:rsidRPr="007621D4" w:rsidRDefault="00A75E94" w:rsidP="007621D4">
      <w:pPr>
        <w:spacing w:after="240" w:line="360" w:lineRule="auto"/>
        <w:ind w:right="4"/>
        <w:rPr>
          <w:sz w:val="24"/>
          <w:szCs w:val="24"/>
        </w:rPr>
      </w:pPr>
    </w:p>
    <w:p w14:paraId="1F0B4268" w14:textId="77777777" w:rsidR="008A354E" w:rsidRPr="007621D4" w:rsidRDefault="008A354E" w:rsidP="007621D4">
      <w:pPr>
        <w:spacing w:after="240" w:line="360" w:lineRule="auto"/>
        <w:ind w:right="4"/>
        <w:rPr>
          <w:sz w:val="24"/>
          <w:szCs w:val="24"/>
        </w:rPr>
      </w:pPr>
    </w:p>
    <w:p w14:paraId="0DFF637B" w14:textId="77777777" w:rsidR="008A354E" w:rsidRPr="007621D4" w:rsidRDefault="008A354E" w:rsidP="007621D4">
      <w:pPr>
        <w:spacing w:after="240" w:line="360" w:lineRule="auto"/>
        <w:ind w:right="4"/>
        <w:rPr>
          <w:sz w:val="24"/>
          <w:szCs w:val="24"/>
        </w:rPr>
      </w:pPr>
    </w:p>
    <w:p w14:paraId="1998150A" w14:textId="77777777" w:rsidR="008A354E" w:rsidRPr="007621D4" w:rsidRDefault="008A354E" w:rsidP="007621D4">
      <w:pPr>
        <w:spacing w:after="240" w:line="360" w:lineRule="auto"/>
        <w:ind w:right="4"/>
        <w:rPr>
          <w:sz w:val="24"/>
          <w:szCs w:val="24"/>
        </w:rPr>
      </w:pPr>
    </w:p>
    <w:p w14:paraId="7A6BF2AD" w14:textId="77777777" w:rsidR="008A354E" w:rsidRPr="007621D4" w:rsidRDefault="008A354E" w:rsidP="007621D4">
      <w:pPr>
        <w:spacing w:after="240" w:line="360" w:lineRule="auto"/>
        <w:ind w:right="4"/>
        <w:rPr>
          <w:sz w:val="24"/>
          <w:szCs w:val="24"/>
        </w:rPr>
      </w:pPr>
    </w:p>
    <w:p w14:paraId="1A49D315" w14:textId="77777777" w:rsidR="008A354E" w:rsidRDefault="008A354E" w:rsidP="007621D4">
      <w:pPr>
        <w:spacing w:after="240" w:line="360" w:lineRule="auto"/>
        <w:ind w:right="4"/>
        <w:rPr>
          <w:sz w:val="24"/>
          <w:szCs w:val="24"/>
        </w:rPr>
      </w:pPr>
    </w:p>
    <w:p w14:paraId="1D338667" w14:textId="77777777" w:rsidR="007621D4" w:rsidRPr="007621D4" w:rsidRDefault="007621D4" w:rsidP="0055784C">
      <w:pPr>
        <w:pStyle w:val="Heading1"/>
      </w:pPr>
      <w:bookmarkStart w:id="3" w:name="_Toc452772885"/>
      <w:r>
        <w:lastRenderedPageBreak/>
        <w:t>APPROVAL</w:t>
      </w:r>
      <w:bookmarkEnd w:id="3"/>
    </w:p>
    <w:p w14:paraId="5CB7D29E" w14:textId="77777777" w:rsidR="006702AE" w:rsidRPr="007621D4" w:rsidRDefault="006702AE" w:rsidP="007621D4">
      <w:pPr>
        <w:pStyle w:val="Heading4"/>
        <w:spacing w:before="66" w:after="240" w:line="360" w:lineRule="auto"/>
        <w:ind w:left="0" w:right="4" w:firstLine="0"/>
      </w:pPr>
      <w:bookmarkStart w:id="4" w:name="_bookmark1"/>
      <w:bookmarkEnd w:id="4"/>
      <w:r w:rsidRPr="007621D4">
        <w:rPr>
          <w:noProof/>
          <w:lang w:val="en-GB" w:eastAsia="en-GB"/>
        </w:rPr>
        <w:drawing>
          <wp:inline distT="0" distB="0" distL="0" distR="0" wp14:anchorId="04D3444B" wp14:editId="37EFA09A">
            <wp:extent cx="6448425" cy="6110605"/>
            <wp:effectExtent l="0" t="0" r="9525" b="4445"/>
            <wp:docPr id="95" name="Picture 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rotWithShape="1">
                    <a:blip r:embed="rId9" cstate="print">
                      <a:lum bright="-20000" contrast="40000"/>
                      <a:extLst>
                        <a:ext uri="{28A0092B-C50C-407E-A947-70E740481C1C}">
                          <a14:useLocalDpi xmlns:a14="http://schemas.microsoft.com/office/drawing/2010/main" val="0"/>
                        </a:ext>
                      </a:extLst>
                    </a:blip>
                    <a:srcRect t="7365"/>
                    <a:stretch/>
                  </pic:blipFill>
                  <pic:spPr bwMode="auto">
                    <a:xfrm>
                      <a:off x="0" y="0"/>
                      <a:ext cx="6448425" cy="6110605"/>
                    </a:xfrm>
                    <a:prstGeom prst="rect">
                      <a:avLst/>
                    </a:prstGeom>
                    <a:noFill/>
                    <a:ln>
                      <a:noFill/>
                    </a:ln>
                    <a:extLst>
                      <a:ext uri="{53640926-AAD7-44D8-BBD7-CCE9431645EC}">
                        <a14:shadowObscured xmlns:a14="http://schemas.microsoft.com/office/drawing/2010/main"/>
                      </a:ext>
                    </a:extLst>
                  </pic:spPr>
                </pic:pic>
              </a:graphicData>
            </a:graphic>
          </wp:inline>
        </w:drawing>
      </w:r>
    </w:p>
    <w:p w14:paraId="1317CFE4" w14:textId="77777777" w:rsidR="006702AE" w:rsidRPr="007621D4" w:rsidRDefault="006702AE" w:rsidP="007621D4">
      <w:pPr>
        <w:pStyle w:val="Heading4"/>
        <w:spacing w:before="66" w:after="240" w:line="360" w:lineRule="auto"/>
        <w:ind w:left="0" w:right="4" w:firstLine="0"/>
      </w:pPr>
    </w:p>
    <w:p w14:paraId="138F252A" w14:textId="77777777" w:rsidR="006702AE" w:rsidRPr="007621D4" w:rsidRDefault="006702AE" w:rsidP="007621D4">
      <w:pPr>
        <w:pStyle w:val="Heading4"/>
        <w:spacing w:before="66" w:after="240" w:line="360" w:lineRule="auto"/>
        <w:ind w:left="0" w:right="4" w:firstLine="0"/>
      </w:pPr>
    </w:p>
    <w:p w14:paraId="75916CBC" w14:textId="77777777" w:rsidR="006702AE" w:rsidRPr="007621D4" w:rsidRDefault="006702AE" w:rsidP="007621D4">
      <w:pPr>
        <w:pStyle w:val="Heading4"/>
        <w:spacing w:before="66" w:after="240" w:line="360" w:lineRule="auto"/>
        <w:ind w:left="0" w:right="4" w:firstLine="0"/>
      </w:pPr>
    </w:p>
    <w:p w14:paraId="67055624" w14:textId="77777777" w:rsidR="006702AE" w:rsidRPr="007621D4" w:rsidRDefault="006702AE" w:rsidP="007621D4">
      <w:pPr>
        <w:pStyle w:val="Heading4"/>
        <w:spacing w:before="66" w:after="240" w:line="360" w:lineRule="auto"/>
        <w:ind w:left="0" w:right="4" w:firstLine="0"/>
      </w:pPr>
    </w:p>
    <w:p w14:paraId="52C68801" w14:textId="77777777" w:rsidR="00A75E94" w:rsidRPr="007621D4" w:rsidRDefault="00E60FF9" w:rsidP="0055784C">
      <w:pPr>
        <w:pStyle w:val="Heading1"/>
      </w:pPr>
      <w:bookmarkStart w:id="5" w:name="_Toc452772886"/>
      <w:r w:rsidRPr="007621D4">
        <w:lastRenderedPageBreak/>
        <w:t>DEDICATION</w:t>
      </w:r>
      <w:bookmarkEnd w:id="5"/>
    </w:p>
    <w:p w14:paraId="255C81E8" w14:textId="77777777" w:rsidR="00A75E94" w:rsidRDefault="00E60FF9" w:rsidP="007621D4">
      <w:pPr>
        <w:pStyle w:val="BodyText"/>
        <w:spacing w:before="1" w:after="240" w:line="360" w:lineRule="auto"/>
        <w:ind w:right="4" w:hanging="10"/>
        <w:jc w:val="both"/>
      </w:pPr>
      <w:r w:rsidRPr="007621D4">
        <w:t>I dedicate this research work to my wife Elizabeth and my children, Emmanuel and Natasha for their support and time that they committed to ensuring that this research is a reality and to the Almighty God for giving me the time and pleasant experience during the study.</w:t>
      </w:r>
    </w:p>
    <w:p w14:paraId="68F05834" w14:textId="77777777" w:rsidR="0064766E" w:rsidRDefault="0064766E" w:rsidP="007621D4">
      <w:pPr>
        <w:pStyle w:val="BodyText"/>
        <w:spacing w:before="1" w:after="240" w:line="360" w:lineRule="auto"/>
        <w:ind w:right="4" w:hanging="10"/>
        <w:jc w:val="both"/>
      </w:pPr>
    </w:p>
    <w:p w14:paraId="6774A233" w14:textId="77777777" w:rsidR="0064766E" w:rsidRDefault="0064766E" w:rsidP="007621D4">
      <w:pPr>
        <w:pStyle w:val="BodyText"/>
        <w:spacing w:before="1" w:after="240" w:line="360" w:lineRule="auto"/>
        <w:ind w:right="4" w:hanging="10"/>
        <w:jc w:val="both"/>
      </w:pPr>
    </w:p>
    <w:p w14:paraId="007F5A2B" w14:textId="77777777" w:rsidR="0064766E" w:rsidRDefault="0064766E" w:rsidP="007621D4">
      <w:pPr>
        <w:pStyle w:val="BodyText"/>
        <w:spacing w:before="1" w:after="240" w:line="360" w:lineRule="auto"/>
        <w:ind w:right="4" w:hanging="10"/>
        <w:jc w:val="both"/>
      </w:pPr>
    </w:p>
    <w:p w14:paraId="30B2DCB8" w14:textId="77777777" w:rsidR="0064766E" w:rsidRDefault="0064766E" w:rsidP="007621D4">
      <w:pPr>
        <w:pStyle w:val="BodyText"/>
        <w:spacing w:before="1" w:after="240" w:line="360" w:lineRule="auto"/>
        <w:ind w:right="4" w:hanging="10"/>
        <w:jc w:val="both"/>
      </w:pPr>
    </w:p>
    <w:p w14:paraId="58CA420E" w14:textId="77777777" w:rsidR="0064766E" w:rsidRDefault="0064766E" w:rsidP="007621D4">
      <w:pPr>
        <w:pStyle w:val="BodyText"/>
        <w:spacing w:before="1" w:after="240" w:line="360" w:lineRule="auto"/>
        <w:ind w:right="4" w:hanging="10"/>
        <w:jc w:val="both"/>
      </w:pPr>
    </w:p>
    <w:p w14:paraId="6254F5CD" w14:textId="77777777" w:rsidR="0064766E" w:rsidRDefault="0064766E" w:rsidP="007621D4">
      <w:pPr>
        <w:pStyle w:val="BodyText"/>
        <w:spacing w:before="1" w:after="240" w:line="360" w:lineRule="auto"/>
        <w:ind w:right="4" w:hanging="10"/>
        <w:jc w:val="both"/>
      </w:pPr>
    </w:p>
    <w:p w14:paraId="7066B267" w14:textId="77777777" w:rsidR="0064766E" w:rsidRDefault="0064766E" w:rsidP="007621D4">
      <w:pPr>
        <w:pStyle w:val="BodyText"/>
        <w:spacing w:before="1" w:after="240" w:line="360" w:lineRule="auto"/>
        <w:ind w:right="4" w:hanging="10"/>
        <w:jc w:val="both"/>
      </w:pPr>
    </w:p>
    <w:p w14:paraId="2ED72011" w14:textId="77777777" w:rsidR="0064766E" w:rsidRDefault="0064766E" w:rsidP="007621D4">
      <w:pPr>
        <w:pStyle w:val="BodyText"/>
        <w:spacing w:before="1" w:after="240" w:line="360" w:lineRule="auto"/>
        <w:ind w:right="4" w:hanging="10"/>
        <w:jc w:val="both"/>
      </w:pPr>
    </w:p>
    <w:p w14:paraId="0DF5EF64" w14:textId="77777777" w:rsidR="0064766E" w:rsidRDefault="0064766E" w:rsidP="007621D4">
      <w:pPr>
        <w:pStyle w:val="BodyText"/>
        <w:spacing w:before="1" w:after="240" w:line="360" w:lineRule="auto"/>
        <w:ind w:right="4" w:hanging="10"/>
        <w:jc w:val="both"/>
      </w:pPr>
    </w:p>
    <w:p w14:paraId="2EED802F" w14:textId="77777777" w:rsidR="0064766E" w:rsidRDefault="0064766E" w:rsidP="007621D4">
      <w:pPr>
        <w:pStyle w:val="BodyText"/>
        <w:spacing w:before="1" w:after="240" w:line="360" w:lineRule="auto"/>
        <w:ind w:right="4" w:hanging="10"/>
        <w:jc w:val="both"/>
      </w:pPr>
    </w:p>
    <w:p w14:paraId="685B4F08" w14:textId="77777777" w:rsidR="0064766E" w:rsidRDefault="0064766E" w:rsidP="007621D4">
      <w:pPr>
        <w:pStyle w:val="BodyText"/>
        <w:spacing w:before="1" w:after="240" w:line="360" w:lineRule="auto"/>
        <w:ind w:right="4" w:hanging="10"/>
        <w:jc w:val="both"/>
      </w:pPr>
    </w:p>
    <w:p w14:paraId="11F3DC72" w14:textId="77777777" w:rsidR="0064766E" w:rsidRDefault="0064766E" w:rsidP="007621D4">
      <w:pPr>
        <w:pStyle w:val="BodyText"/>
        <w:spacing w:before="1" w:after="240" w:line="360" w:lineRule="auto"/>
        <w:ind w:right="4" w:hanging="10"/>
        <w:jc w:val="both"/>
      </w:pPr>
    </w:p>
    <w:p w14:paraId="535CC287" w14:textId="77777777" w:rsidR="0064766E" w:rsidRDefault="0064766E" w:rsidP="007621D4">
      <w:pPr>
        <w:pStyle w:val="BodyText"/>
        <w:spacing w:before="1" w:after="240" w:line="360" w:lineRule="auto"/>
        <w:ind w:right="4" w:hanging="10"/>
        <w:jc w:val="both"/>
      </w:pPr>
    </w:p>
    <w:p w14:paraId="289F88F7" w14:textId="77777777" w:rsidR="0064766E" w:rsidRDefault="0064766E" w:rsidP="007621D4">
      <w:pPr>
        <w:pStyle w:val="BodyText"/>
        <w:spacing w:before="1" w:after="240" w:line="360" w:lineRule="auto"/>
        <w:ind w:right="4" w:hanging="10"/>
        <w:jc w:val="both"/>
      </w:pPr>
    </w:p>
    <w:p w14:paraId="0B562FFE" w14:textId="77777777" w:rsidR="0064766E" w:rsidRDefault="0064766E" w:rsidP="007621D4">
      <w:pPr>
        <w:pStyle w:val="BodyText"/>
        <w:spacing w:before="1" w:after="240" w:line="360" w:lineRule="auto"/>
        <w:ind w:right="4" w:hanging="10"/>
        <w:jc w:val="both"/>
      </w:pPr>
    </w:p>
    <w:p w14:paraId="047BE8F6" w14:textId="77777777" w:rsidR="0064766E" w:rsidRDefault="0064766E" w:rsidP="007621D4">
      <w:pPr>
        <w:pStyle w:val="BodyText"/>
        <w:spacing w:before="1" w:after="240" w:line="360" w:lineRule="auto"/>
        <w:ind w:right="4" w:hanging="10"/>
        <w:jc w:val="both"/>
      </w:pPr>
    </w:p>
    <w:p w14:paraId="20A4D5FF" w14:textId="77777777" w:rsidR="0064766E" w:rsidRPr="007621D4" w:rsidRDefault="0064766E" w:rsidP="007621D4">
      <w:pPr>
        <w:pStyle w:val="BodyText"/>
        <w:spacing w:before="1" w:after="240" w:line="360" w:lineRule="auto"/>
        <w:ind w:right="4" w:hanging="10"/>
        <w:jc w:val="both"/>
      </w:pPr>
    </w:p>
    <w:p w14:paraId="6EB26D0D" w14:textId="77777777" w:rsidR="00A75E94" w:rsidRPr="007621D4" w:rsidRDefault="00E60FF9" w:rsidP="0055784C">
      <w:pPr>
        <w:pStyle w:val="Heading1"/>
      </w:pPr>
      <w:bookmarkStart w:id="6" w:name="_bookmark2"/>
      <w:bookmarkStart w:id="7" w:name="_Toc452772887"/>
      <w:bookmarkEnd w:id="6"/>
      <w:r w:rsidRPr="007621D4">
        <w:lastRenderedPageBreak/>
        <w:t>ACKNOWLEDGMENTS</w:t>
      </w:r>
      <w:bookmarkEnd w:id="7"/>
    </w:p>
    <w:p w14:paraId="4E0E8E9F" w14:textId="77777777" w:rsidR="00A75E94" w:rsidRPr="007621D4" w:rsidRDefault="00E60FF9" w:rsidP="007621D4">
      <w:pPr>
        <w:pStyle w:val="BodyText"/>
        <w:spacing w:after="240" w:line="360" w:lineRule="auto"/>
        <w:ind w:right="4" w:hanging="10"/>
        <w:jc w:val="both"/>
      </w:pPr>
      <w:r w:rsidRPr="007621D4">
        <w:t>Firstly,</w:t>
      </w:r>
      <w:r w:rsidRPr="007621D4">
        <w:rPr>
          <w:spacing w:val="-11"/>
        </w:rPr>
        <w:t xml:space="preserve"> </w:t>
      </w:r>
      <w:r w:rsidRPr="007621D4">
        <w:t>I</w:t>
      </w:r>
      <w:r w:rsidRPr="007621D4">
        <w:rPr>
          <w:spacing w:val="-17"/>
        </w:rPr>
        <w:t xml:space="preserve"> </w:t>
      </w:r>
      <w:r w:rsidRPr="007621D4">
        <w:t>acknowledge</w:t>
      </w:r>
      <w:r w:rsidRPr="007621D4">
        <w:rPr>
          <w:spacing w:val="-14"/>
        </w:rPr>
        <w:t xml:space="preserve"> </w:t>
      </w:r>
      <w:r w:rsidRPr="007621D4">
        <w:t>my</w:t>
      </w:r>
      <w:r w:rsidRPr="007621D4">
        <w:rPr>
          <w:spacing w:val="-15"/>
        </w:rPr>
        <w:t xml:space="preserve"> </w:t>
      </w:r>
      <w:r w:rsidRPr="007621D4">
        <w:t>awesome</w:t>
      </w:r>
      <w:r w:rsidRPr="007621D4">
        <w:rPr>
          <w:spacing w:val="-11"/>
        </w:rPr>
        <w:t xml:space="preserve"> </w:t>
      </w:r>
      <w:r w:rsidRPr="007621D4">
        <w:t>God</w:t>
      </w:r>
      <w:r w:rsidRPr="007621D4">
        <w:rPr>
          <w:spacing w:val="-14"/>
        </w:rPr>
        <w:t xml:space="preserve"> </w:t>
      </w:r>
      <w:r w:rsidRPr="007621D4">
        <w:t>Jehovah,</w:t>
      </w:r>
      <w:r w:rsidRPr="007621D4">
        <w:rPr>
          <w:spacing w:val="-13"/>
        </w:rPr>
        <w:t xml:space="preserve"> </w:t>
      </w:r>
      <w:r w:rsidRPr="007621D4">
        <w:t>for</w:t>
      </w:r>
      <w:r w:rsidRPr="007621D4">
        <w:rPr>
          <w:spacing w:val="-15"/>
        </w:rPr>
        <w:t xml:space="preserve"> </w:t>
      </w:r>
      <w:r w:rsidRPr="007621D4">
        <w:t>the</w:t>
      </w:r>
      <w:r w:rsidRPr="007621D4">
        <w:rPr>
          <w:spacing w:val="-14"/>
        </w:rPr>
        <w:t xml:space="preserve"> </w:t>
      </w:r>
      <w:r w:rsidRPr="007621D4">
        <w:t>blessings</w:t>
      </w:r>
      <w:r w:rsidRPr="007621D4">
        <w:rPr>
          <w:spacing w:val="-12"/>
        </w:rPr>
        <w:t xml:space="preserve"> </w:t>
      </w:r>
      <w:r w:rsidRPr="007621D4">
        <w:t>and</w:t>
      </w:r>
      <w:r w:rsidRPr="007621D4">
        <w:rPr>
          <w:spacing w:val="-16"/>
        </w:rPr>
        <w:t xml:space="preserve"> </w:t>
      </w:r>
      <w:r w:rsidR="0064766E" w:rsidRPr="007621D4">
        <w:t xml:space="preserve">life </w:t>
      </w:r>
      <w:r w:rsidR="0064766E" w:rsidRPr="007621D4">
        <w:rPr>
          <w:spacing w:val="-18"/>
        </w:rPr>
        <w:t>he</w:t>
      </w:r>
      <w:r w:rsidRPr="007621D4">
        <w:rPr>
          <w:spacing w:val="-14"/>
        </w:rPr>
        <w:t xml:space="preserve"> </w:t>
      </w:r>
      <w:r w:rsidRPr="007621D4">
        <w:t>continues to</w:t>
      </w:r>
      <w:r w:rsidRPr="007621D4">
        <w:rPr>
          <w:spacing w:val="-5"/>
        </w:rPr>
        <w:t xml:space="preserve"> </w:t>
      </w:r>
      <w:r w:rsidRPr="007621D4">
        <w:t>bless</w:t>
      </w:r>
      <w:r w:rsidRPr="007621D4">
        <w:rPr>
          <w:spacing w:val="-5"/>
        </w:rPr>
        <w:t xml:space="preserve"> </w:t>
      </w:r>
      <w:r w:rsidRPr="007621D4">
        <w:t>me</w:t>
      </w:r>
      <w:r w:rsidRPr="007621D4">
        <w:rPr>
          <w:spacing w:val="-6"/>
        </w:rPr>
        <w:t xml:space="preserve"> </w:t>
      </w:r>
      <w:r w:rsidRPr="007621D4">
        <w:t>with.</w:t>
      </w:r>
      <w:r w:rsidRPr="007621D4">
        <w:rPr>
          <w:spacing w:val="-2"/>
        </w:rPr>
        <w:t xml:space="preserve"> </w:t>
      </w:r>
      <w:r w:rsidRPr="007621D4">
        <w:t>He</w:t>
      </w:r>
      <w:r w:rsidRPr="007621D4">
        <w:rPr>
          <w:spacing w:val="-4"/>
        </w:rPr>
        <w:t xml:space="preserve"> </w:t>
      </w:r>
      <w:r w:rsidRPr="007621D4">
        <w:t>has</w:t>
      </w:r>
      <w:r w:rsidRPr="007621D4">
        <w:rPr>
          <w:spacing w:val="-3"/>
        </w:rPr>
        <w:t xml:space="preserve"> </w:t>
      </w:r>
      <w:r w:rsidRPr="007621D4">
        <w:t>made</w:t>
      </w:r>
      <w:r w:rsidRPr="007621D4">
        <w:rPr>
          <w:spacing w:val="-7"/>
        </w:rPr>
        <w:t xml:space="preserve"> </w:t>
      </w:r>
      <w:r w:rsidRPr="007621D4">
        <w:t>this</w:t>
      </w:r>
      <w:r w:rsidRPr="007621D4">
        <w:rPr>
          <w:spacing w:val="-5"/>
        </w:rPr>
        <w:t xml:space="preserve"> </w:t>
      </w:r>
      <w:r w:rsidRPr="007621D4">
        <w:t>piece</w:t>
      </w:r>
      <w:r w:rsidRPr="007621D4">
        <w:rPr>
          <w:spacing w:val="-6"/>
        </w:rPr>
        <w:t xml:space="preserve"> </w:t>
      </w:r>
      <w:r w:rsidRPr="007621D4">
        <w:t>of</w:t>
      </w:r>
      <w:r w:rsidRPr="007621D4">
        <w:rPr>
          <w:spacing w:val="-6"/>
        </w:rPr>
        <w:t xml:space="preserve"> </w:t>
      </w:r>
      <w:r w:rsidRPr="007621D4">
        <w:t>work</w:t>
      </w:r>
      <w:r w:rsidRPr="007621D4">
        <w:rPr>
          <w:spacing w:val="-6"/>
        </w:rPr>
        <w:t xml:space="preserve"> </w:t>
      </w:r>
      <w:r w:rsidRPr="007621D4">
        <w:t>a</w:t>
      </w:r>
      <w:r w:rsidRPr="007621D4">
        <w:rPr>
          <w:spacing w:val="-4"/>
        </w:rPr>
        <w:t xml:space="preserve"> </w:t>
      </w:r>
      <w:r w:rsidRPr="007621D4">
        <w:t>success,</w:t>
      </w:r>
      <w:r w:rsidRPr="007621D4">
        <w:rPr>
          <w:spacing w:val="-4"/>
        </w:rPr>
        <w:t xml:space="preserve"> </w:t>
      </w:r>
      <w:r w:rsidRPr="007621D4">
        <w:t>and</w:t>
      </w:r>
      <w:r w:rsidRPr="007621D4">
        <w:rPr>
          <w:spacing w:val="-3"/>
        </w:rPr>
        <w:t xml:space="preserve"> </w:t>
      </w:r>
      <w:r w:rsidRPr="007621D4">
        <w:t>most</w:t>
      </w:r>
      <w:r w:rsidRPr="007621D4">
        <w:rPr>
          <w:spacing w:val="-4"/>
        </w:rPr>
        <w:t xml:space="preserve"> </w:t>
      </w:r>
      <w:r w:rsidRPr="007621D4">
        <w:t>definitely</w:t>
      </w:r>
      <w:r w:rsidRPr="007621D4">
        <w:rPr>
          <w:spacing w:val="-10"/>
        </w:rPr>
        <w:t xml:space="preserve"> </w:t>
      </w:r>
      <w:r w:rsidRPr="007621D4">
        <w:t>this</w:t>
      </w:r>
      <w:r w:rsidRPr="007621D4">
        <w:rPr>
          <w:spacing w:val="-3"/>
        </w:rPr>
        <w:t xml:space="preserve"> </w:t>
      </w:r>
      <w:r w:rsidRPr="007621D4">
        <w:t>thesis</w:t>
      </w:r>
      <w:r w:rsidRPr="007621D4">
        <w:rPr>
          <w:spacing w:val="-5"/>
        </w:rPr>
        <w:t xml:space="preserve"> </w:t>
      </w:r>
      <w:r w:rsidRPr="007621D4">
        <w:t>will remain an accolade of success granted to me from</w:t>
      </w:r>
      <w:r w:rsidRPr="007621D4">
        <w:rPr>
          <w:spacing w:val="-2"/>
        </w:rPr>
        <w:t xml:space="preserve"> </w:t>
      </w:r>
      <w:r w:rsidRPr="007621D4">
        <w:t>above.</w:t>
      </w:r>
    </w:p>
    <w:p w14:paraId="1F825031" w14:textId="77777777" w:rsidR="00A75E94" w:rsidRPr="007621D4" w:rsidRDefault="00E60FF9" w:rsidP="007621D4">
      <w:pPr>
        <w:pStyle w:val="BodyText"/>
        <w:spacing w:after="240" w:line="360" w:lineRule="auto"/>
        <w:ind w:right="4" w:hanging="10"/>
        <w:jc w:val="both"/>
      </w:pPr>
      <w:r w:rsidRPr="007621D4">
        <w:t>A word of gratitude to my wife Elizabeth for the encouragements and motivation to enroll for the</w:t>
      </w:r>
      <w:r w:rsidRPr="007621D4">
        <w:rPr>
          <w:spacing w:val="-14"/>
        </w:rPr>
        <w:t xml:space="preserve"> </w:t>
      </w:r>
      <w:r w:rsidRPr="007621D4">
        <w:t>Degree</w:t>
      </w:r>
      <w:r w:rsidRPr="007621D4">
        <w:rPr>
          <w:spacing w:val="-14"/>
        </w:rPr>
        <w:t xml:space="preserve"> </w:t>
      </w:r>
      <w:r w:rsidRPr="007621D4">
        <w:t>program,</w:t>
      </w:r>
      <w:r w:rsidRPr="007621D4">
        <w:rPr>
          <w:spacing w:val="-13"/>
        </w:rPr>
        <w:t xml:space="preserve"> </w:t>
      </w:r>
      <w:r w:rsidRPr="007621D4">
        <w:t>to</w:t>
      </w:r>
      <w:r w:rsidRPr="007621D4">
        <w:rPr>
          <w:spacing w:val="-13"/>
        </w:rPr>
        <w:t xml:space="preserve"> </w:t>
      </w:r>
      <w:r w:rsidRPr="007621D4">
        <w:t>Emmanuel</w:t>
      </w:r>
      <w:r w:rsidRPr="007621D4">
        <w:rPr>
          <w:spacing w:val="-13"/>
        </w:rPr>
        <w:t xml:space="preserve"> </w:t>
      </w:r>
      <w:r w:rsidRPr="007621D4">
        <w:t>and</w:t>
      </w:r>
      <w:r w:rsidRPr="007621D4">
        <w:rPr>
          <w:spacing w:val="-13"/>
        </w:rPr>
        <w:t xml:space="preserve"> </w:t>
      </w:r>
      <w:r w:rsidRPr="007621D4">
        <w:t>Natasha</w:t>
      </w:r>
      <w:r w:rsidRPr="007621D4">
        <w:rPr>
          <w:spacing w:val="-15"/>
        </w:rPr>
        <w:t xml:space="preserve"> </w:t>
      </w:r>
      <w:r w:rsidRPr="007621D4">
        <w:t>my</w:t>
      </w:r>
      <w:r w:rsidRPr="007621D4">
        <w:rPr>
          <w:spacing w:val="-15"/>
        </w:rPr>
        <w:t xml:space="preserve"> </w:t>
      </w:r>
      <w:r w:rsidRPr="007621D4">
        <w:t>children</w:t>
      </w:r>
      <w:r w:rsidRPr="007621D4">
        <w:rPr>
          <w:spacing w:val="-13"/>
        </w:rPr>
        <w:t xml:space="preserve"> </w:t>
      </w:r>
      <w:r w:rsidRPr="007621D4">
        <w:t>for</w:t>
      </w:r>
      <w:r w:rsidRPr="007621D4">
        <w:rPr>
          <w:spacing w:val="-15"/>
        </w:rPr>
        <w:t xml:space="preserve"> </w:t>
      </w:r>
      <w:r w:rsidRPr="007621D4">
        <w:t>their</w:t>
      </w:r>
      <w:r w:rsidRPr="007621D4">
        <w:rPr>
          <w:spacing w:val="-14"/>
        </w:rPr>
        <w:t xml:space="preserve"> </w:t>
      </w:r>
      <w:r w:rsidRPr="007621D4">
        <w:t>time</w:t>
      </w:r>
      <w:r w:rsidRPr="007621D4">
        <w:rPr>
          <w:spacing w:val="-14"/>
        </w:rPr>
        <w:t xml:space="preserve"> </w:t>
      </w:r>
      <w:r w:rsidRPr="007621D4">
        <w:t>and</w:t>
      </w:r>
      <w:r w:rsidRPr="007621D4">
        <w:rPr>
          <w:spacing w:val="-12"/>
        </w:rPr>
        <w:t xml:space="preserve"> </w:t>
      </w:r>
      <w:r w:rsidRPr="007621D4">
        <w:t>love.</w:t>
      </w:r>
      <w:r w:rsidRPr="007621D4">
        <w:rPr>
          <w:spacing w:val="-14"/>
        </w:rPr>
        <w:t xml:space="preserve"> </w:t>
      </w:r>
      <w:r w:rsidRPr="007621D4">
        <w:t>God</w:t>
      </w:r>
      <w:r w:rsidRPr="007621D4">
        <w:rPr>
          <w:spacing w:val="-14"/>
        </w:rPr>
        <w:t xml:space="preserve"> </w:t>
      </w:r>
      <w:r w:rsidRPr="007621D4">
        <w:t>Richly Bless you</w:t>
      </w:r>
      <w:r w:rsidRPr="007621D4">
        <w:rPr>
          <w:spacing w:val="1"/>
        </w:rPr>
        <w:t xml:space="preserve"> </w:t>
      </w:r>
      <w:r w:rsidRPr="007621D4">
        <w:t>always</w:t>
      </w:r>
    </w:p>
    <w:p w14:paraId="654B26E3" w14:textId="77777777" w:rsidR="00A75E94" w:rsidRPr="007621D4" w:rsidRDefault="00E60FF9" w:rsidP="007621D4">
      <w:pPr>
        <w:pStyle w:val="BodyText"/>
        <w:spacing w:before="1" w:after="240" w:line="360" w:lineRule="auto"/>
        <w:ind w:right="4" w:hanging="10"/>
        <w:jc w:val="both"/>
      </w:pPr>
      <w:r w:rsidRPr="007621D4">
        <w:t>Sincere thanks to Mr. &amp; Mrs. Sampa Chisumbe for their contribution to this research and</w:t>
      </w:r>
      <w:r w:rsidRPr="007621D4">
        <w:rPr>
          <w:spacing w:val="-37"/>
        </w:rPr>
        <w:t xml:space="preserve"> </w:t>
      </w:r>
      <w:r w:rsidRPr="007621D4">
        <w:t>time they sacrificed towards the study. My brothers and sisters; Fr Bavu, Chama, Mumba, Ethel, Chanda, and Chali. Thank you very much for your</w:t>
      </w:r>
      <w:r w:rsidRPr="007621D4">
        <w:rPr>
          <w:spacing w:val="-2"/>
        </w:rPr>
        <w:t xml:space="preserve"> </w:t>
      </w:r>
      <w:r w:rsidRPr="007621D4">
        <w:t>support.</w:t>
      </w:r>
    </w:p>
    <w:p w14:paraId="0F1FD06C" w14:textId="77777777" w:rsidR="00A75E94" w:rsidRPr="0064766E" w:rsidRDefault="00E60FF9" w:rsidP="0064766E">
      <w:pPr>
        <w:spacing w:after="240" w:line="360" w:lineRule="auto"/>
        <w:rPr>
          <w:b/>
          <w:sz w:val="24"/>
        </w:rPr>
      </w:pPr>
      <w:r w:rsidRPr="0064766E">
        <w:rPr>
          <w:b/>
          <w:sz w:val="24"/>
        </w:rPr>
        <w:t>My supervisor (Dr Simon</w:t>
      </w:r>
      <w:r w:rsidRPr="0064766E">
        <w:rPr>
          <w:b/>
          <w:spacing w:val="-11"/>
          <w:sz w:val="24"/>
        </w:rPr>
        <w:t xml:space="preserve"> </w:t>
      </w:r>
      <w:r w:rsidRPr="0064766E">
        <w:rPr>
          <w:b/>
          <w:sz w:val="24"/>
        </w:rPr>
        <w:t>Tembo)</w:t>
      </w:r>
    </w:p>
    <w:p w14:paraId="528B7FAC" w14:textId="77777777" w:rsidR="00A75E94" w:rsidRPr="007621D4" w:rsidRDefault="00E60FF9" w:rsidP="007621D4">
      <w:pPr>
        <w:pStyle w:val="BodyText"/>
        <w:spacing w:before="127" w:after="240" w:line="360" w:lineRule="auto"/>
        <w:ind w:right="4" w:hanging="10"/>
        <w:jc w:val="both"/>
      </w:pPr>
      <w:r w:rsidRPr="007621D4">
        <w:t>Special thanks for the guidance and insights throughout the research and entire course work. Your timely advice and encouragements pushed me to work even harder and this has profoundly empowered me with a deeper understanding of how policy and regulatory fuse together in the engineering</w:t>
      </w:r>
      <w:r w:rsidRPr="007621D4">
        <w:rPr>
          <w:spacing w:val="-2"/>
        </w:rPr>
        <w:t xml:space="preserve"> </w:t>
      </w:r>
      <w:r w:rsidRPr="007621D4">
        <w:t>practice.</w:t>
      </w:r>
    </w:p>
    <w:p w14:paraId="4CADCB6A" w14:textId="77777777" w:rsidR="0064766E" w:rsidRDefault="0064766E" w:rsidP="0055784C">
      <w:pPr>
        <w:pStyle w:val="Heading1"/>
      </w:pPr>
      <w:bookmarkStart w:id="8" w:name="_bookmark3"/>
      <w:bookmarkEnd w:id="8"/>
    </w:p>
    <w:p w14:paraId="42618ADB" w14:textId="77777777" w:rsidR="0064766E" w:rsidRDefault="0064766E" w:rsidP="0064766E"/>
    <w:p w14:paraId="3318DC3C" w14:textId="77777777" w:rsidR="0064766E" w:rsidRDefault="0064766E" w:rsidP="0064766E"/>
    <w:p w14:paraId="5BC5BA1E" w14:textId="77777777" w:rsidR="0064766E" w:rsidRDefault="0064766E" w:rsidP="0064766E"/>
    <w:p w14:paraId="4B820650" w14:textId="77777777" w:rsidR="0064766E" w:rsidRDefault="0064766E" w:rsidP="0064766E"/>
    <w:p w14:paraId="5638F6BD" w14:textId="77777777" w:rsidR="0064766E" w:rsidRDefault="0064766E" w:rsidP="0064766E"/>
    <w:p w14:paraId="625E9C08" w14:textId="77777777" w:rsidR="0064766E" w:rsidRDefault="0064766E" w:rsidP="0064766E"/>
    <w:p w14:paraId="6294C3E8" w14:textId="77777777" w:rsidR="0064766E" w:rsidRDefault="0064766E" w:rsidP="0064766E"/>
    <w:p w14:paraId="002C95CB" w14:textId="77777777" w:rsidR="0064766E" w:rsidRDefault="0064766E" w:rsidP="0064766E"/>
    <w:p w14:paraId="497B3F8C" w14:textId="77777777" w:rsidR="0064766E" w:rsidRDefault="0064766E" w:rsidP="0064766E"/>
    <w:p w14:paraId="1841BD8C" w14:textId="77777777" w:rsidR="0064766E" w:rsidRDefault="0064766E" w:rsidP="0064766E"/>
    <w:p w14:paraId="2D116400" w14:textId="77777777" w:rsidR="0064766E" w:rsidRDefault="0064766E" w:rsidP="0064766E"/>
    <w:p w14:paraId="0F361A10" w14:textId="77777777" w:rsidR="0064766E" w:rsidRDefault="0064766E" w:rsidP="0064766E"/>
    <w:p w14:paraId="299284EC" w14:textId="77777777" w:rsidR="0064766E" w:rsidRDefault="0064766E" w:rsidP="0064766E"/>
    <w:p w14:paraId="7502128B" w14:textId="77777777" w:rsidR="0064766E" w:rsidRDefault="0064766E" w:rsidP="0064766E"/>
    <w:p w14:paraId="6B8E6344" w14:textId="77777777" w:rsidR="0064766E" w:rsidRDefault="0064766E" w:rsidP="0064766E"/>
    <w:p w14:paraId="508322CF" w14:textId="77777777" w:rsidR="0064766E" w:rsidRDefault="0064766E" w:rsidP="0064766E"/>
    <w:p w14:paraId="51DB49D2" w14:textId="77777777" w:rsidR="0064766E" w:rsidRDefault="0064766E" w:rsidP="0064766E"/>
    <w:p w14:paraId="64ABE955" w14:textId="77777777" w:rsidR="00A75E94" w:rsidRPr="007621D4" w:rsidRDefault="00E60FF9" w:rsidP="0055784C">
      <w:pPr>
        <w:pStyle w:val="Heading1"/>
      </w:pPr>
      <w:bookmarkStart w:id="9" w:name="_Toc452772888"/>
      <w:r w:rsidRPr="007621D4">
        <w:lastRenderedPageBreak/>
        <w:t>ABSTRACT</w:t>
      </w:r>
      <w:bookmarkEnd w:id="9"/>
    </w:p>
    <w:p w14:paraId="32235F3C" w14:textId="77777777" w:rsidR="00A75E94" w:rsidRPr="007621D4" w:rsidRDefault="00E60FF9" w:rsidP="007621D4">
      <w:pPr>
        <w:pStyle w:val="BodyText"/>
        <w:spacing w:after="240" w:line="360" w:lineRule="auto"/>
        <w:ind w:right="4" w:hanging="10"/>
        <w:jc w:val="both"/>
      </w:pPr>
      <w:r w:rsidRPr="007621D4">
        <w:t>Recently, the use of Television White Spaces (TVWS) for broadband communication has raised interest world over. TVWS refers to regions of radio spectrum in the Ultra High Frequency</w:t>
      </w:r>
      <w:r w:rsidRPr="007621D4">
        <w:rPr>
          <w:spacing w:val="-16"/>
        </w:rPr>
        <w:t xml:space="preserve"> </w:t>
      </w:r>
      <w:r w:rsidRPr="007621D4">
        <w:t>(UHF)</w:t>
      </w:r>
      <w:r w:rsidRPr="007621D4">
        <w:rPr>
          <w:spacing w:val="-11"/>
        </w:rPr>
        <w:t xml:space="preserve"> </w:t>
      </w:r>
      <w:r w:rsidRPr="007621D4">
        <w:t>band</w:t>
      </w:r>
      <w:r w:rsidRPr="007621D4">
        <w:rPr>
          <w:spacing w:val="-11"/>
        </w:rPr>
        <w:t xml:space="preserve"> </w:t>
      </w:r>
      <w:r w:rsidRPr="007621D4">
        <w:t>that</w:t>
      </w:r>
      <w:r w:rsidRPr="007621D4">
        <w:rPr>
          <w:spacing w:val="-10"/>
        </w:rPr>
        <w:t xml:space="preserve"> </w:t>
      </w:r>
      <w:r w:rsidRPr="007621D4">
        <w:t>are</w:t>
      </w:r>
      <w:r w:rsidRPr="007621D4">
        <w:rPr>
          <w:spacing w:val="-13"/>
        </w:rPr>
        <w:t xml:space="preserve"> </w:t>
      </w:r>
      <w:r w:rsidRPr="007621D4">
        <w:t>not</w:t>
      </w:r>
      <w:r w:rsidRPr="007621D4">
        <w:rPr>
          <w:spacing w:val="-11"/>
        </w:rPr>
        <w:t xml:space="preserve"> </w:t>
      </w:r>
      <w:r w:rsidRPr="007621D4">
        <w:t>used</w:t>
      </w:r>
      <w:r w:rsidRPr="007621D4">
        <w:rPr>
          <w:spacing w:val="-11"/>
        </w:rPr>
        <w:t xml:space="preserve"> </w:t>
      </w:r>
      <w:r w:rsidRPr="007621D4">
        <w:t>all</w:t>
      </w:r>
      <w:r w:rsidRPr="007621D4">
        <w:rPr>
          <w:spacing w:val="-9"/>
        </w:rPr>
        <w:t xml:space="preserve"> </w:t>
      </w:r>
      <w:r w:rsidRPr="007621D4">
        <w:t>the</w:t>
      </w:r>
      <w:r w:rsidRPr="007621D4">
        <w:rPr>
          <w:spacing w:val="-12"/>
        </w:rPr>
        <w:t xml:space="preserve"> </w:t>
      </w:r>
      <w:r w:rsidRPr="007621D4">
        <w:t>time</w:t>
      </w:r>
      <w:r w:rsidRPr="007621D4">
        <w:rPr>
          <w:spacing w:val="-12"/>
        </w:rPr>
        <w:t xml:space="preserve"> </w:t>
      </w:r>
      <w:r w:rsidRPr="007621D4">
        <w:t>in</w:t>
      </w:r>
      <w:r w:rsidRPr="007621D4">
        <w:rPr>
          <w:spacing w:val="-10"/>
        </w:rPr>
        <w:t xml:space="preserve"> </w:t>
      </w:r>
      <w:r w:rsidRPr="007621D4">
        <w:t>a</w:t>
      </w:r>
      <w:r w:rsidRPr="007621D4">
        <w:rPr>
          <w:spacing w:val="-12"/>
        </w:rPr>
        <w:t xml:space="preserve"> </w:t>
      </w:r>
      <w:r w:rsidRPr="007621D4">
        <w:t>specific</w:t>
      </w:r>
      <w:r w:rsidRPr="007621D4">
        <w:rPr>
          <w:spacing w:val="-12"/>
        </w:rPr>
        <w:t xml:space="preserve"> </w:t>
      </w:r>
      <w:r w:rsidRPr="007621D4">
        <w:t>geographical</w:t>
      </w:r>
      <w:r w:rsidRPr="007621D4">
        <w:rPr>
          <w:spacing w:val="-11"/>
        </w:rPr>
        <w:t xml:space="preserve"> </w:t>
      </w:r>
      <w:r w:rsidRPr="007621D4">
        <w:t>location.</w:t>
      </w:r>
      <w:r w:rsidRPr="007621D4">
        <w:rPr>
          <w:spacing w:val="-10"/>
        </w:rPr>
        <w:t xml:space="preserve"> </w:t>
      </w:r>
      <w:r w:rsidRPr="007621D4">
        <w:t>TVWS spectrum brings with advantageous propagation properties inherent to UHF spectrum and has been identified as an alternative for providing commercial wireless services other than broadcasting. This study focused on investigating the current utilization of the UHF band in Zambia to establish availability of TVWS, as well as its subsequent usage for transmission of alternative</w:t>
      </w:r>
      <w:r w:rsidRPr="007621D4">
        <w:rPr>
          <w:spacing w:val="-6"/>
        </w:rPr>
        <w:t xml:space="preserve"> </w:t>
      </w:r>
      <w:r w:rsidRPr="007621D4">
        <w:t>ICT</w:t>
      </w:r>
      <w:r w:rsidRPr="007621D4">
        <w:rPr>
          <w:spacing w:val="-7"/>
        </w:rPr>
        <w:t xml:space="preserve"> </w:t>
      </w:r>
      <w:r w:rsidRPr="007621D4">
        <w:t>services.</w:t>
      </w:r>
      <w:r w:rsidRPr="007621D4">
        <w:rPr>
          <w:spacing w:val="-5"/>
        </w:rPr>
        <w:t xml:space="preserve"> </w:t>
      </w:r>
      <w:r w:rsidRPr="007621D4">
        <w:t>Qualitative</w:t>
      </w:r>
      <w:r w:rsidRPr="007621D4">
        <w:rPr>
          <w:spacing w:val="-8"/>
        </w:rPr>
        <w:t xml:space="preserve"> </w:t>
      </w:r>
      <w:r w:rsidRPr="007621D4">
        <w:t>and</w:t>
      </w:r>
      <w:r w:rsidRPr="007621D4">
        <w:rPr>
          <w:spacing w:val="-7"/>
        </w:rPr>
        <w:t xml:space="preserve"> </w:t>
      </w:r>
      <w:r w:rsidRPr="007621D4">
        <w:t>Qualitative</w:t>
      </w:r>
      <w:r w:rsidRPr="007621D4">
        <w:rPr>
          <w:spacing w:val="-8"/>
        </w:rPr>
        <w:t xml:space="preserve"> </w:t>
      </w:r>
      <w:r w:rsidRPr="007621D4">
        <w:t>approach</w:t>
      </w:r>
      <w:r w:rsidRPr="007621D4">
        <w:rPr>
          <w:spacing w:val="-7"/>
        </w:rPr>
        <w:t xml:space="preserve"> </w:t>
      </w:r>
      <w:r w:rsidRPr="007621D4">
        <w:t>was</w:t>
      </w:r>
      <w:r w:rsidRPr="007621D4">
        <w:rPr>
          <w:spacing w:val="-7"/>
        </w:rPr>
        <w:t xml:space="preserve"> </w:t>
      </w:r>
      <w:r w:rsidRPr="007621D4">
        <w:t>adopted</w:t>
      </w:r>
      <w:r w:rsidRPr="007621D4">
        <w:rPr>
          <w:spacing w:val="-6"/>
        </w:rPr>
        <w:t xml:space="preserve"> </w:t>
      </w:r>
      <w:r w:rsidRPr="007621D4">
        <w:t>with</w:t>
      </w:r>
      <w:r w:rsidRPr="007621D4">
        <w:rPr>
          <w:spacing w:val="-8"/>
        </w:rPr>
        <w:t xml:space="preserve"> </w:t>
      </w:r>
      <w:r w:rsidRPr="007621D4">
        <w:t>data</w:t>
      </w:r>
      <w:r w:rsidRPr="007621D4">
        <w:rPr>
          <w:spacing w:val="-8"/>
        </w:rPr>
        <w:t xml:space="preserve"> </w:t>
      </w:r>
      <w:r w:rsidRPr="007621D4">
        <w:t>collected using signal drive tests, structured questionnaires and interviews. The research population included the Zambia Information and Communication Technology Authority as a regulator, Information Communication Technology service providers, and Television/Radio broadcasters.</w:t>
      </w:r>
      <w:r w:rsidRPr="007621D4">
        <w:rPr>
          <w:spacing w:val="-8"/>
        </w:rPr>
        <w:t xml:space="preserve"> </w:t>
      </w:r>
      <w:r w:rsidRPr="007621D4">
        <w:t>The</w:t>
      </w:r>
      <w:r w:rsidRPr="007621D4">
        <w:rPr>
          <w:spacing w:val="-7"/>
        </w:rPr>
        <w:t xml:space="preserve"> </w:t>
      </w:r>
      <w:r w:rsidRPr="007621D4">
        <w:t>aim</w:t>
      </w:r>
      <w:r w:rsidRPr="007621D4">
        <w:rPr>
          <w:spacing w:val="-6"/>
        </w:rPr>
        <w:t xml:space="preserve"> </w:t>
      </w:r>
      <w:r w:rsidRPr="007621D4">
        <w:t>was</w:t>
      </w:r>
      <w:r w:rsidRPr="007621D4">
        <w:rPr>
          <w:spacing w:val="-6"/>
        </w:rPr>
        <w:t xml:space="preserve"> </w:t>
      </w:r>
      <w:r w:rsidRPr="007621D4">
        <w:t>to</w:t>
      </w:r>
      <w:r w:rsidRPr="007621D4">
        <w:rPr>
          <w:spacing w:val="-6"/>
        </w:rPr>
        <w:t xml:space="preserve"> </w:t>
      </w:r>
      <w:r w:rsidRPr="007621D4">
        <w:t>establish</w:t>
      </w:r>
      <w:r w:rsidRPr="007621D4">
        <w:rPr>
          <w:spacing w:val="-6"/>
        </w:rPr>
        <w:t xml:space="preserve"> </w:t>
      </w:r>
      <w:r w:rsidRPr="007621D4">
        <w:t>whether</w:t>
      </w:r>
      <w:r w:rsidRPr="007621D4">
        <w:rPr>
          <w:spacing w:val="-8"/>
        </w:rPr>
        <w:t xml:space="preserve"> </w:t>
      </w:r>
      <w:r w:rsidRPr="007621D4">
        <w:t>Zambia</w:t>
      </w:r>
      <w:r w:rsidRPr="007621D4">
        <w:rPr>
          <w:spacing w:val="-7"/>
        </w:rPr>
        <w:t xml:space="preserve"> </w:t>
      </w:r>
      <w:r w:rsidRPr="007621D4">
        <w:t>has</w:t>
      </w:r>
      <w:r w:rsidRPr="007621D4">
        <w:rPr>
          <w:spacing w:val="-6"/>
        </w:rPr>
        <w:t xml:space="preserve"> </w:t>
      </w:r>
      <w:r w:rsidRPr="007621D4">
        <w:t>TVWS</w:t>
      </w:r>
      <w:r w:rsidRPr="007621D4">
        <w:rPr>
          <w:spacing w:val="-6"/>
        </w:rPr>
        <w:t xml:space="preserve"> </w:t>
      </w:r>
      <w:r w:rsidRPr="007621D4">
        <w:t>resource</w:t>
      </w:r>
      <w:r w:rsidRPr="007621D4">
        <w:rPr>
          <w:spacing w:val="-7"/>
        </w:rPr>
        <w:t xml:space="preserve"> </w:t>
      </w:r>
      <w:r w:rsidRPr="007621D4">
        <w:t>and</w:t>
      </w:r>
      <w:r w:rsidRPr="007621D4">
        <w:rPr>
          <w:spacing w:val="-6"/>
        </w:rPr>
        <w:t xml:space="preserve"> </w:t>
      </w:r>
      <w:r w:rsidRPr="007621D4">
        <w:t>whether</w:t>
      </w:r>
      <w:r w:rsidRPr="007621D4">
        <w:rPr>
          <w:spacing w:val="-7"/>
        </w:rPr>
        <w:t xml:space="preserve"> </w:t>
      </w:r>
      <w:r w:rsidRPr="007621D4">
        <w:t>there are secondary services currently deployed on the UHF band as opposed to Television broadcasting which is the primary service. The research established that only 10.2% of the UHF band in Zambia is being utilized and this is due to limited number of licensed signal distributors, and Television broadcasting companies in Zambia depend on the signal distributors for propagation of content via the air waves. The regulatory framework in</w:t>
      </w:r>
      <w:r w:rsidRPr="007621D4">
        <w:rPr>
          <w:spacing w:val="-36"/>
        </w:rPr>
        <w:t xml:space="preserve"> </w:t>
      </w:r>
      <w:r w:rsidRPr="007621D4">
        <w:t>Zambia as guided by the Digital Migration Policy, limits the number of signal carriers to two thereby limiting</w:t>
      </w:r>
      <w:r w:rsidRPr="007621D4">
        <w:rPr>
          <w:spacing w:val="-6"/>
        </w:rPr>
        <w:t xml:space="preserve"> </w:t>
      </w:r>
      <w:r w:rsidRPr="007621D4">
        <w:t>access</w:t>
      </w:r>
      <w:r w:rsidRPr="007621D4">
        <w:rPr>
          <w:spacing w:val="-5"/>
        </w:rPr>
        <w:t xml:space="preserve"> </w:t>
      </w:r>
      <w:r w:rsidRPr="007621D4">
        <w:t>to</w:t>
      </w:r>
      <w:r w:rsidRPr="007621D4">
        <w:rPr>
          <w:spacing w:val="-5"/>
        </w:rPr>
        <w:t xml:space="preserve"> </w:t>
      </w:r>
      <w:r w:rsidRPr="007621D4">
        <w:t>UHF</w:t>
      </w:r>
      <w:r w:rsidRPr="007621D4">
        <w:rPr>
          <w:spacing w:val="-5"/>
        </w:rPr>
        <w:t xml:space="preserve"> </w:t>
      </w:r>
      <w:r w:rsidRPr="007621D4">
        <w:t>frequencies</w:t>
      </w:r>
      <w:r w:rsidRPr="007621D4">
        <w:rPr>
          <w:spacing w:val="-3"/>
        </w:rPr>
        <w:t xml:space="preserve"> </w:t>
      </w:r>
      <w:r w:rsidRPr="007621D4">
        <w:t>to</w:t>
      </w:r>
      <w:r w:rsidRPr="007621D4">
        <w:rPr>
          <w:spacing w:val="-5"/>
        </w:rPr>
        <w:t xml:space="preserve"> </w:t>
      </w:r>
      <w:r w:rsidRPr="007621D4">
        <w:t>only</w:t>
      </w:r>
      <w:r w:rsidRPr="007621D4">
        <w:rPr>
          <w:spacing w:val="-10"/>
        </w:rPr>
        <w:t xml:space="preserve"> </w:t>
      </w:r>
      <w:r w:rsidRPr="007621D4">
        <w:t>the</w:t>
      </w:r>
      <w:r w:rsidRPr="007621D4">
        <w:rPr>
          <w:spacing w:val="-1"/>
        </w:rPr>
        <w:t xml:space="preserve"> </w:t>
      </w:r>
      <w:r w:rsidRPr="007621D4">
        <w:t>two</w:t>
      </w:r>
      <w:r w:rsidRPr="007621D4">
        <w:rPr>
          <w:spacing w:val="-3"/>
        </w:rPr>
        <w:t xml:space="preserve"> </w:t>
      </w:r>
      <w:r w:rsidRPr="007621D4">
        <w:t>signal</w:t>
      </w:r>
      <w:r w:rsidRPr="007621D4">
        <w:rPr>
          <w:spacing w:val="-5"/>
        </w:rPr>
        <w:t xml:space="preserve"> </w:t>
      </w:r>
      <w:r w:rsidRPr="007621D4">
        <w:t>distributors.</w:t>
      </w:r>
      <w:r w:rsidRPr="007621D4">
        <w:rPr>
          <w:spacing w:val="-6"/>
        </w:rPr>
        <w:t xml:space="preserve"> </w:t>
      </w:r>
      <w:r w:rsidRPr="007621D4">
        <w:t>The</w:t>
      </w:r>
      <w:r w:rsidRPr="007621D4">
        <w:rPr>
          <w:spacing w:val="-4"/>
        </w:rPr>
        <w:t xml:space="preserve"> </w:t>
      </w:r>
      <w:r w:rsidRPr="007621D4">
        <w:t>study</w:t>
      </w:r>
      <w:r w:rsidRPr="007621D4">
        <w:rPr>
          <w:spacing w:val="-8"/>
        </w:rPr>
        <w:t xml:space="preserve"> </w:t>
      </w:r>
      <w:r w:rsidRPr="007621D4">
        <w:t>also</w:t>
      </w:r>
      <w:r w:rsidRPr="007621D4">
        <w:rPr>
          <w:spacing w:val="-5"/>
        </w:rPr>
        <w:t xml:space="preserve"> </w:t>
      </w:r>
      <w:r w:rsidRPr="007621D4">
        <w:t>revealed some of the potential ICT solutions and application that can be implemented over TVWS resource. Zambia has no standards of its own but rather reference to the available various ITU standards governing the broadcast of wireless services. The research, therefore, recommends sensitization on TVWS resource to be carried out to encourage planning and research by both the service providers and the regulator towards implementing technologies that will be able to handle the anticipated increased demand for ICT services and M2M</w:t>
      </w:r>
      <w:r w:rsidRPr="007621D4">
        <w:rPr>
          <w:spacing w:val="-3"/>
        </w:rPr>
        <w:t xml:space="preserve"> </w:t>
      </w:r>
      <w:r w:rsidRPr="007621D4">
        <w:t>applications.</w:t>
      </w:r>
    </w:p>
    <w:p w14:paraId="12095638" w14:textId="77777777" w:rsidR="00A75E94" w:rsidRDefault="00A75E94" w:rsidP="007621D4">
      <w:pPr>
        <w:pStyle w:val="TOC1"/>
        <w:tabs>
          <w:tab w:val="left" w:leader="dot" w:pos="9243"/>
        </w:tabs>
        <w:spacing w:before="135" w:after="240" w:line="360" w:lineRule="auto"/>
        <w:ind w:left="0" w:right="4" w:firstLine="0"/>
      </w:pPr>
      <w:bookmarkStart w:id="10" w:name="_bookmark4"/>
      <w:bookmarkEnd w:id="10"/>
    </w:p>
    <w:p w14:paraId="0B3D5885" w14:textId="77777777" w:rsidR="0064766E" w:rsidRDefault="0064766E" w:rsidP="007621D4">
      <w:pPr>
        <w:pStyle w:val="TOC1"/>
        <w:tabs>
          <w:tab w:val="left" w:leader="dot" w:pos="9243"/>
        </w:tabs>
        <w:spacing w:before="135" w:after="240" w:line="360" w:lineRule="auto"/>
        <w:ind w:left="0" w:right="4" w:firstLine="0"/>
      </w:pPr>
    </w:p>
    <w:p w14:paraId="4B79A64E" w14:textId="77777777" w:rsidR="0064766E" w:rsidRPr="007621D4" w:rsidRDefault="0064766E" w:rsidP="007621D4">
      <w:pPr>
        <w:pStyle w:val="TOC1"/>
        <w:tabs>
          <w:tab w:val="left" w:leader="dot" w:pos="9243"/>
        </w:tabs>
        <w:spacing w:before="135" w:after="240" w:line="360" w:lineRule="auto"/>
        <w:ind w:left="0" w:right="4" w:firstLine="0"/>
      </w:pPr>
    </w:p>
    <w:p w14:paraId="14EDDCD3" w14:textId="77777777" w:rsidR="00A75E94" w:rsidRPr="007621D4" w:rsidRDefault="00E60FF9" w:rsidP="0055784C">
      <w:pPr>
        <w:pStyle w:val="Heading1"/>
      </w:pPr>
      <w:bookmarkStart w:id="11" w:name="_bookmark5"/>
      <w:bookmarkStart w:id="12" w:name="_Toc452772889"/>
      <w:bookmarkEnd w:id="11"/>
      <w:r w:rsidRPr="007621D4">
        <w:lastRenderedPageBreak/>
        <w:t>LIST OF FIGURES</w:t>
      </w:r>
      <w:bookmarkEnd w:id="12"/>
    </w:p>
    <w:p w14:paraId="043D4001" w14:textId="77777777" w:rsidR="0064766E" w:rsidRDefault="0064766E" w:rsidP="0064766E">
      <w:bookmarkStart w:id="13" w:name="_bookmark6"/>
      <w:bookmarkEnd w:id="13"/>
    </w:p>
    <w:p w14:paraId="3CCD266D" w14:textId="11EDE017" w:rsidR="00A31C36" w:rsidRPr="00A31C36" w:rsidRDefault="00A31C36" w:rsidP="00A31C36">
      <w:pPr>
        <w:pStyle w:val="TableofFigures"/>
        <w:tabs>
          <w:tab w:val="right" w:leader="dot" w:pos="9350"/>
        </w:tabs>
        <w:spacing w:after="240" w:line="360" w:lineRule="auto"/>
        <w:rPr>
          <w:noProof/>
          <w:sz w:val="24"/>
          <w:szCs w:val="24"/>
        </w:rPr>
      </w:pPr>
      <w:r>
        <w:fldChar w:fldCharType="begin"/>
      </w:r>
      <w:r>
        <w:instrText xml:space="preserve"> TOC \h \z \c "Figure" </w:instrText>
      </w:r>
      <w:r>
        <w:fldChar w:fldCharType="separate"/>
      </w:r>
      <w:hyperlink w:anchor="_Toc452772654" w:history="1">
        <w:r w:rsidRPr="00A31C36">
          <w:rPr>
            <w:rStyle w:val="Hyperlink"/>
            <w:noProof/>
            <w:sz w:val="24"/>
            <w:szCs w:val="24"/>
          </w:rPr>
          <w:t>Figure 2.1: Shows the sweep tests for frequency 546MHz from Livingstone to Kitwe.</w:t>
        </w:r>
        <w:r w:rsidRPr="00A31C36">
          <w:rPr>
            <w:noProof/>
            <w:webHidden/>
            <w:sz w:val="24"/>
            <w:szCs w:val="24"/>
          </w:rPr>
          <w:tab/>
        </w:r>
        <w:r w:rsidRPr="00A31C36">
          <w:rPr>
            <w:noProof/>
            <w:webHidden/>
            <w:sz w:val="24"/>
            <w:szCs w:val="24"/>
          </w:rPr>
          <w:fldChar w:fldCharType="begin"/>
        </w:r>
        <w:r w:rsidRPr="00A31C36">
          <w:rPr>
            <w:noProof/>
            <w:webHidden/>
            <w:sz w:val="24"/>
            <w:szCs w:val="24"/>
          </w:rPr>
          <w:instrText xml:space="preserve"> PAGEREF _Toc452772654 \h </w:instrText>
        </w:r>
        <w:r w:rsidRPr="00A31C36">
          <w:rPr>
            <w:noProof/>
            <w:webHidden/>
            <w:sz w:val="24"/>
            <w:szCs w:val="24"/>
          </w:rPr>
        </w:r>
        <w:r w:rsidRPr="00A31C36">
          <w:rPr>
            <w:noProof/>
            <w:webHidden/>
            <w:sz w:val="24"/>
            <w:szCs w:val="24"/>
          </w:rPr>
          <w:fldChar w:fldCharType="separate"/>
        </w:r>
        <w:r w:rsidR="00AA2F45">
          <w:rPr>
            <w:noProof/>
            <w:webHidden/>
            <w:sz w:val="24"/>
            <w:szCs w:val="24"/>
          </w:rPr>
          <w:t>15</w:t>
        </w:r>
        <w:r w:rsidRPr="00A31C36">
          <w:rPr>
            <w:noProof/>
            <w:webHidden/>
            <w:sz w:val="24"/>
            <w:szCs w:val="24"/>
          </w:rPr>
          <w:fldChar w:fldCharType="end"/>
        </w:r>
      </w:hyperlink>
    </w:p>
    <w:p w14:paraId="2548090D" w14:textId="315A9688" w:rsidR="00A31C36" w:rsidRPr="00A31C36" w:rsidRDefault="000656A9" w:rsidP="00A31C36">
      <w:pPr>
        <w:pStyle w:val="TableofFigures"/>
        <w:tabs>
          <w:tab w:val="right" w:leader="dot" w:pos="9350"/>
        </w:tabs>
        <w:spacing w:after="240" w:line="360" w:lineRule="auto"/>
        <w:rPr>
          <w:noProof/>
          <w:sz w:val="24"/>
          <w:szCs w:val="24"/>
        </w:rPr>
      </w:pPr>
      <w:hyperlink w:anchor="_Toc452772655" w:history="1">
        <w:r w:rsidR="00A31C36" w:rsidRPr="00A31C36">
          <w:rPr>
            <w:rStyle w:val="Hyperlink"/>
            <w:noProof/>
            <w:sz w:val="24"/>
            <w:szCs w:val="24"/>
          </w:rPr>
          <w:t>Figure 2.2: XTASI-RF Analyzer</w:t>
        </w:r>
        <w:r w:rsidR="00A31C36" w:rsidRPr="00A31C36">
          <w:rPr>
            <w:noProof/>
            <w:webHidden/>
            <w:sz w:val="24"/>
            <w:szCs w:val="24"/>
          </w:rPr>
          <w:tab/>
        </w:r>
        <w:r w:rsidR="00A31C36" w:rsidRPr="00A31C36">
          <w:rPr>
            <w:noProof/>
            <w:webHidden/>
            <w:sz w:val="24"/>
            <w:szCs w:val="24"/>
          </w:rPr>
          <w:fldChar w:fldCharType="begin"/>
        </w:r>
        <w:r w:rsidR="00A31C36" w:rsidRPr="00A31C36">
          <w:rPr>
            <w:noProof/>
            <w:webHidden/>
            <w:sz w:val="24"/>
            <w:szCs w:val="24"/>
          </w:rPr>
          <w:instrText xml:space="preserve"> PAGEREF _Toc452772655 \h </w:instrText>
        </w:r>
        <w:r w:rsidR="00A31C36" w:rsidRPr="00A31C36">
          <w:rPr>
            <w:noProof/>
            <w:webHidden/>
            <w:sz w:val="24"/>
            <w:szCs w:val="24"/>
          </w:rPr>
        </w:r>
        <w:r w:rsidR="00A31C36" w:rsidRPr="00A31C36">
          <w:rPr>
            <w:noProof/>
            <w:webHidden/>
            <w:sz w:val="24"/>
            <w:szCs w:val="24"/>
          </w:rPr>
          <w:fldChar w:fldCharType="separate"/>
        </w:r>
        <w:r w:rsidR="00AA2F45">
          <w:rPr>
            <w:noProof/>
            <w:webHidden/>
            <w:sz w:val="24"/>
            <w:szCs w:val="24"/>
          </w:rPr>
          <w:t>25</w:t>
        </w:r>
        <w:r w:rsidR="00A31C36" w:rsidRPr="00A31C36">
          <w:rPr>
            <w:noProof/>
            <w:webHidden/>
            <w:sz w:val="24"/>
            <w:szCs w:val="24"/>
          </w:rPr>
          <w:fldChar w:fldCharType="end"/>
        </w:r>
      </w:hyperlink>
    </w:p>
    <w:p w14:paraId="57900F50" w14:textId="6D027780" w:rsidR="00A31C36" w:rsidRPr="00A31C36" w:rsidRDefault="000656A9" w:rsidP="00A31C36">
      <w:pPr>
        <w:pStyle w:val="TableofFigures"/>
        <w:tabs>
          <w:tab w:val="right" w:leader="dot" w:pos="9350"/>
        </w:tabs>
        <w:spacing w:after="240" w:line="360" w:lineRule="auto"/>
        <w:rPr>
          <w:noProof/>
          <w:sz w:val="24"/>
          <w:szCs w:val="24"/>
        </w:rPr>
      </w:pPr>
      <w:hyperlink w:anchor="_Toc452772656" w:history="1">
        <w:r w:rsidR="00A31C36" w:rsidRPr="00A31C36">
          <w:rPr>
            <w:rStyle w:val="Hyperlink"/>
            <w:noProof/>
            <w:sz w:val="24"/>
            <w:szCs w:val="24"/>
          </w:rPr>
          <w:t>Figure 2.3: Rhode &amp; Schwarz ETC Compact TV analyzer (source: Rhode &amp; Schwarz site)</w:t>
        </w:r>
        <w:r w:rsidR="00A31C36" w:rsidRPr="00A31C36">
          <w:rPr>
            <w:noProof/>
            <w:webHidden/>
            <w:sz w:val="24"/>
            <w:szCs w:val="24"/>
          </w:rPr>
          <w:tab/>
        </w:r>
        <w:r w:rsidR="00A31C36" w:rsidRPr="00A31C36">
          <w:rPr>
            <w:noProof/>
            <w:webHidden/>
            <w:sz w:val="24"/>
            <w:szCs w:val="24"/>
          </w:rPr>
          <w:fldChar w:fldCharType="begin"/>
        </w:r>
        <w:r w:rsidR="00A31C36" w:rsidRPr="00A31C36">
          <w:rPr>
            <w:noProof/>
            <w:webHidden/>
            <w:sz w:val="24"/>
            <w:szCs w:val="24"/>
          </w:rPr>
          <w:instrText xml:space="preserve"> PAGEREF _Toc452772656 \h </w:instrText>
        </w:r>
        <w:r w:rsidR="00A31C36" w:rsidRPr="00A31C36">
          <w:rPr>
            <w:noProof/>
            <w:webHidden/>
            <w:sz w:val="24"/>
            <w:szCs w:val="24"/>
          </w:rPr>
        </w:r>
        <w:r w:rsidR="00A31C36" w:rsidRPr="00A31C36">
          <w:rPr>
            <w:noProof/>
            <w:webHidden/>
            <w:sz w:val="24"/>
            <w:szCs w:val="24"/>
          </w:rPr>
          <w:fldChar w:fldCharType="separate"/>
        </w:r>
        <w:r w:rsidR="00AA2F45">
          <w:rPr>
            <w:noProof/>
            <w:webHidden/>
            <w:sz w:val="24"/>
            <w:szCs w:val="24"/>
          </w:rPr>
          <w:t>26</w:t>
        </w:r>
        <w:r w:rsidR="00A31C36" w:rsidRPr="00A31C36">
          <w:rPr>
            <w:noProof/>
            <w:webHidden/>
            <w:sz w:val="24"/>
            <w:szCs w:val="24"/>
          </w:rPr>
          <w:fldChar w:fldCharType="end"/>
        </w:r>
      </w:hyperlink>
    </w:p>
    <w:p w14:paraId="4CA856DD" w14:textId="6BB98FB1" w:rsidR="00A31C36" w:rsidRPr="00A31C36" w:rsidRDefault="000656A9" w:rsidP="00A31C36">
      <w:pPr>
        <w:pStyle w:val="TableofFigures"/>
        <w:tabs>
          <w:tab w:val="right" w:leader="dot" w:pos="9350"/>
        </w:tabs>
        <w:spacing w:after="240" w:line="360" w:lineRule="auto"/>
        <w:rPr>
          <w:noProof/>
          <w:sz w:val="24"/>
          <w:szCs w:val="24"/>
        </w:rPr>
      </w:pPr>
      <w:hyperlink w:anchor="_Toc452772657" w:history="1">
        <w:r w:rsidR="00A31C36" w:rsidRPr="00A31C36">
          <w:rPr>
            <w:rStyle w:val="Hyperlink"/>
            <w:noProof/>
            <w:sz w:val="24"/>
            <w:szCs w:val="24"/>
          </w:rPr>
          <w:t>Figure 2.4: Rhode &amp; Schwarz ETL spectrum analyzer</w:t>
        </w:r>
        <w:r w:rsidR="00A31C36" w:rsidRPr="00A31C36">
          <w:rPr>
            <w:noProof/>
            <w:webHidden/>
            <w:sz w:val="24"/>
            <w:szCs w:val="24"/>
          </w:rPr>
          <w:tab/>
        </w:r>
        <w:r w:rsidR="00A31C36" w:rsidRPr="00A31C36">
          <w:rPr>
            <w:noProof/>
            <w:webHidden/>
            <w:sz w:val="24"/>
            <w:szCs w:val="24"/>
          </w:rPr>
          <w:fldChar w:fldCharType="begin"/>
        </w:r>
        <w:r w:rsidR="00A31C36" w:rsidRPr="00A31C36">
          <w:rPr>
            <w:noProof/>
            <w:webHidden/>
            <w:sz w:val="24"/>
            <w:szCs w:val="24"/>
          </w:rPr>
          <w:instrText xml:space="preserve"> PAGEREF _Toc452772657 \h </w:instrText>
        </w:r>
        <w:r w:rsidR="00A31C36" w:rsidRPr="00A31C36">
          <w:rPr>
            <w:noProof/>
            <w:webHidden/>
            <w:sz w:val="24"/>
            <w:szCs w:val="24"/>
          </w:rPr>
        </w:r>
        <w:r w:rsidR="00A31C36" w:rsidRPr="00A31C36">
          <w:rPr>
            <w:noProof/>
            <w:webHidden/>
            <w:sz w:val="24"/>
            <w:szCs w:val="24"/>
          </w:rPr>
          <w:fldChar w:fldCharType="separate"/>
        </w:r>
        <w:r w:rsidR="00AA2F45">
          <w:rPr>
            <w:noProof/>
            <w:webHidden/>
            <w:sz w:val="24"/>
            <w:szCs w:val="24"/>
          </w:rPr>
          <w:t>26</w:t>
        </w:r>
        <w:r w:rsidR="00A31C36" w:rsidRPr="00A31C36">
          <w:rPr>
            <w:noProof/>
            <w:webHidden/>
            <w:sz w:val="24"/>
            <w:szCs w:val="24"/>
          </w:rPr>
          <w:fldChar w:fldCharType="end"/>
        </w:r>
      </w:hyperlink>
    </w:p>
    <w:p w14:paraId="71193E37" w14:textId="1714E4AF" w:rsidR="00A31C36" w:rsidRPr="00A31C36" w:rsidRDefault="000656A9" w:rsidP="00A31C36">
      <w:pPr>
        <w:pStyle w:val="TableofFigures"/>
        <w:tabs>
          <w:tab w:val="right" w:leader="dot" w:pos="9350"/>
        </w:tabs>
        <w:spacing w:after="240" w:line="360" w:lineRule="auto"/>
        <w:rPr>
          <w:noProof/>
          <w:sz w:val="24"/>
          <w:szCs w:val="24"/>
        </w:rPr>
      </w:pPr>
      <w:hyperlink w:anchor="_Toc452772658" w:history="1">
        <w:r w:rsidR="00A31C36" w:rsidRPr="00A31C36">
          <w:rPr>
            <w:rStyle w:val="Hyperlink"/>
            <w:noProof/>
            <w:sz w:val="24"/>
            <w:szCs w:val="24"/>
          </w:rPr>
          <w:t>Figure 2.5: Rover HD TAB7 EVO (source: Rover Instruments site)</w:t>
        </w:r>
        <w:r w:rsidR="00A31C36" w:rsidRPr="00A31C36">
          <w:rPr>
            <w:noProof/>
            <w:webHidden/>
            <w:sz w:val="24"/>
            <w:szCs w:val="24"/>
          </w:rPr>
          <w:tab/>
        </w:r>
        <w:r w:rsidR="00A31C36" w:rsidRPr="00A31C36">
          <w:rPr>
            <w:noProof/>
            <w:webHidden/>
            <w:sz w:val="24"/>
            <w:szCs w:val="24"/>
          </w:rPr>
          <w:fldChar w:fldCharType="begin"/>
        </w:r>
        <w:r w:rsidR="00A31C36" w:rsidRPr="00A31C36">
          <w:rPr>
            <w:noProof/>
            <w:webHidden/>
            <w:sz w:val="24"/>
            <w:szCs w:val="24"/>
          </w:rPr>
          <w:instrText xml:space="preserve"> PAGEREF _Toc452772658 \h </w:instrText>
        </w:r>
        <w:r w:rsidR="00A31C36" w:rsidRPr="00A31C36">
          <w:rPr>
            <w:noProof/>
            <w:webHidden/>
            <w:sz w:val="24"/>
            <w:szCs w:val="24"/>
          </w:rPr>
        </w:r>
        <w:r w:rsidR="00A31C36" w:rsidRPr="00A31C36">
          <w:rPr>
            <w:noProof/>
            <w:webHidden/>
            <w:sz w:val="24"/>
            <w:szCs w:val="24"/>
          </w:rPr>
          <w:fldChar w:fldCharType="separate"/>
        </w:r>
        <w:r w:rsidR="00AA2F45">
          <w:rPr>
            <w:noProof/>
            <w:webHidden/>
            <w:sz w:val="24"/>
            <w:szCs w:val="24"/>
          </w:rPr>
          <w:t>27</w:t>
        </w:r>
        <w:r w:rsidR="00A31C36" w:rsidRPr="00A31C36">
          <w:rPr>
            <w:noProof/>
            <w:webHidden/>
            <w:sz w:val="24"/>
            <w:szCs w:val="24"/>
          </w:rPr>
          <w:fldChar w:fldCharType="end"/>
        </w:r>
      </w:hyperlink>
    </w:p>
    <w:p w14:paraId="7074AD54" w14:textId="696EE69F" w:rsidR="00A31C36" w:rsidRPr="00A31C36" w:rsidRDefault="000656A9" w:rsidP="00A31C36">
      <w:pPr>
        <w:pStyle w:val="TableofFigures"/>
        <w:tabs>
          <w:tab w:val="right" w:leader="dot" w:pos="9350"/>
        </w:tabs>
        <w:spacing w:after="240" w:line="360" w:lineRule="auto"/>
        <w:rPr>
          <w:noProof/>
          <w:sz w:val="24"/>
          <w:szCs w:val="24"/>
        </w:rPr>
      </w:pPr>
      <w:hyperlink w:anchor="_Toc452772659" w:history="1">
        <w:r w:rsidR="00A31C36" w:rsidRPr="00A31C36">
          <w:rPr>
            <w:rStyle w:val="Hyperlink"/>
            <w:noProof/>
            <w:sz w:val="24"/>
            <w:szCs w:val="24"/>
          </w:rPr>
          <w:t>Figure 3.1:  Livingstone test point (Google Earth)</w:t>
        </w:r>
        <w:r w:rsidR="00A31C36" w:rsidRPr="00A31C36">
          <w:rPr>
            <w:noProof/>
            <w:webHidden/>
            <w:sz w:val="24"/>
            <w:szCs w:val="24"/>
          </w:rPr>
          <w:tab/>
        </w:r>
        <w:r w:rsidR="00A31C36" w:rsidRPr="00A31C36">
          <w:rPr>
            <w:noProof/>
            <w:webHidden/>
            <w:sz w:val="24"/>
            <w:szCs w:val="24"/>
          </w:rPr>
          <w:fldChar w:fldCharType="begin"/>
        </w:r>
        <w:r w:rsidR="00A31C36" w:rsidRPr="00A31C36">
          <w:rPr>
            <w:noProof/>
            <w:webHidden/>
            <w:sz w:val="24"/>
            <w:szCs w:val="24"/>
          </w:rPr>
          <w:instrText xml:space="preserve"> PAGEREF _Toc452772659 \h </w:instrText>
        </w:r>
        <w:r w:rsidR="00A31C36" w:rsidRPr="00A31C36">
          <w:rPr>
            <w:noProof/>
            <w:webHidden/>
            <w:sz w:val="24"/>
            <w:szCs w:val="24"/>
          </w:rPr>
        </w:r>
        <w:r w:rsidR="00A31C36" w:rsidRPr="00A31C36">
          <w:rPr>
            <w:noProof/>
            <w:webHidden/>
            <w:sz w:val="24"/>
            <w:szCs w:val="24"/>
          </w:rPr>
          <w:fldChar w:fldCharType="separate"/>
        </w:r>
        <w:r w:rsidR="00AA2F45">
          <w:rPr>
            <w:noProof/>
            <w:webHidden/>
            <w:sz w:val="24"/>
            <w:szCs w:val="24"/>
          </w:rPr>
          <w:t>32</w:t>
        </w:r>
        <w:r w:rsidR="00A31C36" w:rsidRPr="00A31C36">
          <w:rPr>
            <w:noProof/>
            <w:webHidden/>
            <w:sz w:val="24"/>
            <w:szCs w:val="24"/>
          </w:rPr>
          <w:fldChar w:fldCharType="end"/>
        </w:r>
      </w:hyperlink>
    </w:p>
    <w:p w14:paraId="472A5857" w14:textId="2F5802D4" w:rsidR="00A31C36" w:rsidRPr="00A31C36" w:rsidRDefault="000656A9" w:rsidP="00A31C36">
      <w:pPr>
        <w:pStyle w:val="TableofFigures"/>
        <w:tabs>
          <w:tab w:val="right" w:leader="dot" w:pos="9350"/>
        </w:tabs>
        <w:spacing w:after="240" w:line="360" w:lineRule="auto"/>
        <w:rPr>
          <w:noProof/>
          <w:sz w:val="24"/>
          <w:szCs w:val="24"/>
        </w:rPr>
      </w:pPr>
      <w:hyperlink w:anchor="_Toc452772660" w:history="1">
        <w:r w:rsidR="00A31C36" w:rsidRPr="00A31C36">
          <w:rPr>
            <w:rStyle w:val="Hyperlink"/>
            <w:noProof/>
            <w:sz w:val="24"/>
            <w:szCs w:val="24"/>
          </w:rPr>
          <w:t>Figure 3.2: Ndola test point (Google Earth)</w:t>
        </w:r>
        <w:r w:rsidR="00A31C36" w:rsidRPr="00A31C36">
          <w:rPr>
            <w:noProof/>
            <w:webHidden/>
            <w:sz w:val="24"/>
            <w:szCs w:val="24"/>
          </w:rPr>
          <w:tab/>
        </w:r>
        <w:r w:rsidR="00A31C36" w:rsidRPr="00A31C36">
          <w:rPr>
            <w:noProof/>
            <w:webHidden/>
            <w:sz w:val="24"/>
            <w:szCs w:val="24"/>
          </w:rPr>
          <w:fldChar w:fldCharType="begin"/>
        </w:r>
        <w:r w:rsidR="00A31C36" w:rsidRPr="00A31C36">
          <w:rPr>
            <w:noProof/>
            <w:webHidden/>
            <w:sz w:val="24"/>
            <w:szCs w:val="24"/>
          </w:rPr>
          <w:instrText xml:space="preserve"> PAGEREF _Toc452772660 \h </w:instrText>
        </w:r>
        <w:r w:rsidR="00A31C36" w:rsidRPr="00A31C36">
          <w:rPr>
            <w:noProof/>
            <w:webHidden/>
            <w:sz w:val="24"/>
            <w:szCs w:val="24"/>
          </w:rPr>
        </w:r>
        <w:r w:rsidR="00A31C36" w:rsidRPr="00A31C36">
          <w:rPr>
            <w:noProof/>
            <w:webHidden/>
            <w:sz w:val="24"/>
            <w:szCs w:val="24"/>
          </w:rPr>
          <w:fldChar w:fldCharType="separate"/>
        </w:r>
        <w:r w:rsidR="00AA2F45">
          <w:rPr>
            <w:noProof/>
            <w:webHidden/>
            <w:sz w:val="24"/>
            <w:szCs w:val="24"/>
          </w:rPr>
          <w:t>32</w:t>
        </w:r>
        <w:r w:rsidR="00A31C36" w:rsidRPr="00A31C36">
          <w:rPr>
            <w:noProof/>
            <w:webHidden/>
            <w:sz w:val="24"/>
            <w:szCs w:val="24"/>
          </w:rPr>
          <w:fldChar w:fldCharType="end"/>
        </w:r>
      </w:hyperlink>
    </w:p>
    <w:p w14:paraId="3E8BDFF1" w14:textId="3B4B53AC" w:rsidR="00A31C36" w:rsidRPr="00A31C36" w:rsidRDefault="000656A9" w:rsidP="00A31C36">
      <w:pPr>
        <w:pStyle w:val="TableofFigures"/>
        <w:tabs>
          <w:tab w:val="right" w:leader="dot" w:pos="9350"/>
        </w:tabs>
        <w:spacing w:after="240" w:line="360" w:lineRule="auto"/>
        <w:rPr>
          <w:noProof/>
          <w:sz w:val="24"/>
          <w:szCs w:val="24"/>
        </w:rPr>
      </w:pPr>
      <w:hyperlink w:anchor="_Toc452772661" w:history="1">
        <w:r w:rsidR="00A31C36" w:rsidRPr="00A31C36">
          <w:rPr>
            <w:rStyle w:val="Hyperlink"/>
            <w:noProof/>
            <w:sz w:val="24"/>
            <w:szCs w:val="24"/>
          </w:rPr>
          <w:t>Figure 3.3: Chingola Test point (Google Earth)</w:t>
        </w:r>
        <w:r w:rsidR="00A31C36" w:rsidRPr="00A31C36">
          <w:rPr>
            <w:noProof/>
            <w:webHidden/>
            <w:sz w:val="24"/>
            <w:szCs w:val="24"/>
          </w:rPr>
          <w:tab/>
        </w:r>
        <w:r w:rsidR="00A31C36" w:rsidRPr="00A31C36">
          <w:rPr>
            <w:noProof/>
            <w:webHidden/>
            <w:sz w:val="24"/>
            <w:szCs w:val="24"/>
          </w:rPr>
          <w:fldChar w:fldCharType="begin"/>
        </w:r>
        <w:r w:rsidR="00A31C36" w:rsidRPr="00A31C36">
          <w:rPr>
            <w:noProof/>
            <w:webHidden/>
            <w:sz w:val="24"/>
            <w:szCs w:val="24"/>
          </w:rPr>
          <w:instrText xml:space="preserve"> PAGEREF _Toc452772661 \h </w:instrText>
        </w:r>
        <w:r w:rsidR="00A31C36" w:rsidRPr="00A31C36">
          <w:rPr>
            <w:noProof/>
            <w:webHidden/>
            <w:sz w:val="24"/>
            <w:szCs w:val="24"/>
          </w:rPr>
        </w:r>
        <w:r w:rsidR="00A31C36" w:rsidRPr="00A31C36">
          <w:rPr>
            <w:noProof/>
            <w:webHidden/>
            <w:sz w:val="24"/>
            <w:szCs w:val="24"/>
          </w:rPr>
          <w:fldChar w:fldCharType="separate"/>
        </w:r>
        <w:r w:rsidR="00AA2F45">
          <w:rPr>
            <w:noProof/>
            <w:webHidden/>
            <w:sz w:val="24"/>
            <w:szCs w:val="24"/>
          </w:rPr>
          <w:t>33</w:t>
        </w:r>
        <w:r w:rsidR="00A31C36" w:rsidRPr="00A31C36">
          <w:rPr>
            <w:noProof/>
            <w:webHidden/>
            <w:sz w:val="24"/>
            <w:szCs w:val="24"/>
          </w:rPr>
          <w:fldChar w:fldCharType="end"/>
        </w:r>
      </w:hyperlink>
    </w:p>
    <w:p w14:paraId="171AEE54" w14:textId="4CF8D98E" w:rsidR="00A31C36" w:rsidRPr="00A31C36" w:rsidRDefault="000656A9" w:rsidP="00A31C36">
      <w:pPr>
        <w:pStyle w:val="TableofFigures"/>
        <w:tabs>
          <w:tab w:val="right" w:leader="dot" w:pos="9350"/>
        </w:tabs>
        <w:spacing w:after="240" w:line="360" w:lineRule="auto"/>
        <w:rPr>
          <w:noProof/>
          <w:sz w:val="24"/>
          <w:szCs w:val="24"/>
        </w:rPr>
      </w:pPr>
      <w:hyperlink w:anchor="_Toc452772662" w:history="1">
        <w:r w:rsidR="00A31C36" w:rsidRPr="00A31C36">
          <w:rPr>
            <w:rStyle w:val="Hyperlink"/>
            <w:noProof/>
            <w:sz w:val="24"/>
            <w:szCs w:val="24"/>
          </w:rPr>
          <w:t>Figure 3.4: Kabwe Test point (Google Earth)</w:t>
        </w:r>
        <w:r w:rsidR="00A31C36" w:rsidRPr="00A31C36">
          <w:rPr>
            <w:noProof/>
            <w:webHidden/>
            <w:sz w:val="24"/>
            <w:szCs w:val="24"/>
          </w:rPr>
          <w:tab/>
        </w:r>
        <w:r w:rsidR="00A31C36" w:rsidRPr="00A31C36">
          <w:rPr>
            <w:noProof/>
            <w:webHidden/>
            <w:sz w:val="24"/>
            <w:szCs w:val="24"/>
          </w:rPr>
          <w:fldChar w:fldCharType="begin"/>
        </w:r>
        <w:r w:rsidR="00A31C36" w:rsidRPr="00A31C36">
          <w:rPr>
            <w:noProof/>
            <w:webHidden/>
            <w:sz w:val="24"/>
            <w:szCs w:val="24"/>
          </w:rPr>
          <w:instrText xml:space="preserve"> PAGEREF _Toc452772662 \h </w:instrText>
        </w:r>
        <w:r w:rsidR="00A31C36" w:rsidRPr="00A31C36">
          <w:rPr>
            <w:noProof/>
            <w:webHidden/>
            <w:sz w:val="24"/>
            <w:szCs w:val="24"/>
          </w:rPr>
        </w:r>
        <w:r w:rsidR="00A31C36" w:rsidRPr="00A31C36">
          <w:rPr>
            <w:noProof/>
            <w:webHidden/>
            <w:sz w:val="24"/>
            <w:szCs w:val="24"/>
          </w:rPr>
          <w:fldChar w:fldCharType="separate"/>
        </w:r>
        <w:r w:rsidR="00AA2F45">
          <w:rPr>
            <w:noProof/>
            <w:webHidden/>
            <w:sz w:val="24"/>
            <w:szCs w:val="24"/>
          </w:rPr>
          <w:t>33</w:t>
        </w:r>
        <w:r w:rsidR="00A31C36" w:rsidRPr="00A31C36">
          <w:rPr>
            <w:noProof/>
            <w:webHidden/>
            <w:sz w:val="24"/>
            <w:szCs w:val="24"/>
          </w:rPr>
          <w:fldChar w:fldCharType="end"/>
        </w:r>
      </w:hyperlink>
    </w:p>
    <w:p w14:paraId="7F35D4D1" w14:textId="15E6A670" w:rsidR="00A31C36" w:rsidRPr="00A31C36" w:rsidRDefault="000656A9" w:rsidP="00A31C36">
      <w:pPr>
        <w:pStyle w:val="TableofFigures"/>
        <w:tabs>
          <w:tab w:val="right" w:leader="dot" w:pos="9350"/>
        </w:tabs>
        <w:spacing w:after="240" w:line="360" w:lineRule="auto"/>
        <w:rPr>
          <w:noProof/>
          <w:sz w:val="24"/>
          <w:szCs w:val="24"/>
        </w:rPr>
      </w:pPr>
      <w:hyperlink w:anchor="_Toc452772663" w:history="1">
        <w:r w:rsidR="00A31C36" w:rsidRPr="00A31C36">
          <w:rPr>
            <w:rStyle w:val="Hyperlink"/>
            <w:noProof/>
            <w:sz w:val="24"/>
            <w:szCs w:val="24"/>
          </w:rPr>
          <w:t>Figure 3.5: Kitwe Test Point (Google</w:t>
        </w:r>
        <w:r w:rsidR="00A31C36" w:rsidRPr="00A31C36">
          <w:rPr>
            <w:rStyle w:val="Hyperlink"/>
            <w:noProof/>
            <w:spacing w:val="-9"/>
            <w:sz w:val="24"/>
            <w:szCs w:val="24"/>
          </w:rPr>
          <w:t xml:space="preserve"> </w:t>
        </w:r>
        <w:r w:rsidR="00A31C36" w:rsidRPr="00A31C36">
          <w:rPr>
            <w:rStyle w:val="Hyperlink"/>
            <w:noProof/>
            <w:sz w:val="24"/>
            <w:szCs w:val="24"/>
          </w:rPr>
          <w:t>Earth)</w:t>
        </w:r>
        <w:r w:rsidR="00A31C36" w:rsidRPr="00A31C36">
          <w:rPr>
            <w:noProof/>
            <w:webHidden/>
            <w:sz w:val="24"/>
            <w:szCs w:val="24"/>
          </w:rPr>
          <w:tab/>
        </w:r>
        <w:r w:rsidR="00A31C36" w:rsidRPr="00A31C36">
          <w:rPr>
            <w:noProof/>
            <w:webHidden/>
            <w:sz w:val="24"/>
            <w:szCs w:val="24"/>
          </w:rPr>
          <w:fldChar w:fldCharType="begin"/>
        </w:r>
        <w:r w:rsidR="00A31C36" w:rsidRPr="00A31C36">
          <w:rPr>
            <w:noProof/>
            <w:webHidden/>
            <w:sz w:val="24"/>
            <w:szCs w:val="24"/>
          </w:rPr>
          <w:instrText xml:space="preserve"> PAGEREF _Toc452772663 \h </w:instrText>
        </w:r>
        <w:r w:rsidR="00A31C36" w:rsidRPr="00A31C36">
          <w:rPr>
            <w:noProof/>
            <w:webHidden/>
            <w:sz w:val="24"/>
            <w:szCs w:val="24"/>
          </w:rPr>
        </w:r>
        <w:r w:rsidR="00A31C36" w:rsidRPr="00A31C36">
          <w:rPr>
            <w:noProof/>
            <w:webHidden/>
            <w:sz w:val="24"/>
            <w:szCs w:val="24"/>
          </w:rPr>
          <w:fldChar w:fldCharType="separate"/>
        </w:r>
        <w:r w:rsidR="00AA2F45">
          <w:rPr>
            <w:noProof/>
            <w:webHidden/>
            <w:sz w:val="24"/>
            <w:szCs w:val="24"/>
          </w:rPr>
          <w:t>34</w:t>
        </w:r>
        <w:r w:rsidR="00A31C36" w:rsidRPr="00A31C36">
          <w:rPr>
            <w:noProof/>
            <w:webHidden/>
            <w:sz w:val="24"/>
            <w:szCs w:val="24"/>
          </w:rPr>
          <w:fldChar w:fldCharType="end"/>
        </w:r>
      </w:hyperlink>
    </w:p>
    <w:p w14:paraId="4F3260FE" w14:textId="299578E9" w:rsidR="00A31C36" w:rsidRPr="00A31C36" w:rsidRDefault="000656A9" w:rsidP="00A31C36">
      <w:pPr>
        <w:pStyle w:val="TableofFigures"/>
        <w:tabs>
          <w:tab w:val="right" w:leader="dot" w:pos="9350"/>
        </w:tabs>
        <w:spacing w:after="240" w:line="360" w:lineRule="auto"/>
        <w:rPr>
          <w:noProof/>
          <w:sz w:val="24"/>
          <w:szCs w:val="24"/>
        </w:rPr>
      </w:pPr>
      <w:hyperlink w:anchor="_Toc452772664" w:history="1">
        <w:r w:rsidR="00A31C36" w:rsidRPr="00A31C36">
          <w:rPr>
            <w:rStyle w:val="Hyperlink"/>
            <w:noProof/>
            <w:sz w:val="24"/>
            <w:szCs w:val="24"/>
          </w:rPr>
          <w:t>Figure 3.6: Lusaka Test point (Google</w:t>
        </w:r>
        <w:r w:rsidR="00A31C36" w:rsidRPr="00A31C36">
          <w:rPr>
            <w:rStyle w:val="Hyperlink"/>
            <w:noProof/>
            <w:spacing w:val="-11"/>
            <w:sz w:val="24"/>
            <w:szCs w:val="24"/>
          </w:rPr>
          <w:t xml:space="preserve"> </w:t>
        </w:r>
        <w:r w:rsidR="00A31C36" w:rsidRPr="00A31C36">
          <w:rPr>
            <w:rStyle w:val="Hyperlink"/>
            <w:noProof/>
            <w:sz w:val="24"/>
            <w:szCs w:val="24"/>
          </w:rPr>
          <w:t>Earth)</w:t>
        </w:r>
        <w:r w:rsidR="00A31C36" w:rsidRPr="00A31C36">
          <w:rPr>
            <w:noProof/>
            <w:webHidden/>
            <w:sz w:val="24"/>
            <w:szCs w:val="24"/>
          </w:rPr>
          <w:tab/>
        </w:r>
        <w:r w:rsidR="00A31C36" w:rsidRPr="00A31C36">
          <w:rPr>
            <w:noProof/>
            <w:webHidden/>
            <w:sz w:val="24"/>
            <w:szCs w:val="24"/>
          </w:rPr>
          <w:fldChar w:fldCharType="begin"/>
        </w:r>
        <w:r w:rsidR="00A31C36" w:rsidRPr="00A31C36">
          <w:rPr>
            <w:noProof/>
            <w:webHidden/>
            <w:sz w:val="24"/>
            <w:szCs w:val="24"/>
          </w:rPr>
          <w:instrText xml:space="preserve"> PAGEREF _Toc452772664 \h </w:instrText>
        </w:r>
        <w:r w:rsidR="00A31C36" w:rsidRPr="00A31C36">
          <w:rPr>
            <w:noProof/>
            <w:webHidden/>
            <w:sz w:val="24"/>
            <w:szCs w:val="24"/>
          </w:rPr>
        </w:r>
        <w:r w:rsidR="00A31C36" w:rsidRPr="00A31C36">
          <w:rPr>
            <w:noProof/>
            <w:webHidden/>
            <w:sz w:val="24"/>
            <w:szCs w:val="24"/>
          </w:rPr>
          <w:fldChar w:fldCharType="separate"/>
        </w:r>
        <w:r w:rsidR="00AA2F45">
          <w:rPr>
            <w:noProof/>
            <w:webHidden/>
            <w:sz w:val="24"/>
            <w:szCs w:val="24"/>
          </w:rPr>
          <w:t>34</w:t>
        </w:r>
        <w:r w:rsidR="00A31C36" w:rsidRPr="00A31C36">
          <w:rPr>
            <w:noProof/>
            <w:webHidden/>
            <w:sz w:val="24"/>
            <w:szCs w:val="24"/>
          </w:rPr>
          <w:fldChar w:fldCharType="end"/>
        </w:r>
      </w:hyperlink>
    </w:p>
    <w:p w14:paraId="5ABFCEE8" w14:textId="160CC631" w:rsidR="00A31C36" w:rsidRPr="00A31C36" w:rsidRDefault="000656A9" w:rsidP="00A31C36">
      <w:pPr>
        <w:pStyle w:val="TableofFigures"/>
        <w:tabs>
          <w:tab w:val="right" w:leader="dot" w:pos="9350"/>
        </w:tabs>
        <w:spacing w:after="240" w:line="360" w:lineRule="auto"/>
        <w:rPr>
          <w:noProof/>
          <w:sz w:val="24"/>
          <w:szCs w:val="24"/>
        </w:rPr>
      </w:pPr>
      <w:hyperlink w:anchor="_Toc452772665" w:history="1">
        <w:r w:rsidR="00A31C36" w:rsidRPr="00A31C36">
          <w:rPr>
            <w:rStyle w:val="Hyperlink"/>
            <w:noProof/>
            <w:sz w:val="24"/>
            <w:szCs w:val="24"/>
          </w:rPr>
          <w:t>Figure 3.7: Solwezi Test point (Google Earth)</w:t>
        </w:r>
        <w:r w:rsidR="00A31C36" w:rsidRPr="00A31C36">
          <w:rPr>
            <w:noProof/>
            <w:webHidden/>
            <w:sz w:val="24"/>
            <w:szCs w:val="24"/>
          </w:rPr>
          <w:tab/>
        </w:r>
        <w:r w:rsidR="00A31C36" w:rsidRPr="00A31C36">
          <w:rPr>
            <w:noProof/>
            <w:webHidden/>
            <w:sz w:val="24"/>
            <w:szCs w:val="24"/>
          </w:rPr>
          <w:fldChar w:fldCharType="begin"/>
        </w:r>
        <w:r w:rsidR="00A31C36" w:rsidRPr="00A31C36">
          <w:rPr>
            <w:noProof/>
            <w:webHidden/>
            <w:sz w:val="24"/>
            <w:szCs w:val="24"/>
          </w:rPr>
          <w:instrText xml:space="preserve"> PAGEREF _Toc452772665 \h </w:instrText>
        </w:r>
        <w:r w:rsidR="00A31C36" w:rsidRPr="00A31C36">
          <w:rPr>
            <w:noProof/>
            <w:webHidden/>
            <w:sz w:val="24"/>
            <w:szCs w:val="24"/>
          </w:rPr>
        </w:r>
        <w:r w:rsidR="00A31C36" w:rsidRPr="00A31C36">
          <w:rPr>
            <w:noProof/>
            <w:webHidden/>
            <w:sz w:val="24"/>
            <w:szCs w:val="24"/>
          </w:rPr>
          <w:fldChar w:fldCharType="separate"/>
        </w:r>
        <w:r w:rsidR="00AA2F45">
          <w:rPr>
            <w:noProof/>
            <w:webHidden/>
            <w:sz w:val="24"/>
            <w:szCs w:val="24"/>
          </w:rPr>
          <w:t>35</w:t>
        </w:r>
        <w:r w:rsidR="00A31C36" w:rsidRPr="00A31C36">
          <w:rPr>
            <w:noProof/>
            <w:webHidden/>
            <w:sz w:val="24"/>
            <w:szCs w:val="24"/>
          </w:rPr>
          <w:fldChar w:fldCharType="end"/>
        </w:r>
      </w:hyperlink>
    </w:p>
    <w:p w14:paraId="0B7183EF" w14:textId="677B3952" w:rsidR="00A31C36" w:rsidRPr="00A31C36" w:rsidRDefault="000656A9" w:rsidP="00A31C36">
      <w:pPr>
        <w:pStyle w:val="TableofFigures"/>
        <w:tabs>
          <w:tab w:val="right" w:leader="dot" w:pos="9350"/>
        </w:tabs>
        <w:spacing w:after="240" w:line="360" w:lineRule="auto"/>
        <w:rPr>
          <w:noProof/>
          <w:sz w:val="24"/>
          <w:szCs w:val="24"/>
        </w:rPr>
      </w:pPr>
      <w:hyperlink w:anchor="_Toc452772666" w:history="1">
        <w:r w:rsidR="00A31C36" w:rsidRPr="00A31C36">
          <w:rPr>
            <w:rStyle w:val="Hyperlink"/>
            <w:noProof/>
            <w:sz w:val="24"/>
            <w:szCs w:val="24"/>
          </w:rPr>
          <w:t>Figure 4.1 Lusaka UHF band Sweep Test results taken from the ETC Analyzer</w:t>
        </w:r>
        <w:r w:rsidR="00A31C36" w:rsidRPr="00A31C36">
          <w:rPr>
            <w:noProof/>
            <w:webHidden/>
            <w:sz w:val="24"/>
            <w:szCs w:val="24"/>
          </w:rPr>
          <w:tab/>
        </w:r>
        <w:r w:rsidR="00A31C36" w:rsidRPr="00A31C36">
          <w:rPr>
            <w:noProof/>
            <w:webHidden/>
            <w:sz w:val="24"/>
            <w:szCs w:val="24"/>
          </w:rPr>
          <w:fldChar w:fldCharType="begin"/>
        </w:r>
        <w:r w:rsidR="00A31C36" w:rsidRPr="00A31C36">
          <w:rPr>
            <w:noProof/>
            <w:webHidden/>
            <w:sz w:val="24"/>
            <w:szCs w:val="24"/>
          </w:rPr>
          <w:instrText xml:space="preserve"> PAGEREF _Toc452772666 \h </w:instrText>
        </w:r>
        <w:r w:rsidR="00A31C36" w:rsidRPr="00A31C36">
          <w:rPr>
            <w:noProof/>
            <w:webHidden/>
            <w:sz w:val="24"/>
            <w:szCs w:val="24"/>
          </w:rPr>
        </w:r>
        <w:r w:rsidR="00A31C36" w:rsidRPr="00A31C36">
          <w:rPr>
            <w:noProof/>
            <w:webHidden/>
            <w:sz w:val="24"/>
            <w:szCs w:val="24"/>
          </w:rPr>
          <w:fldChar w:fldCharType="separate"/>
        </w:r>
        <w:r w:rsidR="00AA2F45">
          <w:rPr>
            <w:noProof/>
            <w:webHidden/>
            <w:sz w:val="24"/>
            <w:szCs w:val="24"/>
          </w:rPr>
          <w:t>44</w:t>
        </w:r>
        <w:r w:rsidR="00A31C36" w:rsidRPr="00A31C36">
          <w:rPr>
            <w:noProof/>
            <w:webHidden/>
            <w:sz w:val="24"/>
            <w:szCs w:val="24"/>
          </w:rPr>
          <w:fldChar w:fldCharType="end"/>
        </w:r>
      </w:hyperlink>
    </w:p>
    <w:p w14:paraId="1CDF1FA6" w14:textId="6F44B60A" w:rsidR="00A31C36" w:rsidRPr="00A31C36" w:rsidRDefault="000656A9" w:rsidP="00A31C36">
      <w:pPr>
        <w:pStyle w:val="TableofFigures"/>
        <w:tabs>
          <w:tab w:val="right" w:leader="dot" w:pos="9350"/>
        </w:tabs>
        <w:spacing w:after="240" w:line="360" w:lineRule="auto"/>
        <w:rPr>
          <w:noProof/>
          <w:sz w:val="24"/>
          <w:szCs w:val="24"/>
        </w:rPr>
      </w:pPr>
      <w:hyperlink w:anchor="_Toc452772667" w:history="1">
        <w:r w:rsidR="00A31C36" w:rsidRPr="00A31C36">
          <w:rPr>
            <w:rStyle w:val="Hyperlink"/>
            <w:noProof/>
            <w:sz w:val="24"/>
            <w:szCs w:val="24"/>
          </w:rPr>
          <w:t>Figure 4.2 Channel 44 TV analyzer results taken from the ETC</w:t>
        </w:r>
        <w:r w:rsidR="00A31C36" w:rsidRPr="00A31C36">
          <w:rPr>
            <w:noProof/>
            <w:webHidden/>
            <w:sz w:val="24"/>
            <w:szCs w:val="24"/>
          </w:rPr>
          <w:tab/>
        </w:r>
        <w:r w:rsidR="00A31C36" w:rsidRPr="00A31C36">
          <w:rPr>
            <w:noProof/>
            <w:webHidden/>
            <w:sz w:val="24"/>
            <w:szCs w:val="24"/>
          </w:rPr>
          <w:fldChar w:fldCharType="begin"/>
        </w:r>
        <w:r w:rsidR="00A31C36" w:rsidRPr="00A31C36">
          <w:rPr>
            <w:noProof/>
            <w:webHidden/>
            <w:sz w:val="24"/>
            <w:szCs w:val="24"/>
          </w:rPr>
          <w:instrText xml:space="preserve"> PAGEREF _Toc452772667 \h </w:instrText>
        </w:r>
        <w:r w:rsidR="00A31C36" w:rsidRPr="00A31C36">
          <w:rPr>
            <w:noProof/>
            <w:webHidden/>
            <w:sz w:val="24"/>
            <w:szCs w:val="24"/>
          </w:rPr>
        </w:r>
        <w:r w:rsidR="00A31C36" w:rsidRPr="00A31C36">
          <w:rPr>
            <w:noProof/>
            <w:webHidden/>
            <w:sz w:val="24"/>
            <w:szCs w:val="24"/>
          </w:rPr>
          <w:fldChar w:fldCharType="separate"/>
        </w:r>
        <w:r w:rsidR="00AA2F45">
          <w:rPr>
            <w:noProof/>
            <w:webHidden/>
            <w:sz w:val="24"/>
            <w:szCs w:val="24"/>
          </w:rPr>
          <w:t>45</w:t>
        </w:r>
        <w:r w:rsidR="00A31C36" w:rsidRPr="00A31C36">
          <w:rPr>
            <w:noProof/>
            <w:webHidden/>
            <w:sz w:val="24"/>
            <w:szCs w:val="24"/>
          </w:rPr>
          <w:fldChar w:fldCharType="end"/>
        </w:r>
      </w:hyperlink>
    </w:p>
    <w:p w14:paraId="36CDE325" w14:textId="74D30C8F" w:rsidR="00A31C36" w:rsidRPr="00A31C36" w:rsidRDefault="000656A9" w:rsidP="00A31C36">
      <w:pPr>
        <w:pStyle w:val="TableofFigures"/>
        <w:tabs>
          <w:tab w:val="right" w:leader="dot" w:pos="9350"/>
        </w:tabs>
        <w:spacing w:after="240" w:line="360" w:lineRule="auto"/>
        <w:rPr>
          <w:noProof/>
          <w:sz w:val="24"/>
          <w:szCs w:val="24"/>
        </w:rPr>
      </w:pPr>
      <w:hyperlink w:anchor="_Toc452772668" w:history="1">
        <w:r w:rsidR="00A31C36" w:rsidRPr="00A31C36">
          <w:rPr>
            <w:rStyle w:val="Hyperlink"/>
            <w:noProof/>
            <w:sz w:val="24"/>
            <w:szCs w:val="24"/>
          </w:rPr>
          <w:t>Figure 4.3 Ndola UHF band Sweep Test results taken from the ETC</w:t>
        </w:r>
        <w:r w:rsidR="00A31C36" w:rsidRPr="00A31C36">
          <w:rPr>
            <w:noProof/>
            <w:webHidden/>
            <w:sz w:val="24"/>
            <w:szCs w:val="24"/>
          </w:rPr>
          <w:tab/>
        </w:r>
        <w:r w:rsidR="00A31C36" w:rsidRPr="00A31C36">
          <w:rPr>
            <w:noProof/>
            <w:webHidden/>
            <w:sz w:val="24"/>
            <w:szCs w:val="24"/>
          </w:rPr>
          <w:fldChar w:fldCharType="begin"/>
        </w:r>
        <w:r w:rsidR="00A31C36" w:rsidRPr="00A31C36">
          <w:rPr>
            <w:noProof/>
            <w:webHidden/>
            <w:sz w:val="24"/>
            <w:szCs w:val="24"/>
          </w:rPr>
          <w:instrText xml:space="preserve"> PAGEREF _Toc452772668 \h </w:instrText>
        </w:r>
        <w:r w:rsidR="00A31C36" w:rsidRPr="00A31C36">
          <w:rPr>
            <w:noProof/>
            <w:webHidden/>
            <w:sz w:val="24"/>
            <w:szCs w:val="24"/>
          </w:rPr>
        </w:r>
        <w:r w:rsidR="00A31C36" w:rsidRPr="00A31C36">
          <w:rPr>
            <w:noProof/>
            <w:webHidden/>
            <w:sz w:val="24"/>
            <w:szCs w:val="24"/>
          </w:rPr>
          <w:fldChar w:fldCharType="separate"/>
        </w:r>
        <w:r w:rsidR="00AA2F45">
          <w:rPr>
            <w:noProof/>
            <w:webHidden/>
            <w:sz w:val="24"/>
            <w:szCs w:val="24"/>
          </w:rPr>
          <w:t>46</w:t>
        </w:r>
        <w:r w:rsidR="00A31C36" w:rsidRPr="00A31C36">
          <w:rPr>
            <w:noProof/>
            <w:webHidden/>
            <w:sz w:val="24"/>
            <w:szCs w:val="24"/>
          </w:rPr>
          <w:fldChar w:fldCharType="end"/>
        </w:r>
      </w:hyperlink>
    </w:p>
    <w:p w14:paraId="138FD2FE" w14:textId="0F62388A" w:rsidR="00A31C36" w:rsidRPr="00A31C36" w:rsidRDefault="000656A9" w:rsidP="00A31C36">
      <w:pPr>
        <w:pStyle w:val="TableofFigures"/>
        <w:tabs>
          <w:tab w:val="right" w:leader="dot" w:pos="9350"/>
        </w:tabs>
        <w:spacing w:after="240" w:line="360" w:lineRule="auto"/>
        <w:rPr>
          <w:noProof/>
          <w:sz w:val="24"/>
          <w:szCs w:val="24"/>
        </w:rPr>
      </w:pPr>
      <w:hyperlink w:anchor="_Toc452772669" w:history="1">
        <w:r w:rsidR="00A31C36" w:rsidRPr="00A31C36">
          <w:rPr>
            <w:rStyle w:val="Hyperlink"/>
            <w:noProof/>
            <w:sz w:val="24"/>
            <w:szCs w:val="24"/>
          </w:rPr>
          <w:t>Figure 4.4 Channel 32 TV analyzer results taken from the ETC</w:t>
        </w:r>
        <w:r w:rsidR="00A31C36" w:rsidRPr="00A31C36">
          <w:rPr>
            <w:noProof/>
            <w:webHidden/>
            <w:sz w:val="24"/>
            <w:szCs w:val="24"/>
          </w:rPr>
          <w:tab/>
        </w:r>
        <w:r w:rsidR="00A31C36" w:rsidRPr="00A31C36">
          <w:rPr>
            <w:noProof/>
            <w:webHidden/>
            <w:sz w:val="24"/>
            <w:szCs w:val="24"/>
          </w:rPr>
          <w:fldChar w:fldCharType="begin"/>
        </w:r>
        <w:r w:rsidR="00A31C36" w:rsidRPr="00A31C36">
          <w:rPr>
            <w:noProof/>
            <w:webHidden/>
            <w:sz w:val="24"/>
            <w:szCs w:val="24"/>
          </w:rPr>
          <w:instrText xml:space="preserve"> PAGEREF _Toc452772669 \h </w:instrText>
        </w:r>
        <w:r w:rsidR="00A31C36" w:rsidRPr="00A31C36">
          <w:rPr>
            <w:noProof/>
            <w:webHidden/>
            <w:sz w:val="24"/>
            <w:szCs w:val="24"/>
          </w:rPr>
        </w:r>
        <w:r w:rsidR="00A31C36" w:rsidRPr="00A31C36">
          <w:rPr>
            <w:noProof/>
            <w:webHidden/>
            <w:sz w:val="24"/>
            <w:szCs w:val="24"/>
          </w:rPr>
          <w:fldChar w:fldCharType="separate"/>
        </w:r>
        <w:r w:rsidR="00AA2F45">
          <w:rPr>
            <w:noProof/>
            <w:webHidden/>
            <w:sz w:val="24"/>
            <w:szCs w:val="24"/>
          </w:rPr>
          <w:t>47</w:t>
        </w:r>
        <w:r w:rsidR="00A31C36" w:rsidRPr="00A31C36">
          <w:rPr>
            <w:noProof/>
            <w:webHidden/>
            <w:sz w:val="24"/>
            <w:szCs w:val="24"/>
          </w:rPr>
          <w:fldChar w:fldCharType="end"/>
        </w:r>
      </w:hyperlink>
    </w:p>
    <w:p w14:paraId="0F9E17DE" w14:textId="48D0167A" w:rsidR="00A31C36" w:rsidRPr="00A31C36" w:rsidRDefault="000656A9" w:rsidP="00A31C36">
      <w:pPr>
        <w:pStyle w:val="TableofFigures"/>
        <w:tabs>
          <w:tab w:val="right" w:leader="dot" w:pos="9350"/>
        </w:tabs>
        <w:spacing w:after="240" w:line="360" w:lineRule="auto"/>
        <w:rPr>
          <w:noProof/>
          <w:sz w:val="24"/>
          <w:szCs w:val="24"/>
        </w:rPr>
      </w:pPr>
      <w:hyperlink w:anchor="_Toc452772670" w:history="1">
        <w:r w:rsidR="00A31C36" w:rsidRPr="00A31C36">
          <w:rPr>
            <w:rStyle w:val="Hyperlink"/>
            <w:noProof/>
            <w:sz w:val="24"/>
            <w:szCs w:val="24"/>
          </w:rPr>
          <w:t>Figure 4.5 Chingola UHF band Sweep Test results using the ETL Analyzer</w:t>
        </w:r>
        <w:r w:rsidR="00A31C36" w:rsidRPr="00A31C36">
          <w:rPr>
            <w:noProof/>
            <w:webHidden/>
            <w:sz w:val="24"/>
            <w:szCs w:val="24"/>
          </w:rPr>
          <w:tab/>
        </w:r>
        <w:r w:rsidR="00A31C36" w:rsidRPr="00A31C36">
          <w:rPr>
            <w:noProof/>
            <w:webHidden/>
            <w:sz w:val="24"/>
            <w:szCs w:val="24"/>
          </w:rPr>
          <w:fldChar w:fldCharType="begin"/>
        </w:r>
        <w:r w:rsidR="00A31C36" w:rsidRPr="00A31C36">
          <w:rPr>
            <w:noProof/>
            <w:webHidden/>
            <w:sz w:val="24"/>
            <w:szCs w:val="24"/>
          </w:rPr>
          <w:instrText xml:space="preserve"> PAGEREF _Toc452772670 \h </w:instrText>
        </w:r>
        <w:r w:rsidR="00A31C36" w:rsidRPr="00A31C36">
          <w:rPr>
            <w:noProof/>
            <w:webHidden/>
            <w:sz w:val="24"/>
            <w:szCs w:val="24"/>
          </w:rPr>
        </w:r>
        <w:r w:rsidR="00A31C36" w:rsidRPr="00A31C36">
          <w:rPr>
            <w:noProof/>
            <w:webHidden/>
            <w:sz w:val="24"/>
            <w:szCs w:val="24"/>
          </w:rPr>
          <w:fldChar w:fldCharType="separate"/>
        </w:r>
        <w:r w:rsidR="00AA2F45">
          <w:rPr>
            <w:noProof/>
            <w:webHidden/>
            <w:sz w:val="24"/>
            <w:szCs w:val="24"/>
          </w:rPr>
          <w:t>48</w:t>
        </w:r>
        <w:r w:rsidR="00A31C36" w:rsidRPr="00A31C36">
          <w:rPr>
            <w:noProof/>
            <w:webHidden/>
            <w:sz w:val="24"/>
            <w:szCs w:val="24"/>
          </w:rPr>
          <w:fldChar w:fldCharType="end"/>
        </w:r>
      </w:hyperlink>
    </w:p>
    <w:p w14:paraId="3F065EF7" w14:textId="478113EC" w:rsidR="00A31C36" w:rsidRPr="00A31C36" w:rsidRDefault="000656A9" w:rsidP="00A31C36">
      <w:pPr>
        <w:pStyle w:val="TableofFigures"/>
        <w:tabs>
          <w:tab w:val="right" w:leader="dot" w:pos="9350"/>
        </w:tabs>
        <w:spacing w:after="240" w:line="360" w:lineRule="auto"/>
        <w:rPr>
          <w:noProof/>
          <w:sz w:val="24"/>
          <w:szCs w:val="24"/>
        </w:rPr>
      </w:pPr>
      <w:hyperlink w:anchor="_Toc452772671" w:history="1">
        <w:r w:rsidR="00A31C36" w:rsidRPr="00A31C36">
          <w:rPr>
            <w:rStyle w:val="Hyperlink"/>
            <w:noProof/>
            <w:sz w:val="24"/>
            <w:szCs w:val="24"/>
          </w:rPr>
          <w:t>Figure 4.6 Livingstone UHF band Sweep Test results using the ETL Analyzer</w:t>
        </w:r>
        <w:r w:rsidR="00A31C36" w:rsidRPr="00A31C36">
          <w:rPr>
            <w:noProof/>
            <w:webHidden/>
            <w:sz w:val="24"/>
            <w:szCs w:val="24"/>
          </w:rPr>
          <w:tab/>
        </w:r>
        <w:r w:rsidR="00A31C36" w:rsidRPr="00A31C36">
          <w:rPr>
            <w:noProof/>
            <w:webHidden/>
            <w:sz w:val="24"/>
            <w:szCs w:val="24"/>
          </w:rPr>
          <w:fldChar w:fldCharType="begin"/>
        </w:r>
        <w:r w:rsidR="00A31C36" w:rsidRPr="00A31C36">
          <w:rPr>
            <w:noProof/>
            <w:webHidden/>
            <w:sz w:val="24"/>
            <w:szCs w:val="24"/>
          </w:rPr>
          <w:instrText xml:space="preserve"> PAGEREF _Toc452772671 \h </w:instrText>
        </w:r>
        <w:r w:rsidR="00A31C36" w:rsidRPr="00A31C36">
          <w:rPr>
            <w:noProof/>
            <w:webHidden/>
            <w:sz w:val="24"/>
            <w:szCs w:val="24"/>
          </w:rPr>
        </w:r>
        <w:r w:rsidR="00A31C36" w:rsidRPr="00A31C36">
          <w:rPr>
            <w:noProof/>
            <w:webHidden/>
            <w:sz w:val="24"/>
            <w:szCs w:val="24"/>
          </w:rPr>
          <w:fldChar w:fldCharType="separate"/>
        </w:r>
        <w:r w:rsidR="00AA2F45">
          <w:rPr>
            <w:noProof/>
            <w:webHidden/>
            <w:sz w:val="24"/>
            <w:szCs w:val="24"/>
          </w:rPr>
          <w:t>49</w:t>
        </w:r>
        <w:r w:rsidR="00A31C36" w:rsidRPr="00A31C36">
          <w:rPr>
            <w:noProof/>
            <w:webHidden/>
            <w:sz w:val="24"/>
            <w:szCs w:val="24"/>
          </w:rPr>
          <w:fldChar w:fldCharType="end"/>
        </w:r>
      </w:hyperlink>
    </w:p>
    <w:p w14:paraId="7275EFDC" w14:textId="4257A63E" w:rsidR="00A31C36" w:rsidRPr="00A31C36" w:rsidRDefault="000656A9" w:rsidP="00A31C36">
      <w:pPr>
        <w:pStyle w:val="TableofFigures"/>
        <w:tabs>
          <w:tab w:val="right" w:leader="dot" w:pos="9350"/>
        </w:tabs>
        <w:spacing w:after="240" w:line="360" w:lineRule="auto"/>
        <w:rPr>
          <w:noProof/>
          <w:sz w:val="24"/>
          <w:szCs w:val="24"/>
        </w:rPr>
      </w:pPr>
      <w:hyperlink w:anchor="_Toc452772672" w:history="1">
        <w:r w:rsidR="00A31C36" w:rsidRPr="00A31C36">
          <w:rPr>
            <w:rStyle w:val="Hyperlink"/>
            <w:noProof/>
            <w:sz w:val="24"/>
            <w:szCs w:val="24"/>
          </w:rPr>
          <w:t>Figure 4.7 Kitwe UHF band Sweep Test results using the ETL Analyzer</w:t>
        </w:r>
        <w:r w:rsidR="00A31C36" w:rsidRPr="00A31C36">
          <w:rPr>
            <w:noProof/>
            <w:webHidden/>
            <w:sz w:val="24"/>
            <w:szCs w:val="24"/>
          </w:rPr>
          <w:tab/>
        </w:r>
        <w:r w:rsidR="00A31C36" w:rsidRPr="00A31C36">
          <w:rPr>
            <w:noProof/>
            <w:webHidden/>
            <w:sz w:val="24"/>
            <w:szCs w:val="24"/>
          </w:rPr>
          <w:fldChar w:fldCharType="begin"/>
        </w:r>
        <w:r w:rsidR="00A31C36" w:rsidRPr="00A31C36">
          <w:rPr>
            <w:noProof/>
            <w:webHidden/>
            <w:sz w:val="24"/>
            <w:szCs w:val="24"/>
          </w:rPr>
          <w:instrText xml:space="preserve"> PAGEREF _Toc452772672 \h </w:instrText>
        </w:r>
        <w:r w:rsidR="00A31C36" w:rsidRPr="00A31C36">
          <w:rPr>
            <w:noProof/>
            <w:webHidden/>
            <w:sz w:val="24"/>
            <w:szCs w:val="24"/>
          </w:rPr>
        </w:r>
        <w:r w:rsidR="00A31C36" w:rsidRPr="00A31C36">
          <w:rPr>
            <w:noProof/>
            <w:webHidden/>
            <w:sz w:val="24"/>
            <w:szCs w:val="24"/>
          </w:rPr>
          <w:fldChar w:fldCharType="separate"/>
        </w:r>
        <w:r w:rsidR="00AA2F45">
          <w:rPr>
            <w:noProof/>
            <w:webHidden/>
            <w:sz w:val="24"/>
            <w:szCs w:val="24"/>
          </w:rPr>
          <w:t>50</w:t>
        </w:r>
        <w:r w:rsidR="00A31C36" w:rsidRPr="00A31C36">
          <w:rPr>
            <w:noProof/>
            <w:webHidden/>
            <w:sz w:val="24"/>
            <w:szCs w:val="24"/>
          </w:rPr>
          <w:fldChar w:fldCharType="end"/>
        </w:r>
      </w:hyperlink>
    </w:p>
    <w:p w14:paraId="317FCBBA" w14:textId="63F3D367" w:rsidR="00A31C36" w:rsidRPr="00A31C36" w:rsidRDefault="000656A9" w:rsidP="00A31C36">
      <w:pPr>
        <w:pStyle w:val="TableofFigures"/>
        <w:tabs>
          <w:tab w:val="right" w:leader="dot" w:pos="9350"/>
        </w:tabs>
        <w:spacing w:after="240" w:line="360" w:lineRule="auto"/>
        <w:rPr>
          <w:noProof/>
          <w:sz w:val="24"/>
          <w:szCs w:val="24"/>
        </w:rPr>
      </w:pPr>
      <w:hyperlink w:anchor="_Toc452772673" w:history="1">
        <w:r w:rsidR="00A31C36" w:rsidRPr="00A31C36">
          <w:rPr>
            <w:rStyle w:val="Hyperlink"/>
            <w:noProof/>
            <w:sz w:val="24"/>
            <w:szCs w:val="24"/>
          </w:rPr>
          <w:t>Figure 4.8 Kabwe UHF band Sweep Test results using the ETL Analyzer</w:t>
        </w:r>
        <w:r w:rsidR="00A31C36" w:rsidRPr="00A31C36">
          <w:rPr>
            <w:noProof/>
            <w:webHidden/>
            <w:sz w:val="24"/>
            <w:szCs w:val="24"/>
          </w:rPr>
          <w:tab/>
        </w:r>
        <w:r w:rsidR="00A31C36" w:rsidRPr="00A31C36">
          <w:rPr>
            <w:noProof/>
            <w:webHidden/>
            <w:sz w:val="24"/>
            <w:szCs w:val="24"/>
          </w:rPr>
          <w:fldChar w:fldCharType="begin"/>
        </w:r>
        <w:r w:rsidR="00A31C36" w:rsidRPr="00A31C36">
          <w:rPr>
            <w:noProof/>
            <w:webHidden/>
            <w:sz w:val="24"/>
            <w:szCs w:val="24"/>
          </w:rPr>
          <w:instrText xml:space="preserve"> PAGEREF _Toc452772673 \h </w:instrText>
        </w:r>
        <w:r w:rsidR="00A31C36" w:rsidRPr="00A31C36">
          <w:rPr>
            <w:noProof/>
            <w:webHidden/>
            <w:sz w:val="24"/>
            <w:szCs w:val="24"/>
          </w:rPr>
        </w:r>
        <w:r w:rsidR="00A31C36" w:rsidRPr="00A31C36">
          <w:rPr>
            <w:noProof/>
            <w:webHidden/>
            <w:sz w:val="24"/>
            <w:szCs w:val="24"/>
          </w:rPr>
          <w:fldChar w:fldCharType="separate"/>
        </w:r>
        <w:r w:rsidR="00AA2F45">
          <w:rPr>
            <w:noProof/>
            <w:webHidden/>
            <w:sz w:val="24"/>
            <w:szCs w:val="24"/>
          </w:rPr>
          <w:t>51</w:t>
        </w:r>
        <w:r w:rsidR="00A31C36" w:rsidRPr="00A31C36">
          <w:rPr>
            <w:noProof/>
            <w:webHidden/>
            <w:sz w:val="24"/>
            <w:szCs w:val="24"/>
          </w:rPr>
          <w:fldChar w:fldCharType="end"/>
        </w:r>
      </w:hyperlink>
    </w:p>
    <w:p w14:paraId="0EB75B57" w14:textId="11766522" w:rsidR="00A31C36" w:rsidRPr="00A31C36" w:rsidRDefault="000656A9" w:rsidP="00A31C36">
      <w:pPr>
        <w:pStyle w:val="TableofFigures"/>
        <w:tabs>
          <w:tab w:val="right" w:leader="dot" w:pos="9350"/>
        </w:tabs>
        <w:spacing w:after="240" w:line="360" w:lineRule="auto"/>
        <w:rPr>
          <w:noProof/>
          <w:sz w:val="24"/>
          <w:szCs w:val="24"/>
        </w:rPr>
      </w:pPr>
      <w:hyperlink w:anchor="_Toc452772674" w:history="1">
        <w:r w:rsidR="00A31C36" w:rsidRPr="00A31C36">
          <w:rPr>
            <w:rStyle w:val="Hyperlink"/>
            <w:noProof/>
            <w:sz w:val="24"/>
            <w:szCs w:val="24"/>
          </w:rPr>
          <w:t>Figure: 4.9 Potential ICT application via TVWS Spectrum</w:t>
        </w:r>
        <w:r w:rsidR="00A31C36" w:rsidRPr="00A31C36">
          <w:rPr>
            <w:noProof/>
            <w:webHidden/>
            <w:sz w:val="24"/>
            <w:szCs w:val="24"/>
          </w:rPr>
          <w:tab/>
        </w:r>
        <w:r w:rsidR="00A31C36" w:rsidRPr="00A31C36">
          <w:rPr>
            <w:noProof/>
            <w:webHidden/>
            <w:sz w:val="24"/>
            <w:szCs w:val="24"/>
          </w:rPr>
          <w:fldChar w:fldCharType="begin"/>
        </w:r>
        <w:r w:rsidR="00A31C36" w:rsidRPr="00A31C36">
          <w:rPr>
            <w:noProof/>
            <w:webHidden/>
            <w:sz w:val="24"/>
            <w:szCs w:val="24"/>
          </w:rPr>
          <w:instrText xml:space="preserve"> PAGEREF _Toc452772674 \h </w:instrText>
        </w:r>
        <w:r w:rsidR="00A31C36" w:rsidRPr="00A31C36">
          <w:rPr>
            <w:noProof/>
            <w:webHidden/>
            <w:sz w:val="24"/>
            <w:szCs w:val="24"/>
          </w:rPr>
        </w:r>
        <w:r w:rsidR="00A31C36" w:rsidRPr="00A31C36">
          <w:rPr>
            <w:noProof/>
            <w:webHidden/>
            <w:sz w:val="24"/>
            <w:szCs w:val="24"/>
          </w:rPr>
          <w:fldChar w:fldCharType="separate"/>
        </w:r>
        <w:r w:rsidR="00AA2F45">
          <w:rPr>
            <w:noProof/>
            <w:webHidden/>
            <w:sz w:val="24"/>
            <w:szCs w:val="24"/>
          </w:rPr>
          <w:t>54</w:t>
        </w:r>
        <w:r w:rsidR="00A31C36" w:rsidRPr="00A31C36">
          <w:rPr>
            <w:noProof/>
            <w:webHidden/>
            <w:sz w:val="24"/>
            <w:szCs w:val="24"/>
          </w:rPr>
          <w:fldChar w:fldCharType="end"/>
        </w:r>
      </w:hyperlink>
    </w:p>
    <w:p w14:paraId="2B37D7FF" w14:textId="77777777" w:rsidR="0064766E" w:rsidRDefault="00A31C36" w:rsidP="0064766E">
      <w:r>
        <w:fldChar w:fldCharType="end"/>
      </w:r>
    </w:p>
    <w:p w14:paraId="18661EBE" w14:textId="77777777" w:rsidR="0064766E" w:rsidRDefault="0064766E" w:rsidP="0064766E"/>
    <w:p w14:paraId="20B60EFB" w14:textId="77777777" w:rsidR="0064766E" w:rsidRDefault="0064766E" w:rsidP="0064766E"/>
    <w:p w14:paraId="03697041" w14:textId="77777777" w:rsidR="0064766E" w:rsidRDefault="0064766E" w:rsidP="0064766E"/>
    <w:p w14:paraId="7F042282" w14:textId="77777777" w:rsidR="0064766E" w:rsidRDefault="0064766E" w:rsidP="0064766E"/>
    <w:p w14:paraId="5CACDE92" w14:textId="77777777" w:rsidR="0064766E" w:rsidRDefault="0064766E" w:rsidP="0064766E"/>
    <w:p w14:paraId="6EE35EED" w14:textId="77777777" w:rsidR="0064766E" w:rsidRDefault="0064766E" w:rsidP="0064766E"/>
    <w:p w14:paraId="23BDACC6" w14:textId="77777777" w:rsidR="0064766E" w:rsidRDefault="0064766E" w:rsidP="0064766E"/>
    <w:p w14:paraId="3E99F961" w14:textId="77777777" w:rsidR="0064766E" w:rsidRDefault="0064766E" w:rsidP="0064766E"/>
    <w:p w14:paraId="3400C2B9" w14:textId="77777777" w:rsidR="0064766E" w:rsidRDefault="0064766E" w:rsidP="0064766E"/>
    <w:p w14:paraId="1C3B0DCC" w14:textId="77777777" w:rsidR="0064766E" w:rsidRDefault="0064766E" w:rsidP="0064766E"/>
    <w:p w14:paraId="208D15BD" w14:textId="77777777" w:rsidR="0064766E" w:rsidRDefault="0064766E" w:rsidP="0064766E"/>
    <w:p w14:paraId="5F87CA33" w14:textId="77777777" w:rsidR="0064766E" w:rsidRDefault="0064766E" w:rsidP="0064766E"/>
    <w:p w14:paraId="7764FEDC" w14:textId="77777777" w:rsidR="0064766E" w:rsidRDefault="0064766E" w:rsidP="0064766E"/>
    <w:p w14:paraId="7892332E" w14:textId="77777777" w:rsidR="0064766E" w:rsidRDefault="0064766E" w:rsidP="0064766E"/>
    <w:p w14:paraId="1BC27642" w14:textId="77777777" w:rsidR="0064766E" w:rsidRDefault="0064766E" w:rsidP="0064766E"/>
    <w:p w14:paraId="0E3F6FE9" w14:textId="77777777" w:rsidR="0064766E" w:rsidRDefault="0064766E" w:rsidP="0064766E"/>
    <w:p w14:paraId="32B4FE62" w14:textId="77777777" w:rsidR="0064766E" w:rsidRDefault="0064766E" w:rsidP="0064766E"/>
    <w:p w14:paraId="648FCD0A" w14:textId="77777777" w:rsidR="0064766E" w:rsidRDefault="0064766E" w:rsidP="0064766E"/>
    <w:p w14:paraId="7BB9F7DC" w14:textId="77777777" w:rsidR="0064766E" w:rsidRDefault="0064766E" w:rsidP="0064766E"/>
    <w:p w14:paraId="28669D19" w14:textId="77777777" w:rsidR="0064766E" w:rsidRDefault="0064766E" w:rsidP="0064766E"/>
    <w:p w14:paraId="03A58A66" w14:textId="77777777" w:rsidR="0064766E" w:rsidRDefault="0064766E" w:rsidP="0064766E"/>
    <w:p w14:paraId="00BB1505" w14:textId="77777777" w:rsidR="0064766E" w:rsidRDefault="0064766E" w:rsidP="0064766E"/>
    <w:p w14:paraId="24220981" w14:textId="77777777" w:rsidR="0064766E" w:rsidRDefault="0064766E" w:rsidP="0064766E"/>
    <w:p w14:paraId="48D3658B" w14:textId="77777777" w:rsidR="0064766E" w:rsidRDefault="0064766E" w:rsidP="0064766E"/>
    <w:p w14:paraId="70EB5601" w14:textId="77777777" w:rsidR="0064766E" w:rsidRDefault="0064766E" w:rsidP="0064766E"/>
    <w:p w14:paraId="0F4F580E" w14:textId="77777777" w:rsidR="0064766E" w:rsidRDefault="0064766E" w:rsidP="0064766E"/>
    <w:p w14:paraId="71F1D5F1" w14:textId="77777777" w:rsidR="0064766E" w:rsidRDefault="0064766E" w:rsidP="0064766E"/>
    <w:p w14:paraId="65A97BFB" w14:textId="77777777" w:rsidR="0064766E" w:rsidRDefault="0064766E" w:rsidP="0064766E"/>
    <w:p w14:paraId="320628B9" w14:textId="77777777" w:rsidR="0064766E" w:rsidRDefault="0064766E" w:rsidP="0064766E"/>
    <w:p w14:paraId="31550132" w14:textId="77777777" w:rsidR="0064766E" w:rsidRDefault="0064766E" w:rsidP="0064766E"/>
    <w:p w14:paraId="251BB9A7" w14:textId="77777777" w:rsidR="0064766E" w:rsidRDefault="0064766E" w:rsidP="0064766E"/>
    <w:p w14:paraId="33ADF105" w14:textId="77777777" w:rsidR="0064766E" w:rsidRDefault="0064766E" w:rsidP="0064766E"/>
    <w:p w14:paraId="33040CE2" w14:textId="77777777" w:rsidR="0064766E" w:rsidRDefault="0064766E" w:rsidP="0064766E"/>
    <w:p w14:paraId="3D6EF931" w14:textId="77777777" w:rsidR="0064766E" w:rsidRDefault="0064766E" w:rsidP="0064766E"/>
    <w:p w14:paraId="655AA464" w14:textId="77777777" w:rsidR="0064766E" w:rsidRDefault="0064766E" w:rsidP="0064766E"/>
    <w:p w14:paraId="61617721" w14:textId="77777777" w:rsidR="0064766E" w:rsidRDefault="0064766E" w:rsidP="0064766E"/>
    <w:p w14:paraId="73240EEB" w14:textId="77777777" w:rsidR="0064766E" w:rsidRDefault="0064766E" w:rsidP="0064766E"/>
    <w:p w14:paraId="495D36B8" w14:textId="77777777" w:rsidR="0064766E" w:rsidRDefault="0064766E" w:rsidP="0064766E"/>
    <w:p w14:paraId="180919AC" w14:textId="77777777" w:rsidR="0064766E" w:rsidRDefault="0064766E" w:rsidP="0064766E"/>
    <w:p w14:paraId="302A9362" w14:textId="77777777" w:rsidR="0064766E" w:rsidRDefault="0064766E" w:rsidP="0064766E"/>
    <w:p w14:paraId="6C64DD68" w14:textId="77777777" w:rsidR="0064766E" w:rsidRDefault="0064766E" w:rsidP="0064766E"/>
    <w:p w14:paraId="748ED192" w14:textId="77777777" w:rsidR="0064766E" w:rsidRDefault="0064766E" w:rsidP="0064766E"/>
    <w:p w14:paraId="260AB25F" w14:textId="77777777" w:rsidR="0064766E" w:rsidRDefault="0064766E" w:rsidP="0064766E"/>
    <w:p w14:paraId="0369A262" w14:textId="77777777" w:rsidR="0064766E" w:rsidRDefault="0064766E" w:rsidP="0064766E"/>
    <w:p w14:paraId="0687421A" w14:textId="77777777" w:rsidR="0064766E" w:rsidRDefault="0064766E" w:rsidP="0064766E"/>
    <w:p w14:paraId="0DFF9147" w14:textId="77777777" w:rsidR="00A75E94" w:rsidRDefault="00E60FF9" w:rsidP="0055784C">
      <w:pPr>
        <w:pStyle w:val="Heading1"/>
      </w:pPr>
      <w:bookmarkStart w:id="14" w:name="_Toc452772890"/>
      <w:r w:rsidRPr="007621D4">
        <w:lastRenderedPageBreak/>
        <w:t>LIST OF TABLES</w:t>
      </w:r>
      <w:bookmarkEnd w:id="14"/>
    </w:p>
    <w:p w14:paraId="2074FC41" w14:textId="1E7BF484" w:rsidR="00A31C36" w:rsidRPr="00A31C36" w:rsidRDefault="00A31C36" w:rsidP="00A31C36">
      <w:pPr>
        <w:pStyle w:val="TableofFigures"/>
        <w:tabs>
          <w:tab w:val="right" w:leader="dot" w:pos="9350"/>
        </w:tabs>
        <w:spacing w:after="240" w:line="360" w:lineRule="auto"/>
        <w:ind w:left="993" w:hanging="993"/>
        <w:rPr>
          <w:rFonts w:asciiTheme="minorHAnsi" w:eastAsiaTheme="minorEastAsia" w:hAnsiTheme="minorHAnsi" w:cstheme="minorBidi"/>
          <w:noProof/>
          <w:sz w:val="24"/>
          <w:szCs w:val="24"/>
          <w:lang w:val="en-GB" w:eastAsia="en-GB"/>
        </w:rPr>
      </w:pPr>
      <w:r>
        <w:fldChar w:fldCharType="begin"/>
      </w:r>
      <w:r>
        <w:instrText xml:space="preserve"> TOC \h \z \c "Table" </w:instrText>
      </w:r>
      <w:r>
        <w:fldChar w:fldCharType="separate"/>
      </w:r>
      <w:hyperlink w:anchor="_Toc452772740" w:history="1">
        <w:r w:rsidRPr="00A31C36">
          <w:rPr>
            <w:rStyle w:val="Hyperlink"/>
            <w:noProof/>
            <w:sz w:val="24"/>
            <w:szCs w:val="24"/>
          </w:rPr>
          <w:t>Table 2.1: SADC Regional Frequency Allocation Plan for 470MHz-862MHz</w:t>
        </w:r>
        <w:r w:rsidRPr="00A31C36">
          <w:rPr>
            <w:noProof/>
            <w:webHidden/>
            <w:sz w:val="24"/>
            <w:szCs w:val="24"/>
          </w:rPr>
          <w:tab/>
        </w:r>
        <w:r w:rsidRPr="00A31C36">
          <w:rPr>
            <w:noProof/>
            <w:webHidden/>
            <w:sz w:val="24"/>
            <w:szCs w:val="24"/>
          </w:rPr>
          <w:fldChar w:fldCharType="begin"/>
        </w:r>
        <w:r w:rsidRPr="00A31C36">
          <w:rPr>
            <w:noProof/>
            <w:webHidden/>
            <w:sz w:val="24"/>
            <w:szCs w:val="24"/>
          </w:rPr>
          <w:instrText xml:space="preserve"> PAGEREF _Toc452772740 \h </w:instrText>
        </w:r>
        <w:r w:rsidRPr="00A31C36">
          <w:rPr>
            <w:noProof/>
            <w:webHidden/>
            <w:sz w:val="24"/>
            <w:szCs w:val="24"/>
          </w:rPr>
        </w:r>
        <w:r w:rsidRPr="00A31C36">
          <w:rPr>
            <w:noProof/>
            <w:webHidden/>
            <w:sz w:val="24"/>
            <w:szCs w:val="24"/>
          </w:rPr>
          <w:fldChar w:fldCharType="separate"/>
        </w:r>
        <w:r w:rsidR="00AA2F45">
          <w:rPr>
            <w:noProof/>
            <w:webHidden/>
            <w:sz w:val="24"/>
            <w:szCs w:val="24"/>
          </w:rPr>
          <w:t>12</w:t>
        </w:r>
        <w:r w:rsidRPr="00A31C36">
          <w:rPr>
            <w:noProof/>
            <w:webHidden/>
            <w:sz w:val="24"/>
            <w:szCs w:val="24"/>
          </w:rPr>
          <w:fldChar w:fldCharType="end"/>
        </w:r>
      </w:hyperlink>
    </w:p>
    <w:p w14:paraId="42FE0A94" w14:textId="477D06CE" w:rsidR="00A31C36" w:rsidRPr="00A31C36" w:rsidRDefault="000656A9" w:rsidP="00A31C36">
      <w:pPr>
        <w:pStyle w:val="TableofFigures"/>
        <w:tabs>
          <w:tab w:val="right" w:leader="dot" w:pos="9350"/>
        </w:tabs>
        <w:spacing w:after="240" w:line="360" w:lineRule="auto"/>
        <w:ind w:left="993" w:hanging="993"/>
        <w:rPr>
          <w:rFonts w:asciiTheme="minorHAnsi" w:eastAsiaTheme="minorEastAsia" w:hAnsiTheme="minorHAnsi" w:cstheme="minorBidi"/>
          <w:noProof/>
          <w:sz w:val="24"/>
          <w:szCs w:val="24"/>
          <w:lang w:val="en-GB" w:eastAsia="en-GB"/>
        </w:rPr>
      </w:pPr>
      <w:hyperlink w:anchor="_Toc452772741" w:history="1">
        <w:r w:rsidR="00A31C36" w:rsidRPr="00A31C36">
          <w:rPr>
            <w:rStyle w:val="Hyperlink"/>
            <w:noProof/>
            <w:sz w:val="24"/>
            <w:szCs w:val="24"/>
          </w:rPr>
          <w:t>Table 2.2 SADC Regional Frequency Allocation Plan for 470MHz-862MHz (post Digital Migration)</w:t>
        </w:r>
        <w:r w:rsidR="00A31C36" w:rsidRPr="00A31C36">
          <w:rPr>
            <w:noProof/>
            <w:webHidden/>
            <w:sz w:val="24"/>
            <w:szCs w:val="24"/>
          </w:rPr>
          <w:tab/>
        </w:r>
        <w:r w:rsidR="00A31C36" w:rsidRPr="00A31C36">
          <w:rPr>
            <w:noProof/>
            <w:webHidden/>
            <w:sz w:val="24"/>
            <w:szCs w:val="24"/>
          </w:rPr>
          <w:fldChar w:fldCharType="begin"/>
        </w:r>
        <w:r w:rsidR="00A31C36" w:rsidRPr="00A31C36">
          <w:rPr>
            <w:noProof/>
            <w:webHidden/>
            <w:sz w:val="24"/>
            <w:szCs w:val="24"/>
          </w:rPr>
          <w:instrText xml:space="preserve"> PAGEREF _Toc452772741 \h </w:instrText>
        </w:r>
        <w:r w:rsidR="00A31C36" w:rsidRPr="00A31C36">
          <w:rPr>
            <w:noProof/>
            <w:webHidden/>
            <w:sz w:val="24"/>
            <w:szCs w:val="24"/>
          </w:rPr>
        </w:r>
        <w:r w:rsidR="00A31C36" w:rsidRPr="00A31C36">
          <w:rPr>
            <w:noProof/>
            <w:webHidden/>
            <w:sz w:val="24"/>
            <w:szCs w:val="24"/>
          </w:rPr>
          <w:fldChar w:fldCharType="separate"/>
        </w:r>
        <w:r w:rsidR="00AA2F45">
          <w:rPr>
            <w:noProof/>
            <w:webHidden/>
            <w:sz w:val="24"/>
            <w:szCs w:val="24"/>
          </w:rPr>
          <w:t>13</w:t>
        </w:r>
        <w:r w:rsidR="00A31C36" w:rsidRPr="00A31C36">
          <w:rPr>
            <w:noProof/>
            <w:webHidden/>
            <w:sz w:val="24"/>
            <w:szCs w:val="24"/>
          </w:rPr>
          <w:fldChar w:fldCharType="end"/>
        </w:r>
      </w:hyperlink>
    </w:p>
    <w:p w14:paraId="26E895C0" w14:textId="5EED9828" w:rsidR="00A31C36" w:rsidRPr="00A31C36" w:rsidRDefault="000656A9" w:rsidP="00A31C36">
      <w:pPr>
        <w:pStyle w:val="TableofFigures"/>
        <w:tabs>
          <w:tab w:val="right" w:leader="dot" w:pos="9350"/>
        </w:tabs>
        <w:spacing w:after="240" w:line="360" w:lineRule="auto"/>
        <w:ind w:left="993" w:hanging="993"/>
        <w:rPr>
          <w:rFonts w:asciiTheme="minorHAnsi" w:eastAsiaTheme="minorEastAsia" w:hAnsiTheme="minorHAnsi" w:cstheme="minorBidi"/>
          <w:noProof/>
          <w:sz w:val="24"/>
          <w:szCs w:val="24"/>
          <w:lang w:val="en-GB" w:eastAsia="en-GB"/>
        </w:rPr>
      </w:pPr>
      <w:hyperlink w:anchor="_Toc452772742" w:history="1">
        <w:r w:rsidR="00A31C36" w:rsidRPr="00A31C36">
          <w:rPr>
            <w:rStyle w:val="Hyperlink"/>
            <w:noProof/>
            <w:sz w:val="24"/>
            <w:szCs w:val="24"/>
          </w:rPr>
          <w:t>Table 3.1</w:t>
        </w:r>
        <w:r w:rsidR="00A31C36" w:rsidRPr="00A31C36">
          <w:rPr>
            <w:rStyle w:val="Hyperlink"/>
            <w:bCs/>
            <w:noProof/>
            <w:sz w:val="24"/>
            <w:szCs w:val="24"/>
          </w:rPr>
          <w:t>: Summary of the target group together with the justification of sampling methods adopted</w:t>
        </w:r>
        <w:r w:rsidR="00A31C36" w:rsidRPr="00A31C36">
          <w:rPr>
            <w:noProof/>
            <w:webHidden/>
            <w:sz w:val="24"/>
            <w:szCs w:val="24"/>
          </w:rPr>
          <w:tab/>
        </w:r>
        <w:r w:rsidR="00A31C36" w:rsidRPr="00A31C36">
          <w:rPr>
            <w:noProof/>
            <w:webHidden/>
            <w:sz w:val="24"/>
            <w:szCs w:val="24"/>
          </w:rPr>
          <w:fldChar w:fldCharType="begin"/>
        </w:r>
        <w:r w:rsidR="00A31C36" w:rsidRPr="00A31C36">
          <w:rPr>
            <w:noProof/>
            <w:webHidden/>
            <w:sz w:val="24"/>
            <w:szCs w:val="24"/>
          </w:rPr>
          <w:instrText xml:space="preserve"> PAGEREF _Toc452772742 \h </w:instrText>
        </w:r>
        <w:r w:rsidR="00A31C36" w:rsidRPr="00A31C36">
          <w:rPr>
            <w:noProof/>
            <w:webHidden/>
            <w:sz w:val="24"/>
            <w:szCs w:val="24"/>
          </w:rPr>
        </w:r>
        <w:r w:rsidR="00A31C36" w:rsidRPr="00A31C36">
          <w:rPr>
            <w:noProof/>
            <w:webHidden/>
            <w:sz w:val="24"/>
            <w:szCs w:val="24"/>
          </w:rPr>
          <w:fldChar w:fldCharType="separate"/>
        </w:r>
        <w:r w:rsidR="00AA2F45">
          <w:rPr>
            <w:noProof/>
            <w:webHidden/>
            <w:sz w:val="24"/>
            <w:szCs w:val="24"/>
          </w:rPr>
          <w:t>39</w:t>
        </w:r>
        <w:r w:rsidR="00A31C36" w:rsidRPr="00A31C36">
          <w:rPr>
            <w:noProof/>
            <w:webHidden/>
            <w:sz w:val="24"/>
            <w:szCs w:val="24"/>
          </w:rPr>
          <w:fldChar w:fldCharType="end"/>
        </w:r>
      </w:hyperlink>
    </w:p>
    <w:p w14:paraId="43C5B340" w14:textId="1A8DB2BC" w:rsidR="00A31C36" w:rsidRPr="00A31C36" w:rsidRDefault="000656A9" w:rsidP="00A31C36">
      <w:pPr>
        <w:pStyle w:val="TableofFigures"/>
        <w:tabs>
          <w:tab w:val="right" w:leader="dot" w:pos="9350"/>
        </w:tabs>
        <w:spacing w:after="240" w:line="360" w:lineRule="auto"/>
        <w:ind w:left="993" w:hanging="993"/>
        <w:rPr>
          <w:rFonts w:asciiTheme="minorHAnsi" w:eastAsiaTheme="minorEastAsia" w:hAnsiTheme="minorHAnsi" w:cstheme="minorBidi"/>
          <w:noProof/>
          <w:sz w:val="24"/>
          <w:szCs w:val="24"/>
          <w:lang w:val="en-GB" w:eastAsia="en-GB"/>
        </w:rPr>
      </w:pPr>
      <w:hyperlink w:anchor="_Toc452772743" w:history="1">
        <w:r w:rsidR="00A31C36" w:rsidRPr="00A31C36">
          <w:rPr>
            <w:rStyle w:val="Hyperlink"/>
            <w:bCs/>
            <w:noProof/>
            <w:sz w:val="24"/>
            <w:szCs w:val="24"/>
          </w:rPr>
          <w:t>Table 3.2: Summary of Population Sizes and Response Rates</w:t>
        </w:r>
        <w:r w:rsidR="00A31C36" w:rsidRPr="00A31C36">
          <w:rPr>
            <w:noProof/>
            <w:webHidden/>
            <w:sz w:val="24"/>
            <w:szCs w:val="24"/>
          </w:rPr>
          <w:tab/>
        </w:r>
        <w:r w:rsidR="00A31C36" w:rsidRPr="00A31C36">
          <w:rPr>
            <w:noProof/>
            <w:webHidden/>
            <w:sz w:val="24"/>
            <w:szCs w:val="24"/>
          </w:rPr>
          <w:fldChar w:fldCharType="begin"/>
        </w:r>
        <w:r w:rsidR="00A31C36" w:rsidRPr="00A31C36">
          <w:rPr>
            <w:noProof/>
            <w:webHidden/>
            <w:sz w:val="24"/>
            <w:szCs w:val="24"/>
          </w:rPr>
          <w:instrText xml:space="preserve"> PAGEREF _Toc452772743 \h </w:instrText>
        </w:r>
        <w:r w:rsidR="00A31C36" w:rsidRPr="00A31C36">
          <w:rPr>
            <w:noProof/>
            <w:webHidden/>
            <w:sz w:val="24"/>
            <w:szCs w:val="24"/>
          </w:rPr>
        </w:r>
        <w:r w:rsidR="00A31C36" w:rsidRPr="00A31C36">
          <w:rPr>
            <w:noProof/>
            <w:webHidden/>
            <w:sz w:val="24"/>
            <w:szCs w:val="24"/>
          </w:rPr>
          <w:fldChar w:fldCharType="separate"/>
        </w:r>
        <w:r w:rsidR="00AA2F45">
          <w:rPr>
            <w:noProof/>
            <w:webHidden/>
            <w:sz w:val="24"/>
            <w:szCs w:val="24"/>
          </w:rPr>
          <w:t>40</w:t>
        </w:r>
        <w:r w:rsidR="00A31C36" w:rsidRPr="00A31C36">
          <w:rPr>
            <w:noProof/>
            <w:webHidden/>
            <w:sz w:val="24"/>
            <w:szCs w:val="24"/>
          </w:rPr>
          <w:fldChar w:fldCharType="end"/>
        </w:r>
      </w:hyperlink>
    </w:p>
    <w:p w14:paraId="127A898D" w14:textId="4D2D0996" w:rsidR="00A31C36" w:rsidRPr="00A31C36" w:rsidRDefault="000656A9" w:rsidP="00A31C36">
      <w:pPr>
        <w:pStyle w:val="TableofFigures"/>
        <w:tabs>
          <w:tab w:val="right" w:leader="dot" w:pos="9350"/>
        </w:tabs>
        <w:spacing w:after="240" w:line="360" w:lineRule="auto"/>
        <w:ind w:left="993" w:hanging="993"/>
        <w:rPr>
          <w:rFonts w:asciiTheme="minorHAnsi" w:eastAsiaTheme="minorEastAsia" w:hAnsiTheme="minorHAnsi" w:cstheme="minorBidi"/>
          <w:noProof/>
          <w:sz w:val="24"/>
          <w:szCs w:val="24"/>
          <w:lang w:val="en-GB" w:eastAsia="en-GB"/>
        </w:rPr>
      </w:pPr>
      <w:hyperlink w:anchor="_Toc452772744" w:history="1">
        <w:r w:rsidR="00A31C36" w:rsidRPr="00A31C36">
          <w:rPr>
            <w:rStyle w:val="Hyperlink"/>
            <w:noProof/>
            <w:sz w:val="24"/>
            <w:szCs w:val="24"/>
          </w:rPr>
          <w:t>Table 3.3: Summary of the sample frame</w:t>
        </w:r>
        <w:r w:rsidR="00A31C36" w:rsidRPr="00A31C36">
          <w:rPr>
            <w:noProof/>
            <w:webHidden/>
            <w:sz w:val="24"/>
            <w:szCs w:val="24"/>
          </w:rPr>
          <w:tab/>
        </w:r>
        <w:r w:rsidR="00A31C36" w:rsidRPr="00A31C36">
          <w:rPr>
            <w:noProof/>
            <w:webHidden/>
            <w:sz w:val="24"/>
            <w:szCs w:val="24"/>
          </w:rPr>
          <w:fldChar w:fldCharType="begin"/>
        </w:r>
        <w:r w:rsidR="00A31C36" w:rsidRPr="00A31C36">
          <w:rPr>
            <w:noProof/>
            <w:webHidden/>
            <w:sz w:val="24"/>
            <w:szCs w:val="24"/>
          </w:rPr>
          <w:instrText xml:space="preserve"> PAGEREF _Toc452772744 \h </w:instrText>
        </w:r>
        <w:r w:rsidR="00A31C36" w:rsidRPr="00A31C36">
          <w:rPr>
            <w:noProof/>
            <w:webHidden/>
            <w:sz w:val="24"/>
            <w:szCs w:val="24"/>
          </w:rPr>
        </w:r>
        <w:r w:rsidR="00A31C36" w:rsidRPr="00A31C36">
          <w:rPr>
            <w:noProof/>
            <w:webHidden/>
            <w:sz w:val="24"/>
            <w:szCs w:val="24"/>
          </w:rPr>
          <w:fldChar w:fldCharType="separate"/>
        </w:r>
        <w:r w:rsidR="00AA2F45">
          <w:rPr>
            <w:noProof/>
            <w:webHidden/>
            <w:sz w:val="24"/>
            <w:szCs w:val="24"/>
          </w:rPr>
          <w:t>41</w:t>
        </w:r>
        <w:r w:rsidR="00A31C36" w:rsidRPr="00A31C36">
          <w:rPr>
            <w:noProof/>
            <w:webHidden/>
            <w:sz w:val="24"/>
            <w:szCs w:val="24"/>
          </w:rPr>
          <w:fldChar w:fldCharType="end"/>
        </w:r>
      </w:hyperlink>
    </w:p>
    <w:p w14:paraId="01FB9DE6" w14:textId="4331B185" w:rsidR="00A31C36" w:rsidRPr="00A31C36" w:rsidRDefault="000656A9" w:rsidP="00A31C36">
      <w:pPr>
        <w:pStyle w:val="TableofFigures"/>
        <w:tabs>
          <w:tab w:val="right" w:leader="dot" w:pos="9350"/>
        </w:tabs>
        <w:spacing w:after="240" w:line="360" w:lineRule="auto"/>
        <w:ind w:left="993" w:hanging="993"/>
        <w:rPr>
          <w:rFonts w:asciiTheme="minorHAnsi" w:eastAsiaTheme="minorEastAsia" w:hAnsiTheme="minorHAnsi" w:cstheme="minorBidi"/>
          <w:noProof/>
          <w:sz w:val="24"/>
          <w:szCs w:val="24"/>
          <w:lang w:val="en-GB" w:eastAsia="en-GB"/>
        </w:rPr>
      </w:pPr>
      <w:hyperlink w:anchor="_Toc452772745" w:history="1">
        <w:r w:rsidR="00A31C36" w:rsidRPr="00A31C36">
          <w:rPr>
            <w:rStyle w:val="Hyperlink"/>
            <w:noProof/>
            <w:sz w:val="24"/>
            <w:szCs w:val="24"/>
          </w:rPr>
          <w:t>Table: 4.1 Spectrum sweep results</w:t>
        </w:r>
        <w:r w:rsidR="00A31C36" w:rsidRPr="00A31C36">
          <w:rPr>
            <w:noProof/>
            <w:webHidden/>
            <w:sz w:val="24"/>
            <w:szCs w:val="24"/>
          </w:rPr>
          <w:tab/>
        </w:r>
        <w:r w:rsidR="00A31C36" w:rsidRPr="00A31C36">
          <w:rPr>
            <w:noProof/>
            <w:webHidden/>
            <w:sz w:val="24"/>
            <w:szCs w:val="24"/>
          </w:rPr>
          <w:fldChar w:fldCharType="begin"/>
        </w:r>
        <w:r w:rsidR="00A31C36" w:rsidRPr="00A31C36">
          <w:rPr>
            <w:noProof/>
            <w:webHidden/>
            <w:sz w:val="24"/>
            <w:szCs w:val="24"/>
          </w:rPr>
          <w:instrText xml:space="preserve"> PAGEREF _Toc452772745 \h </w:instrText>
        </w:r>
        <w:r w:rsidR="00A31C36" w:rsidRPr="00A31C36">
          <w:rPr>
            <w:noProof/>
            <w:webHidden/>
            <w:sz w:val="24"/>
            <w:szCs w:val="24"/>
          </w:rPr>
        </w:r>
        <w:r w:rsidR="00A31C36" w:rsidRPr="00A31C36">
          <w:rPr>
            <w:noProof/>
            <w:webHidden/>
            <w:sz w:val="24"/>
            <w:szCs w:val="24"/>
          </w:rPr>
          <w:fldChar w:fldCharType="separate"/>
        </w:r>
        <w:r w:rsidR="00AA2F45">
          <w:rPr>
            <w:noProof/>
            <w:webHidden/>
            <w:sz w:val="24"/>
            <w:szCs w:val="24"/>
          </w:rPr>
          <w:t>52</w:t>
        </w:r>
        <w:r w:rsidR="00A31C36" w:rsidRPr="00A31C36">
          <w:rPr>
            <w:noProof/>
            <w:webHidden/>
            <w:sz w:val="24"/>
            <w:szCs w:val="24"/>
          </w:rPr>
          <w:fldChar w:fldCharType="end"/>
        </w:r>
      </w:hyperlink>
    </w:p>
    <w:p w14:paraId="2CE53275" w14:textId="5200CC5C" w:rsidR="00A31C36" w:rsidRPr="00A31C36" w:rsidRDefault="000656A9" w:rsidP="00A31C36">
      <w:pPr>
        <w:pStyle w:val="TableofFigures"/>
        <w:tabs>
          <w:tab w:val="right" w:leader="dot" w:pos="9350"/>
        </w:tabs>
        <w:spacing w:after="240" w:line="360" w:lineRule="auto"/>
        <w:ind w:left="993" w:hanging="993"/>
        <w:rPr>
          <w:rFonts w:asciiTheme="minorHAnsi" w:eastAsiaTheme="minorEastAsia" w:hAnsiTheme="minorHAnsi" w:cstheme="minorBidi"/>
          <w:noProof/>
          <w:sz w:val="24"/>
          <w:szCs w:val="24"/>
          <w:lang w:val="en-GB" w:eastAsia="en-GB"/>
        </w:rPr>
      </w:pPr>
      <w:hyperlink w:anchor="_Toc452772746" w:history="1">
        <w:r w:rsidR="00A31C36" w:rsidRPr="00A31C36">
          <w:rPr>
            <w:rStyle w:val="Hyperlink"/>
            <w:noProof/>
            <w:sz w:val="24"/>
            <w:szCs w:val="24"/>
          </w:rPr>
          <w:t>Table: 4.2 TVWS availability in Zambia.</w:t>
        </w:r>
        <w:r w:rsidR="00A31C36" w:rsidRPr="00A31C36">
          <w:rPr>
            <w:noProof/>
            <w:webHidden/>
            <w:sz w:val="24"/>
            <w:szCs w:val="24"/>
          </w:rPr>
          <w:tab/>
        </w:r>
        <w:r w:rsidR="00A31C36" w:rsidRPr="00A31C36">
          <w:rPr>
            <w:noProof/>
            <w:webHidden/>
            <w:sz w:val="24"/>
            <w:szCs w:val="24"/>
          </w:rPr>
          <w:fldChar w:fldCharType="begin"/>
        </w:r>
        <w:r w:rsidR="00A31C36" w:rsidRPr="00A31C36">
          <w:rPr>
            <w:noProof/>
            <w:webHidden/>
            <w:sz w:val="24"/>
            <w:szCs w:val="24"/>
          </w:rPr>
          <w:instrText xml:space="preserve"> PAGEREF _Toc452772746 \h </w:instrText>
        </w:r>
        <w:r w:rsidR="00A31C36" w:rsidRPr="00A31C36">
          <w:rPr>
            <w:noProof/>
            <w:webHidden/>
            <w:sz w:val="24"/>
            <w:szCs w:val="24"/>
          </w:rPr>
        </w:r>
        <w:r w:rsidR="00A31C36" w:rsidRPr="00A31C36">
          <w:rPr>
            <w:noProof/>
            <w:webHidden/>
            <w:sz w:val="24"/>
            <w:szCs w:val="24"/>
          </w:rPr>
          <w:fldChar w:fldCharType="separate"/>
        </w:r>
        <w:r w:rsidR="00AA2F45">
          <w:rPr>
            <w:noProof/>
            <w:webHidden/>
            <w:sz w:val="24"/>
            <w:szCs w:val="24"/>
          </w:rPr>
          <w:t>53</w:t>
        </w:r>
        <w:r w:rsidR="00A31C36" w:rsidRPr="00A31C36">
          <w:rPr>
            <w:noProof/>
            <w:webHidden/>
            <w:sz w:val="24"/>
            <w:szCs w:val="24"/>
          </w:rPr>
          <w:fldChar w:fldCharType="end"/>
        </w:r>
      </w:hyperlink>
    </w:p>
    <w:p w14:paraId="6FCD8B4B" w14:textId="77777777" w:rsidR="00A31C36" w:rsidRPr="007621D4" w:rsidRDefault="00A31C36" w:rsidP="00A31C36">
      <w:r>
        <w:fldChar w:fldCharType="end"/>
      </w:r>
    </w:p>
    <w:p w14:paraId="3B65B674" w14:textId="77777777" w:rsidR="0064766E" w:rsidRDefault="0064766E" w:rsidP="0064766E">
      <w:bookmarkStart w:id="15" w:name="_bookmark7"/>
      <w:bookmarkEnd w:id="15"/>
    </w:p>
    <w:p w14:paraId="481563DF" w14:textId="77777777" w:rsidR="0064766E" w:rsidRDefault="0064766E" w:rsidP="0064766E"/>
    <w:p w14:paraId="77A532C8" w14:textId="77777777" w:rsidR="0064766E" w:rsidRDefault="0064766E" w:rsidP="0064766E"/>
    <w:p w14:paraId="179A1B85" w14:textId="77777777" w:rsidR="0064766E" w:rsidRDefault="0064766E" w:rsidP="0064766E"/>
    <w:p w14:paraId="0E1E7059" w14:textId="77777777" w:rsidR="0064766E" w:rsidRDefault="0064766E" w:rsidP="0064766E"/>
    <w:p w14:paraId="40C8AE32" w14:textId="77777777" w:rsidR="0064766E" w:rsidRDefault="0064766E" w:rsidP="0064766E"/>
    <w:p w14:paraId="6DCF7FEA" w14:textId="77777777" w:rsidR="0064766E" w:rsidRDefault="0064766E" w:rsidP="0064766E"/>
    <w:p w14:paraId="4C6B2659" w14:textId="77777777" w:rsidR="0064766E" w:rsidRDefault="0064766E" w:rsidP="0064766E"/>
    <w:p w14:paraId="45AB055D" w14:textId="77777777" w:rsidR="0064766E" w:rsidRDefault="0064766E" w:rsidP="0064766E"/>
    <w:p w14:paraId="4CF9A33E" w14:textId="77777777" w:rsidR="0064766E" w:rsidRDefault="0064766E" w:rsidP="0064766E"/>
    <w:p w14:paraId="1FF84EED" w14:textId="77777777" w:rsidR="0064766E" w:rsidRDefault="0064766E" w:rsidP="0064766E"/>
    <w:p w14:paraId="13F8A5EE" w14:textId="77777777" w:rsidR="0064766E" w:rsidRDefault="0064766E" w:rsidP="0064766E"/>
    <w:p w14:paraId="4502480B" w14:textId="77777777" w:rsidR="0064766E" w:rsidRDefault="0064766E" w:rsidP="0064766E"/>
    <w:p w14:paraId="0392AAC3" w14:textId="77777777" w:rsidR="0064766E" w:rsidRDefault="0064766E" w:rsidP="0064766E"/>
    <w:p w14:paraId="2CADA95F" w14:textId="77777777" w:rsidR="0064766E" w:rsidRDefault="0064766E" w:rsidP="0064766E"/>
    <w:p w14:paraId="1D4773A3" w14:textId="77777777" w:rsidR="0064766E" w:rsidRDefault="0064766E" w:rsidP="0064766E"/>
    <w:p w14:paraId="592BEAB0" w14:textId="77777777" w:rsidR="0064766E" w:rsidRDefault="0064766E" w:rsidP="0064766E"/>
    <w:p w14:paraId="04D73DCE" w14:textId="77777777" w:rsidR="0064766E" w:rsidRDefault="0064766E" w:rsidP="0064766E"/>
    <w:p w14:paraId="506AAF79" w14:textId="77777777" w:rsidR="0064766E" w:rsidRDefault="0064766E" w:rsidP="0064766E"/>
    <w:p w14:paraId="27DA922B" w14:textId="77777777" w:rsidR="0064766E" w:rsidRDefault="0064766E" w:rsidP="0064766E"/>
    <w:p w14:paraId="072653F7" w14:textId="77777777" w:rsidR="0064766E" w:rsidRDefault="0064766E" w:rsidP="0064766E"/>
    <w:p w14:paraId="646FE420" w14:textId="77777777" w:rsidR="0064766E" w:rsidRDefault="0064766E" w:rsidP="0064766E"/>
    <w:p w14:paraId="338F7EB6" w14:textId="77777777" w:rsidR="0064766E" w:rsidRDefault="0064766E" w:rsidP="0064766E"/>
    <w:p w14:paraId="22FCD2DA" w14:textId="77777777" w:rsidR="0064766E" w:rsidRDefault="0064766E" w:rsidP="0064766E"/>
    <w:p w14:paraId="5831BAA7" w14:textId="77777777" w:rsidR="0064766E" w:rsidRDefault="0064766E" w:rsidP="0064766E"/>
    <w:p w14:paraId="06D2811F" w14:textId="77777777" w:rsidR="0064766E" w:rsidRDefault="0064766E" w:rsidP="0064766E"/>
    <w:sdt>
      <w:sdtPr>
        <w:rPr>
          <w:rFonts w:ascii="Times New Roman" w:eastAsia="Times New Roman" w:hAnsi="Times New Roman" w:cs="Times New Roman"/>
          <w:color w:val="auto"/>
          <w:sz w:val="22"/>
          <w:szCs w:val="22"/>
        </w:rPr>
        <w:id w:val="1716841522"/>
        <w:docPartObj>
          <w:docPartGallery w:val="Table of Contents"/>
          <w:docPartUnique/>
        </w:docPartObj>
      </w:sdtPr>
      <w:sdtEndPr>
        <w:rPr>
          <w:b/>
          <w:bCs/>
          <w:noProof/>
        </w:rPr>
      </w:sdtEndPr>
      <w:sdtContent>
        <w:p w14:paraId="54B03DAE" w14:textId="77777777" w:rsidR="00A31C36" w:rsidRPr="00A31C36" w:rsidRDefault="00A31C36" w:rsidP="00A31C36">
          <w:pPr>
            <w:pStyle w:val="TOCHeading"/>
            <w:spacing w:before="0" w:after="240"/>
            <w:jc w:val="center"/>
            <w:rPr>
              <w:rFonts w:ascii="Times New Roman" w:hAnsi="Times New Roman" w:cs="Times New Roman"/>
              <w:b/>
              <w:color w:val="auto"/>
              <w:sz w:val="24"/>
              <w:szCs w:val="24"/>
            </w:rPr>
          </w:pPr>
          <w:r w:rsidRPr="00A31C36">
            <w:rPr>
              <w:rFonts w:ascii="Times New Roman" w:hAnsi="Times New Roman" w:cs="Times New Roman"/>
              <w:b/>
              <w:color w:val="auto"/>
              <w:sz w:val="24"/>
              <w:szCs w:val="24"/>
            </w:rPr>
            <w:t>TABLE OF CONTENTS</w:t>
          </w:r>
        </w:p>
        <w:p w14:paraId="083B17A1" w14:textId="18571ACE" w:rsidR="00A31C36" w:rsidRPr="00A31C36" w:rsidRDefault="00A31C36" w:rsidP="00A31C36">
          <w:pPr>
            <w:pStyle w:val="TOC1"/>
            <w:tabs>
              <w:tab w:val="right" w:leader="dot" w:pos="9350"/>
            </w:tabs>
            <w:spacing w:before="0" w:line="360" w:lineRule="auto"/>
            <w:ind w:left="567"/>
            <w:rPr>
              <w:rFonts w:eastAsiaTheme="minorEastAsia"/>
              <w:b/>
              <w:noProof/>
              <w:lang w:val="en-GB" w:eastAsia="en-GB"/>
            </w:rPr>
          </w:pPr>
          <w:r>
            <w:fldChar w:fldCharType="begin"/>
          </w:r>
          <w:r>
            <w:instrText xml:space="preserve"> TOC \o "1-3" \h \z \u </w:instrText>
          </w:r>
          <w:r>
            <w:fldChar w:fldCharType="separate"/>
          </w:r>
          <w:hyperlink w:anchor="_Toc452772884" w:history="1">
            <w:r w:rsidRPr="00A31C36">
              <w:rPr>
                <w:rStyle w:val="Hyperlink"/>
                <w:b/>
                <w:noProof/>
              </w:rPr>
              <w:t>DECLARATION</w:t>
            </w:r>
            <w:r w:rsidRPr="00A31C36">
              <w:rPr>
                <w:b/>
                <w:noProof/>
                <w:webHidden/>
              </w:rPr>
              <w:tab/>
            </w:r>
            <w:r w:rsidRPr="00A31C36">
              <w:rPr>
                <w:b/>
                <w:noProof/>
                <w:webHidden/>
              </w:rPr>
              <w:fldChar w:fldCharType="begin"/>
            </w:r>
            <w:r w:rsidRPr="00A31C36">
              <w:rPr>
                <w:b/>
                <w:noProof/>
                <w:webHidden/>
              </w:rPr>
              <w:instrText xml:space="preserve"> PAGEREF _Toc452772884 \h </w:instrText>
            </w:r>
            <w:r w:rsidRPr="00A31C36">
              <w:rPr>
                <w:b/>
                <w:noProof/>
                <w:webHidden/>
              </w:rPr>
            </w:r>
            <w:r w:rsidRPr="00A31C36">
              <w:rPr>
                <w:b/>
                <w:noProof/>
                <w:webHidden/>
              </w:rPr>
              <w:fldChar w:fldCharType="separate"/>
            </w:r>
            <w:r w:rsidR="00AA2F45">
              <w:rPr>
                <w:b/>
                <w:noProof/>
                <w:webHidden/>
              </w:rPr>
              <w:t>i</w:t>
            </w:r>
            <w:r w:rsidRPr="00A31C36">
              <w:rPr>
                <w:b/>
                <w:noProof/>
                <w:webHidden/>
              </w:rPr>
              <w:fldChar w:fldCharType="end"/>
            </w:r>
          </w:hyperlink>
        </w:p>
        <w:p w14:paraId="5E061FAD" w14:textId="41AA08AF" w:rsidR="00A31C36" w:rsidRPr="00A31C36" w:rsidRDefault="000656A9" w:rsidP="00A31C36">
          <w:pPr>
            <w:pStyle w:val="TOC1"/>
            <w:tabs>
              <w:tab w:val="right" w:leader="dot" w:pos="9350"/>
            </w:tabs>
            <w:spacing w:before="0" w:line="360" w:lineRule="auto"/>
            <w:ind w:left="567"/>
            <w:rPr>
              <w:rFonts w:eastAsiaTheme="minorEastAsia"/>
              <w:b/>
              <w:noProof/>
              <w:lang w:val="en-GB" w:eastAsia="en-GB"/>
            </w:rPr>
          </w:pPr>
          <w:hyperlink w:anchor="_Toc452772885" w:history="1">
            <w:r w:rsidR="00A31C36" w:rsidRPr="00A31C36">
              <w:rPr>
                <w:rStyle w:val="Hyperlink"/>
                <w:b/>
                <w:noProof/>
              </w:rPr>
              <w:t>APPROVAL</w:t>
            </w:r>
            <w:r w:rsidR="00A31C36" w:rsidRPr="00A31C36">
              <w:rPr>
                <w:b/>
                <w:noProof/>
                <w:webHidden/>
              </w:rPr>
              <w:tab/>
            </w:r>
            <w:r w:rsidR="00A31C36" w:rsidRPr="00A31C36">
              <w:rPr>
                <w:b/>
                <w:noProof/>
                <w:webHidden/>
              </w:rPr>
              <w:fldChar w:fldCharType="begin"/>
            </w:r>
            <w:r w:rsidR="00A31C36" w:rsidRPr="00A31C36">
              <w:rPr>
                <w:b/>
                <w:noProof/>
                <w:webHidden/>
              </w:rPr>
              <w:instrText xml:space="preserve"> PAGEREF _Toc452772885 \h </w:instrText>
            </w:r>
            <w:r w:rsidR="00A31C36" w:rsidRPr="00A31C36">
              <w:rPr>
                <w:b/>
                <w:noProof/>
                <w:webHidden/>
              </w:rPr>
            </w:r>
            <w:r w:rsidR="00A31C36" w:rsidRPr="00A31C36">
              <w:rPr>
                <w:b/>
                <w:noProof/>
                <w:webHidden/>
              </w:rPr>
              <w:fldChar w:fldCharType="separate"/>
            </w:r>
            <w:r w:rsidR="00AA2F45">
              <w:rPr>
                <w:b/>
                <w:noProof/>
                <w:webHidden/>
              </w:rPr>
              <w:t>ii</w:t>
            </w:r>
            <w:r w:rsidR="00A31C36" w:rsidRPr="00A31C36">
              <w:rPr>
                <w:b/>
                <w:noProof/>
                <w:webHidden/>
              </w:rPr>
              <w:fldChar w:fldCharType="end"/>
            </w:r>
          </w:hyperlink>
        </w:p>
        <w:p w14:paraId="2BFA25C9" w14:textId="532167D6" w:rsidR="00A31C36" w:rsidRPr="00A31C36" w:rsidRDefault="000656A9" w:rsidP="00A31C36">
          <w:pPr>
            <w:pStyle w:val="TOC1"/>
            <w:tabs>
              <w:tab w:val="right" w:leader="dot" w:pos="9350"/>
            </w:tabs>
            <w:spacing w:before="0" w:line="360" w:lineRule="auto"/>
            <w:ind w:left="567"/>
            <w:rPr>
              <w:rFonts w:eastAsiaTheme="minorEastAsia"/>
              <w:b/>
              <w:noProof/>
              <w:lang w:val="en-GB" w:eastAsia="en-GB"/>
            </w:rPr>
          </w:pPr>
          <w:hyperlink w:anchor="_Toc452772886" w:history="1">
            <w:r w:rsidR="00A31C36" w:rsidRPr="00A31C36">
              <w:rPr>
                <w:rStyle w:val="Hyperlink"/>
                <w:b/>
                <w:noProof/>
              </w:rPr>
              <w:t>DEDICATION</w:t>
            </w:r>
            <w:r w:rsidR="00A31C36" w:rsidRPr="00A31C36">
              <w:rPr>
                <w:b/>
                <w:noProof/>
                <w:webHidden/>
              </w:rPr>
              <w:tab/>
            </w:r>
            <w:r w:rsidR="00A31C36" w:rsidRPr="00A31C36">
              <w:rPr>
                <w:b/>
                <w:noProof/>
                <w:webHidden/>
              </w:rPr>
              <w:fldChar w:fldCharType="begin"/>
            </w:r>
            <w:r w:rsidR="00A31C36" w:rsidRPr="00A31C36">
              <w:rPr>
                <w:b/>
                <w:noProof/>
                <w:webHidden/>
              </w:rPr>
              <w:instrText xml:space="preserve"> PAGEREF _Toc452772886 \h </w:instrText>
            </w:r>
            <w:r w:rsidR="00A31C36" w:rsidRPr="00A31C36">
              <w:rPr>
                <w:b/>
                <w:noProof/>
                <w:webHidden/>
              </w:rPr>
            </w:r>
            <w:r w:rsidR="00A31C36" w:rsidRPr="00A31C36">
              <w:rPr>
                <w:b/>
                <w:noProof/>
                <w:webHidden/>
              </w:rPr>
              <w:fldChar w:fldCharType="separate"/>
            </w:r>
            <w:r w:rsidR="00AA2F45">
              <w:rPr>
                <w:b/>
                <w:noProof/>
                <w:webHidden/>
              </w:rPr>
              <w:t>iii</w:t>
            </w:r>
            <w:r w:rsidR="00A31C36" w:rsidRPr="00A31C36">
              <w:rPr>
                <w:b/>
                <w:noProof/>
                <w:webHidden/>
              </w:rPr>
              <w:fldChar w:fldCharType="end"/>
            </w:r>
          </w:hyperlink>
        </w:p>
        <w:p w14:paraId="3688661D" w14:textId="6BC6AD5E" w:rsidR="00A31C36" w:rsidRPr="00A31C36" w:rsidRDefault="000656A9" w:rsidP="00A31C36">
          <w:pPr>
            <w:pStyle w:val="TOC1"/>
            <w:tabs>
              <w:tab w:val="right" w:leader="dot" w:pos="9350"/>
            </w:tabs>
            <w:spacing w:before="0" w:line="360" w:lineRule="auto"/>
            <w:ind w:left="567"/>
            <w:rPr>
              <w:rFonts w:eastAsiaTheme="minorEastAsia"/>
              <w:b/>
              <w:noProof/>
              <w:lang w:val="en-GB" w:eastAsia="en-GB"/>
            </w:rPr>
          </w:pPr>
          <w:hyperlink w:anchor="_Toc452772887" w:history="1">
            <w:r w:rsidR="00A31C36" w:rsidRPr="00A31C36">
              <w:rPr>
                <w:rStyle w:val="Hyperlink"/>
                <w:b/>
                <w:noProof/>
              </w:rPr>
              <w:t>ACKNOWLEDGMENTS</w:t>
            </w:r>
            <w:r w:rsidR="00A31C36" w:rsidRPr="00A31C36">
              <w:rPr>
                <w:b/>
                <w:noProof/>
                <w:webHidden/>
              </w:rPr>
              <w:tab/>
            </w:r>
            <w:r w:rsidR="00A31C36" w:rsidRPr="00A31C36">
              <w:rPr>
                <w:b/>
                <w:noProof/>
                <w:webHidden/>
              </w:rPr>
              <w:fldChar w:fldCharType="begin"/>
            </w:r>
            <w:r w:rsidR="00A31C36" w:rsidRPr="00A31C36">
              <w:rPr>
                <w:b/>
                <w:noProof/>
                <w:webHidden/>
              </w:rPr>
              <w:instrText xml:space="preserve"> PAGEREF _Toc452772887 \h </w:instrText>
            </w:r>
            <w:r w:rsidR="00A31C36" w:rsidRPr="00A31C36">
              <w:rPr>
                <w:b/>
                <w:noProof/>
                <w:webHidden/>
              </w:rPr>
            </w:r>
            <w:r w:rsidR="00A31C36" w:rsidRPr="00A31C36">
              <w:rPr>
                <w:b/>
                <w:noProof/>
                <w:webHidden/>
              </w:rPr>
              <w:fldChar w:fldCharType="separate"/>
            </w:r>
            <w:r w:rsidR="00AA2F45">
              <w:rPr>
                <w:b/>
                <w:noProof/>
                <w:webHidden/>
              </w:rPr>
              <w:t>iv</w:t>
            </w:r>
            <w:r w:rsidR="00A31C36" w:rsidRPr="00A31C36">
              <w:rPr>
                <w:b/>
                <w:noProof/>
                <w:webHidden/>
              </w:rPr>
              <w:fldChar w:fldCharType="end"/>
            </w:r>
          </w:hyperlink>
        </w:p>
        <w:p w14:paraId="29C23510" w14:textId="58902594" w:rsidR="00A31C36" w:rsidRPr="00A31C36" w:rsidRDefault="000656A9" w:rsidP="00A31C36">
          <w:pPr>
            <w:pStyle w:val="TOC1"/>
            <w:tabs>
              <w:tab w:val="right" w:leader="dot" w:pos="9350"/>
            </w:tabs>
            <w:spacing w:before="0" w:line="360" w:lineRule="auto"/>
            <w:ind w:left="567"/>
            <w:rPr>
              <w:rFonts w:eastAsiaTheme="minorEastAsia"/>
              <w:b/>
              <w:noProof/>
              <w:lang w:val="en-GB" w:eastAsia="en-GB"/>
            </w:rPr>
          </w:pPr>
          <w:hyperlink w:anchor="_Toc452772888" w:history="1">
            <w:r w:rsidR="00A31C36" w:rsidRPr="00A31C36">
              <w:rPr>
                <w:rStyle w:val="Hyperlink"/>
                <w:b/>
                <w:noProof/>
              </w:rPr>
              <w:t>ABSTRACT</w:t>
            </w:r>
            <w:r w:rsidR="00A31C36" w:rsidRPr="00A31C36">
              <w:rPr>
                <w:b/>
                <w:noProof/>
                <w:webHidden/>
              </w:rPr>
              <w:tab/>
            </w:r>
            <w:r w:rsidR="00A31C36" w:rsidRPr="00A31C36">
              <w:rPr>
                <w:b/>
                <w:noProof/>
                <w:webHidden/>
              </w:rPr>
              <w:fldChar w:fldCharType="begin"/>
            </w:r>
            <w:r w:rsidR="00A31C36" w:rsidRPr="00A31C36">
              <w:rPr>
                <w:b/>
                <w:noProof/>
                <w:webHidden/>
              </w:rPr>
              <w:instrText xml:space="preserve"> PAGEREF _Toc452772888 \h </w:instrText>
            </w:r>
            <w:r w:rsidR="00A31C36" w:rsidRPr="00A31C36">
              <w:rPr>
                <w:b/>
                <w:noProof/>
                <w:webHidden/>
              </w:rPr>
            </w:r>
            <w:r w:rsidR="00A31C36" w:rsidRPr="00A31C36">
              <w:rPr>
                <w:b/>
                <w:noProof/>
                <w:webHidden/>
              </w:rPr>
              <w:fldChar w:fldCharType="separate"/>
            </w:r>
            <w:r w:rsidR="00AA2F45">
              <w:rPr>
                <w:b/>
                <w:noProof/>
                <w:webHidden/>
              </w:rPr>
              <w:t>v</w:t>
            </w:r>
            <w:r w:rsidR="00A31C36" w:rsidRPr="00A31C36">
              <w:rPr>
                <w:b/>
                <w:noProof/>
                <w:webHidden/>
              </w:rPr>
              <w:fldChar w:fldCharType="end"/>
            </w:r>
          </w:hyperlink>
        </w:p>
        <w:p w14:paraId="1A7A6814" w14:textId="3CE39BC3" w:rsidR="00A31C36" w:rsidRPr="00A31C36" w:rsidRDefault="000656A9" w:rsidP="00A31C36">
          <w:pPr>
            <w:pStyle w:val="TOC1"/>
            <w:tabs>
              <w:tab w:val="right" w:leader="dot" w:pos="9350"/>
            </w:tabs>
            <w:spacing w:before="0" w:line="360" w:lineRule="auto"/>
            <w:ind w:left="567"/>
            <w:rPr>
              <w:rFonts w:eastAsiaTheme="minorEastAsia"/>
              <w:b/>
              <w:noProof/>
              <w:lang w:val="en-GB" w:eastAsia="en-GB"/>
            </w:rPr>
          </w:pPr>
          <w:hyperlink w:anchor="_Toc452772889" w:history="1">
            <w:r w:rsidR="00A31C36" w:rsidRPr="00A31C36">
              <w:rPr>
                <w:rStyle w:val="Hyperlink"/>
                <w:b/>
                <w:noProof/>
              </w:rPr>
              <w:t>LIST OF FIGURES</w:t>
            </w:r>
            <w:r w:rsidR="00A31C36" w:rsidRPr="00A31C36">
              <w:rPr>
                <w:b/>
                <w:noProof/>
                <w:webHidden/>
              </w:rPr>
              <w:tab/>
            </w:r>
            <w:r w:rsidR="00A31C36" w:rsidRPr="00A31C36">
              <w:rPr>
                <w:b/>
                <w:noProof/>
                <w:webHidden/>
              </w:rPr>
              <w:fldChar w:fldCharType="begin"/>
            </w:r>
            <w:r w:rsidR="00A31C36" w:rsidRPr="00A31C36">
              <w:rPr>
                <w:b/>
                <w:noProof/>
                <w:webHidden/>
              </w:rPr>
              <w:instrText xml:space="preserve"> PAGEREF _Toc452772889 \h </w:instrText>
            </w:r>
            <w:r w:rsidR="00A31C36" w:rsidRPr="00A31C36">
              <w:rPr>
                <w:b/>
                <w:noProof/>
                <w:webHidden/>
              </w:rPr>
            </w:r>
            <w:r w:rsidR="00A31C36" w:rsidRPr="00A31C36">
              <w:rPr>
                <w:b/>
                <w:noProof/>
                <w:webHidden/>
              </w:rPr>
              <w:fldChar w:fldCharType="separate"/>
            </w:r>
            <w:r w:rsidR="00AA2F45">
              <w:rPr>
                <w:b/>
                <w:noProof/>
                <w:webHidden/>
              </w:rPr>
              <w:t>vi</w:t>
            </w:r>
            <w:r w:rsidR="00A31C36" w:rsidRPr="00A31C36">
              <w:rPr>
                <w:b/>
                <w:noProof/>
                <w:webHidden/>
              </w:rPr>
              <w:fldChar w:fldCharType="end"/>
            </w:r>
          </w:hyperlink>
        </w:p>
        <w:p w14:paraId="64F782C2" w14:textId="32D51DB0" w:rsidR="00A31C36" w:rsidRPr="00A31C36" w:rsidRDefault="000656A9" w:rsidP="00A31C36">
          <w:pPr>
            <w:pStyle w:val="TOC1"/>
            <w:tabs>
              <w:tab w:val="right" w:leader="dot" w:pos="9350"/>
            </w:tabs>
            <w:spacing w:before="0" w:line="360" w:lineRule="auto"/>
            <w:ind w:left="567"/>
            <w:rPr>
              <w:rFonts w:eastAsiaTheme="minorEastAsia"/>
              <w:b/>
              <w:noProof/>
              <w:lang w:val="en-GB" w:eastAsia="en-GB"/>
            </w:rPr>
          </w:pPr>
          <w:hyperlink w:anchor="_Toc452772890" w:history="1">
            <w:r w:rsidR="00A31C36" w:rsidRPr="00A31C36">
              <w:rPr>
                <w:rStyle w:val="Hyperlink"/>
                <w:b/>
                <w:noProof/>
              </w:rPr>
              <w:t>LIST OF TABLES</w:t>
            </w:r>
            <w:r w:rsidR="00A31C36" w:rsidRPr="00A31C36">
              <w:rPr>
                <w:b/>
                <w:noProof/>
                <w:webHidden/>
              </w:rPr>
              <w:tab/>
            </w:r>
            <w:r w:rsidR="00A31C36" w:rsidRPr="00A31C36">
              <w:rPr>
                <w:b/>
                <w:noProof/>
                <w:webHidden/>
              </w:rPr>
              <w:fldChar w:fldCharType="begin"/>
            </w:r>
            <w:r w:rsidR="00A31C36" w:rsidRPr="00A31C36">
              <w:rPr>
                <w:b/>
                <w:noProof/>
                <w:webHidden/>
              </w:rPr>
              <w:instrText xml:space="preserve"> PAGEREF _Toc452772890 \h </w:instrText>
            </w:r>
            <w:r w:rsidR="00A31C36" w:rsidRPr="00A31C36">
              <w:rPr>
                <w:b/>
                <w:noProof/>
                <w:webHidden/>
              </w:rPr>
            </w:r>
            <w:r w:rsidR="00A31C36" w:rsidRPr="00A31C36">
              <w:rPr>
                <w:b/>
                <w:noProof/>
                <w:webHidden/>
              </w:rPr>
              <w:fldChar w:fldCharType="separate"/>
            </w:r>
            <w:r w:rsidR="00AA2F45">
              <w:rPr>
                <w:b/>
                <w:noProof/>
                <w:webHidden/>
              </w:rPr>
              <w:t>viii</w:t>
            </w:r>
            <w:r w:rsidR="00A31C36" w:rsidRPr="00A31C36">
              <w:rPr>
                <w:b/>
                <w:noProof/>
                <w:webHidden/>
              </w:rPr>
              <w:fldChar w:fldCharType="end"/>
            </w:r>
          </w:hyperlink>
        </w:p>
        <w:p w14:paraId="06602EDC" w14:textId="2E18CF68" w:rsidR="00A31C36" w:rsidRDefault="000656A9" w:rsidP="00A31C36">
          <w:pPr>
            <w:pStyle w:val="TOC1"/>
            <w:tabs>
              <w:tab w:val="right" w:leader="dot" w:pos="9350"/>
            </w:tabs>
            <w:spacing w:before="0" w:line="360" w:lineRule="auto"/>
            <w:ind w:left="567"/>
            <w:rPr>
              <w:rStyle w:val="Hyperlink"/>
              <w:b/>
              <w:noProof/>
            </w:rPr>
          </w:pPr>
          <w:hyperlink w:anchor="_Toc452772891" w:history="1">
            <w:r w:rsidR="00A31C36" w:rsidRPr="00A31C36">
              <w:rPr>
                <w:rStyle w:val="Hyperlink"/>
                <w:b/>
                <w:noProof/>
              </w:rPr>
              <w:t>LIST OF ABBREVIATIONS</w:t>
            </w:r>
            <w:r w:rsidR="00A31C36" w:rsidRPr="00A31C36">
              <w:rPr>
                <w:b/>
                <w:noProof/>
                <w:webHidden/>
              </w:rPr>
              <w:tab/>
            </w:r>
            <w:r w:rsidR="00A31C36" w:rsidRPr="00A31C36">
              <w:rPr>
                <w:b/>
                <w:noProof/>
                <w:webHidden/>
              </w:rPr>
              <w:fldChar w:fldCharType="begin"/>
            </w:r>
            <w:r w:rsidR="00A31C36" w:rsidRPr="00A31C36">
              <w:rPr>
                <w:b/>
                <w:noProof/>
                <w:webHidden/>
              </w:rPr>
              <w:instrText xml:space="preserve"> PAGEREF _Toc452772891 \h </w:instrText>
            </w:r>
            <w:r w:rsidR="00A31C36" w:rsidRPr="00A31C36">
              <w:rPr>
                <w:b/>
                <w:noProof/>
                <w:webHidden/>
              </w:rPr>
            </w:r>
            <w:r w:rsidR="00A31C36" w:rsidRPr="00A31C36">
              <w:rPr>
                <w:b/>
                <w:noProof/>
                <w:webHidden/>
              </w:rPr>
              <w:fldChar w:fldCharType="separate"/>
            </w:r>
            <w:r w:rsidR="00AA2F45">
              <w:rPr>
                <w:b/>
                <w:noProof/>
                <w:webHidden/>
              </w:rPr>
              <w:t>xiv</w:t>
            </w:r>
            <w:r w:rsidR="00A31C36" w:rsidRPr="00A31C36">
              <w:rPr>
                <w:b/>
                <w:noProof/>
                <w:webHidden/>
              </w:rPr>
              <w:fldChar w:fldCharType="end"/>
            </w:r>
          </w:hyperlink>
        </w:p>
        <w:p w14:paraId="32F2745B" w14:textId="77777777" w:rsidR="00A31C36" w:rsidRPr="00A31C36" w:rsidRDefault="00A31C36" w:rsidP="00A31C36">
          <w:pPr>
            <w:pStyle w:val="TOC1"/>
            <w:tabs>
              <w:tab w:val="right" w:leader="dot" w:pos="9350"/>
            </w:tabs>
            <w:spacing w:before="0" w:line="360" w:lineRule="auto"/>
            <w:ind w:left="567"/>
            <w:rPr>
              <w:rFonts w:eastAsiaTheme="minorEastAsia"/>
              <w:b/>
              <w:noProof/>
              <w:lang w:val="en-GB" w:eastAsia="en-GB"/>
            </w:rPr>
          </w:pPr>
        </w:p>
        <w:p w14:paraId="1A669702" w14:textId="2103F6A4" w:rsidR="00A31C36" w:rsidRPr="00A31C36" w:rsidRDefault="000656A9" w:rsidP="00A31C36">
          <w:pPr>
            <w:pStyle w:val="TOC1"/>
            <w:tabs>
              <w:tab w:val="right" w:leader="dot" w:pos="9350"/>
            </w:tabs>
            <w:spacing w:before="0" w:line="360" w:lineRule="auto"/>
            <w:ind w:left="567"/>
            <w:rPr>
              <w:rFonts w:eastAsiaTheme="minorEastAsia"/>
              <w:b/>
              <w:noProof/>
              <w:lang w:val="en-GB" w:eastAsia="en-GB"/>
            </w:rPr>
          </w:pPr>
          <w:hyperlink w:anchor="_Toc452772892" w:history="1">
            <w:r w:rsidR="00A31C36" w:rsidRPr="00A31C36">
              <w:rPr>
                <w:rStyle w:val="Hyperlink"/>
                <w:b/>
                <w:noProof/>
              </w:rPr>
              <w:t>CHAPTER ONE: INTRODUCTION</w:t>
            </w:r>
            <w:r w:rsidR="00A31C36" w:rsidRPr="00A31C36">
              <w:rPr>
                <w:b/>
                <w:noProof/>
                <w:webHidden/>
              </w:rPr>
              <w:tab/>
            </w:r>
            <w:r w:rsidR="00A31C36" w:rsidRPr="00A31C36">
              <w:rPr>
                <w:b/>
                <w:noProof/>
                <w:webHidden/>
              </w:rPr>
              <w:fldChar w:fldCharType="begin"/>
            </w:r>
            <w:r w:rsidR="00A31C36" w:rsidRPr="00A31C36">
              <w:rPr>
                <w:b/>
                <w:noProof/>
                <w:webHidden/>
              </w:rPr>
              <w:instrText xml:space="preserve"> PAGEREF _Toc452772892 \h </w:instrText>
            </w:r>
            <w:r w:rsidR="00A31C36" w:rsidRPr="00A31C36">
              <w:rPr>
                <w:b/>
                <w:noProof/>
                <w:webHidden/>
              </w:rPr>
            </w:r>
            <w:r w:rsidR="00A31C36" w:rsidRPr="00A31C36">
              <w:rPr>
                <w:b/>
                <w:noProof/>
                <w:webHidden/>
              </w:rPr>
              <w:fldChar w:fldCharType="separate"/>
            </w:r>
            <w:r w:rsidR="00AA2F45">
              <w:rPr>
                <w:b/>
                <w:noProof/>
                <w:webHidden/>
              </w:rPr>
              <w:t>1</w:t>
            </w:r>
            <w:r w:rsidR="00A31C36" w:rsidRPr="00A31C36">
              <w:rPr>
                <w:b/>
                <w:noProof/>
                <w:webHidden/>
              </w:rPr>
              <w:fldChar w:fldCharType="end"/>
            </w:r>
          </w:hyperlink>
        </w:p>
        <w:p w14:paraId="6CBBFA4C" w14:textId="66CBEE7E" w:rsidR="00A31C36" w:rsidRPr="00A31C36" w:rsidRDefault="000656A9" w:rsidP="00A31C36">
          <w:pPr>
            <w:pStyle w:val="TOC2"/>
            <w:tabs>
              <w:tab w:val="right" w:leader="dot" w:pos="9350"/>
            </w:tabs>
            <w:spacing w:before="0" w:line="360" w:lineRule="auto"/>
            <w:ind w:left="567"/>
            <w:rPr>
              <w:rFonts w:eastAsiaTheme="minorEastAsia"/>
              <w:b w:val="0"/>
              <w:bCs w:val="0"/>
              <w:noProof/>
              <w:lang w:val="en-GB" w:eastAsia="en-GB"/>
            </w:rPr>
          </w:pPr>
          <w:hyperlink w:anchor="_Toc452772893" w:history="1">
            <w:r w:rsidR="00A31C36" w:rsidRPr="00A31C36">
              <w:rPr>
                <w:rStyle w:val="Hyperlink"/>
                <w:b w:val="0"/>
                <w:noProof/>
              </w:rPr>
              <w:t>1.1 Background</w:t>
            </w:r>
            <w:r w:rsidR="00A31C36" w:rsidRPr="00A31C36">
              <w:rPr>
                <w:b w:val="0"/>
                <w:noProof/>
                <w:webHidden/>
              </w:rPr>
              <w:tab/>
            </w:r>
            <w:r w:rsidR="00A31C36" w:rsidRPr="00A31C36">
              <w:rPr>
                <w:b w:val="0"/>
                <w:noProof/>
                <w:webHidden/>
              </w:rPr>
              <w:fldChar w:fldCharType="begin"/>
            </w:r>
            <w:r w:rsidR="00A31C36" w:rsidRPr="00A31C36">
              <w:rPr>
                <w:b w:val="0"/>
                <w:noProof/>
                <w:webHidden/>
              </w:rPr>
              <w:instrText xml:space="preserve"> PAGEREF _Toc452772893 \h </w:instrText>
            </w:r>
            <w:r w:rsidR="00A31C36" w:rsidRPr="00A31C36">
              <w:rPr>
                <w:b w:val="0"/>
                <w:noProof/>
                <w:webHidden/>
              </w:rPr>
            </w:r>
            <w:r w:rsidR="00A31C36" w:rsidRPr="00A31C36">
              <w:rPr>
                <w:b w:val="0"/>
                <w:noProof/>
                <w:webHidden/>
              </w:rPr>
              <w:fldChar w:fldCharType="separate"/>
            </w:r>
            <w:r w:rsidR="00AA2F45">
              <w:rPr>
                <w:b w:val="0"/>
                <w:noProof/>
                <w:webHidden/>
              </w:rPr>
              <w:t>1</w:t>
            </w:r>
            <w:r w:rsidR="00A31C36" w:rsidRPr="00A31C36">
              <w:rPr>
                <w:b w:val="0"/>
                <w:noProof/>
                <w:webHidden/>
              </w:rPr>
              <w:fldChar w:fldCharType="end"/>
            </w:r>
          </w:hyperlink>
        </w:p>
        <w:p w14:paraId="027E15E5" w14:textId="04800BD9" w:rsidR="00A31C36" w:rsidRPr="00A31C36" w:rsidRDefault="000656A9" w:rsidP="00A31C36">
          <w:pPr>
            <w:pStyle w:val="TOC2"/>
            <w:tabs>
              <w:tab w:val="right" w:leader="dot" w:pos="9350"/>
            </w:tabs>
            <w:spacing w:before="0" w:line="360" w:lineRule="auto"/>
            <w:ind w:left="567"/>
            <w:rPr>
              <w:rFonts w:eastAsiaTheme="minorEastAsia"/>
              <w:b w:val="0"/>
              <w:bCs w:val="0"/>
              <w:noProof/>
              <w:lang w:val="en-GB" w:eastAsia="en-GB"/>
            </w:rPr>
          </w:pPr>
          <w:hyperlink w:anchor="_Toc452772894" w:history="1">
            <w:r w:rsidR="00A31C36" w:rsidRPr="00A31C36">
              <w:rPr>
                <w:rStyle w:val="Hyperlink"/>
                <w:b w:val="0"/>
                <w:noProof/>
              </w:rPr>
              <w:t>1.2 Problem</w:t>
            </w:r>
            <w:r w:rsidR="00A31C36" w:rsidRPr="00A31C36">
              <w:rPr>
                <w:rStyle w:val="Hyperlink"/>
                <w:b w:val="0"/>
                <w:noProof/>
                <w:spacing w:val="-5"/>
              </w:rPr>
              <w:t xml:space="preserve"> </w:t>
            </w:r>
            <w:r w:rsidR="00A31C36" w:rsidRPr="00A31C36">
              <w:rPr>
                <w:rStyle w:val="Hyperlink"/>
                <w:b w:val="0"/>
                <w:noProof/>
              </w:rPr>
              <w:t>Statement</w:t>
            </w:r>
            <w:r w:rsidR="00A31C36" w:rsidRPr="00A31C36">
              <w:rPr>
                <w:b w:val="0"/>
                <w:noProof/>
                <w:webHidden/>
              </w:rPr>
              <w:tab/>
            </w:r>
            <w:r w:rsidR="00A31C36" w:rsidRPr="00A31C36">
              <w:rPr>
                <w:b w:val="0"/>
                <w:noProof/>
                <w:webHidden/>
              </w:rPr>
              <w:fldChar w:fldCharType="begin"/>
            </w:r>
            <w:r w:rsidR="00A31C36" w:rsidRPr="00A31C36">
              <w:rPr>
                <w:b w:val="0"/>
                <w:noProof/>
                <w:webHidden/>
              </w:rPr>
              <w:instrText xml:space="preserve"> PAGEREF _Toc452772894 \h </w:instrText>
            </w:r>
            <w:r w:rsidR="00A31C36" w:rsidRPr="00A31C36">
              <w:rPr>
                <w:b w:val="0"/>
                <w:noProof/>
                <w:webHidden/>
              </w:rPr>
            </w:r>
            <w:r w:rsidR="00A31C36" w:rsidRPr="00A31C36">
              <w:rPr>
                <w:b w:val="0"/>
                <w:noProof/>
                <w:webHidden/>
              </w:rPr>
              <w:fldChar w:fldCharType="separate"/>
            </w:r>
            <w:r w:rsidR="00AA2F45">
              <w:rPr>
                <w:b w:val="0"/>
                <w:noProof/>
                <w:webHidden/>
              </w:rPr>
              <w:t>2</w:t>
            </w:r>
            <w:r w:rsidR="00A31C36" w:rsidRPr="00A31C36">
              <w:rPr>
                <w:b w:val="0"/>
                <w:noProof/>
                <w:webHidden/>
              </w:rPr>
              <w:fldChar w:fldCharType="end"/>
            </w:r>
          </w:hyperlink>
        </w:p>
        <w:p w14:paraId="3A1AB567" w14:textId="73A38438" w:rsidR="00A31C36" w:rsidRPr="00A31C36" w:rsidRDefault="000656A9" w:rsidP="00A31C36">
          <w:pPr>
            <w:pStyle w:val="TOC2"/>
            <w:tabs>
              <w:tab w:val="right" w:leader="dot" w:pos="9350"/>
            </w:tabs>
            <w:spacing w:before="0" w:line="360" w:lineRule="auto"/>
            <w:ind w:left="567"/>
            <w:rPr>
              <w:rFonts w:eastAsiaTheme="minorEastAsia"/>
              <w:b w:val="0"/>
              <w:bCs w:val="0"/>
              <w:noProof/>
              <w:lang w:val="en-GB" w:eastAsia="en-GB"/>
            </w:rPr>
          </w:pPr>
          <w:hyperlink w:anchor="_Toc452772895" w:history="1">
            <w:r w:rsidR="00A31C36" w:rsidRPr="00A31C36">
              <w:rPr>
                <w:rStyle w:val="Hyperlink"/>
                <w:b w:val="0"/>
                <w:noProof/>
              </w:rPr>
              <w:t>1.3 Research</w:t>
            </w:r>
            <w:r w:rsidR="00A31C36" w:rsidRPr="00A31C36">
              <w:rPr>
                <w:rStyle w:val="Hyperlink"/>
                <w:b w:val="0"/>
                <w:noProof/>
                <w:spacing w:val="-1"/>
              </w:rPr>
              <w:t xml:space="preserve"> </w:t>
            </w:r>
            <w:r w:rsidR="00A31C36" w:rsidRPr="00A31C36">
              <w:rPr>
                <w:rStyle w:val="Hyperlink"/>
                <w:b w:val="0"/>
                <w:noProof/>
              </w:rPr>
              <w:t>Justification</w:t>
            </w:r>
            <w:r w:rsidR="00A31C36" w:rsidRPr="00A31C36">
              <w:rPr>
                <w:b w:val="0"/>
                <w:noProof/>
                <w:webHidden/>
              </w:rPr>
              <w:tab/>
            </w:r>
            <w:r w:rsidR="00A31C36" w:rsidRPr="00A31C36">
              <w:rPr>
                <w:b w:val="0"/>
                <w:noProof/>
                <w:webHidden/>
              </w:rPr>
              <w:fldChar w:fldCharType="begin"/>
            </w:r>
            <w:r w:rsidR="00A31C36" w:rsidRPr="00A31C36">
              <w:rPr>
                <w:b w:val="0"/>
                <w:noProof/>
                <w:webHidden/>
              </w:rPr>
              <w:instrText xml:space="preserve"> PAGEREF _Toc452772895 \h </w:instrText>
            </w:r>
            <w:r w:rsidR="00A31C36" w:rsidRPr="00A31C36">
              <w:rPr>
                <w:b w:val="0"/>
                <w:noProof/>
                <w:webHidden/>
              </w:rPr>
            </w:r>
            <w:r w:rsidR="00A31C36" w:rsidRPr="00A31C36">
              <w:rPr>
                <w:b w:val="0"/>
                <w:noProof/>
                <w:webHidden/>
              </w:rPr>
              <w:fldChar w:fldCharType="separate"/>
            </w:r>
            <w:r w:rsidR="00AA2F45">
              <w:rPr>
                <w:b w:val="0"/>
                <w:noProof/>
                <w:webHidden/>
              </w:rPr>
              <w:t>3</w:t>
            </w:r>
            <w:r w:rsidR="00A31C36" w:rsidRPr="00A31C36">
              <w:rPr>
                <w:b w:val="0"/>
                <w:noProof/>
                <w:webHidden/>
              </w:rPr>
              <w:fldChar w:fldCharType="end"/>
            </w:r>
          </w:hyperlink>
        </w:p>
        <w:p w14:paraId="2DAE07A3" w14:textId="1A6874B8" w:rsidR="00A31C36" w:rsidRPr="00A31C36" w:rsidRDefault="000656A9" w:rsidP="00A31C36">
          <w:pPr>
            <w:pStyle w:val="TOC2"/>
            <w:tabs>
              <w:tab w:val="right" w:leader="dot" w:pos="9350"/>
            </w:tabs>
            <w:spacing w:before="0" w:line="360" w:lineRule="auto"/>
            <w:ind w:left="567"/>
            <w:rPr>
              <w:rFonts w:eastAsiaTheme="minorEastAsia"/>
              <w:b w:val="0"/>
              <w:bCs w:val="0"/>
              <w:noProof/>
              <w:lang w:val="en-GB" w:eastAsia="en-GB"/>
            </w:rPr>
          </w:pPr>
          <w:hyperlink w:anchor="_Toc452772896" w:history="1">
            <w:r w:rsidR="00A31C36" w:rsidRPr="00A31C36">
              <w:rPr>
                <w:rStyle w:val="Hyperlink"/>
                <w:b w:val="0"/>
                <w:noProof/>
              </w:rPr>
              <w:t>1.4 Significance of the</w:t>
            </w:r>
            <w:r w:rsidR="00A31C36" w:rsidRPr="00A31C36">
              <w:rPr>
                <w:rStyle w:val="Hyperlink"/>
                <w:b w:val="0"/>
                <w:noProof/>
                <w:spacing w:val="-2"/>
              </w:rPr>
              <w:t xml:space="preserve"> </w:t>
            </w:r>
            <w:r w:rsidR="00A31C36" w:rsidRPr="00A31C36">
              <w:rPr>
                <w:rStyle w:val="Hyperlink"/>
                <w:b w:val="0"/>
                <w:noProof/>
              </w:rPr>
              <w:t>Study</w:t>
            </w:r>
            <w:r w:rsidR="00A31C36" w:rsidRPr="00A31C36">
              <w:rPr>
                <w:b w:val="0"/>
                <w:noProof/>
                <w:webHidden/>
              </w:rPr>
              <w:tab/>
            </w:r>
            <w:r w:rsidR="00A31C36" w:rsidRPr="00A31C36">
              <w:rPr>
                <w:b w:val="0"/>
                <w:noProof/>
                <w:webHidden/>
              </w:rPr>
              <w:fldChar w:fldCharType="begin"/>
            </w:r>
            <w:r w:rsidR="00A31C36" w:rsidRPr="00A31C36">
              <w:rPr>
                <w:b w:val="0"/>
                <w:noProof/>
                <w:webHidden/>
              </w:rPr>
              <w:instrText xml:space="preserve"> PAGEREF _Toc452772896 \h </w:instrText>
            </w:r>
            <w:r w:rsidR="00A31C36" w:rsidRPr="00A31C36">
              <w:rPr>
                <w:b w:val="0"/>
                <w:noProof/>
                <w:webHidden/>
              </w:rPr>
            </w:r>
            <w:r w:rsidR="00A31C36" w:rsidRPr="00A31C36">
              <w:rPr>
                <w:b w:val="0"/>
                <w:noProof/>
                <w:webHidden/>
              </w:rPr>
              <w:fldChar w:fldCharType="separate"/>
            </w:r>
            <w:r w:rsidR="00AA2F45">
              <w:rPr>
                <w:b w:val="0"/>
                <w:noProof/>
                <w:webHidden/>
              </w:rPr>
              <w:t>4</w:t>
            </w:r>
            <w:r w:rsidR="00A31C36" w:rsidRPr="00A31C36">
              <w:rPr>
                <w:b w:val="0"/>
                <w:noProof/>
                <w:webHidden/>
              </w:rPr>
              <w:fldChar w:fldCharType="end"/>
            </w:r>
          </w:hyperlink>
        </w:p>
        <w:p w14:paraId="0867D32E" w14:textId="598634CB" w:rsidR="00A31C36" w:rsidRPr="00A31C36" w:rsidRDefault="000656A9" w:rsidP="00A31C36">
          <w:pPr>
            <w:pStyle w:val="TOC2"/>
            <w:tabs>
              <w:tab w:val="right" w:leader="dot" w:pos="9350"/>
            </w:tabs>
            <w:spacing w:before="0" w:line="360" w:lineRule="auto"/>
            <w:ind w:left="567"/>
            <w:rPr>
              <w:rFonts w:eastAsiaTheme="minorEastAsia"/>
              <w:b w:val="0"/>
              <w:bCs w:val="0"/>
              <w:noProof/>
              <w:lang w:val="en-GB" w:eastAsia="en-GB"/>
            </w:rPr>
          </w:pPr>
          <w:hyperlink w:anchor="_Toc452772897" w:history="1">
            <w:r w:rsidR="00A31C36" w:rsidRPr="00A31C36">
              <w:rPr>
                <w:rStyle w:val="Hyperlink"/>
                <w:b w:val="0"/>
                <w:noProof/>
              </w:rPr>
              <w:t>1.5 Research</w:t>
            </w:r>
            <w:r w:rsidR="00A31C36" w:rsidRPr="00A31C36">
              <w:rPr>
                <w:rStyle w:val="Hyperlink"/>
                <w:b w:val="0"/>
                <w:noProof/>
                <w:spacing w:val="-1"/>
              </w:rPr>
              <w:t xml:space="preserve"> </w:t>
            </w:r>
            <w:r w:rsidR="00A31C36" w:rsidRPr="00A31C36">
              <w:rPr>
                <w:rStyle w:val="Hyperlink"/>
                <w:b w:val="0"/>
                <w:noProof/>
              </w:rPr>
              <w:t>Questions</w:t>
            </w:r>
            <w:r w:rsidR="00A31C36" w:rsidRPr="00A31C36">
              <w:rPr>
                <w:b w:val="0"/>
                <w:noProof/>
                <w:webHidden/>
              </w:rPr>
              <w:tab/>
            </w:r>
            <w:r w:rsidR="00A31C36" w:rsidRPr="00A31C36">
              <w:rPr>
                <w:b w:val="0"/>
                <w:noProof/>
                <w:webHidden/>
              </w:rPr>
              <w:fldChar w:fldCharType="begin"/>
            </w:r>
            <w:r w:rsidR="00A31C36" w:rsidRPr="00A31C36">
              <w:rPr>
                <w:b w:val="0"/>
                <w:noProof/>
                <w:webHidden/>
              </w:rPr>
              <w:instrText xml:space="preserve"> PAGEREF _Toc452772897 \h </w:instrText>
            </w:r>
            <w:r w:rsidR="00A31C36" w:rsidRPr="00A31C36">
              <w:rPr>
                <w:b w:val="0"/>
                <w:noProof/>
                <w:webHidden/>
              </w:rPr>
            </w:r>
            <w:r w:rsidR="00A31C36" w:rsidRPr="00A31C36">
              <w:rPr>
                <w:b w:val="0"/>
                <w:noProof/>
                <w:webHidden/>
              </w:rPr>
              <w:fldChar w:fldCharType="separate"/>
            </w:r>
            <w:r w:rsidR="00AA2F45">
              <w:rPr>
                <w:b w:val="0"/>
                <w:noProof/>
                <w:webHidden/>
              </w:rPr>
              <w:t>4</w:t>
            </w:r>
            <w:r w:rsidR="00A31C36" w:rsidRPr="00A31C36">
              <w:rPr>
                <w:b w:val="0"/>
                <w:noProof/>
                <w:webHidden/>
              </w:rPr>
              <w:fldChar w:fldCharType="end"/>
            </w:r>
          </w:hyperlink>
        </w:p>
        <w:p w14:paraId="121D52D2" w14:textId="15685CCA" w:rsidR="00A31C36" w:rsidRPr="00A31C36" w:rsidRDefault="000656A9" w:rsidP="00A31C36">
          <w:pPr>
            <w:pStyle w:val="TOC2"/>
            <w:tabs>
              <w:tab w:val="right" w:leader="dot" w:pos="9350"/>
            </w:tabs>
            <w:spacing w:before="0" w:line="360" w:lineRule="auto"/>
            <w:ind w:left="567"/>
            <w:rPr>
              <w:rFonts w:eastAsiaTheme="minorEastAsia"/>
              <w:b w:val="0"/>
              <w:bCs w:val="0"/>
              <w:noProof/>
              <w:lang w:val="en-GB" w:eastAsia="en-GB"/>
            </w:rPr>
          </w:pPr>
          <w:hyperlink w:anchor="_Toc452772898" w:history="1">
            <w:r w:rsidR="00A31C36" w:rsidRPr="00A31C36">
              <w:rPr>
                <w:rStyle w:val="Hyperlink"/>
                <w:b w:val="0"/>
                <w:noProof/>
              </w:rPr>
              <w:t>1.6 Objectives of the Study</w:t>
            </w:r>
            <w:r w:rsidR="00A31C36" w:rsidRPr="00A31C36">
              <w:rPr>
                <w:b w:val="0"/>
                <w:noProof/>
                <w:webHidden/>
              </w:rPr>
              <w:tab/>
            </w:r>
            <w:r w:rsidR="00A31C36" w:rsidRPr="00A31C36">
              <w:rPr>
                <w:b w:val="0"/>
                <w:noProof/>
                <w:webHidden/>
              </w:rPr>
              <w:fldChar w:fldCharType="begin"/>
            </w:r>
            <w:r w:rsidR="00A31C36" w:rsidRPr="00A31C36">
              <w:rPr>
                <w:b w:val="0"/>
                <w:noProof/>
                <w:webHidden/>
              </w:rPr>
              <w:instrText xml:space="preserve"> PAGEREF _Toc452772898 \h </w:instrText>
            </w:r>
            <w:r w:rsidR="00A31C36" w:rsidRPr="00A31C36">
              <w:rPr>
                <w:b w:val="0"/>
                <w:noProof/>
                <w:webHidden/>
              </w:rPr>
            </w:r>
            <w:r w:rsidR="00A31C36" w:rsidRPr="00A31C36">
              <w:rPr>
                <w:b w:val="0"/>
                <w:noProof/>
                <w:webHidden/>
              </w:rPr>
              <w:fldChar w:fldCharType="separate"/>
            </w:r>
            <w:r w:rsidR="00AA2F45">
              <w:rPr>
                <w:b w:val="0"/>
                <w:noProof/>
                <w:webHidden/>
              </w:rPr>
              <w:t>6</w:t>
            </w:r>
            <w:r w:rsidR="00A31C36" w:rsidRPr="00A31C36">
              <w:rPr>
                <w:b w:val="0"/>
                <w:noProof/>
                <w:webHidden/>
              </w:rPr>
              <w:fldChar w:fldCharType="end"/>
            </w:r>
          </w:hyperlink>
        </w:p>
        <w:p w14:paraId="09FF043B" w14:textId="5C3C1DA6" w:rsidR="00A31C36" w:rsidRPr="00A31C36" w:rsidRDefault="000656A9" w:rsidP="00A31C36">
          <w:pPr>
            <w:pStyle w:val="TOC2"/>
            <w:tabs>
              <w:tab w:val="right" w:leader="dot" w:pos="9350"/>
            </w:tabs>
            <w:spacing w:before="0" w:line="360" w:lineRule="auto"/>
            <w:ind w:left="567"/>
            <w:rPr>
              <w:rFonts w:eastAsiaTheme="minorEastAsia"/>
              <w:b w:val="0"/>
              <w:bCs w:val="0"/>
              <w:noProof/>
              <w:lang w:val="en-GB" w:eastAsia="en-GB"/>
            </w:rPr>
          </w:pPr>
          <w:hyperlink w:anchor="_Toc452772899" w:history="1">
            <w:r w:rsidR="00A31C36" w:rsidRPr="00A31C36">
              <w:rPr>
                <w:rStyle w:val="Hyperlink"/>
                <w:b w:val="0"/>
                <w:noProof/>
              </w:rPr>
              <w:t>1.7 Scope of the</w:t>
            </w:r>
            <w:r w:rsidR="00A31C36" w:rsidRPr="00A31C36">
              <w:rPr>
                <w:rStyle w:val="Hyperlink"/>
                <w:b w:val="0"/>
                <w:noProof/>
                <w:spacing w:val="-1"/>
              </w:rPr>
              <w:t xml:space="preserve"> </w:t>
            </w:r>
            <w:r w:rsidR="00A31C36" w:rsidRPr="00A31C36">
              <w:rPr>
                <w:rStyle w:val="Hyperlink"/>
                <w:b w:val="0"/>
                <w:noProof/>
              </w:rPr>
              <w:t>Research</w:t>
            </w:r>
            <w:r w:rsidR="00A31C36" w:rsidRPr="00A31C36">
              <w:rPr>
                <w:b w:val="0"/>
                <w:noProof/>
                <w:webHidden/>
              </w:rPr>
              <w:tab/>
            </w:r>
            <w:r w:rsidR="00A31C36" w:rsidRPr="00A31C36">
              <w:rPr>
                <w:b w:val="0"/>
                <w:noProof/>
                <w:webHidden/>
              </w:rPr>
              <w:fldChar w:fldCharType="begin"/>
            </w:r>
            <w:r w:rsidR="00A31C36" w:rsidRPr="00A31C36">
              <w:rPr>
                <w:b w:val="0"/>
                <w:noProof/>
                <w:webHidden/>
              </w:rPr>
              <w:instrText xml:space="preserve"> PAGEREF _Toc452772899 \h </w:instrText>
            </w:r>
            <w:r w:rsidR="00A31C36" w:rsidRPr="00A31C36">
              <w:rPr>
                <w:b w:val="0"/>
                <w:noProof/>
                <w:webHidden/>
              </w:rPr>
            </w:r>
            <w:r w:rsidR="00A31C36" w:rsidRPr="00A31C36">
              <w:rPr>
                <w:b w:val="0"/>
                <w:noProof/>
                <w:webHidden/>
              </w:rPr>
              <w:fldChar w:fldCharType="separate"/>
            </w:r>
            <w:r w:rsidR="00AA2F45">
              <w:rPr>
                <w:b w:val="0"/>
                <w:noProof/>
                <w:webHidden/>
              </w:rPr>
              <w:t>6</w:t>
            </w:r>
            <w:r w:rsidR="00A31C36" w:rsidRPr="00A31C36">
              <w:rPr>
                <w:b w:val="0"/>
                <w:noProof/>
                <w:webHidden/>
              </w:rPr>
              <w:fldChar w:fldCharType="end"/>
            </w:r>
          </w:hyperlink>
        </w:p>
        <w:p w14:paraId="1751F8EB" w14:textId="039C75FC" w:rsidR="00A31C36" w:rsidRPr="00A31C36" w:rsidRDefault="000656A9" w:rsidP="00A31C36">
          <w:pPr>
            <w:pStyle w:val="TOC2"/>
            <w:tabs>
              <w:tab w:val="right" w:leader="dot" w:pos="9350"/>
            </w:tabs>
            <w:spacing w:before="0" w:line="360" w:lineRule="auto"/>
            <w:ind w:left="567"/>
            <w:rPr>
              <w:rFonts w:eastAsiaTheme="minorEastAsia"/>
              <w:b w:val="0"/>
              <w:bCs w:val="0"/>
              <w:noProof/>
              <w:lang w:val="en-GB" w:eastAsia="en-GB"/>
            </w:rPr>
          </w:pPr>
          <w:hyperlink w:anchor="_Toc452772900" w:history="1">
            <w:r w:rsidR="00A31C36" w:rsidRPr="00A31C36">
              <w:rPr>
                <w:rStyle w:val="Hyperlink"/>
                <w:b w:val="0"/>
                <w:noProof/>
              </w:rPr>
              <w:t>1.8 Chapter</w:t>
            </w:r>
            <w:r w:rsidR="00A31C36" w:rsidRPr="00A31C36">
              <w:rPr>
                <w:rStyle w:val="Hyperlink"/>
                <w:b w:val="0"/>
                <w:noProof/>
                <w:spacing w:val="-2"/>
              </w:rPr>
              <w:t xml:space="preserve"> </w:t>
            </w:r>
            <w:r w:rsidR="00A31C36" w:rsidRPr="00A31C36">
              <w:rPr>
                <w:rStyle w:val="Hyperlink"/>
                <w:b w:val="0"/>
                <w:noProof/>
              </w:rPr>
              <w:t>Synthesis</w:t>
            </w:r>
            <w:r w:rsidR="00A31C36" w:rsidRPr="00A31C36">
              <w:rPr>
                <w:b w:val="0"/>
                <w:noProof/>
                <w:webHidden/>
              </w:rPr>
              <w:tab/>
            </w:r>
            <w:r w:rsidR="00A31C36" w:rsidRPr="00A31C36">
              <w:rPr>
                <w:b w:val="0"/>
                <w:noProof/>
                <w:webHidden/>
              </w:rPr>
              <w:fldChar w:fldCharType="begin"/>
            </w:r>
            <w:r w:rsidR="00A31C36" w:rsidRPr="00A31C36">
              <w:rPr>
                <w:b w:val="0"/>
                <w:noProof/>
                <w:webHidden/>
              </w:rPr>
              <w:instrText xml:space="preserve"> PAGEREF _Toc452772900 \h </w:instrText>
            </w:r>
            <w:r w:rsidR="00A31C36" w:rsidRPr="00A31C36">
              <w:rPr>
                <w:b w:val="0"/>
                <w:noProof/>
                <w:webHidden/>
              </w:rPr>
            </w:r>
            <w:r w:rsidR="00A31C36" w:rsidRPr="00A31C36">
              <w:rPr>
                <w:b w:val="0"/>
                <w:noProof/>
                <w:webHidden/>
              </w:rPr>
              <w:fldChar w:fldCharType="separate"/>
            </w:r>
            <w:r w:rsidR="00AA2F45">
              <w:rPr>
                <w:b w:val="0"/>
                <w:noProof/>
                <w:webHidden/>
              </w:rPr>
              <w:t>6</w:t>
            </w:r>
            <w:r w:rsidR="00A31C36" w:rsidRPr="00A31C36">
              <w:rPr>
                <w:b w:val="0"/>
                <w:noProof/>
                <w:webHidden/>
              </w:rPr>
              <w:fldChar w:fldCharType="end"/>
            </w:r>
          </w:hyperlink>
        </w:p>
        <w:p w14:paraId="3EC70CAA" w14:textId="1D097292" w:rsidR="00A31C36" w:rsidRDefault="000656A9" w:rsidP="00A31C36">
          <w:pPr>
            <w:pStyle w:val="TOC2"/>
            <w:tabs>
              <w:tab w:val="right" w:leader="dot" w:pos="9350"/>
            </w:tabs>
            <w:spacing w:before="0" w:line="360" w:lineRule="auto"/>
            <w:ind w:left="567"/>
            <w:rPr>
              <w:rStyle w:val="Hyperlink"/>
              <w:b w:val="0"/>
              <w:noProof/>
            </w:rPr>
          </w:pPr>
          <w:hyperlink w:anchor="_Toc452772901" w:history="1">
            <w:r w:rsidR="00A31C36" w:rsidRPr="00A31C36">
              <w:rPr>
                <w:rStyle w:val="Hyperlink"/>
                <w:b w:val="0"/>
                <w:noProof/>
              </w:rPr>
              <w:t>1.9 Conclusion</w:t>
            </w:r>
            <w:r w:rsidR="00A31C36" w:rsidRPr="00A31C36">
              <w:rPr>
                <w:b w:val="0"/>
                <w:noProof/>
                <w:webHidden/>
              </w:rPr>
              <w:tab/>
            </w:r>
            <w:r w:rsidR="00A31C36" w:rsidRPr="00A31C36">
              <w:rPr>
                <w:b w:val="0"/>
                <w:noProof/>
                <w:webHidden/>
              </w:rPr>
              <w:fldChar w:fldCharType="begin"/>
            </w:r>
            <w:r w:rsidR="00A31C36" w:rsidRPr="00A31C36">
              <w:rPr>
                <w:b w:val="0"/>
                <w:noProof/>
                <w:webHidden/>
              </w:rPr>
              <w:instrText xml:space="preserve"> PAGEREF _Toc452772901 \h </w:instrText>
            </w:r>
            <w:r w:rsidR="00A31C36" w:rsidRPr="00A31C36">
              <w:rPr>
                <w:b w:val="0"/>
                <w:noProof/>
                <w:webHidden/>
              </w:rPr>
            </w:r>
            <w:r w:rsidR="00A31C36" w:rsidRPr="00A31C36">
              <w:rPr>
                <w:b w:val="0"/>
                <w:noProof/>
                <w:webHidden/>
              </w:rPr>
              <w:fldChar w:fldCharType="separate"/>
            </w:r>
            <w:r w:rsidR="00AA2F45">
              <w:rPr>
                <w:b w:val="0"/>
                <w:noProof/>
                <w:webHidden/>
              </w:rPr>
              <w:t>7</w:t>
            </w:r>
            <w:r w:rsidR="00A31C36" w:rsidRPr="00A31C36">
              <w:rPr>
                <w:b w:val="0"/>
                <w:noProof/>
                <w:webHidden/>
              </w:rPr>
              <w:fldChar w:fldCharType="end"/>
            </w:r>
          </w:hyperlink>
        </w:p>
        <w:p w14:paraId="753D9F8F" w14:textId="77777777" w:rsidR="00A31C36" w:rsidRPr="00A31C36" w:rsidRDefault="00A31C36" w:rsidP="00A31C36">
          <w:pPr>
            <w:pStyle w:val="TOC2"/>
            <w:tabs>
              <w:tab w:val="right" w:leader="dot" w:pos="9350"/>
            </w:tabs>
            <w:spacing w:before="0" w:line="360" w:lineRule="auto"/>
            <w:ind w:left="567"/>
            <w:rPr>
              <w:rFonts w:eastAsiaTheme="minorEastAsia"/>
              <w:b w:val="0"/>
              <w:bCs w:val="0"/>
              <w:noProof/>
              <w:lang w:val="en-GB" w:eastAsia="en-GB"/>
            </w:rPr>
          </w:pPr>
        </w:p>
        <w:p w14:paraId="581F2DEE" w14:textId="6DA42F75" w:rsidR="00A31C36" w:rsidRPr="00A31C36" w:rsidRDefault="000656A9" w:rsidP="00A31C36">
          <w:pPr>
            <w:pStyle w:val="TOC1"/>
            <w:tabs>
              <w:tab w:val="right" w:leader="dot" w:pos="9350"/>
            </w:tabs>
            <w:spacing w:before="0" w:line="360" w:lineRule="auto"/>
            <w:ind w:left="567"/>
            <w:rPr>
              <w:rFonts w:eastAsiaTheme="minorEastAsia"/>
              <w:b/>
              <w:noProof/>
              <w:lang w:val="en-GB" w:eastAsia="en-GB"/>
            </w:rPr>
          </w:pPr>
          <w:hyperlink w:anchor="_Toc452772902" w:history="1">
            <w:r w:rsidR="00A31C36" w:rsidRPr="00A31C36">
              <w:rPr>
                <w:rStyle w:val="Hyperlink"/>
                <w:b/>
                <w:noProof/>
              </w:rPr>
              <w:t>CHAPTER TWO: LITERATURE REVIEW</w:t>
            </w:r>
            <w:r w:rsidR="00A31C36" w:rsidRPr="00A31C36">
              <w:rPr>
                <w:b/>
                <w:noProof/>
                <w:webHidden/>
              </w:rPr>
              <w:tab/>
            </w:r>
            <w:r w:rsidR="00A31C36" w:rsidRPr="00A31C36">
              <w:rPr>
                <w:b/>
                <w:noProof/>
                <w:webHidden/>
              </w:rPr>
              <w:fldChar w:fldCharType="begin"/>
            </w:r>
            <w:r w:rsidR="00A31C36" w:rsidRPr="00A31C36">
              <w:rPr>
                <w:b/>
                <w:noProof/>
                <w:webHidden/>
              </w:rPr>
              <w:instrText xml:space="preserve"> PAGEREF _Toc452772902 \h </w:instrText>
            </w:r>
            <w:r w:rsidR="00A31C36" w:rsidRPr="00A31C36">
              <w:rPr>
                <w:b/>
                <w:noProof/>
                <w:webHidden/>
              </w:rPr>
            </w:r>
            <w:r w:rsidR="00A31C36" w:rsidRPr="00A31C36">
              <w:rPr>
                <w:b/>
                <w:noProof/>
                <w:webHidden/>
              </w:rPr>
              <w:fldChar w:fldCharType="separate"/>
            </w:r>
            <w:r w:rsidR="00AA2F45">
              <w:rPr>
                <w:b/>
                <w:noProof/>
                <w:webHidden/>
              </w:rPr>
              <w:t>7</w:t>
            </w:r>
            <w:r w:rsidR="00A31C36" w:rsidRPr="00A31C36">
              <w:rPr>
                <w:b/>
                <w:noProof/>
                <w:webHidden/>
              </w:rPr>
              <w:fldChar w:fldCharType="end"/>
            </w:r>
          </w:hyperlink>
        </w:p>
        <w:p w14:paraId="3F31DC67" w14:textId="58847DAC" w:rsidR="00A31C36" w:rsidRPr="00A31C36" w:rsidRDefault="000656A9" w:rsidP="00A31C36">
          <w:pPr>
            <w:pStyle w:val="TOC2"/>
            <w:tabs>
              <w:tab w:val="right" w:leader="dot" w:pos="9350"/>
            </w:tabs>
            <w:spacing w:before="0" w:line="360" w:lineRule="auto"/>
            <w:ind w:left="567"/>
            <w:rPr>
              <w:rFonts w:eastAsiaTheme="minorEastAsia"/>
              <w:b w:val="0"/>
              <w:bCs w:val="0"/>
              <w:noProof/>
              <w:lang w:val="en-GB" w:eastAsia="en-GB"/>
            </w:rPr>
          </w:pPr>
          <w:hyperlink w:anchor="_Toc452772903" w:history="1">
            <w:r w:rsidR="00A31C36" w:rsidRPr="00A31C36">
              <w:rPr>
                <w:rStyle w:val="Hyperlink"/>
                <w:b w:val="0"/>
                <w:noProof/>
              </w:rPr>
              <w:t>2.1 Introduction</w:t>
            </w:r>
            <w:r w:rsidR="00A31C36" w:rsidRPr="00A31C36">
              <w:rPr>
                <w:b w:val="0"/>
                <w:noProof/>
                <w:webHidden/>
              </w:rPr>
              <w:tab/>
            </w:r>
            <w:r w:rsidR="00A31C36" w:rsidRPr="00A31C36">
              <w:rPr>
                <w:b w:val="0"/>
                <w:noProof/>
                <w:webHidden/>
              </w:rPr>
              <w:fldChar w:fldCharType="begin"/>
            </w:r>
            <w:r w:rsidR="00A31C36" w:rsidRPr="00A31C36">
              <w:rPr>
                <w:b w:val="0"/>
                <w:noProof/>
                <w:webHidden/>
              </w:rPr>
              <w:instrText xml:space="preserve"> PAGEREF _Toc452772903 \h </w:instrText>
            </w:r>
            <w:r w:rsidR="00A31C36" w:rsidRPr="00A31C36">
              <w:rPr>
                <w:b w:val="0"/>
                <w:noProof/>
                <w:webHidden/>
              </w:rPr>
            </w:r>
            <w:r w:rsidR="00A31C36" w:rsidRPr="00A31C36">
              <w:rPr>
                <w:b w:val="0"/>
                <w:noProof/>
                <w:webHidden/>
              </w:rPr>
              <w:fldChar w:fldCharType="separate"/>
            </w:r>
            <w:r w:rsidR="00AA2F45">
              <w:rPr>
                <w:b w:val="0"/>
                <w:noProof/>
                <w:webHidden/>
              </w:rPr>
              <w:t>8</w:t>
            </w:r>
            <w:r w:rsidR="00A31C36" w:rsidRPr="00A31C36">
              <w:rPr>
                <w:b w:val="0"/>
                <w:noProof/>
                <w:webHidden/>
              </w:rPr>
              <w:fldChar w:fldCharType="end"/>
            </w:r>
          </w:hyperlink>
        </w:p>
        <w:p w14:paraId="76E12632" w14:textId="4A30044B" w:rsidR="00A31C36" w:rsidRPr="00A31C36" w:rsidRDefault="000656A9" w:rsidP="00A31C36">
          <w:pPr>
            <w:pStyle w:val="TOC2"/>
            <w:tabs>
              <w:tab w:val="right" w:leader="dot" w:pos="9350"/>
            </w:tabs>
            <w:spacing w:before="0" w:line="360" w:lineRule="auto"/>
            <w:ind w:left="567"/>
            <w:rPr>
              <w:rFonts w:eastAsiaTheme="minorEastAsia"/>
              <w:b w:val="0"/>
              <w:bCs w:val="0"/>
              <w:noProof/>
              <w:lang w:val="en-GB" w:eastAsia="en-GB"/>
            </w:rPr>
          </w:pPr>
          <w:hyperlink w:anchor="_Toc452772904" w:history="1">
            <w:r w:rsidR="00A31C36" w:rsidRPr="00A31C36">
              <w:rPr>
                <w:rStyle w:val="Hyperlink"/>
                <w:b w:val="0"/>
                <w:noProof/>
              </w:rPr>
              <w:t>2.2 Ultra-High Frequency (UHF)</w:t>
            </w:r>
            <w:r w:rsidR="00A31C36" w:rsidRPr="00A31C36">
              <w:rPr>
                <w:rStyle w:val="Hyperlink"/>
                <w:b w:val="0"/>
                <w:noProof/>
                <w:spacing w:val="-1"/>
              </w:rPr>
              <w:t xml:space="preserve"> </w:t>
            </w:r>
            <w:r w:rsidR="00A31C36" w:rsidRPr="00A31C36">
              <w:rPr>
                <w:rStyle w:val="Hyperlink"/>
                <w:b w:val="0"/>
                <w:noProof/>
              </w:rPr>
              <w:t>Band</w:t>
            </w:r>
            <w:r w:rsidR="00A31C36" w:rsidRPr="00A31C36">
              <w:rPr>
                <w:b w:val="0"/>
                <w:noProof/>
                <w:webHidden/>
              </w:rPr>
              <w:tab/>
            </w:r>
            <w:r w:rsidR="00A31C36" w:rsidRPr="00A31C36">
              <w:rPr>
                <w:b w:val="0"/>
                <w:noProof/>
                <w:webHidden/>
              </w:rPr>
              <w:fldChar w:fldCharType="begin"/>
            </w:r>
            <w:r w:rsidR="00A31C36" w:rsidRPr="00A31C36">
              <w:rPr>
                <w:b w:val="0"/>
                <w:noProof/>
                <w:webHidden/>
              </w:rPr>
              <w:instrText xml:space="preserve"> PAGEREF _Toc452772904 \h </w:instrText>
            </w:r>
            <w:r w:rsidR="00A31C36" w:rsidRPr="00A31C36">
              <w:rPr>
                <w:b w:val="0"/>
                <w:noProof/>
                <w:webHidden/>
              </w:rPr>
            </w:r>
            <w:r w:rsidR="00A31C36" w:rsidRPr="00A31C36">
              <w:rPr>
                <w:b w:val="0"/>
                <w:noProof/>
                <w:webHidden/>
              </w:rPr>
              <w:fldChar w:fldCharType="separate"/>
            </w:r>
            <w:r w:rsidR="00AA2F45">
              <w:rPr>
                <w:b w:val="0"/>
                <w:noProof/>
                <w:webHidden/>
              </w:rPr>
              <w:t>9</w:t>
            </w:r>
            <w:r w:rsidR="00A31C36" w:rsidRPr="00A31C36">
              <w:rPr>
                <w:b w:val="0"/>
                <w:noProof/>
                <w:webHidden/>
              </w:rPr>
              <w:fldChar w:fldCharType="end"/>
            </w:r>
          </w:hyperlink>
        </w:p>
        <w:p w14:paraId="368330A5" w14:textId="36A7C83B" w:rsidR="00A31C36" w:rsidRPr="00A31C36" w:rsidRDefault="000656A9" w:rsidP="00A31C36">
          <w:pPr>
            <w:pStyle w:val="TOC2"/>
            <w:tabs>
              <w:tab w:val="right" w:leader="dot" w:pos="9350"/>
            </w:tabs>
            <w:spacing w:before="0" w:line="360" w:lineRule="auto"/>
            <w:ind w:left="567"/>
            <w:rPr>
              <w:rFonts w:eastAsiaTheme="minorEastAsia"/>
              <w:b w:val="0"/>
              <w:bCs w:val="0"/>
              <w:noProof/>
              <w:lang w:val="en-GB" w:eastAsia="en-GB"/>
            </w:rPr>
          </w:pPr>
          <w:hyperlink w:anchor="_Toc452772905" w:history="1">
            <w:r w:rsidR="00A31C36" w:rsidRPr="00A31C36">
              <w:rPr>
                <w:rStyle w:val="Hyperlink"/>
                <w:b w:val="0"/>
                <w:noProof/>
              </w:rPr>
              <w:t>2.3 Spectrum as a</w:t>
            </w:r>
            <w:r w:rsidR="00A31C36" w:rsidRPr="00A31C36">
              <w:rPr>
                <w:rStyle w:val="Hyperlink"/>
                <w:b w:val="0"/>
                <w:noProof/>
                <w:spacing w:val="-5"/>
              </w:rPr>
              <w:t xml:space="preserve"> </w:t>
            </w:r>
            <w:r w:rsidR="00A31C36" w:rsidRPr="00A31C36">
              <w:rPr>
                <w:rStyle w:val="Hyperlink"/>
                <w:b w:val="0"/>
                <w:noProof/>
              </w:rPr>
              <w:t>Resource</w:t>
            </w:r>
            <w:r w:rsidR="00A31C36" w:rsidRPr="00A31C36">
              <w:rPr>
                <w:b w:val="0"/>
                <w:noProof/>
                <w:webHidden/>
              </w:rPr>
              <w:tab/>
            </w:r>
            <w:r w:rsidR="00A31C36" w:rsidRPr="00A31C36">
              <w:rPr>
                <w:b w:val="0"/>
                <w:noProof/>
                <w:webHidden/>
              </w:rPr>
              <w:fldChar w:fldCharType="begin"/>
            </w:r>
            <w:r w:rsidR="00A31C36" w:rsidRPr="00A31C36">
              <w:rPr>
                <w:b w:val="0"/>
                <w:noProof/>
                <w:webHidden/>
              </w:rPr>
              <w:instrText xml:space="preserve"> PAGEREF _Toc452772905 \h </w:instrText>
            </w:r>
            <w:r w:rsidR="00A31C36" w:rsidRPr="00A31C36">
              <w:rPr>
                <w:b w:val="0"/>
                <w:noProof/>
                <w:webHidden/>
              </w:rPr>
            </w:r>
            <w:r w:rsidR="00A31C36" w:rsidRPr="00A31C36">
              <w:rPr>
                <w:b w:val="0"/>
                <w:noProof/>
                <w:webHidden/>
              </w:rPr>
              <w:fldChar w:fldCharType="separate"/>
            </w:r>
            <w:r w:rsidR="00AA2F45">
              <w:rPr>
                <w:b w:val="0"/>
                <w:noProof/>
                <w:webHidden/>
              </w:rPr>
              <w:t>9</w:t>
            </w:r>
            <w:r w:rsidR="00A31C36" w:rsidRPr="00A31C36">
              <w:rPr>
                <w:b w:val="0"/>
                <w:noProof/>
                <w:webHidden/>
              </w:rPr>
              <w:fldChar w:fldCharType="end"/>
            </w:r>
          </w:hyperlink>
        </w:p>
        <w:p w14:paraId="61EDF3BE" w14:textId="2AB9A312" w:rsidR="00A31C36" w:rsidRPr="00A31C36" w:rsidRDefault="000656A9" w:rsidP="00A31C36">
          <w:pPr>
            <w:pStyle w:val="TOC2"/>
            <w:tabs>
              <w:tab w:val="right" w:leader="dot" w:pos="9350"/>
            </w:tabs>
            <w:spacing w:before="0" w:line="360" w:lineRule="auto"/>
            <w:ind w:left="567"/>
            <w:rPr>
              <w:rFonts w:eastAsiaTheme="minorEastAsia"/>
              <w:b w:val="0"/>
              <w:bCs w:val="0"/>
              <w:noProof/>
              <w:lang w:val="en-GB" w:eastAsia="en-GB"/>
            </w:rPr>
          </w:pPr>
          <w:hyperlink w:anchor="_Toc452772906" w:history="1">
            <w:r w:rsidR="00A31C36" w:rsidRPr="00A31C36">
              <w:rPr>
                <w:rStyle w:val="Hyperlink"/>
                <w:b w:val="0"/>
                <w:noProof/>
              </w:rPr>
              <w:t>2.4 Television White Space in</w:t>
            </w:r>
            <w:r w:rsidR="00A31C36" w:rsidRPr="00A31C36">
              <w:rPr>
                <w:rStyle w:val="Hyperlink"/>
                <w:b w:val="0"/>
                <w:noProof/>
                <w:spacing w:val="-3"/>
              </w:rPr>
              <w:t xml:space="preserve"> </w:t>
            </w:r>
            <w:r w:rsidR="00A31C36" w:rsidRPr="00A31C36">
              <w:rPr>
                <w:rStyle w:val="Hyperlink"/>
                <w:b w:val="0"/>
                <w:noProof/>
              </w:rPr>
              <w:t>Zambia</w:t>
            </w:r>
            <w:r w:rsidR="00A31C36" w:rsidRPr="00A31C36">
              <w:rPr>
                <w:b w:val="0"/>
                <w:noProof/>
                <w:webHidden/>
              </w:rPr>
              <w:tab/>
            </w:r>
            <w:r w:rsidR="00A31C36" w:rsidRPr="00A31C36">
              <w:rPr>
                <w:b w:val="0"/>
                <w:noProof/>
                <w:webHidden/>
              </w:rPr>
              <w:fldChar w:fldCharType="begin"/>
            </w:r>
            <w:r w:rsidR="00A31C36" w:rsidRPr="00A31C36">
              <w:rPr>
                <w:b w:val="0"/>
                <w:noProof/>
                <w:webHidden/>
              </w:rPr>
              <w:instrText xml:space="preserve"> PAGEREF _Toc452772906 \h </w:instrText>
            </w:r>
            <w:r w:rsidR="00A31C36" w:rsidRPr="00A31C36">
              <w:rPr>
                <w:b w:val="0"/>
                <w:noProof/>
                <w:webHidden/>
              </w:rPr>
            </w:r>
            <w:r w:rsidR="00A31C36" w:rsidRPr="00A31C36">
              <w:rPr>
                <w:b w:val="0"/>
                <w:noProof/>
                <w:webHidden/>
              </w:rPr>
              <w:fldChar w:fldCharType="separate"/>
            </w:r>
            <w:r w:rsidR="00AA2F45">
              <w:rPr>
                <w:b w:val="0"/>
                <w:noProof/>
                <w:webHidden/>
              </w:rPr>
              <w:t>11</w:t>
            </w:r>
            <w:r w:rsidR="00A31C36" w:rsidRPr="00A31C36">
              <w:rPr>
                <w:b w:val="0"/>
                <w:noProof/>
                <w:webHidden/>
              </w:rPr>
              <w:fldChar w:fldCharType="end"/>
            </w:r>
          </w:hyperlink>
        </w:p>
        <w:p w14:paraId="00ACBD02" w14:textId="6F9F2B96" w:rsidR="00A31C36" w:rsidRPr="00A31C36" w:rsidRDefault="000656A9" w:rsidP="00A31C36">
          <w:pPr>
            <w:pStyle w:val="TOC3"/>
            <w:rPr>
              <w:rFonts w:eastAsiaTheme="minorEastAsia"/>
              <w:noProof/>
              <w:lang w:val="en-GB" w:eastAsia="en-GB"/>
            </w:rPr>
          </w:pPr>
          <w:hyperlink w:anchor="_Toc452772907" w:history="1">
            <w:r w:rsidR="00A31C36" w:rsidRPr="00A31C36">
              <w:rPr>
                <w:rStyle w:val="Hyperlink"/>
                <w:noProof/>
                <w:sz w:val="24"/>
                <w:szCs w:val="24"/>
              </w:rPr>
              <w:t>2.4.1 UHF Frequency Plan post Digital Migration</w:t>
            </w:r>
            <w:r w:rsidR="00A31C36" w:rsidRPr="00A31C36">
              <w:rPr>
                <w:noProof/>
                <w:webHidden/>
              </w:rPr>
              <w:tab/>
            </w:r>
            <w:r w:rsidR="00A31C36" w:rsidRPr="00A31C36">
              <w:rPr>
                <w:noProof/>
                <w:webHidden/>
              </w:rPr>
              <w:fldChar w:fldCharType="begin"/>
            </w:r>
            <w:r w:rsidR="00A31C36" w:rsidRPr="00A31C36">
              <w:rPr>
                <w:noProof/>
                <w:webHidden/>
              </w:rPr>
              <w:instrText xml:space="preserve"> PAGEREF _Toc452772907 \h </w:instrText>
            </w:r>
            <w:r w:rsidR="00A31C36" w:rsidRPr="00A31C36">
              <w:rPr>
                <w:noProof/>
                <w:webHidden/>
              </w:rPr>
            </w:r>
            <w:r w:rsidR="00A31C36" w:rsidRPr="00A31C36">
              <w:rPr>
                <w:noProof/>
                <w:webHidden/>
              </w:rPr>
              <w:fldChar w:fldCharType="separate"/>
            </w:r>
            <w:r w:rsidR="00AA2F45">
              <w:rPr>
                <w:noProof/>
                <w:webHidden/>
              </w:rPr>
              <w:t>11</w:t>
            </w:r>
            <w:r w:rsidR="00A31C36" w:rsidRPr="00A31C36">
              <w:rPr>
                <w:noProof/>
                <w:webHidden/>
              </w:rPr>
              <w:fldChar w:fldCharType="end"/>
            </w:r>
          </w:hyperlink>
        </w:p>
        <w:p w14:paraId="7DDBA84D" w14:textId="76491A22" w:rsidR="00A31C36" w:rsidRPr="00A31C36" w:rsidRDefault="000656A9" w:rsidP="00A31C36">
          <w:pPr>
            <w:pStyle w:val="TOC3"/>
            <w:rPr>
              <w:rFonts w:eastAsiaTheme="minorEastAsia"/>
              <w:noProof/>
              <w:lang w:val="en-GB" w:eastAsia="en-GB"/>
            </w:rPr>
          </w:pPr>
          <w:hyperlink w:anchor="_Toc452772908" w:history="1">
            <w:r w:rsidR="00A31C36" w:rsidRPr="00A31C36">
              <w:rPr>
                <w:rStyle w:val="Hyperlink"/>
                <w:noProof/>
                <w:sz w:val="24"/>
                <w:szCs w:val="24"/>
              </w:rPr>
              <w:t>2.4.2 TV License framework and its impact on spectrum</w:t>
            </w:r>
            <w:r w:rsidR="00A31C36" w:rsidRPr="00A31C36">
              <w:rPr>
                <w:rStyle w:val="Hyperlink"/>
                <w:noProof/>
                <w:spacing w:val="-6"/>
                <w:sz w:val="24"/>
                <w:szCs w:val="24"/>
              </w:rPr>
              <w:t xml:space="preserve"> </w:t>
            </w:r>
            <w:r w:rsidR="00A31C36" w:rsidRPr="00A31C36">
              <w:rPr>
                <w:rStyle w:val="Hyperlink"/>
                <w:noProof/>
                <w:sz w:val="24"/>
                <w:szCs w:val="24"/>
              </w:rPr>
              <w:t>utilization</w:t>
            </w:r>
            <w:r w:rsidR="00A31C36" w:rsidRPr="00A31C36">
              <w:rPr>
                <w:noProof/>
                <w:webHidden/>
              </w:rPr>
              <w:tab/>
            </w:r>
            <w:r w:rsidR="00A31C36" w:rsidRPr="00A31C36">
              <w:rPr>
                <w:noProof/>
                <w:webHidden/>
              </w:rPr>
              <w:fldChar w:fldCharType="begin"/>
            </w:r>
            <w:r w:rsidR="00A31C36" w:rsidRPr="00A31C36">
              <w:rPr>
                <w:noProof/>
                <w:webHidden/>
              </w:rPr>
              <w:instrText xml:space="preserve"> PAGEREF _Toc452772908 \h </w:instrText>
            </w:r>
            <w:r w:rsidR="00A31C36" w:rsidRPr="00A31C36">
              <w:rPr>
                <w:noProof/>
                <w:webHidden/>
              </w:rPr>
            </w:r>
            <w:r w:rsidR="00A31C36" w:rsidRPr="00A31C36">
              <w:rPr>
                <w:noProof/>
                <w:webHidden/>
              </w:rPr>
              <w:fldChar w:fldCharType="separate"/>
            </w:r>
            <w:r w:rsidR="00AA2F45">
              <w:rPr>
                <w:noProof/>
                <w:webHidden/>
              </w:rPr>
              <w:t>13</w:t>
            </w:r>
            <w:r w:rsidR="00A31C36" w:rsidRPr="00A31C36">
              <w:rPr>
                <w:noProof/>
                <w:webHidden/>
              </w:rPr>
              <w:fldChar w:fldCharType="end"/>
            </w:r>
          </w:hyperlink>
        </w:p>
        <w:p w14:paraId="6ED4831D" w14:textId="5C74EB92" w:rsidR="00A31C36" w:rsidRPr="00A31C36" w:rsidRDefault="000656A9" w:rsidP="00A31C36">
          <w:pPr>
            <w:pStyle w:val="TOC3"/>
            <w:rPr>
              <w:rFonts w:eastAsiaTheme="minorEastAsia"/>
              <w:noProof/>
              <w:lang w:val="en-GB" w:eastAsia="en-GB"/>
            </w:rPr>
          </w:pPr>
          <w:hyperlink w:anchor="_Toc452772909" w:history="1">
            <w:r w:rsidR="00A31C36" w:rsidRPr="00A31C36">
              <w:rPr>
                <w:rStyle w:val="Hyperlink"/>
                <w:noProof/>
                <w:sz w:val="24"/>
                <w:szCs w:val="24"/>
              </w:rPr>
              <w:t>2.4.3 Previous studies on TVWS in Zambia and in the neighboring</w:t>
            </w:r>
            <w:r w:rsidR="00A31C36" w:rsidRPr="00A31C36">
              <w:rPr>
                <w:rStyle w:val="Hyperlink"/>
                <w:noProof/>
                <w:spacing w:val="-2"/>
                <w:sz w:val="24"/>
                <w:szCs w:val="24"/>
              </w:rPr>
              <w:t xml:space="preserve"> </w:t>
            </w:r>
            <w:r w:rsidR="00A31C36" w:rsidRPr="00A31C36">
              <w:rPr>
                <w:rStyle w:val="Hyperlink"/>
                <w:noProof/>
                <w:sz w:val="24"/>
                <w:szCs w:val="24"/>
              </w:rPr>
              <w:t>countries</w:t>
            </w:r>
            <w:r w:rsidR="00A31C36" w:rsidRPr="00A31C36">
              <w:rPr>
                <w:noProof/>
                <w:webHidden/>
              </w:rPr>
              <w:tab/>
            </w:r>
            <w:r w:rsidR="00A31C36" w:rsidRPr="00A31C36">
              <w:rPr>
                <w:noProof/>
                <w:webHidden/>
              </w:rPr>
              <w:fldChar w:fldCharType="begin"/>
            </w:r>
            <w:r w:rsidR="00A31C36" w:rsidRPr="00A31C36">
              <w:rPr>
                <w:noProof/>
                <w:webHidden/>
              </w:rPr>
              <w:instrText xml:space="preserve"> PAGEREF _Toc452772909 \h </w:instrText>
            </w:r>
            <w:r w:rsidR="00A31C36" w:rsidRPr="00A31C36">
              <w:rPr>
                <w:noProof/>
                <w:webHidden/>
              </w:rPr>
            </w:r>
            <w:r w:rsidR="00A31C36" w:rsidRPr="00A31C36">
              <w:rPr>
                <w:noProof/>
                <w:webHidden/>
              </w:rPr>
              <w:fldChar w:fldCharType="separate"/>
            </w:r>
            <w:r w:rsidR="00AA2F45">
              <w:rPr>
                <w:noProof/>
                <w:webHidden/>
              </w:rPr>
              <w:t>14</w:t>
            </w:r>
            <w:r w:rsidR="00A31C36" w:rsidRPr="00A31C36">
              <w:rPr>
                <w:noProof/>
                <w:webHidden/>
              </w:rPr>
              <w:fldChar w:fldCharType="end"/>
            </w:r>
          </w:hyperlink>
        </w:p>
        <w:p w14:paraId="69B6DF8D" w14:textId="61316AAE" w:rsidR="00A31C36" w:rsidRPr="00A31C36" w:rsidRDefault="000656A9" w:rsidP="00A31C36">
          <w:pPr>
            <w:pStyle w:val="TOC2"/>
            <w:tabs>
              <w:tab w:val="right" w:leader="dot" w:pos="9350"/>
            </w:tabs>
            <w:spacing w:before="0" w:line="360" w:lineRule="auto"/>
            <w:ind w:left="567"/>
            <w:rPr>
              <w:rFonts w:eastAsiaTheme="minorEastAsia"/>
              <w:b w:val="0"/>
              <w:bCs w:val="0"/>
              <w:noProof/>
              <w:lang w:val="en-GB" w:eastAsia="en-GB"/>
            </w:rPr>
          </w:pPr>
          <w:hyperlink w:anchor="_Toc452772910" w:history="1">
            <w:r w:rsidR="00A31C36" w:rsidRPr="00A31C36">
              <w:rPr>
                <w:rStyle w:val="Hyperlink"/>
                <w:b w:val="0"/>
                <w:noProof/>
              </w:rPr>
              <w:t>2.5 Challenges affecting Implementation of TV White Space</w:t>
            </w:r>
            <w:r w:rsidR="00A31C36" w:rsidRPr="00A31C36">
              <w:rPr>
                <w:b w:val="0"/>
                <w:noProof/>
                <w:webHidden/>
              </w:rPr>
              <w:tab/>
            </w:r>
            <w:r w:rsidR="00A31C36" w:rsidRPr="00A31C36">
              <w:rPr>
                <w:b w:val="0"/>
                <w:noProof/>
                <w:webHidden/>
              </w:rPr>
              <w:fldChar w:fldCharType="begin"/>
            </w:r>
            <w:r w:rsidR="00A31C36" w:rsidRPr="00A31C36">
              <w:rPr>
                <w:b w:val="0"/>
                <w:noProof/>
                <w:webHidden/>
              </w:rPr>
              <w:instrText xml:space="preserve"> PAGEREF _Toc452772910 \h </w:instrText>
            </w:r>
            <w:r w:rsidR="00A31C36" w:rsidRPr="00A31C36">
              <w:rPr>
                <w:b w:val="0"/>
                <w:noProof/>
                <w:webHidden/>
              </w:rPr>
            </w:r>
            <w:r w:rsidR="00A31C36" w:rsidRPr="00A31C36">
              <w:rPr>
                <w:b w:val="0"/>
                <w:noProof/>
                <w:webHidden/>
              </w:rPr>
              <w:fldChar w:fldCharType="separate"/>
            </w:r>
            <w:r w:rsidR="00AA2F45">
              <w:rPr>
                <w:b w:val="0"/>
                <w:noProof/>
                <w:webHidden/>
              </w:rPr>
              <w:t>16</w:t>
            </w:r>
            <w:r w:rsidR="00A31C36" w:rsidRPr="00A31C36">
              <w:rPr>
                <w:b w:val="0"/>
                <w:noProof/>
                <w:webHidden/>
              </w:rPr>
              <w:fldChar w:fldCharType="end"/>
            </w:r>
          </w:hyperlink>
        </w:p>
        <w:p w14:paraId="27AB1358" w14:textId="208BD61A" w:rsidR="00A31C36" w:rsidRPr="00A31C36" w:rsidRDefault="000656A9" w:rsidP="00A31C36">
          <w:pPr>
            <w:pStyle w:val="TOC3"/>
            <w:rPr>
              <w:rFonts w:eastAsiaTheme="minorEastAsia"/>
              <w:noProof/>
              <w:lang w:val="en-GB" w:eastAsia="en-GB"/>
            </w:rPr>
          </w:pPr>
          <w:hyperlink w:anchor="_Toc452772911" w:history="1">
            <w:r w:rsidR="00A31C36" w:rsidRPr="00A31C36">
              <w:rPr>
                <w:rStyle w:val="Hyperlink"/>
                <w:noProof/>
                <w:sz w:val="24"/>
                <w:szCs w:val="24"/>
              </w:rPr>
              <w:t>2.5.1 Technical</w:t>
            </w:r>
            <w:r w:rsidR="00A31C36" w:rsidRPr="00A31C36">
              <w:rPr>
                <w:rStyle w:val="Hyperlink"/>
                <w:noProof/>
                <w:spacing w:val="-1"/>
                <w:sz w:val="24"/>
                <w:szCs w:val="24"/>
              </w:rPr>
              <w:t xml:space="preserve"> </w:t>
            </w:r>
            <w:r w:rsidR="00A31C36" w:rsidRPr="00A31C36">
              <w:rPr>
                <w:rStyle w:val="Hyperlink"/>
                <w:noProof/>
                <w:sz w:val="24"/>
                <w:szCs w:val="24"/>
              </w:rPr>
              <w:t>complexity</w:t>
            </w:r>
            <w:r w:rsidR="00A31C36" w:rsidRPr="00A31C36">
              <w:rPr>
                <w:noProof/>
                <w:webHidden/>
              </w:rPr>
              <w:tab/>
            </w:r>
            <w:r w:rsidR="00A31C36" w:rsidRPr="00A31C36">
              <w:rPr>
                <w:noProof/>
                <w:webHidden/>
              </w:rPr>
              <w:fldChar w:fldCharType="begin"/>
            </w:r>
            <w:r w:rsidR="00A31C36" w:rsidRPr="00A31C36">
              <w:rPr>
                <w:noProof/>
                <w:webHidden/>
              </w:rPr>
              <w:instrText xml:space="preserve"> PAGEREF _Toc452772911 \h </w:instrText>
            </w:r>
            <w:r w:rsidR="00A31C36" w:rsidRPr="00A31C36">
              <w:rPr>
                <w:noProof/>
                <w:webHidden/>
              </w:rPr>
            </w:r>
            <w:r w:rsidR="00A31C36" w:rsidRPr="00A31C36">
              <w:rPr>
                <w:noProof/>
                <w:webHidden/>
              </w:rPr>
              <w:fldChar w:fldCharType="separate"/>
            </w:r>
            <w:r w:rsidR="00AA2F45">
              <w:rPr>
                <w:noProof/>
                <w:webHidden/>
              </w:rPr>
              <w:t>16</w:t>
            </w:r>
            <w:r w:rsidR="00A31C36" w:rsidRPr="00A31C36">
              <w:rPr>
                <w:noProof/>
                <w:webHidden/>
              </w:rPr>
              <w:fldChar w:fldCharType="end"/>
            </w:r>
          </w:hyperlink>
        </w:p>
        <w:p w14:paraId="6911D8C1" w14:textId="60D1B0E1" w:rsidR="00A31C36" w:rsidRPr="00A31C36" w:rsidRDefault="000656A9" w:rsidP="00A31C36">
          <w:pPr>
            <w:pStyle w:val="TOC3"/>
            <w:rPr>
              <w:rFonts w:eastAsiaTheme="minorEastAsia"/>
              <w:noProof/>
              <w:lang w:val="en-GB" w:eastAsia="en-GB"/>
            </w:rPr>
          </w:pPr>
          <w:hyperlink w:anchor="_Toc452772912" w:history="1">
            <w:r w:rsidR="00A31C36" w:rsidRPr="00A31C36">
              <w:rPr>
                <w:rStyle w:val="Hyperlink"/>
                <w:noProof/>
                <w:sz w:val="24"/>
                <w:szCs w:val="24"/>
              </w:rPr>
              <w:t>2.5.2 Market and Manufacturing</w:t>
            </w:r>
            <w:r w:rsidR="00A31C36" w:rsidRPr="00A31C36">
              <w:rPr>
                <w:rStyle w:val="Hyperlink"/>
                <w:noProof/>
                <w:spacing w:val="-1"/>
                <w:sz w:val="24"/>
                <w:szCs w:val="24"/>
              </w:rPr>
              <w:t xml:space="preserve"> </w:t>
            </w:r>
            <w:r w:rsidR="00A31C36" w:rsidRPr="00A31C36">
              <w:rPr>
                <w:rStyle w:val="Hyperlink"/>
                <w:noProof/>
                <w:sz w:val="24"/>
                <w:szCs w:val="24"/>
              </w:rPr>
              <w:t>Complexity</w:t>
            </w:r>
            <w:r w:rsidR="00A31C36" w:rsidRPr="00A31C36">
              <w:rPr>
                <w:noProof/>
                <w:webHidden/>
              </w:rPr>
              <w:tab/>
            </w:r>
            <w:r w:rsidR="00A31C36" w:rsidRPr="00A31C36">
              <w:rPr>
                <w:noProof/>
                <w:webHidden/>
              </w:rPr>
              <w:fldChar w:fldCharType="begin"/>
            </w:r>
            <w:r w:rsidR="00A31C36" w:rsidRPr="00A31C36">
              <w:rPr>
                <w:noProof/>
                <w:webHidden/>
              </w:rPr>
              <w:instrText xml:space="preserve"> PAGEREF _Toc452772912 \h </w:instrText>
            </w:r>
            <w:r w:rsidR="00A31C36" w:rsidRPr="00A31C36">
              <w:rPr>
                <w:noProof/>
                <w:webHidden/>
              </w:rPr>
            </w:r>
            <w:r w:rsidR="00A31C36" w:rsidRPr="00A31C36">
              <w:rPr>
                <w:noProof/>
                <w:webHidden/>
              </w:rPr>
              <w:fldChar w:fldCharType="separate"/>
            </w:r>
            <w:r w:rsidR="00AA2F45">
              <w:rPr>
                <w:noProof/>
                <w:webHidden/>
              </w:rPr>
              <w:t>16</w:t>
            </w:r>
            <w:r w:rsidR="00A31C36" w:rsidRPr="00A31C36">
              <w:rPr>
                <w:noProof/>
                <w:webHidden/>
              </w:rPr>
              <w:fldChar w:fldCharType="end"/>
            </w:r>
          </w:hyperlink>
        </w:p>
        <w:p w14:paraId="6CB55062" w14:textId="0C42ED1C" w:rsidR="00A31C36" w:rsidRPr="00A31C36" w:rsidRDefault="000656A9" w:rsidP="00A31C36">
          <w:pPr>
            <w:pStyle w:val="TOC3"/>
            <w:rPr>
              <w:rFonts w:eastAsiaTheme="minorEastAsia"/>
              <w:noProof/>
              <w:lang w:val="en-GB" w:eastAsia="en-GB"/>
            </w:rPr>
          </w:pPr>
          <w:hyperlink w:anchor="_Toc452772913" w:history="1">
            <w:r w:rsidR="00A31C36" w:rsidRPr="00A31C36">
              <w:rPr>
                <w:rStyle w:val="Hyperlink"/>
                <w:noProof/>
                <w:sz w:val="24"/>
                <w:szCs w:val="24"/>
              </w:rPr>
              <w:t>2.5.3 The Challenge of Coordination and</w:t>
            </w:r>
            <w:r w:rsidR="00A31C36" w:rsidRPr="00A31C36">
              <w:rPr>
                <w:rStyle w:val="Hyperlink"/>
                <w:noProof/>
                <w:spacing w:val="-6"/>
                <w:sz w:val="24"/>
                <w:szCs w:val="24"/>
              </w:rPr>
              <w:t xml:space="preserve"> </w:t>
            </w:r>
            <w:r w:rsidR="00A31C36" w:rsidRPr="00A31C36">
              <w:rPr>
                <w:rStyle w:val="Hyperlink"/>
                <w:noProof/>
                <w:sz w:val="24"/>
                <w:szCs w:val="24"/>
              </w:rPr>
              <w:t>Harmonization</w:t>
            </w:r>
            <w:r w:rsidR="00A31C36" w:rsidRPr="00A31C36">
              <w:rPr>
                <w:noProof/>
                <w:webHidden/>
              </w:rPr>
              <w:tab/>
            </w:r>
            <w:r w:rsidR="00A31C36" w:rsidRPr="00A31C36">
              <w:rPr>
                <w:noProof/>
                <w:webHidden/>
              </w:rPr>
              <w:fldChar w:fldCharType="begin"/>
            </w:r>
            <w:r w:rsidR="00A31C36" w:rsidRPr="00A31C36">
              <w:rPr>
                <w:noProof/>
                <w:webHidden/>
              </w:rPr>
              <w:instrText xml:space="preserve"> PAGEREF _Toc452772913 \h </w:instrText>
            </w:r>
            <w:r w:rsidR="00A31C36" w:rsidRPr="00A31C36">
              <w:rPr>
                <w:noProof/>
                <w:webHidden/>
              </w:rPr>
            </w:r>
            <w:r w:rsidR="00A31C36" w:rsidRPr="00A31C36">
              <w:rPr>
                <w:noProof/>
                <w:webHidden/>
              </w:rPr>
              <w:fldChar w:fldCharType="separate"/>
            </w:r>
            <w:r w:rsidR="00AA2F45">
              <w:rPr>
                <w:noProof/>
                <w:webHidden/>
              </w:rPr>
              <w:t>17</w:t>
            </w:r>
            <w:r w:rsidR="00A31C36" w:rsidRPr="00A31C36">
              <w:rPr>
                <w:noProof/>
                <w:webHidden/>
              </w:rPr>
              <w:fldChar w:fldCharType="end"/>
            </w:r>
          </w:hyperlink>
        </w:p>
        <w:p w14:paraId="02D9AB81" w14:textId="4CE90DB4" w:rsidR="00A31C36" w:rsidRPr="00A31C36" w:rsidRDefault="000656A9" w:rsidP="00A31C36">
          <w:pPr>
            <w:pStyle w:val="TOC3"/>
            <w:rPr>
              <w:rFonts w:eastAsiaTheme="minorEastAsia"/>
              <w:noProof/>
              <w:lang w:val="en-GB" w:eastAsia="en-GB"/>
            </w:rPr>
          </w:pPr>
          <w:hyperlink w:anchor="_Toc452772914" w:history="1">
            <w:r w:rsidR="00A31C36" w:rsidRPr="00A31C36">
              <w:rPr>
                <w:rStyle w:val="Hyperlink"/>
                <w:noProof/>
                <w:sz w:val="24"/>
                <w:szCs w:val="24"/>
              </w:rPr>
              <w:t>2.5.4 Institutional</w:t>
            </w:r>
            <w:r w:rsidR="00A31C36" w:rsidRPr="00A31C36">
              <w:rPr>
                <w:rStyle w:val="Hyperlink"/>
                <w:noProof/>
                <w:spacing w:val="-1"/>
                <w:sz w:val="24"/>
                <w:szCs w:val="24"/>
              </w:rPr>
              <w:t xml:space="preserve"> </w:t>
            </w:r>
            <w:r w:rsidR="00A31C36" w:rsidRPr="00A31C36">
              <w:rPr>
                <w:rStyle w:val="Hyperlink"/>
                <w:noProof/>
                <w:sz w:val="24"/>
                <w:szCs w:val="24"/>
              </w:rPr>
              <w:t>Capacity</w:t>
            </w:r>
            <w:r w:rsidR="00A31C36" w:rsidRPr="00A31C36">
              <w:rPr>
                <w:noProof/>
                <w:webHidden/>
              </w:rPr>
              <w:tab/>
            </w:r>
            <w:r w:rsidR="00A31C36" w:rsidRPr="00A31C36">
              <w:rPr>
                <w:noProof/>
                <w:webHidden/>
              </w:rPr>
              <w:fldChar w:fldCharType="begin"/>
            </w:r>
            <w:r w:rsidR="00A31C36" w:rsidRPr="00A31C36">
              <w:rPr>
                <w:noProof/>
                <w:webHidden/>
              </w:rPr>
              <w:instrText xml:space="preserve"> PAGEREF _Toc452772914 \h </w:instrText>
            </w:r>
            <w:r w:rsidR="00A31C36" w:rsidRPr="00A31C36">
              <w:rPr>
                <w:noProof/>
                <w:webHidden/>
              </w:rPr>
            </w:r>
            <w:r w:rsidR="00A31C36" w:rsidRPr="00A31C36">
              <w:rPr>
                <w:noProof/>
                <w:webHidden/>
              </w:rPr>
              <w:fldChar w:fldCharType="separate"/>
            </w:r>
            <w:r w:rsidR="00AA2F45">
              <w:rPr>
                <w:noProof/>
                <w:webHidden/>
              </w:rPr>
              <w:t>17</w:t>
            </w:r>
            <w:r w:rsidR="00A31C36" w:rsidRPr="00A31C36">
              <w:rPr>
                <w:noProof/>
                <w:webHidden/>
              </w:rPr>
              <w:fldChar w:fldCharType="end"/>
            </w:r>
          </w:hyperlink>
        </w:p>
        <w:p w14:paraId="7395168D" w14:textId="06AD0286" w:rsidR="00A31C36" w:rsidRPr="00A31C36" w:rsidRDefault="000656A9" w:rsidP="00A31C36">
          <w:pPr>
            <w:pStyle w:val="TOC2"/>
            <w:tabs>
              <w:tab w:val="right" w:leader="dot" w:pos="9350"/>
            </w:tabs>
            <w:spacing w:before="0" w:line="360" w:lineRule="auto"/>
            <w:ind w:left="567"/>
            <w:rPr>
              <w:rFonts w:eastAsiaTheme="minorEastAsia"/>
              <w:b w:val="0"/>
              <w:bCs w:val="0"/>
              <w:noProof/>
              <w:lang w:val="en-GB" w:eastAsia="en-GB"/>
            </w:rPr>
          </w:pPr>
          <w:hyperlink w:anchor="_Toc452772915" w:history="1">
            <w:r w:rsidR="00A31C36" w:rsidRPr="00A31C36">
              <w:rPr>
                <w:rStyle w:val="Hyperlink"/>
                <w:b w:val="0"/>
                <w:noProof/>
              </w:rPr>
              <w:t>2.6 Benefits, Trials and Solutions of ICT implementation over TV White</w:t>
            </w:r>
            <w:r w:rsidR="00A31C36" w:rsidRPr="00A31C36">
              <w:rPr>
                <w:rStyle w:val="Hyperlink"/>
                <w:b w:val="0"/>
                <w:noProof/>
                <w:spacing w:val="-8"/>
              </w:rPr>
              <w:t xml:space="preserve"> </w:t>
            </w:r>
            <w:r w:rsidR="00A31C36" w:rsidRPr="00A31C36">
              <w:rPr>
                <w:rStyle w:val="Hyperlink"/>
                <w:b w:val="0"/>
                <w:noProof/>
              </w:rPr>
              <w:t>Space</w:t>
            </w:r>
            <w:r w:rsidR="00A31C36" w:rsidRPr="00A31C36">
              <w:rPr>
                <w:b w:val="0"/>
                <w:noProof/>
                <w:webHidden/>
              </w:rPr>
              <w:tab/>
            </w:r>
            <w:r w:rsidR="00A31C36" w:rsidRPr="00A31C36">
              <w:rPr>
                <w:b w:val="0"/>
                <w:noProof/>
                <w:webHidden/>
              </w:rPr>
              <w:fldChar w:fldCharType="begin"/>
            </w:r>
            <w:r w:rsidR="00A31C36" w:rsidRPr="00A31C36">
              <w:rPr>
                <w:b w:val="0"/>
                <w:noProof/>
                <w:webHidden/>
              </w:rPr>
              <w:instrText xml:space="preserve"> PAGEREF _Toc452772915 \h </w:instrText>
            </w:r>
            <w:r w:rsidR="00A31C36" w:rsidRPr="00A31C36">
              <w:rPr>
                <w:b w:val="0"/>
                <w:noProof/>
                <w:webHidden/>
              </w:rPr>
            </w:r>
            <w:r w:rsidR="00A31C36" w:rsidRPr="00A31C36">
              <w:rPr>
                <w:b w:val="0"/>
                <w:noProof/>
                <w:webHidden/>
              </w:rPr>
              <w:fldChar w:fldCharType="separate"/>
            </w:r>
            <w:r w:rsidR="00AA2F45">
              <w:rPr>
                <w:b w:val="0"/>
                <w:noProof/>
                <w:webHidden/>
              </w:rPr>
              <w:t>18</w:t>
            </w:r>
            <w:r w:rsidR="00A31C36" w:rsidRPr="00A31C36">
              <w:rPr>
                <w:b w:val="0"/>
                <w:noProof/>
                <w:webHidden/>
              </w:rPr>
              <w:fldChar w:fldCharType="end"/>
            </w:r>
          </w:hyperlink>
        </w:p>
        <w:p w14:paraId="398F2340" w14:textId="491054CF" w:rsidR="00A31C36" w:rsidRPr="00A31C36" w:rsidRDefault="000656A9" w:rsidP="00A31C36">
          <w:pPr>
            <w:pStyle w:val="TOC2"/>
            <w:tabs>
              <w:tab w:val="right" w:leader="dot" w:pos="9350"/>
            </w:tabs>
            <w:spacing w:before="0" w:line="360" w:lineRule="auto"/>
            <w:ind w:left="567"/>
            <w:rPr>
              <w:rFonts w:eastAsiaTheme="minorEastAsia"/>
              <w:b w:val="0"/>
              <w:bCs w:val="0"/>
              <w:noProof/>
              <w:lang w:val="en-GB" w:eastAsia="en-GB"/>
            </w:rPr>
          </w:pPr>
          <w:hyperlink w:anchor="_Toc452772916" w:history="1">
            <w:r w:rsidR="00A31C36" w:rsidRPr="00A31C36">
              <w:rPr>
                <w:rStyle w:val="Hyperlink"/>
                <w:b w:val="0"/>
                <w:noProof/>
              </w:rPr>
              <w:t>2.7 Need for Adoption and Sensitization of TV White</w:t>
            </w:r>
            <w:r w:rsidR="00A31C36" w:rsidRPr="00A31C36">
              <w:rPr>
                <w:rStyle w:val="Hyperlink"/>
                <w:b w:val="0"/>
                <w:noProof/>
                <w:spacing w:val="-5"/>
              </w:rPr>
              <w:t xml:space="preserve"> </w:t>
            </w:r>
            <w:r w:rsidR="00A31C36" w:rsidRPr="00A31C36">
              <w:rPr>
                <w:rStyle w:val="Hyperlink"/>
                <w:b w:val="0"/>
                <w:noProof/>
              </w:rPr>
              <w:t>Space</w:t>
            </w:r>
            <w:r w:rsidR="00A31C36" w:rsidRPr="00A31C36">
              <w:rPr>
                <w:b w:val="0"/>
                <w:noProof/>
                <w:webHidden/>
              </w:rPr>
              <w:tab/>
            </w:r>
            <w:r w:rsidR="00A31C36" w:rsidRPr="00A31C36">
              <w:rPr>
                <w:b w:val="0"/>
                <w:noProof/>
                <w:webHidden/>
              </w:rPr>
              <w:fldChar w:fldCharType="begin"/>
            </w:r>
            <w:r w:rsidR="00A31C36" w:rsidRPr="00A31C36">
              <w:rPr>
                <w:b w:val="0"/>
                <w:noProof/>
                <w:webHidden/>
              </w:rPr>
              <w:instrText xml:space="preserve"> PAGEREF _Toc452772916 \h </w:instrText>
            </w:r>
            <w:r w:rsidR="00A31C36" w:rsidRPr="00A31C36">
              <w:rPr>
                <w:b w:val="0"/>
                <w:noProof/>
                <w:webHidden/>
              </w:rPr>
            </w:r>
            <w:r w:rsidR="00A31C36" w:rsidRPr="00A31C36">
              <w:rPr>
                <w:b w:val="0"/>
                <w:noProof/>
                <w:webHidden/>
              </w:rPr>
              <w:fldChar w:fldCharType="separate"/>
            </w:r>
            <w:r w:rsidR="00AA2F45">
              <w:rPr>
                <w:b w:val="0"/>
                <w:noProof/>
                <w:webHidden/>
              </w:rPr>
              <w:t>20</w:t>
            </w:r>
            <w:r w:rsidR="00A31C36" w:rsidRPr="00A31C36">
              <w:rPr>
                <w:b w:val="0"/>
                <w:noProof/>
                <w:webHidden/>
              </w:rPr>
              <w:fldChar w:fldCharType="end"/>
            </w:r>
          </w:hyperlink>
        </w:p>
        <w:p w14:paraId="43481AC0" w14:textId="13C355C2" w:rsidR="00A31C36" w:rsidRPr="00A31C36" w:rsidRDefault="000656A9" w:rsidP="00A31C36">
          <w:pPr>
            <w:pStyle w:val="TOC2"/>
            <w:tabs>
              <w:tab w:val="right" w:leader="dot" w:pos="9350"/>
            </w:tabs>
            <w:spacing w:before="0" w:line="360" w:lineRule="auto"/>
            <w:ind w:left="567"/>
            <w:rPr>
              <w:rFonts w:eastAsiaTheme="minorEastAsia"/>
              <w:b w:val="0"/>
              <w:bCs w:val="0"/>
              <w:noProof/>
              <w:lang w:val="en-GB" w:eastAsia="en-GB"/>
            </w:rPr>
          </w:pPr>
          <w:hyperlink w:anchor="_Toc452772917" w:history="1">
            <w:r w:rsidR="00A31C36" w:rsidRPr="00A31C36">
              <w:rPr>
                <w:rStyle w:val="Hyperlink"/>
                <w:b w:val="0"/>
                <w:noProof/>
              </w:rPr>
              <w:t>2.8 Standards</w:t>
            </w:r>
            <w:r w:rsidR="00A31C36" w:rsidRPr="00A31C36">
              <w:rPr>
                <w:b w:val="0"/>
                <w:noProof/>
                <w:webHidden/>
              </w:rPr>
              <w:tab/>
            </w:r>
            <w:r w:rsidR="00A31C36" w:rsidRPr="00A31C36">
              <w:rPr>
                <w:b w:val="0"/>
                <w:noProof/>
                <w:webHidden/>
              </w:rPr>
              <w:fldChar w:fldCharType="begin"/>
            </w:r>
            <w:r w:rsidR="00A31C36" w:rsidRPr="00A31C36">
              <w:rPr>
                <w:b w:val="0"/>
                <w:noProof/>
                <w:webHidden/>
              </w:rPr>
              <w:instrText xml:space="preserve"> PAGEREF _Toc452772917 \h </w:instrText>
            </w:r>
            <w:r w:rsidR="00A31C36" w:rsidRPr="00A31C36">
              <w:rPr>
                <w:b w:val="0"/>
                <w:noProof/>
                <w:webHidden/>
              </w:rPr>
            </w:r>
            <w:r w:rsidR="00A31C36" w:rsidRPr="00A31C36">
              <w:rPr>
                <w:b w:val="0"/>
                <w:noProof/>
                <w:webHidden/>
              </w:rPr>
              <w:fldChar w:fldCharType="separate"/>
            </w:r>
            <w:r w:rsidR="00AA2F45">
              <w:rPr>
                <w:b w:val="0"/>
                <w:noProof/>
                <w:webHidden/>
              </w:rPr>
              <w:t>21</w:t>
            </w:r>
            <w:r w:rsidR="00A31C36" w:rsidRPr="00A31C36">
              <w:rPr>
                <w:b w:val="0"/>
                <w:noProof/>
                <w:webHidden/>
              </w:rPr>
              <w:fldChar w:fldCharType="end"/>
            </w:r>
          </w:hyperlink>
        </w:p>
        <w:p w14:paraId="4037230C" w14:textId="52A665B5" w:rsidR="00A31C36" w:rsidRPr="00A31C36" w:rsidRDefault="000656A9" w:rsidP="00A31C36">
          <w:pPr>
            <w:pStyle w:val="TOC3"/>
            <w:rPr>
              <w:rFonts w:eastAsiaTheme="minorEastAsia"/>
              <w:noProof/>
              <w:lang w:val="en-GB" w:eastAsia="en-GB"/>
            </w:rPr>
          </w:pPr>
          <w:hyperlink w:anchor="_Toc452772918" w:history="1">
            <w:r w:rsidR="00A31C36" w:rsidRPr="00A31C36">
              <w:rPr>
                <w:rStyle w:val="Hyperlink"/>
                <w:noProof/>
                <w:sz w:val="24"/>
                <w:szCs w:val="24"/>
              </w:rPr>
              <w:t>2.8.1 ECMA-392a: Focuses on Media Access Control (MAC) and Physical layer for Operation in TVWS</w:t>
            </w:r>
            <w:r w:rsidR="00A31C36" w:rsidRPr="00A31C36">
              <w:rPr>
                <w:noProof/>
                <w:webHidden/>
              </w:rPr>
              <w:tab/>
            </w:r>
            <w:r w:rsidR="00A31C36" w:rsidRPr="00A31C36">
              <w:rPr>
                <w:noProof/>
                <w:webHidden/>
              </w:rPr>
              <w:fldChar w:fldCharType="begin"/>
            </w:r>
            <w:r w:rsidR="00A31C36" w:rsidRPr="00A31C36">
              <w:rPr>
                <w:noProof/>
                <w:webHidden/>
              </w:rPr>
              <w:instrText xml:space="preserve"> PAGEREF _Toc452772918 \h </w:instrText>
            </w:r>
            <w:r w:rsidR="00A31C36" w:rsidRPr="00A31C36">
              <w:rPr>
                <w:noProof/>
                <w:webHidden/>
              </w:rPr>
            </w:r>
            <w:r w:rsidR="00A31C36" w:rsidRPr="00A31C36">
              <w:rPr>
                <w:noProof/>
                <w:webHidden/>
              </w:rPr>
              <w:fldChar w:fldCharType="separate"/>
            </w:r>
            <w:r w:rsidR="00AA2F45">
              <w:rPr>
                <w:noProof/>
                <w:webHidden/>
              </w:rPr>
              <w:t>21</w:t>
            </w:r>
            <w:r w:rsidR="00A31C36" w:rsidRPr="00A31C36">
              <w:rPr>
                <w:noProof/>
                <w:webHidden/>
              </w:rPr>
              <w:fldChar w:fldCharType="end"/>
            </w:r>
          </w:hyperlink>
        </w:p>
        <w:p w14:paraId="1E486166" w14:textId="00DDCEFF" w:rsidR="00A31C36" w:rsidRPr="00A31C36" w:rsidRDefault="000656A9" w:rsidP="00A31C36">
          <w:pPr>
            <w:pStyle w:val="TOC3"/>
            <w:rPr>
              <w:rFonts w:eastAsiaTheme="minorEastAsia"/>
              <w:noProof/>
              <w:lang w:val="en-GB" w:eastAsia="en-GB"/>
            </w:rPr>
          </w:pPr>
          <w:hyperlink w:anchor="_Toc452772919" w:history="1">
            <w:r w:rsidR="00A31C36" w:rsidRPr="00A31C36">
              <w:rPr>
                <w:rStyle w:val="Hyperlink"/>
                <w:noProof/>
                <w:sz w:val="24"/>
                <w:szCs w:val="24"/>
              </w:rPr>
              <w:t>2.8.2 IEEE 1900.4a: Standard for Architectural Building Blocks Enabling Network Device Distributed Decision Making for Optimized Radio Resource Usage</w:t>
            </w:r>
            <w:r w:rsidR="00A31C36" w:rsidRPr="00A31C36">
              <w:rPr>
                <w:rStyle w:val="Hyperlink"/>
                <w:noProof/>
                <w:spacing w:val="-11"/>
                <w:sz w:val="24"/>
                <w:szCs w:val="24"/>
              </w:rPr>
              <w:t xml:space="preserve"> </w:t>
            </w:r>
            <w:r w:rsidR="00A31C36" w:rsidRPr="00A31C36">
              <w:rPr>
                <w:rStyle w:val="Hyperlink"/>
                <w:noProof/>
                <w:sz w:val="24"/>
                <w:szCs w:val="24"/>
              </w:rPr>
              <w:t>in Heterogeneous Wireless Access Networks</w:t>
            </w:r>
            <w:r w:rsidR="00A31C36" w:rsidRPr="00A31C36">
              <w:rPr>
                <w:noProof/>
                <w:webHidden/>
              </w:rPr>
              <w:tab/>
            </w:r>
            <w:r w:rsidR="00A31C36" w:rsidRPr="00A31C36">
              <w:rPr>
                <w:noProof/>
                <w:webHidden/>
              </w:rPr>
              <w:fldChar w:fldCharType="begin"/>
            </w:r>
            <w:r w:rsidR="00A31C36" w:rsidRPr="00A31C36">
              <w:rPr>
                <w:noProof/>
                <w:webHidden/>
              </w:rPr>
              <w:instrText xml:space="preserve"> PAGEREF _Toc452772919 \h </w:instrText>
            </w:r>
            <w:r w:rsidR="00A31C36" w:rsidRPr="00A31C36">
              <w:rPr>
                <w:noProof/>
                <w:webHidden/>
              </w:rPr>
            </w:r>
            <w:r w:rsidR="00A31C36" w:rsidRPr="00A31C36">
              <w:rPr>
                <w:noProof/>
                <w:webHidden/>
              </w:rPr>
              <w:fldChar w:fldCharType="separate"/>
            </w:r>
            <w:r w:rsidR="00AA2F45">
              <w:rPr>
                <w:noProof/>
                <w:webHidden/>
              </w:rPr>
              <w:t>22</w:t>
            </w:r>
            <w:r w:rsidR="00A31C36" w:rsidRPr="00A31C36">
              <w:rPr>
                <w:noProof/>
                <w:webHidden/>
              </w:rPr>
              <w:fldChar w:fldCharType="end"/>
            </w:r>
          </w:hyperlink>
        </w:p>
        <w:p w14:paraId="59CD37F5" w14:textId="2D24233A" w:rsidR="00A31C36" w:rsidRPr="00A31C36" w:rsidRDefault="000656A9" w:rsidP="00A31C36">
          <w:pPr>
            <w:pStyle w:val="TOC3"/>
            <w:rPr>
              <w:rFonts w:eastAsiaTheme="minorEastAsia"/>
              <w:noProof/>
              <w:lang w:val="en-GB" w:eastAsia="en-GB"/>
            </w:rPr>
          </w:pPr>
          <w:hyperlink w:anchor="_Toc452772920" w:history="1">
            <w:r w:rsidR="00A31C36" w:rsidRPr="00A31C36">
              <w:rPr>
                <w:rStyle w:val="Hyperlink"/>
                <w:noProof/>
                <w:sz w:val="24"/>
                <w:szCs w:val="24"/>
              </w:rPr>
              <w:t>2.8.3 IEEE 802.11af: A standard for TV white space spectrum</w:t>
            </w:r>
            <w:r w:rsidR="00A31C36" w:rsidRPr="00A31C36">
              <w:rPr>
                <w:rStyle w:val="Hyperlink"/>
                <w:noProof/>
                <w:spacing w:val="-14"/>
                <w:sz w:val="24"/>
                <w:szCs w:val="24"/>
              </w:rPr>
              <w:t xml:space="preserve"> </w:t>
            </w:r>
            <w:r w:rsidR="00A31C36" w:rsidRPr="00A31C36">
              <w:rPr>
                <w:rStyle w:val="Hyperlink"/>
                <w:noProof/>
                <w:sz w:val="24"/>
                <w:szCs w:val="24"/>
              </w:rPr>
              <w:t>sharing</w:t>
            </w:r>
            <w:r w:rsidR="00A31C36" w:rsidRPr="00A31C36">
              <w:rPr>
                <w:noProof/>
                <w:webHidden/>
              </w:rPr>
              <w:tab/>
            </w:r>
            <w:r w:rsidR="00A31C36" w:rsidRPr="00A31C36">
              <w:rPr>
                <w:noProof/>
                <w:webHidden/>
              </w:rPr>
              <w:fldChar w:fldCharType="begin"/>
            </w:r>
            <w:r w:rsidR="00A31C36" w:rsidRPr="00A31C36">
              <w:rPr>
                <w:noProof/>
                <w:webHidden/>
              </w:rPr>
              <w:instrText xml:space="preserve"> PAGEREF _Toc452772920 \h </w:instrText>
            </w:r>
            <w:r w:rsidR="00A31C36" w:rsidRPr="00A31C36">
              <w:rPr>
                <w:noProof/>
                <w:webHidden/>
              </w:rPr>
            </w:r>
            <w:r w:rsidR="00A31C36" w:rsidRPr="00A31C36">
              <w:rPr>
                <w:noProof/>
                <w:webHidden/>
              </w:rPr>
              <w:fldChar w:fldCharType="separate"/>
            </w:r>
            <w:r w:rsidR="00AA2F45">
              <w:rPr>
                <w:noProof/>
                <w:webHidden/>
              </w:rPr>
              <w:t>22</w:t>
            </w:r>
            <w:r w:rsidR="00A31C36" w:rsidRPr="00A31C36">
              <w:rPr>
                <w:noProof/>
                <w:webHidden/>
              </w:rPr>
              <w:fldChar w:fldCharType="end"/>
            </w:r>
          </w:hyperlink>
        </w:p>
        <w:p w14:paraId="30E88ACC" w14:textId="5DC15B54" w:rsidR="00A31C36" w:rsidRPr="00A31C36" w:rsidRDefault="000656A9" w:rsidP="00A31C36">
          <w:pPr>
            <w:pStyle w:val="TOC3"/>
            <w:rPr>
              <w:rFonts w:eastAsiaTheme="minorEastAsia"/>
              <w:noProof/>
              <w:lang w:val="en-GB" w:eastAsia="en-GB"/>
            </w:rPr>
          </w:pPr>
          <w:hyperlink w:anchor="_Toc452772921" w:history="1">
            <w:r w:rsidR="00A31C36" w:rsidRPr="00A31C36">
              <w:rPr>
                <w:rStyle w:val="Hyperlink"/>
                <w:noProof/>
                <w:sz w:val="24"/>
                <w:szCs w:val="24"/>
              </w:rPr>
              <w:t>2.8.4 IEEE 802.22-2011: Cognitive Wireless RAN Medium Access Control (MAC)</w:t>
            </w:r>
            <w:r w:rsidR="00A31C36" w:rsidRPr="00A31C36">
              <w:rPr>
                <w:rStyle w:val="Hyperlink"/>
                <w:noProof/>
                <w:spacing w:val="-33"/>
                <w:sz w:val="24"/>
                <w:szCs w:val="24"/>
              </w:rPr>
              <w:t xml:space="preserve"> </w:t>
            </w:r>
            <w:r w:rsidR="00A31C36" w:rsidRPr="00A31C36">
              <w:rPr>
                <w:rStyle w:val="Hyperlink"/>
                <w:noProof/>
                <w:sz w:val="24"/>
                <w:szCs w:val="24"/>
              </w:rPr>
              <w:t>and Physical Layer (PHY) specifications: Policies and procedures for operation in the</w:t>
            </w:r>
            <w:r w:rsidR="00A31C36" w:rsidRPr="00A31C36">
              <w:rPr>
                <w:rStyle w:val="Hyperlink"/>
                <w:noProof/>
                <w:spacing w:val="-11"/>
                <w:sz w:val="24"/>
                <w:szCs w:val="24"/>
              </w:rPr>
              <w:t xml:space="preserve"> </w:t>
            </w:r>
            <w:r w:rsidR="00A31C36" w:rsidRPr="00A31C36">
              <w:rPr>
                <w:rStyle w:val="Hyperlink"/>
                <w:noProof/>
                <w:sz w:val="24"/>
                <w:szCs w:val="24"/>
              </w:rPr>
              <w:t>TV Bands</w:t>
            </w:r>
            <w:r w:rsidR="00A31C36" w:rsidRPr="00A31C36">
              <w:rPr>
                <w:noProof/>
                <w:webHidden/>
              </w:rPr>
              <w:tab/>
            </w:r>
            <w:r w:rsidR="00A31C36" w:rsidRPr="00A31C36">
              <w:rPr>
                <w:noProof/>
                <w:webHidden/>
              </w:rPr>
              <w:fldChar w:fldCharType="begin"/>
            </w:r>
            <w:r w:rsidR="00A31C36" w:rsidRPr="00A31C36">
              <w:rPr>
                <w:noProof/>
                <w:webHidden/>
              </w:rPr>
              <w:instrText xml:space="preserve"> PAGEREF _Toc452772921 \h </w:instrText>
            </w:r>
            <w:r w:rsidR="00A31C36" w:rsidRPr="00A31C36">
              <w:rPr>
                <w:noProof/>
                <w:webHidden/>
              </w:rPr>
            </w:r>
            <w:r w:rsidR="00A31C36" w:rsidRPr="00A31C36">
              <w:rPr>
                <w:noProof/>
                <w:webHidden/>
              </w:rPr>
              <w:fldChar w:fldCharType="separate"/>
            </w:r>
            <w:r w:rsidR="00AA2F45">
              <w:rPr>
                <w:noProof/>
                <w:webHidden/>
              </w:rPr>
              <w:t>23</w:t>
            </w:r>
            <w:r w:rsidR="00A31C36" w:rsidRPr="00A31C36">
              <w:rPr>
                <w:noProof/>
                <w:webHidden/>
              </w:rPr>
              <w:fldChar w:fldCharType="end"/>
            </w:r>
          </w:hyperlink>
        </w:p>
        <w:p w14:paraId="642170F3" w14:textId="7D5927D2" w:rsidR="00A31C36" w:rsidRPr="00A31C36" w:rsidRDefault="000656A9" w:rsidP="00A31C36">
          <w:pPr>
            <w:pStyle w:val="TOC3"/>
            <w:rPr>
              <w:rFonts w:eastAsiaTheme="minorEastAsia"/>
              <w:noProof/>
              <w:lang w:val="en-GB" w:eastAsia="en-GB"/>
            </w:rPr>
          </w:pPr>
          <w:hyperlink w:anchor="_Toc452772922" w:history="1">
            <w:r w:rsidR="00A31C36" w:rsidRPr="00A31C36">
              <w:rPr>
                <w:rStyle w:val="Hyperlink"/>
                <w:noProof/>
                <w:sz w:val="24"/>
                <w:szCs w:val="24"/>
              </w:rPr>
              <w:t>2.8.5 IEEE P802.19.1: IEEE Draft Standard for Information</w:t>
            </w:r>
            <w:r w:rsidR="00A31C36" w:rsidRPr="00A31C36">
              <w:rPr>
                <w:rStyle w:val="Hyperlink"/>
                <w:noProof/>
                <w:spacing w:val="-4"/>
                <w:sz w:val="24"/>
                <w:szCs w:val="24"/>
              </w:rPr>
              <w:t xml:space="preserve"> </w:t>
            </w:r>
            <w:r w:rsidR="00A31C36" w:rsidRPr="00A31C36">
              <w:rPr>
                <w:rStyle w:val="Hyperlink"/>
                <w:noProof/>
                <w:sz w:val="24"/>
                <w:szCs w:val="24"/>
              </w:rPr>
              <w:t>Technology; Telecommunications and Information Exchange between Systems. Part 19: TV White Space Coexistence Methods Amendment: Coexistence Methods for Geo-Location Capable Devices Operating Under General Authorization</w:t>
            </w:r>
            <w:r w:rsidR="00A31C36" w:rsidRPr="00A31C36">
              <w:rPr>
                <w:noProof/>
                <w:webHidden/>
              </w:rPr>
              <w:tab/>
            </w:r>
            <w:r w:rsidR="00A31C36" w:rsidRPr="00A31C36">
              <w:rPr>
                <w:noProof/>
                <w:webHidden/>
              </w:rPr>
              <w:fldChar w:fldCharType="begin"/>
            </w:r>
            <w:r w:rsidR="00A31C36" w:rsidRPr="00A31C36">
              <w:rPr>
                <w:noProof/>
                <w:webHidden/>
              </w:rPr>
              <w:instrText xml:space="preserve"> PAGEREF _Toc452772922 \h </w:instrText>
            </w:r>
            <w:r w:rsidR="00A31C36" w:rsidRPr="00A31C36">
              <w:rPr>
                <w:noProof/>
                <w:webHidden/>
              </w:rPr>
            </w:r>
            <w:r w:rsidR="00A31C36" w:rsidRPr="00A31C36">
              <w:rPr>
                <w:noProof/>
                <w:webHidden/>
              </w:rPr>
              <w:fldChar w:fldCharType="separate"/>
            </w:r>
            <w:r w:rsidR="00AA2F45">
              <w:rPr>
                <w:noProof/>
                <w:webHidden/>
              </w:rPr>
              <w:t>23</w:t>
            </w:r>
            <w:r w:rsidR="00A31C36" w:rsidRPr="00A31C36">
              <w:rPr>
                <w:noProof/>
                <w:webHidden/>
              </w:rPr>
              <w:fldChar w:fldCharType="end"/>
            </w:r>
          </w:hyperlink>
        </w:p>
        <w:p w14:paraId="71F706FF" w14:textId="68975951" w:rsidR="00A31C36" w:rsidRPr="00A31C36" w:rsidRDefault="000656A9" w:rsidP="00A31C36">
          <w:pPr>
            <w:pStyle w:val="TOC2"/>
            <w:tabs>
              <w:tab w:val="right" w:leader="dot" w:pos="9350"/>
            </w:tabs>
            <w:spacing w:before="0" w:line="360" w:lineRule="auto"/>
            <w:ind w:left="567"/>
            <w:rPr>
              <w:rFonts w:eastAsiaTheme="minorEastAsia"/>
              <w:b w:val="0"/>
              <w:bCs w:val="0"/>
              <w:noProof/>
              <w:lang w:val="en-GB" w:eastAsia="en-GB"/>
            </w:rPr>
          </w:pPr>
          <w:hyperlink w:anchor="_Toc452772923" w:history="1">
            <w:r w:rsidR="00A31C36" w:rsidRPr="00A31C36">
              <w:rPr>
                <w:rStyle w:val="Hyperlink"/>
                <w:b w:val="0"/>
                <w:noProof/>
              </w:rPr>
              <w:t>2.9 Test Equipment for Measuring the TV</w:t>
            </w:r>
            <w:r w:rsidR="00A31C36" w:rsidRPr="00A31C36">
              <w:rPr>
                <w:rStyle w:val="Hyperlink"/>
                <w:b w:val="0"/>
                <w:noProof/>
                <w:spacing w:val="-2"/>
              </w:rPr>
              <w:t xml:space="preserve"> </w:t>
            </w:r>
            <w:r w:rsidR="00A31C36" w:rsidRPr="00A31C36">
              <w:rPr>
                <w:rStyle w:val="Hyperlink"/>
                <w:b w:val="0"/>
                <w:noProof/>
              </w:rPr>
              <w:t>Band</w:t>
            </w:r>
            <w:r w:rsidR="00A31C36" w:rsidRPr="00A31C36">
              <w:rPr>
                <w:b w:val="0"/>
                <w:noProof/>
                <w:webHidden/>
              </w:rPr>
              <w:tab/>
            </w:r>
            <w:r w:rsidR="00A31C36" w:rsidRPr="00A31C36">
              <w:rPr>
                <w:b w:val="0"/>
                <w:noProof/>
                <w:webHidden/>
              </w:rPr>
              <w:fldChar w:fldCharType="begin"/>
            </w:r>
            <w:r w:rsidR="00A31C36" w:rsidRPr="00A31C36">
              <w:rPr>
                <w:b w:val="0"/>
                <w:noProof/>
                <w:webHidden/>
              </w:rPr>
              <w:instrText xml:space="preserve"> PAGEREF _Toc452772923 \h </w:instrText>
            </w:r>
            <w:r w:rsidR="00A31C36" w:rsidRPr="00A31C36">
              <w:rPr>
                <w:b w:val="0"/>
                <w:noProof/>
                <w:webHidden/>
              </w:rPr>
            </w:r>
            <w:r w:rsidR="00A31C36" w:rsidRPr="00A31C36">
              <w:rPr>
                <w:b w:val="0"/>
                <w:noProof/>
                <w:webHidden/>
              </w:rPr>
              <w:fldChar w:fldCharType="separate"/>
            </w:r>
            <w:r w:rsidR="00AA2F45">
              <w:rPr>
                <w:b w:val="0"/>
                <w:noProof/>
                <w:webHidden/>
              </w:rPr>
              <w:t>24</w:t>
            </w:r>
            <w:r w:rsidR="00A31C36" w:rsidRPr="00A31C36">
              <w:rPr>
                <w:b w:val="0"/>
                <w:noProof/>
                <w:webHidden/>
              </w:rPr>
              <w:fldChar w:fldCharType="end"/>
            </w:r>
          </w:hyperlink>
        </w:p>
        <w:p w14:paraId="2CD453FB" w14:textId="6D39D5BE" w:rsidR="00A31C36" w:rsidRPr="00A31C36" w:rsidRDefault="000656A9" w:rsidP="00A31C36">
          <w:pPr>
            <w:pStyle w:val="TOC3"/>
            <w:rPr>
              <w:rFonts w:eastAsiaTheme="minorEastAsia"/>
              <w:noProof/>
              <w:lang w:val="en-GB" w:eastAsia="en-GB"/>
            </w:rPr>
          </w:pPr>
          <w:hyperlink w:anchor="_Toc452772924" w:history="1">
            <w:r w:rsidR="00A31C36" w:rsidRPr="00A31C36">
              <w:rPr>
                <w:rStyle w:val="Hyperlink"/>
                <w:noProof/>
                <w:sz w:val="24"/>
                <w:szCs w:val="24"/>
              </w:rPr>
              <w:t>2.9.1 XTASI-RF</w:t>
            </w:r>
            <w:r w:rsidR="00A31C36" w:rsidRPr="00A31C36">
              <w:rPr>
                <w:rStyle w:val="Hyperlink"/>
                <w:noProof/>
                <w:spacing w:val="-2"/>
                <w:sz w:val="24"/>
                <w:szCs w:val="24"/>
              </w:rPr>
              <w:t xml:space="preserve"> </w:t>
            </w:r>
            <w:r w:rsidR="00A31C36" w:rsidRPr="00A31C36">
              <w:rPr>
                <w:rStyle w:val="Hyperlink"/>
                <w:noProof/>
                <w:sz w:val="24"/>
                <w:szCs w:val="24"/>
              </w:rPr>
              <w:t>Device</w:t>
            </w:r>
            <w:r w:rsidR="00A31C36" w:rsidRPr="00A31C36">
              <w:rPr>
                <w:noProof/>
                <w:webHidden/>
              </w:rPr>
              <w:tab/>
            </w:r>
            <w:r w:rsidR="00A31C36" w:rsidRPr="00A31C36">
              <w:rPr>
                <w:noProof/>
                <w:webHidden/>
              </w:rPr>
              <w:fldChar w:fldCharType="begin"/>
            </w:r>
            <w:r w:rsidR="00A31C36" w:rsidRPr="00A31C36">
              <w:rPr>
                <w:noProof/>
                <w:webHidden/>
              </w:rPr>
              <w:instrText xml:space="preserve"> PAGEREF _Toc452772924 \h </w:instrText>
            </w:r>
            <w:r w:rsidR="00A31C36" w:rsidRPr="00A31C36">
              <w:rPr>
                <w:noProof/>
                <w:webHidden/>
              </w:rPr>
            </w:r>
            <w:r w:rsidR="00A31C36" w:rsidRPr="00A31C36">
              <w:rPr>
                <w:noProof/>
                <w:webHidden/>
              </w:rPr>
              <w:fldChar w:fldCharType="separate"/>
            </w:r>
            <w:r w:rsidR="00AA2F45">
              <w:rPr>
                <w:noProof/>
                <w:webHidden/>
              </w:rPr>
              <w:t>24</w:t>
            </w:r>
            <w:r w:rsidR="00A31C36" w:rsidRPr="00A31C36">
              <w:rPr>
                <w:noProof/>
                <w:webHidden/>
              </w:rPr>
              <w:fldChar w:fldCharType="end"/>
            </w:r>
          </w:hyperlink>
        </w:p>
        <w:p w14:paraId="68A69B06" w14:textId="7C1CCA69" w:rsidR="00A31C36" w:rsidRPr="00A31C36" w:rsidRDefault="000656A9" w:rsidP="00A31C36">
          <w:pPr>
            <w:pStyle w:val="TOC3"/>
            <w:rPr>
              <w:rFonts w:eastAsiaTheme="minorEastAsia"/>
              <w:noProof/>
              <w:lang w:val="en-GB" w:eastAsia="en-GB"/>
            </w:rPr>
          </w:pPr>
          <w:hyperlink w:anchor="_Toc452772925" w:history="1">
            <w:r w:rsidR="00A31C36" w:rsidRPr="00A31C36">
              <w:rPr>
                <w:rStyle w:val="Hyperlink"/>
                <w:noProof/>
                <w:sz w:val="24"/>
                <w:szCs w:val="24"/>
              </w:rPr>
              <w:t>2.9.2 R&amp;S ETC compact TV</w:t>
            </w:r>
            <w:r w:rsidR="00A31C36" w:rsidRPr="00A31C36">
              <w:rPr>
                <w:rStyle w:val="Hyperlink"/>
                <w:noProof/>
                <w:spacing w:val="-1"/>
                <w:sz w:val="24"/>
                <w:szCs w:val="24"/>
              </w:rPr>
              <w:t xml:space="preserve"> </w:t>
            </w:r>
            <w:r w:rsidR="00A31C36" w:rsidRPr="00A31C36">
              <w:rPr>
                <w:rStyle w:val="Hyperlink"/>
                <w:noProof/>
                <w:sz w:val="24"/>
                <w:szCs w:val="24"/>
              </w:rPr>
              <w:t>analyzer</w:t>
            </w:r>
            <w:r w:rsidR="00A31C36" w:rsidRPr="00A31C36">
              <w:rPr>
                <w:noProof/>
                <w:webHidden/>
              </w:rPr>
              <w:tab/>
            </w:r>
            <w:r w:rsidR="00A31C36" w:rsidRPr="00A31C36">
              <w:rPr>
                <w:noProof/>
                <w:webHidden/>
              </w:rPr>
              <w:fldChar w:fldCharType="begin"/>
            </w:r>
            <w:r w:rsidR="00A31C36" w:rsidRPr="00A31C36">
              <w:rPr>
                <w:noProof/>
                <w:webHidden/>
              </w:rPr>
              <w:instrText xml:space="preserve"> PAGEREF _Toc452772925 \h </w:instrText>
            </w:r>
            <w:r w:rsidR="00A31C36" w:rsidRPr="00A31C36">
              <w:rPr>
                <w:noProof/>
                <w:webHidden/>
              </w:rPr>
            </w:r>
            <w:r w:rsidR="00A31C36" w:rsidRPr="00A31C36">
              <w:rPr>
                <w:noProof/>
                <w:webHidden/>
              </w:rPr>
              <w:fldChar w:fldCharType="separate"/>
            </w:r>
            <w:r w:rsidR="00AA2F45">
              <w:rPr>
                <w:noProof/>
                <w:webHidden/>
              </w:rPr>
              <w:t>25</w:t>
            </w:r>
            <w:r w:rsidR="00A31C36" w:rsidRPr="00A31C36">
              <w:rPr>
                <w:noProof/>
                <w:webHidden/>
              </w:rPr>
              <w:fldChar w:fldCharType="end"/>
            </w:r>
          </w:hyperlink>
        </w:p>
        <w:p w14:paraId="5A962306" w14:textId="1FB3CABD" w:rsidR="00A31C36" w:rsidRPr="00A31C36" w:rsidRDefault="000656A9" w:rsidP="00A31C36">
          <w:pPr>
            <w:pStyle w:val="TOC3"/>
            <w:rPr>
              <w:rFonts w:eastAsiaTheme="minorEastAsia"/>
              <w:noProof/>
              <w:lang w:val="en-GB" w:eastAsia="en-GB"/>
            </w:rPr>
          </w:pPr>
          <w:hyperlink w:anchor="_Toc452772926" w:history="1">
            <w:r w:rsidR="00A31C36" w:rsidRPr="00A31C36">
              <w:rPr>
                <w:rStyle w:val="Hyperlink"/>
                <w:noProof/>
                <w:sz w:val="24"/>
                <w:szCs w:val="24"/>
              </w:rPr>
              <w:t>2.9.3 R&amp;S ETL Spectrum</w:t>
            </w:r>
            <w:r w:rsidR="00A31C36" w:rsidRPr="00A31C36">
              <w:rPr>
                <w:rStyle w:val="Hyperlink"/>
                <w:noProof/>
                <w:spacing w:val="-5"/>
                <w:sz w:val="24"/>
                <w:szCs w:val="24"/>
              </w:rPr>
              <w:t xml:space="preserve"> </w:t>
            </w:r>
            <w:r w:rsidR="00A31C36" w:rsidRPr="00A31C36">
              <w:rPr>
                <w:rStyle w:val="Hyperlink"/>
                <w:noProof/>
                <w:sz w:val="24"/>
                <w:szCs w:val="24"/>
              </w:rPr>
              <w:t>analyzer</w:t>
            </w:r>
            <w:r w:rsidR="00A31C36" w:rsidRPr="00A31C36">
              <w:rPr>
                <w:noProof/>
                <w:webHidden/>
              </w:rPr>
              <w:tab/>
            </w:r>
            <w:r w:rsidR="00A31C36" w:rsidRPr="00A31C36">
              <w:rPr>
                <w:noProof/>
                <w:webHidden/>
              </w:rPr>
              <w:fldChar w:fldCharType="begin"/>
            </w:r>
            <w:r w:rsidR="00A31C36" w:rsidRPr="00A31C36">
              <w:rPr>
                <w:noProof/>
                <w:webHidden/>
              </w:rPr>
              <w:instrText xml:space="preserve"> PAGEREF _Toc452772926 \h </w:instrText>
            </w:r>
            <w:r w:rsidR="00A31C36" w:rsidRPr="00A31C36">
              <w:rPr>
                <w:noProof/>
                <w:webHidden/>
              </w:rPr>
            </w:r>
            <w:r w:rsidR="00A31C36" w:rsidRPr="00A31C36">
              <w:rPr>
                <w:noProof/>
                <w:webHidden/>
              </w:rPr>
              <w:fldChar w:fldCharType="separate"/>
            </w:r>
            <w:r w:rsidR="00AA2F45">
              <w:rPr>
                <w:noProof/>
                <w:webHidden/>
              </w:rPr>
              <w:t>26</w:t>
            </w:r>
            <w:r w:rsidR="00A31C36" w:rsidRPr="00A31C36">
              <w:rPr>
                <w:noProof/>
                <w:webHidden/>
              </w:rPr>
              <w:fldChar w:fldCharType="end"/>
            </w:r>
          </w:hyperlink>
        </w:p>
        <w:p w14:paraId="4CCA81F5" w14:textId="66B2D22D" w:rsidR="00A31C36" w:rsidRPr="00A31C36" w:rsidRDefault="000656A9" w:rsidP="00A31C36">
          <w:pPr>
            <w:pStyle w:val="TOC3"/>
            <w:rPr>
              <w:rFonts w:eastAsiaTheme="minorEastAsia"/>
              <w:noProof/>
              <w:lang w:val="en-GB" w:eastAsia="en-GB"/>
            </w:rPr>
          </w:pPr>
          <w:hyperlink w:anchor="_Toc452772927" w:history="1">
            <w:r w:rsidR="00A31C36" w:rsidRPr="00A31C36">
              <w:rPr>
                <w:rStyle w:val="Hyperlink"/>
                <w:noProof/>
                <w:sz w:val="24"/>
                <w:szCs w:val="24"/>
              </w:rPr>
              <w:t xml:space="preserve">2.9.4 The Rover HD TAB7 EVO automatically detects and selects Rover HD TAB7 </w:t>
            </w:r>
            <w:r w:rsidR="00A31C36">
              <w:rPr>
                <w:rStyle w:val="Hyperlink"/>
                <w:noProof/>
                <w:sz w:val="24"/>
                <w:szCs w:val="24"/>
              </w:rPr>
              <w:t xml:space="preserve">     </w:t>
            </w:r>
            <w:r w:rsidR="00A31C36" w:rsidRPr="00A31C36">
              <w:rPr>
                <w:rStyle w:val="Hyperlink"/>
                <w:noProof/>
                <w:sz w:val="24"/>
                <w:szCs w:val="24"/>
              </w:rPr>
              <w:t>EVO</w:t>
            </w:r>
            <w:r w:rsidR="00A31C36" w:rsidRPr="00A31C36">
              <w:rPr>
                <w:noProof/>
                <w:webHidden/>
              </w:rPr>
              <w:tab/>
            </w:r>
            <w:r w:rsidR="00A31C36" w:rsidRPr="00A31C36">
              <w:rPr>
                <w:noProof/>
                <w:webHidden/>
              </w:rPr>
              <w:fldChar w:fldCharType="begin"/>
            </w:r>
            <w:r w:rsidR="00A31C36" w:rsidRPr="00A31C36">
              <w:rPr>
                <w:noProof/>
                <w:webHidden/>
              </w:rPr>
              <w:instrText xml:space="preserve"> PAGEREF _Toc452772927 \h </w:instrText>
            </w:r>
            <w:r w:rsidR="00A31C36" w:rsidRPr="00A31C36">
              <w:rPr>
                <w:noProof/>
                <w:webHidden/>
              </w:rPr>
            </w:r>
            <w:r w:rsidR="00A31C36" w:rsidRPr="00A31C36">
              <w:rPr>
                <w:noProof/>
                <w:webHidden/>
              </w:rPr>
              <w:fldChar w:fldCharType="separate"/>
            </w:r>
            <w:r w:rsidR="00AA2F45">
              <w:rPr>
                <w:noProof/>
                <w:webHidden/>
              </w:rPr>
              <w:t>27</w:t>
            </w:r>
            <w:r w:rsidR="00A31C36" w:rsidRPr="00A31C36">
              <w:rPr>
                <w:noProof/>
                <w:webHidden/>
              </w:rPr>
              <w:fldChar w:fldCharType="end"/>
            </w:r>
          </w:hyperlink>
        </w:p>
        <w:p w14:paraId="0FE8799C" w14:textId="33FBA605" w:rsidR="00A31C36" w:rsidRDefault="000656A9" w:rsidP="00A31C36">
          <w:pPr>
            <w:pStyle w:val="TOC2"/>
            <w:tabs>
              <w:tab w:val="right" w:leader="dot" w:pos="9350"/>
            </w:tabs>
            <w:spacing w:before="0" w:line="360" w:lineRule="auto"/>
            <w:ind w:left="567"/>
            <w:rPr>
              <w:rStyle w:val="Hyperlink"/>
              <w:b w:val="0"/>
              <w:noProof/>
            </w:rPr>
          </w:pPr>
          <w:hyperlink w:anchor="_Toc452772928" w:history="1">
            <w:r w:rsidR="00A31C36" w:rsidRPr="00A31C36">
              <w:rPr>
                <w:rStyle w:val="Hyperlink"/>
                <w:b w:val="0"/>
                <w:noProof/>
              </w:rPr>
              <w:t>2.10 Conclusion</w:t>
            </w:r>
            <w:r w:rsidR="00A31C36" w:rsidRPr="00A31C36">
              <w:rPr>
                <w:b w:val="0"/>
                <w:noProof/>
                <w:webHidden/>
              </w:rPr>
              <w:tab/>
            </w:r>
            <w:r w:rsidR="00A31C36" w:rsidRPr="00A31C36">
              <w:rPr>
                <w:b w:val="0"/>
                <w:noProof/>
                <w:webHidden/>
              </w:rPr>
              <w:fldChar w:fldCharType="begin"/>
            </w:r>
            <w:r w:rsidR="00A31C36" w:rsidRPr="00A31C36">
              <w:rPr>
                <w:b w:val="0"/>
                <w:noProof/>
                <w:webHidden/>
              </w:rPr>
              <w:instrText xml:space="preserve"> PAGEREF _Toc452772928 \h </w:instrText>
            </w:r>
            <w:r w:rsidR="00A31C36" w:rsidRPr="00A31C36">
              <w:rPr>
                <w:b w:val="0"/>
                <w:noProof/>
                <w:webHidden/>
              </w:rPr>
            </w:r>
            <w:r w:rsidR="00A31C36" w:rsidRPr="00A31C36">
              <w:rPr>
                <w:b w:val="0"/>
                <w:noProof/>
                <w:webHidden/>
              </w:rPr>
              <w:fldChar w:fldCharType="separate"/>
            </w:r>
            <w:r w:rsidR="00AA2F45">
              <w:rPr>
                <w:b w:val="0"/>
                <w:noProof/>
                <w:webHidden/>
              </w:rPr>
              <w:t>27</w:t>
            </w:r>
            <w:r w:rsidR="00A31C36" w:rsidRPr="00A31C36">
              <w:rPr>
                <w:b w:val="0"/>
                <w:noProof/>
                <w:webHidden/>
              </w:rPr>
              <w:fldChar w:fldCharType="end"/>
            </w:r>
          </w:hyperlink>
        </w:p>
        <w:p w14:paraId="648E14D6" w14:textId="77777777" w:rsidR="00A31C36" w:rsidRPr="00A31C36" w:rsidRDefault="00A31C36" w:rsidP="00A31C36">
          <w:pPr>
            <w:pStyle w:val="TOC2"/>
            <w:tabs>
              <w:tab w:val="right" w:leader="dot" w:pos="9350"/>
            </w:tabs>
            <w:spacing w:before="0" w:line="360" w:lineRule="auto"/>
            <w:ind w:left="567"/>
            <w:rPr>
              <w:rFonts w:eastAsiaTheme="minorEastAsia"/>
              <w:b w:val="0"/>
              <w:bCs w:val="0"/>
              <w:noProof/>
              <w:lang w:val="en-GB" w:eastAsia="en-GB"/>
            </w:rPr>
          </w:pPr>
        </w:p>
        <w:p w14:paraId="39C2344D" w14:textId="637D9CEA" w:rsidR="00A31C36" w:rsidRPr="00A31C36" w:rsidRDefault="000656A9" w:rsidP="00A31C36">
          <w:pPr>
            <w:pStyle w:val="TOC1"/>
            <w:tabs>
              <w:tab w:val="right" w:leader="dot" w:pos="9350"/>
            </w:tabs>
            <w:spacing w:before="0" w:line="360" w:lineRule="auto"/>
            <w:ind w:left="567"/>
            <w:rPr>
              <w:rFonts w:eastAsiaTheme="minorEastAsia"/>
              <w:b/>
              <w:noProof/>
              <w:lang w:val="en-GB" w:eastAsia="en-GB"/>
            </w:rPr>
          </w:pPr>
          <w:hyperlink w:anchor="_Toc452772929" w:history="1">
            <w:r w:rsidR="00A31C36" w:rsidRPr="00A31C36">
              <w:rPr>
                <w:rStyle w:val="Hyperlink"/>
                <w:b/>
                <w:noProof/>
              </w:rPr>
              <w:t>CHAPTER THREE: METHODOLOGY</w:t>
            </w:r>
            <w:r w:rsidR="00A31C36" w:rsidRPr="00A31C36">
              <w:rPr>
                <w:b/>
                <w:noProof/>
                <w:webHidden/>
              </w:rPr>
              <w:tab/>
            </w:r>
            <w:r w:rsidR="00A31C36" w:rsidRPr="00A31C36">
              <w:rPr>
                <w:b/>
                <w:noProof/>
                <w:webHidden/>
              </w:rPr>
              <w:fldChar w:fldCharType="begin"/>
            </w:r>
            <w:r w:rsidR="00A31C36" w:rsidRPr="00A31C36">
              <w:rPr>
                <w:b/>
                <w:noProof/>
                <w:webHidden/>
              </w:rPr>
              <w:instrText xml:space="preserve"> PAGEREF _Toc452772929 \h </w:instrText>
            </w:r>
            <w:r w:rsidR="00A31C36" w:rsidRPr="00A31C36">
              <w:rPr>
                <w:b/>
                <w:noProof/>
                <w:webHidden/>
              </w:rPr>
            </w:r>
            <w:r w:rsidR="00A31C36" w:rsidRPr="00A31C36">
              <w:rPr>
                <w:b/>
                <w:noProof/>
                <w:webHidden/>
              </w:rPr>
              <w:fldChar w:fldCharType="separate"/>
            </w:r>
            <w:r w:rsidR="00AA2F45">
              <w:rPr>
                <w:b/>
                <w:noProof/>
                <w:webHidden/>
              </w:rPr>
              <w:t>29</w:t>
            </w:r>
            <w:r w:rsidR="00A31C36" w:rsidRPr="00A31C36">
              <w:rPr>
                <w:b/>
                <w:noProof/>
                <w:webHidden/>
              </w:rPr>
              <w:fldChar w:fldCharType="end"/>
            </w:r>
          </w:hyperlink>
        </w:p>
        <w:p w14:paraId="6A5D50A7" w14:textId="5924F196" w:rsidR="00A31C36" w:rsidRPr="00A31C36" w:rsidRDefault="000656A9" w:rsidP="00A31C36">
          <w:pPr>
            <w:pStyle w:val="TOC2"/>
            <w:tabs>
              <w:tab w:val="right" w:leader="dot" w:pos="9350"/>
            </w:tabs>
            <w:spacing w:before="0" w:line="360" w:lineRule="auto"/>
            <w:ind w:left="567"/>
            <w:rPr>
              <w:rFonts w:eastAsiaTheme="minorEastAsia"/>
              <w:b w:val="0"/>
              <w:bCs w:val="0"/>
              <w:noProof/>
              <w:lang w:val="en-GB" w:eastAsia="en-GB"/>
            </w:rPr>
          </w:pPr>
          <w:hyperlink w:anchor="_Toc452772930" w:history="1">
            <w:r w:rsidR="00A31C36" w:rsidRPr="00A31C36">
              <w:rPr>
                <w:rStyle w:val="Hyperlink"/>
                <w:b w:val="0"/>
                <w:noProof/>
              </w:rPr>
              <w:t>3.1 Introduction</w:t>
            </w:r>
            <w:r w:rsidR="00A31C36" w:rsidRPr="00A31C36">
              <w:rPr>
                <w:b w:val="0"/>
                <w:noProof/>
                <w:webHidden/>
              </w:rPr>
              <w:tab/>
            </w:r>
            <w:r w:rsidR="00A31C36" w:rsidRPr="00A31C36">
              <w:rPr>
                <w:b w:val="0"/>
                <w:noProof/>
                <w:webHidden/>
              </w:rPr>
              <w:fldChar w:fldCharType="begin"/>
            </w:r>
            <w:r w:rsidR="00A31C36" w:rsidRPr="00A31C36">
              <w:rPr>
                <w:b w:val="0"/>
                <w:noProof/>
                <w:webHidden/>
              </w:rPr>
              <w:instrText xml:space="preserve"> PAGEREF _Toc452772930 \h </w:instrText>
            </w:r>
            <w:r w:rsidR="00A31C36" w:rsidRPr="00A31C36">
              <w:rPr>
                <w:b w:val="0"/>
                <w:noProof/>
                <w:webHidden/>
              </w:rPr>
            </w:r>
            <w:r w:rsidR="00A31C36" w:rsidRPr="00A31C36">
              <w:rPr>
                <w:b w:val="0"/>
                <w:noProof/>
                <w:webHidden/>
              </w:rPr>
              <w:fldChar w:fldCharType="separate"/>
            </w:r>
            <w:r w:rsidR="00AA2F45">
              <w:rPr>
                <w:b w:val="0"/>
                <w:noProof/>
                <w:webHidden/>
              </w:rPr>
              <w:t>29</w:t>
            </w:r>
            <w:r w:rsidR="00A31C36" w:rsidRPr="00A31C36">
              <w:rPr>
                <w:b w:val="0"/>
                <w:noProof/>
                <w:webHidden/>
              </w:rPr>
              <w:fldChar w:fldCharType="end"/>
            </w:r>
          </w:hyperlink>
        </w:p>
        <w:p w14:paraId="18EBF8FA" w14:textId="483E4C96" w:rsidR="00A31C36" w:rsidRPr="00A31C36" w:rsidRDefault="000656A9" w:rsidP="00A31C36">
          <w:pPr>
            <w:pStyle w:val="TOC2"/>
            <w:tabs>
              <w:tab w:val="right" w:leader="dot" w:pos="9350"/>
            </w:tabs>
            <w:spacing w:before="0" w:line="360" w:lineRule="auto"/>
            <w:ind w:left="567"/>
            <w:rPr>
              <w:rFonts w:eastAsiaTheme="minorEastAsia"/>
              <w:b w:val="0"/>
              <w:bCs w:val="0"/>
              <w:noProof/>
              <w:lang w:val="en-GB" w:eastAsia="en-GB"/>
            </w:rPr>
          </w:pPr>
          <w:hyperlink w:anchor="_Toc452772931" w:history="1">
            <w:r w:rsidR="00A31C36" w:rsidRPr="00A31C36">
              <w:rPr>
                <w:rStyle w:val="Hyperlink"/>
                <w:b w:val="0"/>
                <w:noProof/>
              </w:rPr>
              <w:t>3.2 Research</w:t>
            </w:r>
            <w:r w:rsidR="00A31C36" w:rsidRPr="00A31C36">
              <w:rPr>
                <w:rStyle w:val="Hyperlink"/>
                <w:b w:val="0"/>
                <w:noProof/>
                <w:spacing w:val="-1"/>
              </w:rPr>
              <w:t xml:space="preserve"> </w:t>
            </w:r>
            <w:r w:rsidR="00A31C36" w:rsidRPr="00A31C36">
              <w:rPr>
                <w:rStyle w:val="Hyperlink"/>
                <w:b w:val="0"/>
                <w:noProof/>
              </w:rPr>
              <w:t>Approach</w:t>
            </w:r>
            <w:r w:rsidR="00A31C36" w:rsidRPr="00A31C36">
              <w:rPr>
                <w:b w:val="0"/>
                <w:noProof/>
                <w:webHidden/>
              </w:rPr>
              <w:tab/>
            </w:r>
            <w:r w:rsidR="00A31C36" w:rsidRPr="00A31C36">
              <w:rPr>
                <w:b w:val="0"/>
                <w:noProof/>
                <w:webHidden/>
              </w:rPr>
              <w:fldChar w:fldCharType="begin"/>
            </w:r>
            <w:r w:rsidR="00A31C36" w:rsidRPr="00A31C36">
              <w:rPr>
                <w:b w:val="0"/>
                <w:noProof/>
                <w:webHidden/>
              </w:rPr>
              <w:instrText xml:space="preserve"> PAGEREF _Toc452772931 \h </w:instrText>
            </w:r>
            <w:r w:rsidR="00A31C36" w:rsidRPr="00A31C36">
              <w:rPr>
                <w:b w:val="0"/>
                <w:noProof/>
                <w:webHidden/>
              </w:rPr>
            </w:r>
            <w:r w:rsidR="00A31C36" w:rsidRPr="00A31C36">
              <w:rPr>
                <w:b w:val="0"/>
                <w:noProof/>
                <w:webHidden/>
              </w:rPr>
              <w:fldChar w:fldCharType="separate"/>
            </w:r>
            <w:r w:rsidR="00AA2F45">
              <w:rPr>
                <w:b w:val="0"/>
                <w:noProof/>
                <w:webHidden/>
              </w:rPr>
              <w:t>30</w:t>
            </w:r>
            <w:r w:rsidR="00A31C36" w:rsidRPr="00A31C36">
              <w:rPr>
                <w:b w:val="0"/>
                <w:noProof/>
                <w:webHidden/>
              </w:rPr>
              <w:fldChar w:fldCharType="end"/>
            </w:r>
          </w:hyperlink>
        </w:p>
        <w:p w14:paraId="2FBB4E49" w14:textId="1F924862" w:rsidR="00A31C36" w:rsidRPr="00A31C36" w:rsidRDefault="000656A9" w:rsidP="00A31C36">
          <w:pPr>
            <w:pStyle w:val="TOC2"/>
            <w:tabs>
              <w:tab w:val="right" w:leader="dot" w:pos="9350"/>
            </w:tabs>
            <w:spacing w:before="0" w:line="360" w:lineRule="auto"/>
            <w:ind w:left="567"/>
            <w:rPr>
              <w:rFonts w:eastAsiaTheme="minorEastAsia"/>
              <w:b w:val="0"/>
              <w:bCs w:val="0"/>
              <w:noProof/>
              <w:lang w:val="en-GB" w:eastAsia="en-GB"/>
            </w:rPr>
          </w:pPr>
          <w:hyperlink w:anchor="_Toc452772932" w:history="1">
            <w:r w:rsidR="00A31C36" w:rsidRPr="00A31C36">
              <w:rPr>
                <w:rStyle w:val="Hyperlink"/>
                <w:b w:val="0"/>
                <w:noProof/>
              </w:rPr>
              <w:t>3.3 Methods of Data Collection and Instruments</w:t>
            </w:r>
            <w:r w:rsidR="00A31C36" w:rsidRPr="00A31C36">
              <w:rPr>
                <w:b w:val="0"/>
                <w:noProof/>
                <w:webHidden/>
              </w:rPr>
              <w:tab/>
            </w:r>
            <w:r w:rsidR="00A31C36" w:rsidRPr="00A31C36">
              <w:rPr>
                <w:b w:val="0"/>
                <w:noProof/>
                <w:webHidden/>
              </w:rPr>
              <w:fldChar w:fldCharType="begin"/>
            </w:r>
            <w:r w:rsidR="00A31C36" w:rsidRPr="00A31C36">
              <w:rPr>
                <w:b w:val="0"/>
                <w:noProof/>
                <w:webHidden/>
              </w:rPr>
              <w:instrText xml:space="preserve"> PAGEREF _Toc452772932 \h </w:instrText>
            </w:r>
            <w:r w:rsidR="00A31C36" w:rsidRPr="00A31C36">
              <w:rPr>
                <w:b w:val="0"/>
                <w:noProof/>
                <w:webHidden/>
              </w:rPr>
            </w:r>
            <w:r w:rsidR="00A31C36" w:rsidRPr="00A31C36">
              <w:rPr>
                <w:b w:val="0"/>
                <w:noProof/>
                <w:webHidden/>
              </w:rPr>
              <w:fldChar w:fldCharType="separate"/>
            </w:r>
            <w:r w:rsidR="00AA2F45">
              <w:rPr>
                <w:b w:val="0"/>
                <w:noProof/>
                <w:webHidden/>
              </w:rPr>
              <w:t>30</w:t>
            </w:r>
            <w:r w:rsidR="00A31C36" w:rsidRPr="00A31C36">
              <w:rPr>
                <w:b w:val="0"/>
                <w:noProof/>
                <w:webHidden/>
              </w:rPr>
              <w:fldChar w:fldCharType="end"/>
            </w:r>
          </w:hyperlink>
        </w:p>
        <w:p w14:paraId="3FB71A97" w14:textId="069785DB" w:rsidR="00A31C36" w:rsidRPr="00A31C36" w:rsidRDefault="000656A9" w:rsidP="00A31C36">
          <w:pPr>
            <w:pStyle w:val="TOC3"/>
            <w:rPr>
              <w:rFonts w:eastAsiaTheme="minorEastAsia"/>
              <w:noProof/>
              <w:lang w:val="en-GB" w:eastAsia="en-GB"/>
            </w:rPr>
          </w:pPr>
          <w:hyperlink w:anchor="_Toc452772933" w:history="1">
            <w:r w:rsidR="00A31C36" w:rsidRPr="00A31C36">
              <w:rPr>
                <w:rStyle w:val="Hyperlink"/>
                <w:noProof/>
                <w:sz w:val="24"/>
                <w:szCs w:val="24"/>
              </w:rPr>
              <w:t>3.3.1 Case study to Establish TV White Space</w:t>
            </w:r>
            <w:r w:rsidR="00A31C36" w:rsidRPr="00A31C36">
              <w:rPr>
                <w:rStyle w:val="Hyperlink"/>
                <w:noProof/>
                <w:spacing w:val="-7"/>
                <w:sz w:val="24"/>
                <w:szCs w:val="24"/>
              </w:rPr>
              <w:t xml:space="preserve"> </w:t>
            </w:r>
            <w:r w:rsidR="00A31C36" w:rsidRPr="00A31C36">
              <w:rPr>
                <w:rStyle w:val="Hyperlink"/>
                <w:noProof/>
                <w:sz w:val="24"/>
                <w:szCs w:val="24"/>
              </w:rPr>
              <w:t>availability</w:t>
            </w:r>
            <w:r w:rsidR="00A31C36" w:rsidRPr="00A31C36">
              <w:rPr>
                <w:noProof/>
                <w:webHidden/>
              </w:rPr>
              <w:tab/>
            </w:r>
            <w:r w:rsidR="00A31C36" w:rsidRPr="00A31C36">
              <w:rPr>
                <w:noProof/>
                <w:webHidden/>
              </w:rPr>
              <w:fldChar w:fldCharType="begin"/>
            </w:r>
            <w:r w:rsidR="00A31C36" w:rsidRPr="00A31C36">
              <w:rPr>
                <w:noProof/>
                <w:webHidden/>
              </w:rPr>
              <w:instrText xml:space="preserve"> PAGEREF _Toc452772933 \h </w:instrText>
            </w:r>
            <w:r w:rsidR="00A31C36" w:rsidRPr="00A31C36">
              <w:rPr>
                <w:noProof/>
                <w:webHidden/>
              </w:rPr>
            </w:r>
            <w:r w:rsidR="00A31C36" w:rsidRPr="00A31C36">
              <w:rPr>
                <w:noProof/>
                <w:webHidden/>
              </w:rPr>
              <w:fldChar w:fldCharType="separate"/>
            </w:r>
            <w:r w:rsidR="00AA2F45">
              <w:rPr>
                <w:noProof/>
                <w:webHidden/>
              </w:rPr>
              <w:t>30</w:t>
            </w:r>
            <w:r w:rsidR="00A31C36" w:rsidRPr="00A31C36">
              <w:rPr>
                <w:noProof/>
                <w:webHidden/>
              </w:rPr>
              <w:fldChar w:fldCharType="end"/>
            </w:r>
          </w:hyperlink>
        </w:p>
        <w:p w14:paraId="6E83E50D" w14:textId="7F3F02CE" w:rsidR="00A31C36" w:rsidRPr="00A31C36" w:rsidRDefault="000656A9" w:rsidP="00A31C36">
          <w:pPr>
            <w:pStyle w:val="TOC3"/>
            <w:rPr>
              <w:rFonts w:eastAsiaTheme="minorEastAsia"/>
              <w:noProof/>
              <w:lang w:val="en-GB" w:eastAsia="en-GB"/>
            </w:rPr>
          </w:pPr>
          <w:hyperlink w:anchor="_Toc452772934" w:history="1">
            <w:r w:rsidR="00A31C36" w:rsidRPr="00A31C36">
              <w:rPr>
                <w:rStyle w:val="Hyperlink"/>
                <w:noProof/>
                <w:sz w:val="24"/>
                <w:szCs w:val="24"/>
              </w:rPr>
              <w:t>3.3.2 Literature</w:t>
            </w:r>
            <w:r w:rsidR="00A31C36" w:rsidRPr="00A31C36">
              <w:rPr>
                <w:rStyle w:val="Hyperlink"/>
                <w:noProof/>
                <w:spacing w:val="-3"/>
                <w:sz w:val="24"/>
                <w:szCs w:val="24"/>
              </w:rPr>
              <w:t xml:space="preserve"> </w:t>
            </w:r>
            <w:r w:rsidR="00A31C36" w:rsidRPr="00A31C36">
              <w:rPr>
                <w:rStyle w:val="Hyperlink"/>
                <w:noProof/>
                <w:sz w:val="24"/>
                <w:szCs w:val="24"/>
              </w:rPr>
              <w:t>Surveys</w:t>
            </w:r>
            <w:r w:rsidR="00A31C36" w:rsidRPr="00A31C36">
              <w:rPr>
                <w:noProof/>
                <w:webHidden/>
              </w:rPr>
              <w:tab/>
            </w:r>
            <w:r w:rsidR="00A31C36" w:rsidRPr="00A31C36">
              <w:rPr>
                <w:noProof/>
                <w:webHidden/>
              </w:rPr>
              <w:fldChar w:fldCharType="begin"/>
            </w:r>
            <w:r w:rsidR="00A31C36" w:rsidRPr="00A31C36">
              <w:rPr>
                <w:noProof/>
                <w:webHidden/>
              </w:rPr>
              <w:instrText xml:space="preserve"> PAGEREF _Toc452772934 \h </w:instrText>
            </w:r>
            <w:r w:rsidR="00A31C36" w:rsidRPr="00A31C36">
              <w:rPr>
                <w:noProof/>
                <w:webHidden/>
              </w:rPr>
            </w:r>
            <w:r w:rsidR="00A31C36" w:rsidRPr="00A31C36">
              <w:rPr>
                <w:noProof/>
                <w:webHidden/>
              </w:rPr>
              <w:fldChar w:fldCharType="separate"/>
            </w:r>
            <w:r w:rsidR="00AA2F45">
              <w:rPr>
                <w:noProof/>
                <w:webHidden/>
              </w:rPr>
              <w:t>35</w:t>
            </w:r>
            <w:r w:rsidR="00A31C36" w:rsidRPr="00A31C36">
              <w:rPr>
                <w:noProof/>
                <w:webHidden/>
              </w:rPr>
              <w:fldChar w:fldCharType="end"/>
            </w:r>
          </w:hyperlink>
        </w:p>
        <w:p w14:paraId="54F70787" w14:textId="65088909" w:rsidR="00A31C36" w:rsidRPr="00A31C36" w:rsidRDefault="000656A9" w:rsidP="00A31C36">
          <w:pPr>
            <w:pStyle w:val="TOC3"/>
            <w:rPr>
              <w:rFonts w:eastAsiaTheme="minorEastAsia"/>
              <w:noProof/>
              <w:lang w:val="en-GB" w:eastAsia="en-GB"/>
            </w:rPr>
          </w:pPr>
          <w:hyperlink w:anchor="_Toc452772935" w:history="1">
            <w:r w:rsidR="00A31C36" w:rsidRPr="00A31C36">
              <w:rPr>
                <w:rStyle w:val="Hyperlink"/>
                <w:noProof/>
                <w:sz w:val="24"/>
                <w:szCs w:val="24"/>
              </w:rPr>
              <w:t>3.3.3 Interviews</w:t>
            </w:r>
            <w:r w:rsidR="00A31C36" w:rsidRPr="00A31C36">
              <w:rPr>
                <w:noProof/>
                <w:webHidden/>
              </w:rPr>
              <w:tab/>
            </w:r>
            <w:r w:rsidR="00A31C36" w:rsidRPr="00A31C36">
              <w:rPr>
                <w:noProof/>
                <w:webHidden/>
              </w:rPr>
              <w:fldChar w:fldCharType="begin"/>
            </w:r>
            <w:r w:rsidR="00A31C36" w:rsidRPr="00A31C36">
              <w:rPr>
                <w:noProof/>
                <w:webHidden/>
              </w:rPr>
              <w:instrText xml:space="preserve"> PAGEREF _Toc452772935 \h </w:instrText>
            </w:r>
            <w:r w:rsidR="00A31C36" w:rsidRPr="00A31C36">
              <w:rPr>
                <w:noProof/>
                <w:webHidden/>
              </w:rPr>
            </w:r>
            <w:r w:rsidR="00A31C36" w:rsidRPr="00A31C36">
              <w:rPr>
                <w:noProof/>
                <w:webHidden/>
              </w:rPr>
              <w:fldChar w:fldCharType="separate"/>
            </w:r>
            <w:r w:rsidR="00AA2F45">
              <w:rPr>
                <w:noProof/>
                <w:webHidden/>
              </w:rPr>
              <w:t>35</w:t>
            </w:r>
            <w:r w:rsidR="00A31C36" w:rsidRPr="00A31C36">
              <w:rPr>
                <w:noProof/>
                <w:webHidden/>
              </w:rPr>
              <w:fldChar w:fldCharType="end"/>
            </w:r>
          </w:hyperlink>
        </w:p>
        <w:p w14:paraId="23E89DC9" w14:textId="68277C58" w:rsidR="00A31C36" w:rsidRPr="00A31C36" w:rsidRDefault="000656A9" w:rsidP="00A31C36">
          <w:pPr>
            <w:pStyle w:val="TOC3"/>
            <w:rPr>
              <w:rFonts w:eastAsiaTheme="minorEastAsia"/>
              <w:noProof/>
              <w:lang w:val="en-GB" w:eastAsia="en-GB"/>
            </w:rPr>
          </w:pPr>
          <w:hyperlink w:anchor="_Toc452772936" w:history="1">
            <w:r w:rsidR="00A31C36" w:rsidRPr="00A31C36">
              <w:rPr>
                <w:rStyle w:val="Hyperlink"/>
                <w:noProof/>
                <w:sz w:val="24"/>
                <w:szCs w:val="24"/>
              </w:rPr>
              <w:t>3.3.4 Questionnaires</w:t>
            </w:r>
            <w:r w:rsidR="00A31C36" w:rsidRPr="00A31C36">
              <w:rPr>
                <w:noProof/>
                <w:webHidden/>
              </w:rPr>
              <w:tab/>
            </w:r>
            <w:r w:rsidR="00A31C36" w:rsidRPr="00A31C36">
              <w:rPr>
                <w:noProof/>
                <w:webHidden/>
              </w:rPr>
              <w:fldChar w:fldCharType="begin"/>
            </w:r>
            <w:r w:rsidR="00A31C36" w:rsidRPr="00A31C36">
              <w:rPr>
                <w:noProof/>
                <w:webHidden/>
              </w:rPr>
              <w:instrText xml:space="preserve"> PAGEREF _Toc452772936 \h </w:instrText>
            </w:r>
            <w:r w:rsidR="00A31C36" w:rsidRPr="00A31C36">
              <w:rPr>
                <w:noProof/>
                <w:webHidden/>
              </w:rPr>
            </w:r>
            <w:r w:rsidR="00A31C36" w:rsidRPr="00A31C36">
              <w:rPr>
                <w:noProof/>
                <w:webHidden/>
              </w:rPr>
              <w:fldChar w:fldCharType="separate"/>
            </w:r>
            <w:r w:rsidR="00AA2F45">
              <w:rPr>
                <w:noProof/>
                <w:webHidden/>
              </w:rPr>
              <w:t>36</w:t>
            </w:r>
            <w:r w:rsidR="00A31C36" w:rsidRPr="00A31C36">
              <w:rPr>
                <w:noProof/>
                <w:webHidden/>
              </w:rPr>
              <w:fldChar w:fldCharType="end"/>
            </w:r>
          </w:hyperlink>
        </w:p>
        <w:p w14:paraId="2DF9F665" w14:textId="43EAC7B5" w:rsidR="00A31C36" w:rsidRPr="00A31C36" w:rsidRDefault="000656A9" w:rsidP="00A31C36">
          <w:pPr>
            <w:pStyle w:val="TOC2"/>
            <w:tabs>
              <w:tab w:val="right" w:leader="dot" w:pos="9350"/>
            </w:tabs>
            <w:spacing w:before="0" w:line="360" w:lineRule="auto"/>
            <w:ind w:left="567"/>
            <w:rPr>
              <w:rFonts w:eastAsiaTheme="minorEastAsia"/>
              <w:b w:val="0"/>
              <w:bCs w:val="0"/>
              <w:noProof/>
              <w:lang w:val="en-GB" w:eastAsia="en-GB"/>
            </w:rPr>
          </w:pPr>
          <w:hyperlink w:anchor="_Toc452772937" w:history="1">
            <w:r w:rsidR="00A31C36" w:rsidRPr="00A31C36">
              <w:rPr>
                <w:rStyle w:val="Hyperlink"/>
                <w:b w:val="0"/>
                <w:noProof/>
              </w:rPr>
              <w:t>3.4 Reliability</w:t>
            </w:r>
            <w:r w:rsidR="00A31C36" w:rsidRPr="00A31C36">
              <w:rPr>
                <w:b w:val="0"/>
                <w:noProof/>
                <w:webHidden/>
              </w:rPr>
              <w:tab/>
            </w:r>
            <w:r w:rsidR="00A31C36" w:rsidRPr="00A31C36">
              <w:rPr>
                <w:b w:val="0"/>
                <w:noProof/>
                <w:webHidden/>
              </w:rPr>
              <w:fldChar w:fldCharType="begin"/>
            </w:r>
            <w:r w:rsidR="00A31C36" w:rsidRPr="00A31C36">
              <w:rPr>
                <w:b w:val="0"/>
                <w:noProof/>
                <w:webHidden/>
              </w:rPr>
              <w:instrText xml:space="preserve"> PAGEREF _Toc452772937 \h </w:instrText>
            </w:r>
            <w:r w:rsidR="00A31C36" w:rsidRPr="00A31C36">
              <w:rPr>
                <w:b w:val="0"/>
                <w:noProof/>
                <w:webHidden/>
              </w:rPr>
            </w:r>
            <w:r w:rsidR="00A31C36" w:rsidRPr="00A31C36">
              <w:rPr>
                <w:b w:val="0"/>
                <w:noProof/>
                <w:webHidden/>
              </w:rPr>
              <w:fldChar w:fldCharType="separate"/>
            </w:r>
            <w:r w:rsidR="00AA2F45">
              <w:rPr>
                <w:b w:val="0"/>
                <w:noProof/>
                <w:webHidden/>
              </w:rPr>
              <w:t>37</w:t>
            </w:r>
            <w:r w:rsidR="00A31C36" w:rsidRPr="00A31C36">
              <w:rPr>
                <w:b w:val="0"/>
                <w:noProof/>
                <w:webHidden/>
              </w:rPr>
              <w:fldChar w:fldCharType="end"/>
            </w:r>
          </w:hyperlink>
        </w:p>
        <w:p w14:paraId="696E5A61" w14:textId="065989FE" w:rsidR="00A31C36" w:rsidRPr="00A31C36" w:rsidRDefault="000656A9" w:rsidP="00A31C36">
          <w:pPr>
            <w:pStyle w:val="TOC2"/>
            <w:tabs>
              <w:tab w:val="right" w:leader="dot" w:pos="9350"/>
            </w:tabs>
            <w:spacing w:before="0" w:line="360" w:lineRule="auto"/>
            <w:ind w:left="567"/>
            <w:rPr>
              <w:rFonts w:eastAsiaTheme="minorEastAsia"/>
              <w:b w:val="0"/>
              <w:bCs w:val="0"/>
              <w:noProof/>
              <w:lang w:val="en-GB" w:eastAsia="en-GB"/>
            </w:rPr>
          </w:pPr>
          <w:hyperlink w:anchor="_Toc452772938" w:history="1">
            <w:r w:rsidR="00A31C36" w:rsidRPr="00A31C36">
              <w:rPr>
                <w:rStyle w:val="Hyperlink"/>
                <w:b w:val="0"/>
                <w:noProof/>
              </w:rPr>
              <w:t>3.5 Target</w:t>
            </w:r>
            <w:r w:rsidR="00A31C36" w:rsidRPr="00A31C36">
              <w:rPr>
                <w:rStyle w:val="Hyperlink"/>
                <w:b w:val="0"/>
                <w:noProof/>
                <w:spacing w:val="-1"/>
              </w:rPr>
              <w:t xml:space="preserve"> </w:t>
            </w:r>
            <w:r w:rsidR="00A31C36" w:rsidRPr="00A31C36">
              <w:rPr>
                <w:rStyle w:val="Hyperlink"/>
                <w:b w:val="0"/>
                <w:noProof/>
              </w:rPr>
              <w:t>Population</w:t>
            </w:r>
            <w:r w:rsidR="00A31C36" w:rsidRPr="00A31C36">
              <w:rPr>
                <w:b w:val="0"/>
                <w:noProof/>
                <w:webHidden/>
              </w:rPr>
              <w:tab/>
            </w:r>
            <w:r w:rsidR="00A31C36" w:rsidRPr="00A31C36">
              <w:rPr>
                <w:b w:val="0"/>
                <w:noProof/>
                <w:webHidden/>
              </w:rPr>
              <w:fldChar w:fldCharType="begin"/>
            </w:r>
            <w:r w:rsidR="00A31C36" w:rsidRPr="00A31C36">
              <w:rPr>
                <w:b w:val="0"/>
                <w:noProof/>
                <w:webHidden/>
              </w:rPr>
              <w:instrText xml:space="preserve"> PAGEREF _Toc452772938 \h </w:instrText>
            </w:r>
            <w:r w:rsidR="00A31C36" w:rsidRPr="00A31C36">
              <w:rPr>
                <w:b w:val="0"/>
                <w:noProof/>
                <w:webHidden/>
              </w:rPr>
            </w:r>
            <w:r w:rsidR="00A31C36" w:rsidRPr="00A31C36">
              <w:rPr>
                <w:b w:val="0"/>
                <w:noProof/>
                <w:webHidden/>
              </w:rPr>
              <w:fldChar w:fldCharType="separate"/>
            </w:r>
            <w:r w:rsidR="00AA2F45">
              <w:rPr>
                <w:b w:val="0"/>
                <w:noProof/>
                <w:webHidden/>
              </w:rPr>
              <w:t>38</w:t>
            </w:r>
            <w:r w:rsidR="00A31C36" w:rsidRPr="00A31C36">
              <w:rPr>
                <w:b w:val="0"/>
                <w:noProof/>
                <w:webHidden/>
              </w:rPr>
              <w:fldChar w:fldCharType="end"/>
            </w:r>
          </w:hyperlink>
        </w:p>
        <w:p w14:paraId="498E2556" w14:textId="53E6D4F2" w:rsidR="00A31C36" w:rsidRPr="00A31C36" w:rsidRDefault="000656A9" w:rsidP="00A31C36">
          <w:pPr>
            <w:pStyle w:val="TOC3"/>
            <w:rPr>
              <w:rFonts w:eastAsiaTheme="minorEastAsia"/>
              <w:noProof/>
              <w:lang w:val="en-GB" w:eastAsia="en-GB"/>
            </w:rPr>
          </w:pPr>
          <w:hyperlink w:anchor="_Toc452772939" w:history="1">
            <w:r w:rsidR="00A31C36" w:rsidRPr="00A31C36">
              <w:rPr>
                <w:rStyle w:val="Hyperlink"/>
                <w:noProof/>
                <w:sz w:val="24"/>
                <w:szCs w:val="24"/>
              </w:rPr>
              <w:t>3.5.1 The Regulator –</w:t>
            </w:r>
            <w:r w:rsidR="00A31C36" w:rsidRPr="00A31C36">
              <w:rPr>
                <w:rStyle w:val="Hyperlink"/>
                <w:noProof/>
                <w:spacing w:val="-3"/>
                <w:sz w:val="24"/>
                <w:szCs w:val="24"/>
              </w:rPr>
              <w:t xml:space="preserve"> </w:t>
            </w:r>
            <w:r w:rsidR="00A31C36" w:rsidRPr="00A31C36">
              <w:rPr>
                <w:rStyle w:val="Hyperlink"/>
                <w:noProof/>
                <w:sz w:val="24"/>
                <w:szCs w:val="24"/>
              </w:rPr>
              <w:t>ZICTA</w:t>
            </w:r>
            <w:r w:rsidR="00A31C36" w:rsidRPr="00A31C36">
              <w:rPr>
                <w:noProof/>
                <w:webHidden/>
              </w:rPr>
              <w:tab/>
            </w:r>
            <w:r w:rsidR="00A31C36" w:rsidRPr="00A31C36">
              <w:rPr>
                <w:noProof/>
                <w:webHidden/>
              </w:rPr>
              <w:fldChar w:fldCharType="begin"/>
            </w:r>
            <w:r w:rsidR="00A31C36" w:rsidRPr="00A31C36">
              <w:rPr>
                <w:noProof/>
                <w:webHidden/>
              </w:rPr>
              <w:instrText xml:space="preserve"> PAGEREF _Toc452772939 \h </w:instrText>
            </w:r>
            <w:r w:rsidR="00A31C36" w:rsidRPr="00A31C36">
              <w:rPr>
                <w:noProof/>
                <w:webHidden/>
              </w:rPr>
            </w:r>
            <w:r w:rsidR="00A31C36" w:rsidRPr="00A31C36">
              <w:rPr>
                <w:noProof/>
                <w:webHidden/>
              </w:rPr>
              <w:fldChar w:fldCharType="separate"/>
            </w:r>
            <w:r w:rsidR="00AA2F45">
              <w:rPr>
                <w:noProof/>
                <w:webHidden/>
              </w:rPr>
              <w:t>38</w:t>
            </w:r>
            <w:r w:rsidR="00A31C36" w:rsidRPr="00A31C36">
              <w:rPr>
                <w:noProof/>
                <w:webHidden/>
              </w:rPr>
              <w:fldChar w:fldCharType="end"/>
            </w:r>
          </w:hyperlink>
        </w:p>
        <w:p w14:paraId="6D3B35DF" w14:textId="3EB647C6" w:rsidR="00A31C36" w:rsidRPr="00A31C36" w:rsidRDefault="000656A9" w:rsidP="00A31C36">
          <w:pPr>
            <w:pStyle w:val="TOC3"/>
            <w:rPr>
              <w:rFonts w:eastAsiaTheme="minorEastAsia"/>
              <w:noProof/>
              <w:lang w:val="en-GB" w:eastAsia="en-GB"/>
            </w:rPr>
          </w:pPr>
          <w:hyperlink w:anchor="_Toc452772940" w:history="1">
            <w:r w:rsidR="00A31C36" w:rsidRPr="00A31C36">
              <w:rPr>
                <w:rStyle w:val="Hyperlink"/>
                <w:noProof/>
                <w:sz w:val="24"/>
                <w:szCs w:val="24"/>
              </w:rPr>
              <w:t>3.5.2 Television and Radio</w:t>
            </w:r>
            <w:r w:rsidR="00A31C36" w:rsidRPr="00A31C36">
              <w:rPr>
                <w:rStyle w:val="Hyperlink"/>
                <w:noProof/>
                <w:spacing w:val="-1"/>
                <w:sz w:val="24"/>
                <w:szCs w:val="24"/>
              </w:rPr>
              <w:t xml:space="preserve"> </w:t>
            </w:r>
            <w:r w:rsidR="00A31C36" w:rsidRPr="00A31C36">
              <w:rPr>
                <w:rStyle w:val="Hyperlink"/>
                <w:noProof/>
                <w:sz w:val="24"/>
                <w:szCs w:val="24"/>
              </w:rPr>
              <w:t>Broadcasters</w:t>
            </w:r>
            <w:r w:rsidR="00A31C36" w:rsidRPr="00A31C36">
              <w:rPr>
                <w:noProof/>
                <w:webHidden/>
              </w:rPr>
              <w:tab/>
            </w:r>
            <w:r w:rsidR="00A31C36" w:rsidRPr="00A31C36">
              <w:rPr>
                <w:noProof/>
                <w:webHidden/>
              </w:rPr>
              <w:fldChar w:fldCharType="begin"/>
            </w:r>
            <w:r w:rsidR="00A31C36" w:rsidRPr="00A31C36">
              <w:rPr>
                <w:noProof/>
                <w:webHidden/>
              </w:rPr>
              <w:instrText xml:space="preserve"> PAGEREF _Toc452772940 \h </w:instrText>
            </w:r>
            <w:r w:rsidR="00A31C36" w:rsidRPr="00A31C36">
              <w:rPr>
                <w:noProof/>
                <w:webHidden/>
              </w:rPr>
            </w:r>
            <w:r w:rsidR="00A31C36" w:rsidRPr="00A31C36">
              <w:rPr>
                <w:noProof/>
                <w:webHidden/>
              </w:rPr>
              <w:fldChar w:fldCharType="separate"/>
            </w:r>
            <w:r w:rsidR="00AA2F45">
              <w:rPr>
                <w:noProof/>
                <w:webHidden/>
              </w:rPr>
              <w:t>38</w:t>
            </w:r>
            <w:r w:rsidR="00A31C36" w:rsidRPr="00A31C36">
              <w:rPr>
                <w:noProof/>
                <w:webHidden/>
              </w:rPr>
              <w:fldChar w:fldCharType="end"/>
            </w:r>
          </w:hyperlink>
        </w:p>
        <w:p w14:paraId="138E9FDB" w14:textId="1305BA2E" w:rsidR="00A31C36" w:rsidRPr="00A31C36" w:rsidRDefault="000656A9" w:rsidP="00A31C36">
          <w:pPr>
            <w:pStyle w:val="TOC3"/>
            <w:rPr>
              <w:rFonts w:eastAsiaTheme="minorEastAsia"/>
              <w:noProof/>
              <w:lang w:val="en-GB" w:eastAsia="en-GB"/>
            </w:rPr>
          </w:pPr>
          <w:hyperlink w:anchor="_Toc452772941" w:history="1">
            <w:r w:rsidR="00A31C36" w:rsidRPr="00A31C36">
              <w:rPr>
                <w:rStyle w:val="Hyperlink"/>
                <w:noProof/>
                <w:sz w:val="24"/>
                <w:szCs w:val="24"/>
              </w:rPr>
              <w:t>3.5.3 Mobile Communication/Internet service</w:t>
            </w:r>
            <w:r w:rsidR="00A31C36" w:rsidRPr="00A31C36">
              <w:rPr>
                <w:rStyle w:val="Hyperlink"/>
                <w:noProof/>
                <w:spacing w:val="-3"/>
                <w:sz w:val="24"/>
                <w:szCs w:val="24"/>
              </w:rPr>
              <w:t xml:space="preserve"> </w:t>
            </w:r>
            <w:r w:rsidR="00A31C36" w:rsidRPr="00A31C36">
              <w:rPr>
                <w:rStyle w:val="Hyperlink"/>
                <w:noProof/>
                <w:sz w:val="24"/>
                <w:szCs w:val="24"/>
              </w:rPr>
              <w:t>providers</w:t>
            </w:r>
            <w:r w:rsidR="00A31C36" w:rsidRPr="00A31C36">
              <w:rPr>
                <w:noProof/>
                <w:webHidden/>
              </w:rPr>
              <w:tab/>
            </w:r>
            <w:r w:rsidR="00A31C36" w:rsidRPr="00A31C36">
              <w:rPr>
                <w:noProof/>
                <w:webHidden/>
              </w:rPr>
              <w:fldChar w:fldCharType="begin"/>
            </w:r>
            <w:r w:rsidR="00A31C36" w:rsidRPr="00A31C36">
              <w:rPr>
                <w:noProof/>
                <w:webHidden/>
              </w:rPr>
              <w:instrText xml:space="preserve"> PAGEREF _Toc452772941 \h </w:instrText>
            </w:r>
            <w:r w:rsidR="00A31C36" w:rsidRPr="00A31C36">
              <w:rPr>
                <w:noProof/>
                <w:webHidden/>
              </w:rPr>
            </w:r>
            <w:r w:rsidR="00A31C36" w:rsidRPr="00A31C36">
              <w:rPr>
                <w:noProof/>
                <w:webHidden/>
              </w:rPr>
              <w:fldChar w:fldCharType="separate"/>
            </w:r>
            <w:r w:rsidR="00AA2F45">
              <w:rPr>
                <w:noProof/>
                <w:webHidden/>
              </w:rPr>
              <w:t>38</w:t>
            </w:r>
            <w:r w:rsidR="00A31C36" w:rsidRPr="00A31C36">
              <w:rPr>
                <w:noProof/>
                <w:webHidden/>
              </w:rPr>
              <w:fldChar w:fldCharType="end"/>
            </w:r>
          </w:hyperlink>
        </w:p>
        <w:p w14:paraId="61974124" w14:textId="4A623BCC" w:rsidR="00A31C36" w:rsidRPr="00A31C36" w:rsidRDefault="000656A9" w:rsidP="00A31C36">
          <w:pPr>
            <w:pStyle w:val="TOC2"/>
            <w:tabs>
              <w:tab w:val="right" w:leader="dot" w:pos="9350"/>
            </w:tabs>
            <w:spacing w:before="0" w:line="360" w:lineRule="auto"/>
            <w:ind w:left="567"/>
            <w:rPr>
              <w:rFonts w:eastAsiaTheme="minorEastAsia"/>
              <w:b w:val="0"/>
              <w:bCs w:val="0"/>
              <w:noProof/>
              <w:lang w:val="en-GB" w:eastAsia="en-GB"/>
            </w:rPr>
          </w:pPr>
          <w:hyperlink w:anchor="_Toc452772942" w:history="1">
            <w:r w:rsidR="00A31C36" w:rsidRPr="00A31C36">
              <w:rPr>
                <w:rStyle w:val="Hyperlink"/>
                <w:b w:val="0"/>
                <w:noProof/>
              </w:rPr>
              <w:t>3.6 Sample</w:t>
            </w:r>
            <w:r w:rsidR="00A31C36" w:rsidRPr="00A31C36">
              <w:rPr>
                <w:b w:val="0"/>
                <w:noProof/>
                <w:webHidden/>
              </w:rPr>
              <w:tab/>
            </w:r>
            <w:r w:rsidR="00A31C36" w:rsidRPr="00A31C36">
              <w:rPr>
                <w:b w:val="0"/>
                <w:noProof/>
                <w:webHidden/>
              </w:rPr>
              <w:fldChar w:fldCharType="begin"/>
            </w:r>
            <w:r w:rsidR="00A31C36" w:rsidRPr="00A31C36">
              <w:rPr>
                <w:b w:val="0"/>
                <w:noProof/>
                <w:webHidden/>
              </w:rPr>
              <w:instrText xml:space="preserve"> PAGEREF _Toc452772942 \h </w:instrText>
            </w:r>
            <w:r w:rsidR="00A31C36" w:rsidRPr="00A31C36">
              <w:rPr>
                <w:b w:val="0"/>
                <w:noProof/>
                <w:webHidden/>
              </w:rPr>
            </w:r>
            <w:r w:rsidR="00A31C36" w:rsidRPr="00A31C36">
              <w:rPr>
                <w:b w:val="0"/>
                <w:noProof/>
                <w:webHidden/>
              </w:rPr>
              <w:fldChar w:fldCharType="separate"/>
            </w:r>
            <w:r w:rsidR="00AA2F45">
              <w:rPr>
                <w:b w:val="0"/>
                <w:noProof/>
                <w:webHidden/>
              </w:rPr>
              <w:t>39</w:t>
            </w:r>
            <w:r w:rsidR="00A31C36" w:rsidRPr="00A31C36">
              <w:rPr>
                <w:b w:val="0"/>
                <w:noProof/>
                <w:webHidden/>
              </w:rPr>
              <w:fldChar w:fldCharType="end"/>
            </w:r>
          </w:hyperlink>
        </w:p>
        <w:p w14:paraId="02AADED8" w14:textId="5EFE1D23" w:rsidR="00A31C36" w:rsidRPr="00A31C36" w:rsidRDefault="000656A9" w:rsidP="00A31C36">
          <w:pPr>
            <w:pStyle w:val="TOC3"/>
            <w:rPr>
              <w:rFonts w:eastAsiaTheme="minorEastAsia"/>
              <w:noProof/>
              <w:lang w:val="en-GB" w:eastAsia="en-GB"/>
            </w:rPr>
          </w:pPr>
          <w:hyperlink w:anchor="_Toc452772943" w:history="1">
            <w:r w:rsidR="00A31C36" w:rsidRPr="00A31C36">
              <w:rPr>
                <w:rStyle w:val="Hyperlink"/>
                <w:noProof/>
                <w:sz w:val="24"/>
                <w:szCs w:val="24"/>
              </w:rPr>
              <w:t>3.6.1 Sampling Frame</w:t>
            </w:r>
            <w:r w:rsidR="00A31C36" w:rsidRPr="00A31C36">
              <w:rPr>
                <w:noProof/>
                <w:webHidden/>
              </w:rPr>
              <w:tab/>
            </w:r>
            <w:r w:rsidR="00A31C36" w:rsidRPr="00A31C36">
              <w:rPr>
                <w:noProof/>
                <w:webHidden/>
              </w:rPr>
              <w:fldChar w:fldCharType="begin"/>
            </w:r>
            <w:r w:rsidR="00A31C36" w:rsidRPr="00A31C36">
              <w:rPr>
                <w:noProof/>
                <w:webHidden/>
              </w:rPr>
              <w:instrText xml:space="preserve"> PAGEREF _Toc452772943 \h </w:instrText>
            </w:r>
            <w:r w:rsidR="00A31C36" w:rsidRPr="00A31C36">
              <w:rPr>
                <w:noProof/>
                <w:webHidden/>
              </w:rPr>
            </w:r>
            <w:r w:rsidR="00A31C36" w:rsidRPr="00A31C36">
              <w:rPr>
                <w:noProof/>
                <w:webHidden/>
              </w:rPr>
              <w:fldChar w:fldCharType="separate"/>
            </w:r>
            <w:r w:rsidR="00AA2F45">
              <w:rPr>
                <w:noProof/>
                <w:webHidden/>
              </w:rPr>
              <w:t>41</w:t>
            </w:r>
            <w:r w:rsidR="00A31C36" w:rsidRPr="00A31C36">
              <w:rPr>
                <w:noProof/>
                <w:webHidden/>
              </w:rPr>
              <w:fldChar w:fldCharType="end"/>
            </w:r>
          </w:hyperlink>
        </w:p>
        <w:p w14:paraId="7033B2FF" w14:textId="745514B4" w:rsidR="00A31C36" w:rsidRPr="00A31C36" w:rsidRDefault="000656A9" w:rsidP="00A31C36">
          <w:pPr>
            <w:pStyle w:val="TOC2"/>
            <w:tabs>
              <w:tab w:val="right" w:leader="dot" w:pos="9350"/>
            </w:tabs>
            <w:spacing w:before="0" w:line="360" w:lineRule="auto"/>
            <w:ind w:left="567"/>
            <w:rPr>
              <w:rFonts w:eastAsiaTheme="minorEastAsia"/>
              <w:b w:val="0"/>
              <w:bCs w:val="0"/>
              <w:noProof/>
              <w:lang w:val="en-GB" w:eastAsia="en-GB"/>
            </w:rPr>
          </w:pPr>
          <w:hyperlink w:anchor="_Toc452772944" w:history="1">
            <w:r w:rsidR="00A31C36" w:rsidRPr="00A31C36">
              <w:rPr>
                <w:rStyle w:val="Hyperlink"/>
                <w:b w:val="0"/>
                <w:noProof/>
              </w:rPr>
              <w:t>3.7 Data Analysis and</w:t>
            </w:r>
            <w:r w:rsidR="00A31C36" w:rsidRPr="00A31C36">
              <w:rPr>
                <w:rStyle w:val="Hyperlink"/>
                <w:b w:val="0"/>
                <w:noProof/>
                <w:spacing w:val="-3"/>
              </w:rPr>
              <w:t xml:space="preserve"> </w:t>
            </w:r>
            <w:r w:rsidR="00A31C36" w:rsidRPr="00A31C36">
              <w:rPr>
                <w:rStyle w:val="Hyperlink"/>
                <w:b w:val="0"/>
                <w:noProof/>
              </w:rPr>
              <w:t>Presentation</w:t>
            </w:r>
            <w:r w:rsidR="00A31C36" w:rsidRPr="00A31C36">
              <w:rPr>
                <w:b w:val="0"/>
                <w:noProof/>
                <w:webHidden/>
              </w:rPr>
              <w:tab/>
            </w:r>
            <w:r w:rsidR="00A31C36" w:rsidRPr="00A31C36">
              <w:rPr>
                <w:b w:val="0"/>
                <w:noProof/>
                <w:webHidden/>
              </w:rPr>
              <w:fldChar w:fldCharType="begin"/>
            </w:r>
            <w:r w:rsidR="00A31C36" w:rsidRPr="00A31C36">
              <w:rPr>
                <w:b w:val="0"/>
                <w:noProof/>
                <w:webHidden/>
              </w:rPr>
              <w:instrText xml:space="preserve"> PAGEREF _Toc452772944 \h </w:instrText>
            </w:r>
            <w:r w:rsidR="00A31C36" w:rsidRPr="00A31C36">
              <w:rPr>
                <w:b w:val="0"/>
                <w:noProof/>
                <w:webHidden/>
              </w:rPr>
            </w:r>
            <w:r w:rsidR="00A31C36" w:rsidRPr="00A31C36">
              <w:rPr>
                <w:b w:val="0"/>
                <w:noProof/>
                <w:webHidden/>
              </w:rPr>
              <w:fldChar w:fldCharType="separate"/>
            </w:r>
            <w:r w:rsidR="00AA2F45">
              <w:rPr>
                <w:b w:val="0"/>
                <w:noProof/>
                <w:webHidden/>
              </w:rPr>
              <w:t>41</w:t>
            </w:r>
            <w:r w:rsidR="00A31C36" w:rsidRPr="00A31C36">
              <w:rPr>
                <w:b w:val="0"/>
                <w:noProof/>
                <w:webHidden/>
              </w:rPr>
              <w:fldChar w:fldCharType="end"/>
            </w:r>
          </w:hyperlink>
        </w:p>
        <w:p w14:paraId="0A66D921" w14:textId="787515E1" w:rsidR="00A31C36" w:rsidRDefault="000656A9" w:rsidP="00A31C36">
          <w:pPr>
            <w:pStyle w:val="TOC2"/>
            <w:tabs>
              <w:tab w:val="right" w:leader="dot" w:pos="9350"/>
            </w:tabs>
            <w:spacing w:before="0" w:line="360" w:lineRule="auto"/>
            <w:ind w:left="567"/>
            <w:rPr>
              <w:rStyle w:val="Hyperlink"/>
              <w:b w:val="0"/>
              <w:noProof/>
            </w:rPr>
          </w:pPr>
          <w:hyperlink w:anchor="_Toc452772945" w:history="1">
            <w:r w:rsidR="00A31C36" w:rsidRPr="00A31C36">
              <w:rPr>
                <w:rStyle w:val="Hyperlink"/>
                <w:b w:val="0"/>
                <w:noProof/>
              </w:rPr>
              <w:t>3.8 Conclusion</w:t>
            </w:r>
            <w:r w:rsidR="00A31C36" w:rsidRPr="00A31C36">
              <w:rPr>
                <w:b w:val="0"/>
                <w:noProof/>
                <w:webHidden/>
              </w:rPr>
              <w:tab/>
            </w:r>
            <w:r w:rsidR="00A31C36" w:rsidRPr="00A31C36">
              <w:rPr>
                <w:b w:val="0"/>
                <w:noProof/>
                <w:webHidden/>
              </w:rPr>
              <w:fldChar w:fldCharType="begin"/>
            </w:r>
            <w:r w:rsidR="00A31C36" w:rsidRPr="00A31C36">
              <w:rPr>
                <w:b w:val="0"/>
                <w:noProof/>
                <w:webHidden/>
              </w:rPr>
              <w:instrText xml:space="preserve"> PAGEREF _Toc452772945 \h </w:instrText>
            </w:r>
            <w:r w:rsidR="00A31C36" w:rsidRPr="00A31C36">
              <w:rPr>
                <w:b w:val="0"/>
                <w:noProof/>
                <w:webHidden/>
              </w:rPr>
            </w:r>
            <w:r w:rsidR="00A31C36" w:rsidRPr="00A31C36">
              <w:rPr>
                <w:b w:val="0"/>
                <w:noProof/>
                <w:webHidden/>
              </w:rPr>
              <w:fldChar w:fldCharType="separate"/>
            </w:r>
            <w:r w:rsidR="00AA2F45">
              <w:rPr>
                <w:b w:val="0"/>
                <w:noProof/>
                <w:webHidden/>
              </w:rPr>
              <w:t>42</w:t>
            </w:r>
            <w:r w:rsidR="00A31C36" w:rsidRPr="00A31C36">
              <w:rPr>
                <w:b w:val="0"/>
                <w:noProof/>
                <w:webHidden/>
              </w:rPr>
              <w:fldChar w:fldCharType="end"/>
            </w:r>
          </w:hyperlink>
        </w:p>
        <w:p w14:paraId="26A46E2D" w14:textId="77777777" w:rsidR="00A31C36" w:rsidRPr="00A31C36" w:rsidRDefault="00A31C36" w:rsidP="00A31C36">
          <w:pPr>
            <w:pStyle w:val="TOC2"/>
            <w:tabs>
              <w:tab w:val="right" w:leader="dot" w:pos="9350"/>
            </w:tabs>
            <w:spacing w:before="0" w:line="360" w:lineRule="auto"/>
            <w:ind w:left="567"/>
            <w:rPr>
              <w:rFonts w:eastAsiaTheme="minorEastAsia"/>
              <w:b w:val="0"/>
              <w:bCs w:val="0"/>
              <w:noProof/>
              <w:lang w:val="en-GB" w:eastAsia="en-GB"/>
            </w:rPr>
          </w:pPr>
        </w:p>
        <w:p w14:paraId="0D238E1D" w14:textId="181E3A2F" w:rsidR="00A31C36" w:rsidRPr="00A31C36" w:rsidRDefault="000656A9" w:rsidP="00A31C36">
          <w:pPr>
            <w:pStyle w:val="TOC1"/>
            <w:tabs>
              <w:tab w:val="right" w:leader="dot" w:pos="9350"/>
            </w:tabs>
            <w:spacing w:before="0" w:line="360" w:lineRule="auto"/>
            <w:ind w:left="567"/>
            <w:rPr>
              <w:rFonts w:eastAsiaTheme="minorEastAsia"/>
              <w:b/>
              <w:noProof/>
              <w:lang w:val="en-GB" w:eastAsia="en-GB"/>
            </w:rPr>
          </w:pPr>
          <w:hyperlink w:anchor="_Toc452772946" w:history="1">
            <w:r w:rsidR="00A31C36" w:rsidRPr="00A31C36">
              <w:rPr>
                <w:rStyle w:val="Hyperlink"/>
                <w:b/>
                <w:noProof/>
              </w:rPr>
              <w:t>CHAPTER FOUR: FINDINGS AND DATA PRESENTATION</w:t>
            </w:r>
            <w:r w:rsidR="00A31C36" w:rsidRPr="00A31C36">
              <w:rPr>
                <w:b/>
                <w:noProof/>
                <w:webHidden/>
              </w:rPr>
              <w:tab/>
            </w:r>
            <w:r w:rsidR="00A31C36" w:rsidRPr="00A31C36">
              <w:rPr>
                <w:b/>
                <w:noProof/>
                <w:webHidden/>
              </w:rPr>
              <w:fldChar w:fldCharType="begin"/>
            </w:r>
            <w:r w:rsidR="00A31C36" w:rsidRPr="00A31C36">
              <w:rPr>
                <w:b/>
                <w:noProof/>
                <w:webHidden/>
              </w:rPr>
              <w:instrText xml:space="preserve"> PAGEREF _Toc452772946 \h </w:instrText>
            </w:r>
            <w:r w:rsidR="00A31C36" w:rsidRPr="00A31C36">
              <w:rPr>
                <w:b/>
                <w:noProof/>
                <w:webHidden/>
              </w:rPr>
            </w:r>
            <w:r w:rsidR="00A31C36" w:rsidRPr="00A31C36">
              <w:rPr>
                <w:b/>
                <w:noProof/>
                <w:webHidden/>
              </w:rPr>
              <w:fldChar w:fldCharType="separate"/>
            </w:r>
            <w:r w:rsidR="00AA2F45">
              <w:rPr>
                <w:b/>
                <w:noProof/>
                <w:webHidden/>
              </w:rPr>
              <w:t>43</w:t>
            </w:r>
            <w:r w:rsidR="00A31C36" w:rsidRPr="00A31C36">
              <w:rPr>
                <w:b/>
                <w:noProof/>
                <w:webHidden/>
              </w:rPr>
              <w:fldChar w:fldCharType="end"/>
            </w:r>
          </w:hyperlink>
        </w:p>
        <w:p w14:paraId="280FB93E" w14:textId="6537EC98" w:rsidR="00A31C36" w:rsidRPr="00A31C36" w:rsidRDefault="000656A9" w:rsidP="00A31C36">
          <w:pPr>
            <w:pStyle w:val="TOC2"/>
            <w:tabs>
              <w:tab w:val="right" w:leader="dot" w:pos="9350"/>
            </w:tabs>
            <w:spacing w:before="0" w:line="360" w:lineRule="auto"/>
            <w:ind w:left="567"/>
            <w:rPr>
              <w:rFonts w:eastAsiaTheme="minorEastAsia"/>
              <w:b w:val="0"/>
              <w:bCs w:val="0"/>
              <w:noProof/>
              <w:lang w:val="en-GB" w:eastAsia="en-GB"/>
            </w:rPr>
          </w:pPr>
          <w:hyperlink w:anchor="_Toc452772947" w:history="1">
            <w:r w:rsidR="00A31C36" w:rsidRPr="00A31C36">
              <w:rPr>
                <w:rStyle w:val="Hyperlink"/>
                <w:b w:val="0"/>
                <w:noProof/>
              </w:rPr>
              <w:t>4.1 Introduction</w:t>
            </w:r>
            <w:r w:rsidR="00A31C36" w:rsidRPr="00A31C36">
              <w:rPr>
                <w:b w:val="0"/>
                <w:noProof/>
                <w:webHidden/>
              </w:rPr>
              <w:tab/>
            </w:r>
            <w:r w:rsidR="00A31C36" w:rsidRPr="00A31C36">
              <w:rPr>
                <w:b w:val="0"/>
                <w:noProof/>
                <w:webHidden/>
              </w:rPr>
              <w:fldChar w:fldCharType="begin"/>
            </w:r>
            <w:r w:rsidR="00A31C36" w:rsidRPr="00A31C36">
              <w:rPr>
                <w:b w:val="0"/>
                <w:noProof/>
                <w:webHidden/>
              </w:rPr>
              <w:instrText xml:space="preserve"> PAGEREF _Toc452772947 \h </w:instrText>
            </w:r>
            <w:r w:rsidR="00A31C36" w:rsidRPr="00A31C36">
              <w:rPr>
                <w:b w:val="0"/>
                <w:noProof/>
                <w:webHidden/>
              </w:rPr>
            </w:r>
            <w:r w:rsidR="00A31C36" w:rsidRPr="00A31C36">
              <w:rPr>
                <w:b w:val="0"/>
                <w:noProof/>
                <w:webHidden/>
              </w:rPr>
              <w:fldChar w:fldCharType="separate"/>
            </w:r>
            <w:r w:rsidR="00AA2F45">
              <w:rPr>
                <w:b w:val="0"/>
                <w:noProof/>
                <w:webHidden/>
              </w:rPr>
              <w:t>43</w:t>
            </w:r>
            <w:r w:rsidR="00A31C36" w:rsidRPr="00A31C36">
              <w:rPr>
                <w:b w:val="0"/>
                <w:noProof/>
                <w:webHidden/>
              </w:rPr>
              <w:fldChar w:fldCharType="end"/>
            </w:r>
          </w:hyperlink>
        </w:p>
        <w:p w14:paraId="7E4236AB" w14:textId="174CF726" w:rsidR="00A31C36" w:rsidRPr="00A31C36" w:rsidRDefault="000656A9" w:rsidP="00A31C36">
          <w:pPr>
            <w:pStyle w:val="TOC2"/>
            <w:tabs>
              <w:tab w:val="right" w:leader="dot" w:pos="9350"/>
            </w:tabs>
            <w:spacing w:before="0" w:line="360" w:lineRule="auto"/>
            <w:ind w:left="567"/>
            <w:rPr>
              <w:rFonts w:eastAsiaTheme="minorEastAsia"/>
              <w:b w:val="0"/>
              <w:bCs w:val="0"/>
              <w:noProof/>
              <w:lang w:val="en-GB" w:eastAsia="en-GB"/>
            </w:rPr>
          </w:pPr>
          <w:hyperlink w:anchor="_Toc452772948" w:history="1">
            <w:r w:rsidR="00A31C36" w:rsidRPr="00A31C36">
              <w:rPr>
                <w:rStyle w:val="Hyperlink"/>
                <w:b w:val="0"/>
                <w:noProof/>
              </w:rPr>
              <w:t>4.2 Background to the</w:t>
            </w:r>
            <w:r w:rsidR="00A31C36" w:rsidRPr="00A31C36">
              <w:rPr>
                <w:rStyle w:val="Hyperlink"/>
                <w:b w:val="0"/>
                <w:noProof/>
                <w:spacing w:val="-2"/>
              </w:rPr>
              <w:t xml:space="preserve"> </w:t>
            </w:r>
            <w:r w:rsidR="00A31C36" w:rsidRPr="00A31C36">
              <w:rPr>
                <w:rStyle w:val="Hyperlink"/>
                <w:b w:val="0"/>
                <w:noProof/>
              </w:rPr>
              <w:t>Findings</w:t>
            </w:r>
            <w:r w:rsidR="00A31C36" w:rsidRPr="00A31C36">
              <w:rPr>
                <w:b w:val="0"/>
                <w:noProof/>
                <w:webHidden/>
              </w:rPr>
              <w:tab/>
            </w:r>
            <w:r w:rsidR="00A31C36" w:rsidRPr="00A31C36">
              <w:rPr>
                <w:b w:val="0"/>
                <w:noProof/>
                <w:webHidden/>
              </w:rPr>
              <w:fldChar w:fldCharType="begin"/>
            </w:r>
            <w:r w:rsidR="00A31C36" w:rsidRPr="00A31C36">
              <w:rPr>
                <w:b w:val="0"/>
                <w:noProof/>
                <w:webHidden/>
              </w:rPr>
              <w:instrText xml:space="preserve"> PAGEREF _Toc452772948 \h </w:instrText>
            </w:r>
            <w:r w:rsidR="00A31C36" w:rsidRPr="00A31C36">
              <w:rPr>
                <w:b w:val="0"/>
                <w:noProof/>
                <w:webHidden/>
              </w:rPr>
            </w:r>
            <w:r w:rsidR="00A31C36" w:rsidRPr="00A31C36">
              <w:rPr>
                <w:b w:val="0"/>
                <w:noProof/>
                <w:webHidden/>
              </w:rPr>
              <w:fldChar w:fldCharType="separate"/>
            </w:r>
            <w:r w:rsidR="00AA2F45">
              <w:rPr>
                <w:b w:val="0"/>
                <w:noProof/>
                <w:webHidden/>
              </w:rPr>
              <w:t>43</w:t>
            </w:r>
            <w:r w:rsidR="00A31C36" w:rsidRPr="00A31C36">
              <w:rPr>
                <w:b w:val="0"/>
                <w:noProof/>
                <w:webHidden/>
              </w:rPr>
              <w:fldChar w:fldCharType="end"/>
            </w:r>
          </w:hyperlink>
        </w:p>
        <w:p w14:paraId="4D383256" w14:textId="1586F98F" w:rsidR="00A31C36" w:rsidRPr="00A31C36" w:rsidRDefault="000656A9" w:rsidP="00A31C36">
          <w:pPr>
            <w:pStyle w:val="TOC2"/>
            <w:tabs>
              <w:tab w:val="right" w:leader="dot" w:pos="9350"/>
            </w:tabs>
            <w:spacing w:before="0" w:line="360" w:lineRule="auto"/>
            <w:ind w:left="567"/>
            <w:rPr>
              <w:rFonts w:eastAsiaTheme="minorEastAsia"/>
              <w:b w:val="0"/>
              <w:bCs w:val="0"/>
              <w:noProof/>
              <w:lang w:val="en-GB" w:eastAsia="en-GB"/>
            </w:rPr>
          </w:pPr>
          <w:hyperlink w:anchor="_Toc452772949" w:history="1">
            <w:r w:rsidR="00A31C36" w:rsidRPr="00A31C36">
              <w:rPr>
                <w:rStyle w:val="Hyperlink"/>
                <w:b w:val="0"/>
                <w:noProof/>
              </w:rPr>
              <w:t>4.3 Case study: UHF Band Spectrum Sweep</w:t>
            </w:r>
            <w:r w:rsidR="00A31C36" w:rsidRPr="00A31C36">
              <w:rPr>
                <w:rStyle w:val="Hyperlink"/>
                <w:b w:val="0"/>
                <w:noProof/>
                <w:spacing w:val="-7"/>
              </w:rPr>
              <w:t xml:space="preserve"> </w:t>
            </w:r>
            <w:r w:rsidR="00A31C36" w:rsidRPr="00A31C36">
              <w:rPr>
                <w:rStyle w:val="Hyperlink"/>
                <w:b w:val="0"/>
                <w:noProof/>
              </w:rPr>
              <w:t>finding</w:t>
            </w:r>
            <w:r w:rsidR="00A31C36" w:rsidRPr="00A31C36">
              <w:rPr>
                <w:b w:val="0"/>
                <w:noProof/>
                <w:webHidden/>
              </w:rPr>
              <w:tab/>
            </w:r>
            <w:r w:rsidR="00A31C36" w:rsidRPr="00A31C36">
              <w:rPr>
                <w:b w:val="0"/>
                <w:noProof/>
                <w:webHidden/>
              </w:rPr>
              <w:fldChar w:fldCharType="begin"/>
            </w:r>
            <w:r w:rsidR="00A31C36" w:rsidRPr="00A31C36">
              <w:rPr>
                <w:b w:val="0"/>
                <w:noProof/>
                <w:webHidden/>
              </w:rPr>
              <w:instrText xml:space="preserve"> PAGEREF _Toc452772949 \h </w:instrText>
            </w:r>
            <w:r w:rsidR="00A31C36" w:rsidRPr="00A31C36">
              <w:rPr>
                <w:b w:val="0"/>
                <w:noProof/>
                <w:webHidden/>
              </w:rPr>
            </w:r>
            <w:r w:rsidR="00A31C36" w:rsidRPr="00A31C36">
              <w:rPr>
                <w:b w:val="0"/>
                <w:noProof/>
                <w:webHidden/>
              </w:rPr>
              <w:fldChar w:fldCharType="separate"/>
            </w:r>
            <w:r w:rsidR="00AA2F45">
              <w:rPr>
                <w:b w:val="0"/>
                <w:noProof/>
                <w:webHidden/>
              </w:rPr>
              <w:t>43</w:t>
            </w:r>
            <w:r w:rsidR="00A31C36" w:rsidRPr="00A31C36">
              <w:rPr>
                <w:b w:val="0"/>
                <w:noProof/>
                <w:webHidden/>
              </w:rPr>
              <w:fldChar w:fldCharType="end"/>
            </w:r>
          </w:hyperlink>
        </w:p>
        <w:p w14:paraId="7FEFDC96" w14:textId="5E3A029C" w:rsidR="00A31C36" w:rsidRPr="00A31C36" w:rsidRDefault="000656A9" w:rsidP="00A31C36">
          <w:pPr>
            <w:pStyle w:val="TOC3"/>
            <w:rPr>
              <w:rFonts w:eastAsiaTheme="minorEastAsia"/>
              <w:noProof/>
              <w:lang w:val="en-GB" w:eastAsia="en-GB"/>
            </w:rPr>
          </w:pPr>
          <w:hyperlink w:anchor="_Toc452772950" w:history="1">
            <w:r w:rsidR="00A31C36" w:rsidRPr="00A31C36">
              <w:rPr>
                <w:rStyle w:val="Hyperlink"/>
                <w:noProof/>
                <w:sz w:val="24"/>
                <w:szCs w:val="24"/>
              </w:rPr>
              <w:t>4.3.1 Lusaka Test</w:t>
            </w:r>
            <w:r w:rsidR="00A31C36" w:rsidRPr="00A31C36">
              <w:rPr>
                <w:rStyle w:val="Hyperlink"/>
                <w:noProof/>
                <w:spacing w:val="-1"/>
                <w:sz w:val="24"/>
                <w:szCs w:val="24"/>
              </w:rPr>
              <w:t xml:space="preserve"> </w:t>
            </w:r>
            <w:r w:rsidR="00A31C36" w:rsidRPr="00A31C36">
              <w:rPr>
                <w:rStyle w:val="Hyperlink"/>
                <w:noProof/>
                <w:sz w:val="24"/>
                <w:szCs w:val="24"/>
              </w:rPr>
              <w:t>Results</w:t>
            </w:r>
            <w:r w:rsidR="00A31C36" w:rsidRPr="00A31C36">
              <w:rPr>
                <w:noProof/>
                <w:webHidden/>
              </w:rPr>
              <w:tab/>
            </w:r>
            <w:r w:rsidR="00A31C36" w:rsidRPr="00A31C36">
              <w:rPr>
                <w:noProof/>
                <w:webHidden/>
              </w:rPr>
              <w:fldChar w:fldCharType="begin"/>
            </w:r>
            <w:r w:rsidR="00A31C36" w:rsidRPr="00A31C36">
              <w:rPr>
                <w:noProof/>
                <w:webHidden/>
              </w:rPr>
              <w:instrText xml:space="preserve"> PAGEREF _Toc452772950 \h </w:instrText>
            </w:r>
            <w:r w:rsidR="00A31C36" w:rsidRPr="00A31C36">
              <w:rPr>
                <w:noProof/>
                <w:webHidden/>
              </w:rPr>
            </w:r>
            <w:r w:rsidR="00A31C36" w:rsidRPr="00A31C36">
              <w:rPr>
                <w:noProof/>
                <w:webHidden/>
              </w:rPr>
              <w:fldChar w:fldCharType="separate"/>
            </w:r>
            <w:r w:rsidR="00AA2F45">
              <w:rPr>
                <w:noProof/>
                <w:webHidden/>
              </w:rPr>
              <w:t>43</w:t>
            </w:r>
            <w:r w:rsidR="00A31C36" w:rsidRPr="00A31C36">
              <w:rPr>
                <w:noProof/>
                <w:webHidden/>
              </w:rPr>
              <w:fldChar w:fldCharType="end"/>
            </w:r>
          </w:hyperlink>
        </w:p>
        <w:p w14:paraId="2FEE7468" w14:textId="261609D0" w:rsidR="00A31C36" w:rsidRPr="00A31C36" w:rsidRDefault="000656A9" w:rsidP="00A31C36">
          <w:pPr>
            <w:pStyle w:val="TOC3"/>
            <w:rPr>
              <w:rFonts w:eastAsiaTheme="minorEastAsia"/>
              <w:noProof/>
              <w:lang w:val="en-GB" w:eastAsia="en-GB"/>
            </w:rPr>
          </w:pPr>
          <w:hyperlink w:anchor="_Toc452772951" w:history="1">
            <w:r w:rsidR="00A31C36" w:rsidRPr="00A31C36">
              <w:rPr>
                <w:rStyle w:val="Hyperlink"/>
                <w:noProof/>
                <w:sz w:val="24"/>
                <w:szCs w:val="24"/>
              </w:rPr>
              <w:t>4.3.2 Ndola Test</w:t>
            </w:r>
            <w:r w:rsidR="00A31C36" w:rsidRPr="00A31C36">
              <w:rPr>
                <w:rStyle w:val="Hyperlink"/>
                <w:noProof/>
                <w:spacing w:val="-1"/>
                <w:sz w:val="24"/>
                <w:szCs w:val="24"/>
              </w:rPr>
              <w:t xml:space="preserve"> </w:t>
            </w:r>
            <w:r w:rsidR="00A31C36" w:rsidRPr="00A31C36">
              <w:rPr>
                <w:rStyle w:val="Hyperlink"/>
                <w:noProof/>
                <w:sz w:val="24"/>
                <w:szCs w:val="24"/>
              </w:rPr>
              <w:t>Results</w:t>
            </w:r>
            <w:r w:rsidR="00A31C36" w:rsidRPr="00A31C36">
              <w:rPr>
                <w:noProof/>
                <w:webHidden/>
              </w:rPr>
              <w:tab/>
            </w:r>
            <w:r w:rsidR="00A31C36" w:rsidRPr="00A31C36">
              <w:rPr>
                <w:noProof/>
                <w:webHidden/>
              </w:rPr>
              <w:fldChar w:fldCharType="begin"/>
            </w:r>
            <w:r w:rsidR="00A31C36" w:rsidRPr="00A31C36">
              <w:rPr>
                <w:noProof/>
                <w:webHidden/>
              </w:rPr>
              <w:instrText xml:space="preserve"> PAGEREF _Toc452772951 \h </w:instrText>
            </w:r>
            <w:r w:rsidR="00A31C36" w:rsidRPr="00A31C36">
              <w:rPr>
                <w:noProof/>
                <w:webHidden/>
              </w:rPr>
            </w:r>
            <w:r w:rsidR="00A31C36" w:rsidRPr="00A31C36">
              <w:rPr>
                <w:noProof/>
                <w:webHidden/>
              </w:rPr>
              <w:fldChar w:fldCharType="separate"/>
            </w:r>
            <w:r w:rsidR="00AA2F45">
              <w:rPr>
                <w:noProof/>
                <w:webHidden/>
              </w:rPr>
              <w:t>45</w:t>
            </w:r>
            <w:r w:rsidR="00A31C36" w:rsidRPr="00A31C36">
              <w:rPr>
                <w:noProof/>
                <w:webHidden/>
              </w:rPr>
              <w:fldChar w:fldCharType="end"/>
            </w:r>
          </w:hyperlink>
        </w:p>
        <w:p w14:paraId="69F494D1" w14:textId="64C1AEFC" w:rsidR="00A31C36" w:rsidRPr="00A31C36" w:rsidRDefault="000656A9" w:rsidP="00A31C36">
          <w:pPr>
            <w:pStyle w:val="TOC3"/>
            <w:rPr>
              <w:rFonts w:eastAsiaTheme="minorEastAsia"/>
              <w:noProof/>
              <w:lang w:val="en-GB" w:eastAsia="en-GB"/>
            </w:rPr>
          </w:pPr>
          <w:hyperlink w:anchor="_Toc452772952" w:history="1">
            <w:r w:rsidR="00A31C36" w:rsidRPr="00A31C36">
              <w:rPr>
                <w:rStyle w:val="Hyperlink"/>
                <w:noProof/>
                <w:sz w:val="24"/>
                <w:szCs w:val="24"/>
              </w:rPr>
              <w:t>4.3.3 Chingola Test</w:t>
            </w:r>
            <w:r w:rsidR="00A31C36" w:rsidRPr="00A31C36">
              <w:rPr>
                <w:rStyle w:val="Hyperlink"/>
                <w:noProof/>
                <w:spacing w:val="-1"/>
                <w:sz w:val="24"/>
                <w:szCs w:val="24"/>
              </w:rPr>
              <w:t xml:space="preserve"> </w:t>
            </w:r>
            <w:r w:rsidR="00A31C36" w:rsidRPr="00A31C36">
              <w:rPr>
                <w:rStyle w:val="Hyperlink"/>
                <w:noProof/>
                <w:sz w:val="24"/>
                <w:szCs w:val="24"/>
              </w:rPr>
              <w:t>Results</w:t>
            </w:r>
            <w:r w:rsidR="00A31C36" w:rsidRPr="00A31C36">
              <w:rPr>
                <w:noProof/>
                <w:webHidden/>
              </w:rPr>
              <w:tab/>
            </w:r>
            <w:r w:rsidR="00A31C36" w:rsidRPr="00A31C36">
              <w:rPr>
                <w:noProof/>
                <w:webHidden/>
              </w:rPr>
              <w:fldChar w:fldCharType="begin"/>
            </w:r>
            <w:r w:rsidR="00A31C36" w:rsidRPr="00A31C36">
              <w:rPr>
                <w:noProof/>
                <w:webHidden/>
              </w:rPr>
              <w:instrText xml:space="preserve"> PAGEREF _Toc452772952 \h </w:instrText>
            </w:r>
            <w:r w:rsidR="00A31C36" w:rsidRPr="00A31C36">
              <w:rPr>
                <w:noProof/>
                <w:webHidden/>
              </w:rPr>
            </w:r>
            <w:r w:rsidR="00A31C36" w:rsidRPr="00A31C36">
              <w:rPr>
                <w:noProof/>
                <w:webHidden/>
              </w:rPr>
              <w:fldChar w:fldCharType="separate"/>
            </w:r>
            <w:r w:rsidR="00AA2F45">
              <w:rPr>
                <w:noProof/>
                <w:webHidden/>
              </w:rPr>
              <w:t>47</w:t>
            </w:r>
            <w:r w:rsidR="00A31C36" w:rsidRPr="00A31C36">
              <w:rPr>
                <w:noProof/>
                <w:webHidden/>
              </w:rPr>
              <w:fldChar w:fldCharType="end"/>
            </w:r>
          </w:hyperlink>
        </w:p>
        <w:p w14:paraId="66FE0A5D" w14:textId="705654F4" w:rsidR="00A31C36" w:rsidRPr="00A31C36" w:rsidRDefault="000656A9" w:rsidP="00A31C36">
          <w:pPr>
            <w:pStyle w:val="TOC3"/>
            <w:rPr>
              <w:rFonts w:eastAsiaTheme="minorEastAsia"/>
              <w:noProof/>
              <w:lang w:val="en-GB" w:eastAsia="en-GB"/>
            </w:rPr>
          </w:pPr>
          <w:hyperlink w:anchor="_Toc452772953" w:history="1">
            <w:r w:rsidR="00A31C36" w:rsidRPr="00A31C36">
              <w:rPr>
                <w:rStyle w:val="Hyperlink"/>
                <w:noProof/>
                <w:sz w:val="24"/>
                <w:szCs w:val="24"/>
              </w:rPr>
              <w:t>4.3.4 Livingstone Test</w:t>
            </w:r>
            <w:r w:rsidR="00A31C36" w:rsidRPr="00A31C36">
              <w:rPr>
                <w:rStyle w:val="Hyperlink"/>
                <w:noProof/>
                <w:spacing w:val="-4"/>
                <w:sz w:val="24"/>
                <w:szCs w:val="24"/>
              </w:rPr>
              <w:t xml:space="preserve"> </w:t>
            </w:r>
            <w:r w:rsidR="00A31C36" w:rsidRPr="00A31C36">
              <w:rPr>
                <w:rStyle w:val="Hyperlink"/>
                <w:noProof/>
                <w:sz w:val="24"/>
                <w:szCs w:val="24"/>
              </w:rPr>
              <w:t>Results</w:t>
            </w:r>
            <w:r w:rsidR="00A31C36" w:rsidRPr="00A31C36">
              <w:rPr>
                <w:noProof/>
                <w:webHidden/>
              </w:rPr>
              <w:tab/>
            </w:r>
            <w:r w:rsidR="00A31C36" w:rsidRPr="00A31C36">
              <w:rPr>
                <w:noProof/>
                <w:webHidden/>
              </w:rPr>
              <w:fldChar w:fldCharType="begin"/>
            </w:r>
            <w:r w:rsidR="00A31C36" w:rsidRPr="00A31C36">
              <w:rPr>
                <w:noProof/>
                <w:webHidden/>
              </w:rPr>
              <w:instrText xml:space="preserve"> PAGEREF _Toc452772953 \h </w:instrText>
            </w:r>
            <w:r w:rsidR="00A31C36" w:rsidRPr="00A31C36">
              <w:rPr>
                <w:noProof/>
                <w:webHidden/>
              </w:rPr>
            </w:r>
            <w:r w:rsidR="00A31C36" w:rsidRPr="00A31C36">
              <w:rPr>
                <w:noProof/>
                <w:webHidden/>
              </w:rPr>
              <w:fldChar w:fldCharType="separate"/>
            </w:r>
            <w:r w:rsidR="00AA2F45">
              <w:rPr>
                <w:noProof/>
                <w:webHidden/>
              </w:rPr>
              <w:t>48</w:t>
            </w:r>
            <w:r w:rsidR="00A31C36" w:rsidRPr="00A31C36">
              <w:rPr>
                <w:noProof/>
                <w:webHidden/>
              </w:rPr>
              <w:fldChar w:fldCharType="end"/>
            </w:r>
          </w:hyperlink>
        </w:p>
        <w:p w14:paraId="3AE075F7" w14:textId="73CD6F0A" w:rsidR="00A31C36" w:rsidRPr="00A31C36" w:rsidRDefault="00D411E8" w:rsidP="00A31C36">
          <w:pPr>
            <w:pStyle w:val="TOC3"/>
            <w:rPr>
              <w:rFonts w:eastAsiaTheme="minorEastAsia"/>
              <w:noProof/>
              <w:lang w:val="en-GB" w:eastAsia="en-GB"/>
            </w:rPr>
          </w:pPr>
          <w:hyperlink w:anchor="_Toc452772954" w:history="1">
            <w:r w:rsidR="00A31C36" w:rsidRPr="00A31C36">
              <w:rPr>
                <w:rStyle w:val="Hyperlink"/>
                <w:noProof/>
                <w:sz w:val="24"/>
                <w:szCs w:val="24"/>
              </w:rPr>
              <w:t>4.3.5 Kitwe Test</w:t>
            </w:r>
            <w:r w:rsidR="00A31C36" w:rsidRPr="00A31C36">
              <w:rPr>
                <w:rStyle w:val="Hyperlink"/>
                <w:noProof/>
                <w:spacing w:val="-2"/>
                <w:sz w:val="24"/>
                <w:szCs w:val="24"/>
              </w:rPr>
              <w:t xml:space="preserve"> </w:t>
            </w:r>
            <w:r w:rsidR="00A31C36" w:rsidRPr="00A31C36">
              <w:rPr>
                <w:rStyle w:val="Hyperlink"/>
                <w:noProof/>
                <w:sz w:val="24"/>
                <w:szCs w:val="24"/>
              </w:rPr>
              <w:t>Results</w:t>
            </w:r>
            <w:r w:rsidR="00A31C36" w:rsidRPr="00A31C36">
              <w:rPr>
                <w:noProof/>
                <w:webHidden/>
              </w:rPr>
              <w:tab/>
            </w:r>
            <w:r w:rsidR="00A31C36" w:rsidRPr="00A31C36">
              <w:rPr>
                <w:noProof/>
                <w:webHidden/>
              </w:rPr>
              <w:fldChar w:fldCharType="begin"/>
            </w:r>
            <w:r w:rsidR="00A31C36" w:rsidRPr="00A31C36">
              <w:rPr>
                <w:noProof/>
                <w:webHidden/>
              </w:rPr>
              <w:instrText xml:space="preserve"> PAGEREF _Toc452772954 \h </w:instrText>
            </w:r>
            <w:r w:rsidR="00A31C36" w:rsidRPr="00A31C36">
              <w:rPr>
                <w:noProof/>
                <w:webHidden/>
              </w:rPr>
            </w:r>
            <w:r w:rsidR="00A31C36" w:rsidRPr="00A31C36">
              <w:rPr>
                <w:noProof/>
                <w:webHidden/>
              </w:rPr>
              <w:fldChar w:fldCharType="separate"/>
            </w:r>
            <w:r w:rsidR="00AA2F45">
              <w:rPr>
                <w:noProof/>
                <w:webHidden/>
              </w:rPr>
              <w:t>49</w:t>
            </w:r>
            <w:r w:rsidR="00A31C36" w:rsidRPr="00A31C36">
              <w:rPr>
                <w:noProof/>
                <w:webHidden/>
              </w:rPr>
              <w:fldChar w:fldCharType="end"/>
            </w:r>
          </w:hyperlink>
        </w:p>
        <w:p w14:paraId="501A58F3" w14:textId="7DCF55F7" w:rsidR="00A31C36" w:rsidRPr="00A31C36" w:rsidRDefault="00D411E8" w:rsidP="00A31C36">
          <w:pPr>
            <w:pStyle w:val="TOC3"/>
            <w:rPr>
              <w:rFonts w:eastAsiaTheme="minorEastAsia"/>
              <w:noProof/>
              <w:lang w:val="en-GB" w:eastAsia="en-GB"/>
            </w:rPr>
          </w:pPr>
          <w:hyperlink w:anchor="_Toc452772955" w:history="1">
            <w:r w:rsidR="00A31C36" w:rsidRPr="00A31C36">
              <w:rPr>
                <w:rStyle w:val="Hyperlink"/>
                <w:noProof/>
                <w:sz w:val="24"/>
                <w:szCs w:val="24"/>
              </w:rPr>
              <w:t>4.3.6 Kabwe Test</w:t>
            </w:r>
            <w:r w:rsidR="00A31C36" w:rsidRPr="00A31C36">
              <w:rPr>
                <w:rStyle w:val="Hyperlink"/>
                <w:noProof/>
                <w:spacing w:val="-2"/>
                <w:sz w:val="24"/>
                <w:szCs w:val="24"/>
              </w:rPr>
              <w:t xml:space="preserve"> </w:t>
            </w:r>
            <w:r w:rsidR="00A31C36" w:rsidRPr="00A31C36">
              <w:rPr>
                <w:rStyle w:val="Hyperlink"/>
                <w:noProof/>
                <w:sz w:val="24"/>
                <w:szCs w:val="24"/>
              </w:rPr>
              <w:t>Results</w:t>
            </w:r>
            <w:r w:rsidR="00A31C36" w:rsidRPr="00A31C36">
              <w:rPr>
                <w:noProof/>
                <w:webHidden/>
              </w:rPr>
              <w:tab/>
            </w:r>
            <w:r w:rsidR="00A31C36" w:rsidRPr="00A31C36">
              <w:rPr>
                <w:noProof/>
                <w:webHidden/>
              </w:rPr>
              <w:fldChar w:fldCharType="begin"/>
            </w:r>
            <w:r w:rsidR="00A31C36" w:rsidRPr="00A31C36">
              <w:rPr>
                <w:noProof/>
                <w:webHidden/>
              </w:rPr>
              <w:instrText xml:space="preserve"> PAGEREF _Toc452772955 \h </w:instrText>
            </w:r>
            <w:r w:rsidR="00A31C36" w:rsidRPr="00A31C36">
              <w:rPr>
                <w:noProof/>
                <w:webHidden/>
              </w:rPr>
            </w:r>
            <w:r w:rsidR="00A31C36" w:rsidRPr="00A31C36">
              <w:rPr>
                <w:noProof/>
                <w:webHidden/>
              </w:rPr>
              <w:fldChar w:fldCharType="separate"/>
            </w:r>
            <w:r w:rsidR="00AA2F45">
              <w:rPr>
                <w:noProof/>
                <w:webHidden/>
              </w:rPr>
              <w:t>50</w:t>
            </w:r>
            <w:r w:rsidR="00A31C36" w:rsidRPr="00A31C36">
              <w:rPr>
                <w:noProof/>
                <w:webHidden/>
              </w:rPr>
              <w:fldChar w:fldCharType="end"/>
            </w:r>
          </w:hyperlink>
        </w:p>
        <w:p w14:paraId="1DD3426A" w14:textId="2F440088" w:rsidR="00A31C36" w:rsidRPr="00A31C36" w:rsidRDefault="000656A9" w:rsidP="00A31C36">
          <w:pPr>
            <w:pStyle w:val="TOC2"/>
            <w:tabs>
              <w:tab w:val="right" w:leader="dot" w:pos="9350"/>
            </w:tabs>
            <w:spacing w:before="0" w:line="360" w:lineRule="auto"/>
            <w:ind w:left="567"/>
            <w:rPr>
              <w:rFonts w:eastAsiaTheme="minorEastAsia"/>
              <w:b w:val="0"/>
              <w:bCs w:val="0"/>
              <w:noProof/>
              <w:lang w:val="en-GB" w:eastAsia="en-GB"/>
            </w:rPr>
          </w:pPr>
          <w:hyperlink w:anchor="_Toc452772956" w:history="1">
            <w:r w:rsidR="00A31C36" w:rsidRPr="00A31C36">
              <w:rPr>
                <w:rStyle w:val="Hyperlink"/>
                <w:b w:val="0"/>
                <w:noProof/>
              </w:rPr>
              <w:t>4.5 Sample Sizes and Response Rate</w:t>
            </w:r>
            <w:r w:rsidR="00A31C36" w:rsidRPr="00A31C36">
              <w:rPr>
                <w:rStyle w:val="Hyperlink"/>
                <w:b w:val="0"/>
                <w:noProof/>
                <w:spacing w:val="-3"/>
              </w:rPr>
              <w:t xml:space="preserve"> </w:t>
            </w:r>
            <w:r w:rsidR="00A31C36" w:rsidRPr="00A31C36">
              <w:rPr>
                <w:rStyle w:val="Hyperlink"/>
                <w:b w:val="0"/>
                <w:noProof/>
              </w:rPr>
              <w:t>(Questionnaires)</w:t>
            </w:r>
            <w:r w:rsidR="00A31C36" w:rsidRPr="00A31C36">
              <w:rPr>
                <w:b w:val="0"/>
                <w:noProof/>
                <w:webHidden/>
              </w:rPr>
              <w:tab/>
            </w:r>
            <w:r w:rsidR="00A31C36" w:rsidRPr="00A31C36">
              <w:rPr>
                <w:b w:val="0"/>
                <w:noProof/>
                <w:webHidden/>
              </w:rPr>
              <w:fldChar w:fldCharType="begin"/>
            </w:r>
            <w:r w:rsidR="00A31C36" w:rsidRPr="00A31C36">
              <w:rPr>
                <w:b w:val="0"/>
                <w:noProof/>
                <w:webHidden/>
              </w:rPr>
              <w:instrText xml:space="preserve"> PAGEREF _Toc452772956 \h </w:instrText>
            </w:r>
            <w:r w:rsidR="00A31C36" w:rsidRPr="00A31C36">
              <w:rPr>
                <w:b w:val="0"/>
                <w:noProof/>
                <w:webHidden/>
              </w:rPr>
            </w:r>
            <w:r w:rsidR="00A31C36" w:rsidRPr="00A31C36">
              <w:rPr>
                <w:b w:val="0"/>
                <w:noProof/>
                <w:webHidden/>
              </w:rPr>
              <w:fldChar w:fldCharType="separate"/>
            </w:r>
            <w:r w:rsidR="00AA2F45">
              <w:rPr>
                <w:b w:val="0"/>
                <w:noProof/>
                <w:webHidden/>
              </w:rPr>
              <w:t>51</w:t>
            </w:r>
            <w:r w:rsidR="00A31C36" w:rsidRPr="00A31C36">
              <w:rPr>
                <w:b w:val="0"/>
                <w:noProof/>
                <w:webHidden/>
              </w:rPr>
              <w:fldChar w:fldCharType="end"/>
            </w:r>
          </w:hyperlink>
        </w:p>
        <w:p w14:paraId="4CA791B5" w14:textId="3534D2B9" w:rsidR="00A31C36" w:rsidRPr="00A31C36" w:rsidRDefault="000656A9" w:rsidP="00A31C36">
          <w:pPr>
            <w:pStyle w:val="TOC2"/>
            <w:tabs>
              <w:tab w:val="right" w:leader="dot" w:pos="9350"/>
            </w:tabs>
            <w:spacing w:before="0" w:line="360" w:lineRule="auto"/>
            <w:ind w:left="567"/>
            <w:rPr>
              <w:rFonts w:eastAsiaTheme="minorEastAsia"/>
              <w:b w:val="0"/>
              <w:bCs w:val="0"/>
              <w:noProof/>
              <w:lang w:val="en-GB" w:eastAsia="en-GB"/>
            </w:rPr>
          </w:pPr>
          <w:hyperlink w:anchor="_Toc452772957" w:history="1">
            <w:r w:rsidR="00A31C36" w:rsidRPr="00A31C36">
              <w:rPr>
                <w:rStyle w:val="Hyperlink"/>
                <w:b w:val="0"/>
                <w:noProof/>
              </w:rPr>
              <w:t>4.6 Findings and</w:t>
            </w:r>
            <w:r w:rsidR="00A31C36" w:rsidRPr="00A31C36">
              <w:rPr>
                <w:rStyle w:val="Hyperlink"/>
                <w:b w:val="0"/>
                <w:noProof/>
                <w:spacing w:val="-1"/>
              </w:rPr>
              <w:t xml:space="preserve"> </w:t>
            </w:r>
            <w:r w:rsidR="00A31C36" w:rsidRPr="00A31C36">
              <w:rPr>
                <w:rStyle w:val="Hyperlink"/>
                <w:b w:val="0"/>
                <w:noProof/>
              </w:rPr>
              <w:t>Presentations</w:t>
            </w:r>
            <w:r w:rsidR="00A31C36" w:rsidRPr="00A31C36">
              <w:rPr>
                <w:b w:val="0"/>
                <w:noProof/>
                <w:webHidden/>
              </w:rPr>
              <w:tab/>
            </w:r>
            <w:r w:rsidR="00A31C36" w:rsidRPr="00A31C36">
              <w:rPr>
                <w:b w:val="0"/>
                <w:noProof/>
                <w:webHidden/>
              </w:rPr>
              <w:fldChar w:fldCharType="begin"/>
            </w:r>
            <w:r w:rsidR="00A31C36" w:rsidRPr="00A31C36">
              <w:rPr>
                <w:b w:val="0"/>
                <w:noProof/>
                <w:webHidden/>
              </w:rPr>
              <w:instrText xml:space="preserve"> PAGEREF _Toc452772957 \h </w:instrText>
            </w:r>
            <w:r w:rsidR="00A31C36" w:rsidRPr="00A31C36">
              <w:rPr>
                <w:b w:val="0"/>
                <w:noProof/>
                <w:webHidden/>
              </w:rPr>
            </w:r>
            <w:r w:rsidR="00A31C36" w:rsidRPr="00A31C36">
              <w:rPr>
                <w:b w:val="0"/>
                <w:noProof/>
                <w:webHidden/>
              </w:rPr>
              <w:fldChar w:fldCharType="separate"/>
            </w:r>
            <w:r w:rsidR="00AA2F45">
              <w:rPr>
                <w:b w:val="0"/>
                <w:noProof/>
                <w:webHidden/>
              </w:rPr>
              <w:t>52</w:t>
            </w:r>
            <w:r w:rsidR="00A31C36" w:rsidRPr="00A31C36">
              <w:rPr>
                <w:b w:val="0"/>
                <w:noProof/>
                <w:webHidden/>
              </w:rPr>
              <w:fldChar w:fldCharType="end"/>
            </w:r>
          </w:hyperlink>
        </w:p>
        <w:p w14:paraId="538DA53E" w14:textId="71DECA01" w:rsidR="00A31C36" w:rsidRPr="00A31C36" w:rsidRDefault="000656A9" w:rsidP="00A31C36">
          <w:pPr>
            <w:pStyle w:val="TOC3"/>
            <w:spacing w:after="0"/>
            <w:rPr>
              <w:rFonts w:eastAsiaTheme="minorEastAsia"/>
              <w:noProof/>
              <w:lang w:val="en-GB" w:eastAsia="en-GB"/>
            </w:rPr>
          </w:pPr>
          <w:hyperlink w:anchor="_Toc452772958" w:history="1">
            <w:r w:rsidR="00A31C36" w:rsidRPr="00A31C36">
              <w:rPr>
                <w:rStyle w:val="Hyperlink"/>
                <w:noProof/>
                <w:sz w:val="24"/>
                <w:szCs w:val="24"/>
              </w:rPr>
              <w:t>4.6.1 TVWS Availability and Utilization in Zambia</w:t>
            </w:r>
            <w:r w:rsidR="00A31C36" w:rsidRPr="00A31C36">
              <w:rPr>
                <w:noProof/>
                <w:webHidden/>
              </w:rPr>
              <w:tab/>
            </w:r>
            <w:r w:rsidR="00A31C36" w:rsidRPr="00A31C36">
              <w:rPr>
                <w:noProof/>
                <w:webHidden/>
              </w:rPr>
              <w:fldChar w:fldCharType="begin"/>
            </w:r>
            <w:r w:rsidR="00A31C36" w:rsidRPr="00A31C36">
              <w:rPr>
                <w:noProof/>
                <w:webHidden/>
              </w:rPr>
              <w:instrText xml:space="preserve"> PAGEREF _Toc452772958 \h </w:instrText>
            </w:r>
            <w:r w:rsidR="00A31C36" w:rsidRPr="00A31C36">
              <w:rPr>
                <w:noProof/>
                <w:webHidden/>
              </w:rPr>
            </w:r>
            <w:r w:rsidR="00A31C36" w:rsidRPr="00A31C36">
              <w:rPr>
                <w:noProof/>
                <w:webHidden/>
              </w:rPr>
              <w:fldChar w:fldCharType="separate"/>
            </w:r>
            <w:r w:rsidR="00AA2F45">
              <w:rPr>
                <w:noProof/>
                <w:webHidden/>
              </w:rPr>
              <w:t>52</w:t>
            </w:r>
            <w:r w:rsidR="00A31C36" w:rsidRPr="00A31C36">
              <w:rPr>
                <w:noProof/>
                <w:webHidden/>
              </w:rPr>
              <w:fldChar w:fldCharType="end"/>
            </w:r>
          </w:hyperlink>
        </w:p>
        <w:p w14:paraId="7C092937" w14:textId="787FB851" w:rsidR="00A31C36" w:rsidRPr="00A31C36" w:rsidRDefault="000656A9" w:rsidP="00A31C36">
          <w:pPr>
            <w:pStyle w:val="TOC3"/>
            <w:spacing w:after="0"/>
            <w:rPr>
              <w:rFonts w:eastAsiaTheme="minorEastAsia"/>
              <w:noProof/>
              <w:lang w:val="en-GB" w:eastAsia="en-GB"/>
            </w:rPr>
          </w:pPr>
          <w:hyperlink w:anchor="_Toc452772959" w:history="1">
            <w:r w:rsidR="00A31C36" w:rsidRPr="00A31C36">
              <w:rPr>
                <w:rStyle w:val="Hyperlink"/>
                <w:noProof/>
                <w:sz w:val="24"/>
                <w:szCs w:val="24"/>
              </w:rPr>
              <w:t>4.6.2Summary of Spectrum Sweep Results</w:t>
            </w:r>
            <w:r w:rsidR="00A31C36" w:rsidRPr="00A31C36">
              <w:rPr>
                <w:noProof/>
                <w:webHidden/>
              </w:rPr>
              <w:tab/>
            </w:r>
            <w:r w:rsidR="00A31C36" w:rsidRPr="00A31C36">
              <w:rPr>
                <w:noProof/>
                <w:webHidden/>
              </w:rPr>
              <w:fldChar w:fldCharType="begin"/>
            </w:r>
            <w:r w:rsidR="00A31C36" w:rsidRPr="00A31C36">
              <w:rPr>
                <w:noProof/>
                <w:webHidden/>
              </w:rPr>
              <w:instrText xml:space="preserve"> PAGEREF _Toc452772959 \h </w:instrText>
            </w:r>
            <w:r w:rsidR="00A31C36" w:rsidRPr="00A31C36">
              <w:rPr>
                <w:noProof/>
                <w:webHidden/>
              </w:rPr>
            </w:r>
            <w:r w:rsidR="00A31C36" w:rsidRPr="00A31C36">
              <w:rPr>
                <w:noProof/>
                <w:webHidden/>
              </w:rPr>
              <w:fldChar w:fldCharType="separate"/>
            </w:r>
            <w:r w:rsidR="00AA2F45">
              <w:rPr>
                <w:noProof/>
                <w:webHidden/>
              </w:rPr>
              <w:t>52</w:t>
            </w:r>
            <w:r w:rsidR="00A31C36" w:rsidRPr="00A31C36">
              <w:rPr>
                <w:noProof/>
                <w:webHidden/>
              </w:rPr>
              <w:fldChar w:fldCharType="end"/>
            </w:r>
          </w:hyperlink>
        </w:p>
        <w:p w14:paraId="067F2031" w14:textId="5E363A32" w:rsidR="00A31C36" w:rsidRPr="00A31C36" w:rsidRDefault="000656A9" w:rsidP="00A31C36">
          <w:pPr>
            <w:pStyle w:val="TOC3"/>
            <w:spacing w:after="0"/>
            <w:rPr>
              <w:rFonts w:eastAsiaTheme="minorEastAsia"/>
              <w:noProof/>
              <w:lang w:val="en-GB" w:eastAsia="en-GB"/>
            </w:rPr>
          </w:pPr>
          <w:hyperlink w:anchor="_Toc452772960" w:history="1">
            <w:r w:rsidR="00A31C36" w:rsidRPr="00A31C36">
              <w:rPr>
                <w:rStyle w:val="Hyperlink"/>
                <w:noProof/>
                <w:sz w:val="24"/>
                <w:szCs w:val="24"/>
              </w:rPr>
              <w:t>4.6.3 Potential TVWS Application and Technology</w:t>
            </w:r>
            <w:r w:rsidR="00A31C36" w:rsidRPr="00A31C36">
              <w:rPr>
                <w:rStyle w:val="Hyperlink"/>
                <w:noProof/>
                <w:spacing w:val="-1"/>
                <w:sz w:val="24"/>
                <w:szCs w:val="24"/>
              </w:rPr>
              <w:t xml:space="preserve"> </w:t>
            </w:r>
            <w:r w:rsidR="00A31C36" w:rsidRPr="00A31C36">
              <w:rPr>
                <w:rStyle w:val="Hyperlink"/>
                <w:noProof/>
                <w:sz w:val="24"/>
                <w:szCs w:val="24"/>
              </w:rPr>
              <w:t>Solutions</w:t>
            </w:r>
            <w:r w:rsidR="00A31C36" w:rsidRPr="00A31C36">
              <w:rPr>
                <w:noProof/>
                <w:webHidden/>
              </w:rPr>
              <w:tab/>
            </w:r>
            <w:r w:rsidR="00A31C36" w:rsidRPr="00A31C36">
              <w:rPr>
                <w:noProof/>
                <w:webHidden/>
              </w:rPr>
              <w:fldChar w:fldCharType="begin"/>
            </w:r>
            <w:r w:rsidR="00A31C36" w:rsidRPr="00A31C36">
              <w:rPr>
                <w:noProof/>
                <w:webHidden/>
              </w:rPr>
              <w:instrText xml:space="preserve"> PAGEREF _Toc452772960 \h </w:instrText>
            </w:r>
            <w:r w:rsidR="00A31C36" w:rsidRPr="00A31C36">
              <w:rPr>
                <w:noProof/>
                <w:webHidden/>
              </w:rPr>
            </w:r>
            <w:r w:rsidR="00A31C36" w:rsidRPr="00A31C36">
              <w:rPr>
                <w:noProof/>
                <w:webHidden/>
              </w:rPr>
              <w:fldChar w:fldCharType="separate"/>
            </w:r>
            <w:r w:rsidR="00AA2F45">
              <w:rPr>
                <w:noProof/>
                <w:webHidden/>
              </w:rPr>
              <w:t>53</w:t>
            </w:r>
            <w:r w:rsidR="00A31C36" w:rsidRPr="00A31C36">
              <w:rPr>
                <w:noProof/>
                <w:webHidden/>
              </w:rPr>
              <w:fldChar w:fldCharType="end"/>
            </w:r>
          </w:hyperlink>
        </w:p>
        <w:p w14:paraId="560298FE" w14:textId="4072FCAE" w:rsidR="00A31C36" w:rsidRPr="00A31C36" w:rsidRDefault="000656A9" w:rsidP="00A31C36">
          <w:pPr>
            <w:pStyle w:val="TOC3"/>
            <w:spacing w:after="0"/>
            <w:rPr>
              <w:rFonts w:eastAsiaTheme="minorEastAsia"/>
              <w:noProof/>
              <w:lang w:val="en-GB" w:eastAsia="en-GB"/>
            </w:rPr>
          </w:pPr>
          <w:hyperlink w:anchor="_Toc452772961" w:history="1">
            <w:r w:rsidR="00A31C36" w:rsidRPr="00A31C36">
              <w:rPr>
                <w:rStyle w:val="Hyperlink"/>
                <w:noProof/>
                <w:sz w:val="24"/>
                <w:szCs w:val="24"/>
              </w:rPr>
              <w:t>4.6.4 Standards Governing the Management of TVWS in</w:t>
            </w:r>
            <w:r w:rsidR="00A31C36" w:rsidRPr="00A31C36">
              <w:rPr>
                <w:rStyle w:val="Hyperlink"/>
                <w:noProof/>
                <w:spacing w:val="-2"/>
                <w:sz w:val="24"/>
                <w:szCs w:val="24"/>
              </w:rPr>
              <w:t xml:space="preserve"> </w:t>
            </w:r>
            <w:r w:rsidR="00A31C36" w:rsidRPr="00A31C36">
              <w:rPr>
                <w:rStyle w:val="Hyperlink"/>
                <w:noProof/>
                <w:sz w:val="24"/>
                <w:szCs w:val="24"/>
              </w:rPr>
              <w:t>Zambia</w:t>
            </w:r>
            <w:r w:rsidR="00A31C36" w:rsidRPr="00A31C36">
              <w:rPr>
                <w:noProof/>
                <w:webHidden/>
              </w:rPr>
              <w:tab/>
            </w:r>
            <w:r w:rsidR="00A31C36" w:rsidRPr="00A31C36">
              <w:rPr>
                <w:noProof/>
                <w:webHidden/>
              </w:rPr>
              <w:fldChar w:fldCharType="begin"/>
            </w:r>
            <w:r w:rsidR="00A31C36" w:rsidRPr="00A31C36">
              <w:rPr>
                <w:noProof/>
                <w:webHidden/>
              </w:rPr>
              <w:instrText xml:space="preserve"> PAGEREF _Toc452772961 \h </w:instrText>
            </w:r>
            <w:r w:rsidR="00A31C36" w:rsidRPr="00A31C36">
              <w:rPr>
                <w:noProof/>
                <w:webHidden/>
              </w:rPr>
            </w:r>
            <w:r w:rsidR="00A31C36" w:rsidRPr="00A31C36">
              <w:rPr>
                <w:noProof/>
                <w:webHidden/>
              </w:rPr>
              <w:fldChar w:fldCharType="separate"/>
            </w:r>
            <w:r w:rsidR="00AA2F45">
              <w:rPr>
                <w:noProof/>
                <w:webHidden/>
              </w:rPr>
              <w:t>54</w:t>
            </w:r>
            <w:r w:rsidR="00A31C36" w:rsidRPr="00A31C36">
              <w:rPr>
                <w:noProof/>
                <w:webHidden/>
              </w:rPr>
              <w:fldChar w:fldCharType="end"/>
            </w:r>
          </w:hyperlink>
        </w:p>
        <w:p w14:paraId="3CB43405" w14:textId="3F6D33A6" w:rsidR="00A31C36" w:rsidRDefault="000656A9" w:rsidP="00A31C36">
          <w:pPr>
            <w:pStyle w:val="TOC2"/>
            <w:tabs>
              <w:tab w:val="right" w:leader="dot" w:pos="9350"/>
            </w:tabs>
            <w:spacing w:before="0" w:line="360" w:lineRule="auto"/>
            <w:ind w:left="567"/>
            <w:rPr>
              <w:rStyle w:val="Hyperlink"/>
              <w:b w:val="0"/>
              <w:noProof/>
            </w:rPr>
          </w:pPr>
          <w:hyperlink w:anchor="_Toc452772962" w:history="1">
            <w:r w:rsidR="00A31C36" w:rsidRPr="00A31C36">
              <w:rPr>
                <w:rStyle w:val="Hyperlink"/>
                <w:b w:val="0"/>
                <w:noProof/>
              </w:rPr>
              <w:t>4.7 Conclusion</w:t>
            </w:r>
            <w:r w:rsidR="00A31C36" w:rsidRPr="00A31C36">
              <w:rPr>
                <w:b w:val="0"/>
                <w:noProof/>
                <w:webHidden/>
              </w:rPr>
              <w:tab/>
            </w:r>
            <w:r w:rsidR="00A31C36" w:rsidRPr="00A31C36">
              <w:rPr>
                <w:b w:val="0"/>
                <w:noProof/>
                <w:webHidden/>
              </w:rPr>
              <w:fldChar w:fldCharType="begin"/>
            </w:r>
            <w:r w:rsidR="00A31C36" w:rsidRPr="00A31C36">
              <w:rPr>
                <w:b w:val="0"/>
                <w:noProof/>
                <w:webHidden/>
              </w:rPr>
              <w:instrText xml:space="preserve"> PAGEREF _Toc452772962 \h </w:instrText>
            </w:r>
            <w:r w:rsidR="00A31C36" w:rsidRPr="00A31C36">
              <w:rPr>
                <w:b w:val="0"/>
                <w:noProof/>
                <w:webHidden/>
              </w:rPr>
            </w:r>
            <w:r w:rsidR="00A31C36" w:rsidRPr="00A31C36">
              <w:rPr>
                <w:b w:val="0"/>
                <w:noProof/>
                <w:webHidden/>
              </w:rPr>
              <w:fldChar w:fldCharType="separate"/>
            </w:r>
            <w:r w:rsidR="00AA2F45">
              <w:rPr>
                <w:b w:val="0"/>
                <w:noProof/>
                <w:webHidden/>
              </w:rPr>
              <w:t>55</w:t>
            </w:r>
            <w:r w:rsidR="00A31C36" w:rsidRPr="00A31C36">
              <w:rPr>
                <w:b w:val="0"/>
                <w:noProof/>
                <w:webHidden/>
              </w:rPr>
              <w:fldChar w:fldCharType="end"/>
            </w:r>
          </w:hyperlink>
        </w:p>
        <w:p w14:paraId="683C854C" w14:textId="77777777" w:rsidR="00A31C36" w:rsidRDefault="00A31C36" w:rsidP="00A31C36">
          <w:pPr>
            <w:pStyle w:val="TOC2"/>
            <w:tabs>
              <w:tab w:val="right" w:leader="dot" w:pos="9350"/>
            </w:tabs>
            <w:spacing w:before="0" w:line="360" w:lineRule="auto"/>
            <w:ind w:left="567"/>
            <w:rPr>
              <w:rStyle w:val="Hyperlink"/>
              <w:b w:val="0"/>
              <w:noProof/>
            </w:rPr>
          </w:pPr>
        </w:p>
        <w:p w14:paraId="74D29A82" w14:textId="77777777" w:rsidR="00A31C36" w:rsidRPr="00A31C36" w:rsidRDefault="00A31C36" w:rsidP="00A31C36">
          <w:pPr>
            <w:pStyle w:val="TOC2"/>
            <w:tabs>
              <w:tab w:val="right" w:leader="dot" w:pos="9350"/>
            </w:tabs>
            <w:spacing w:before="0" w:line="360" w:lineRule="auto"/>
            <w:ind w:left="567"/>
            <w:rPr>
              <w:rFonts w:eastAsiaTheme="minorEastAsia"/>
              <w:bCs w:val="0"/>
              <w:noProof/>
              <w:lang w:val="en-GB" w:eastAsia="en-GB"/>
            </w:rPr>
          </w:pPr>
          <w:r w:rsidRPr="00A31C36">
            <w:rPr>
              <w:rStyle w:val="Hyperlink"/>
              <w:noProof/>
              <w:color w:val="auto"/>
              <w:u w:val="none"/>
            </w:rPr>
            <w:t>CHAPTER FIVE: DISCUSSION OF FINDINGS</w:t>
          </w:r>
          <w:r>
            <w:rPr>
              <w:rStyle w:val="Hyperlink"/>
              <w:noProof/>
              <w:color w:val="auto"/>
              <w:u w:val="none"/>
            </w:rPr>
            <w:t>…………………………………………56</w:t>
          </w:r>
          <w:r w:rsidRPr="00A31C36">
            <w:rPr>
              <w:rStyle w:val="Hyperlink"/>
              <w:noProof/>
              <w:color w:val="auto"/>
              <w:u w:val="none"/>
            </w:rPr>
            <w:t xml:space="preserve"> </w:t>
          </w:r>
        </w:p>
        <w:p w14:paraId="4E7E6EA1" w14:textId="089927B2" w:rsidR="00A31C36" w:rsidRPr="00A31C36" w:rsidRDefault="000656A9" w:rsidP="00A31C36">
          <w:pPr>
            <w:pStyle w:val="TOC2"/>
            <w:tabs>
              <w:tab w:val="right" w:leader="dot" w:pos="9350"/>
            </w:tabs>
            <w:spacing w:before="0" w:line="360" w:lineRule="auto"/>
            <w:ind w:left="567"/>
            <w:rPr>
              <w:rFonts w:eastAsiaTheme="minorEastAsia"/>
              <w:b w:val="0"/>
              <w:bCs w:val="0"/>
              <w:noProof/>
              <w:lang w:val="en-GB" w:eastAsia="en-GB"/>
            </w:rPr>
          </w:pPr>
          <w:hyperlink w:anchor="_Toc452772963" w:history="1">
            <w:r w:rsidR="00A31C36" w:rsidRPr="00A31C36">
              <w:rPr>
                <w:rStyle w:val="Hyperlink"/>
                <w:b w:val="0"/>
                <w:noProof/>
              </w:rPr>
              <w:t>5.1 Introduction</w:t>
            </w:r>
            <w:r w:rsidR="00A31C36" w:rsidRPr="00A31C36">
              <w:rPr>
                <w:b w:val="0"/>
                <w:noProof/>
                <w:webHidden/>
              </w:rPr>
              <w:tab/>
            </w:r>
            <w:r w:rsidR="00A31C36" w:rsidRPr="00A31C36">
              <w:rPr>
                <w:b w:val="0"/>
                <w:noProof/>
                <w:webHidden/>
              </w:rPr>
              <w:fldChar w:fldCharType="begin"/>
            </w:r>
            <w:r w:rsidR="00A31C36" w:rsidRPr="00A31C36">
              <w:rPr>
                <w:b w:val="0"/>
                <w:noProof/>
                <w:webHidden/>
              </w:rPr>
              <w:instrText xml:space="preserve"> PAGEREF _Toc452772963 \h </w:instrText>
            </w:r>
            <w:r w:rsidR="00A31C36" w:rsidRPr="00A31C36">
              <w:rPr>
                <w:b w:val="0"/>
                <w:noProof/>
                <w:webHidden/>
              </w:rPr>
            </w:r>
            <w:r w:rsidR="00A31C36" w:rsidRPr="00A31C36">
              <w:rPr>
                <w:b w:val="0"/>
                <w:noProof/>
                <w:webHidden/>
              </w:rPr>
              <w:fldChar w:fldCharType="separate"/>
            </w:r>
            <w:r w:rsidR="00AA2F45">
              <w:rPr>
                <w:b w:val="0"/>
                <w:noProof/>
                <w:webHidden/>
              </w:rPr>
              <w:t>56</w:t>
            </w:r>
            <w:r w:rsidR="00A31C36" w:rsidRPr="00A31C36">
              <w:rPr>
                <w:b w:val="0"/>
                <w:noProof/>
                <w:webHidden/>
              </w:rPr>
              <w:fldChar w:fldCharType="end"/>
            </w:r>
          </w:hyperlink>
        </w:p>
        <w:p w14:paraId="6366E4A3" w14:textId="3D348408" w:rsidR="00A31C36" w:rsidRPr="00A31C36" w:rsidRDefault="000656A9" w:rsidP="00A31C36">
          <w:pPr>
            <w:pStyle w:val="TOC2"/>
            <w:tabs>
              <w:tab w:val="right" w:leader="dot" w:pos="9350"/>
            </w:tabs>
            <w:spacing w:before="0" w:line="360" w:lineRule="auto"/>
            <w:ind w:left="567"/>
            <w:rPr>
              <w:rFonts w:eastAsiaTheme="minorEastAsia"/>
              <w:b w:val="0"/>
              <w:bCs w:val="0"/>
              <w:noProof/>
              <w:lang w:val="en-GB" w:eastAsia="en-GB"/>
            </w:rPr>
          </w:pPr>
          <w:hyperlink w:anchor="_Toc452772964" w:history="1">
            <w:r w:rsidR="00A31C36" w:rsidRPr="00A31C36">
              <w:rPr>
                <w:rStyle w:val="Hyperlink"/>
                <w:b w:val="0"/>
                <w:noProof/>
              </w:rPr>
              <w:t>5.2 TVWS Availability in</w:t>
            </w:r>
            <w:r w:rsidR="00A31C36" w:rsidRPr="00A31C36">
              <w:rPr>
                <w:rStyle w:val="Hyperlink"/>
                <w:b w:val="0"/>
                <w:noProof/>
                <w:spacing w:val="-1"/>
              </w:rPr>
              <w:t xml:space="preserve"> </w:t>
            </w:r>
            <w:r w:rsidR="00A31C36" w:rsidRPr="00A31C36">
              <w:rPr>
                <w:rStyle w:val="Hyperlink"/>
                <w:b w:val="0"/>
                <w:noProof/>
              </w:rPr>
              <w:t>Zambia</w:t>
            </w:r>
            <w:r w:rsidR="00A31C36" w:rsidRPr="00A31C36">
              <w:rPr>
                <w:b w:val="0"/>
                <w:noProof/>
                <w:webHidden/>
              </w:rPr>
              <w:tab/>
            </w:r>
            <w:r w:rsidR="00A31C36" w:rsidRPr="00A31C36">
              <w:rPr>
                <w:b w:val="0"/>
                <w:noProof/>
                <w:webHidden/>
              </w:rPr>
              <w:fldChar w:fldCharType="begin"/>
            </w:r>
            <w:r w:rsidR="00A31C36" w:rsidRPr="00A31C36">
              <w:rPr>
                <w:b w:val="0"/>
                <w:noProof/>
                <w:webHidden/>
              </w:rPr>
              <w:instrText xml:space="preserve"> PAGEREF _Toc452772964 \h </w:instrText>
            </w:r>
            <w:r w:rsidR="00A31C36" w:rsidRPr="00A31C36">
              <w:rPr>
                <w:b w:val="0"/>
                <w:noProof/>
                <w:webHidden/>
              </w:rPr>
            </w:r>
            <w:r w:rsidR="00A31C36" w:rsidRPr="00A31C36">
              <w:rPr>
                <w:b w:val="0"/>
                <w:noProof/>
                <w:webHidden/>
              </w:rPr>
              <w:fldChar w:fldCharType="separate"/>
            </w:r>
            <w:r w:rsidR="00AA2F45">
              <w:rPr>
                <w:b w:val="0"/>
                <w:noProof/>
                <w:webHidden/>
              </w:rPr>
              <w:t>56</w:t>
            </w:r>
            <w:r w:rsidR="00A31C36" w:rsidRPr="00A31C36">
              <w:rPr>
                <w:b w:val="0"/>
                <w:noProof/>
                <w:webHidden/>
              </w:rPr>
              <w:fldChar w:fldCharType="end"/>
            </w:r>
          </w:hyperlink>
        </w:p>
        <w:p w14:paraId="7D5E2C5C" w14:textId="564DDEF4" w:rsidR="00A31C36" w:rsidRPr="00A31C36" w:rsidRDefault="000656A9" w:rsidP="00A31C36">
          <w:pPr>
            <w:pStyle w:val="TOC2"/>
            <w:tabs>
              <w:tab w:val="right" w:leader="dot" w:pos="9350"/>
            </w:tabs>
            <w:spacing w:before="0" w:line="360" w:lineRule="auto"/>
            <w:ind w:left="567"/>
            <w:rPr>
              <w:rFonts w:eastAsiaTheme="minorEastAsia"/>
              <w:b w:val="0"/>
              <w:bCs w:val="0"/>
              <w:noProof/>
              <w:lang w:val="en-GB" w:eastAsia="en-GB"/>
            </w:rPr>
          </w:pPr>
          <w:hyperlink w:anchor="_Toc452772965" w:history="1">
            <w:r w:rsidR="00A31C36" w:rsidRPr="00A31C36">
              <w:rPr>
                <w:rStyle w:val="Hyperlink"/>
                <w:b w:val="0"/>
                <w:noProof/>
              </w:rPr>
              <w:t>5.3 Standards Governing the Management of TVWS in</w:t>
            </w:r>
            <w:r w:rsidR="00A31C36" w:rsidRPr="00A31C36">
              <w:rPr>
                <w:rStyle w:val="Hyperlink"/>
                <w:b w:val="0"/>
                <w:noProof/>
                <w:spacing w:val="-2"/>
              </w:rPr>
              <w:t xml:space="preserve"> </w:t>
            </w:r>
            <w:r w:rsidR="00A31C36" w:rsidRPr="00A31C36">
              <w:rPr>
                <w:rStyle w:val="Hyperlink"/>
                <w:b w:val="0"/>
                <w:noProof/>
              </w:rPr>
              <w:t>Zambia</w:t>
            </w:r>
            <w:r w:rsidR="00A31C36" w:rsidRPr="00A31C36">
              <w:rPr>
                <w:b w:val="0"/>
                <w:noProof/>
                <w:webHidden/>
              </w:rPr>
              <w:tab/>
            </w:r>
            <w:r w:rsidR="00A31C36" w:rsidRPr="00A31C36">
              <w:rPr>
                <w:b w:val="0"/>
                <w:noProof/>
                <w:webHidden/>
              </w:rPr>
              <w:fldChar w:fldCharType="begin"/>
            </w:r>
            <w:r w:rsidR="00A31C36" w:rsidRPr="00A31C36">
              <w:rPr>
                <w:b w:val="0"/>
                <w:noProof/>
                <w:webHidden/>
              </w:rPr>
              <w:instrText xml:space="preserve"> PAGEREF _Toc452772965 \h </w:instrText>
            </w:r>
            <w:r w:rsidR="00A31C36" w:rsidRPr="00A31C36">
              <w:rPr>
                <w:b w:val="0"/>
                <w:noProof/>
                <w:webHidden/>
              </w:rPr>
            </w:r>
            <w:r w:rsidR="00A31C36" w:rsidRPr="00A31C36">
              <w:rPr>
                <w:b w:val="0"/>
                <w:noProof/>
                <w:webHidden/>
              </w:rPr>
              <w:fldChar w:fldCharType="separate"/>
            </w:r>
            <w:r w:rsidR="00AA2F45">
              <w:rPr>
                <w:b w:val="0"/>
                <w:noProof/>
                <w:webHidden/>
              </w:rPr>
              <w:t>57</w:t>
            </w:r>
            <w:r w:rsidR="00A31C36" w:rsidRPr="00A31C36">
              <w:rPr>
                <w:b w:val="0"/>
                <w:noProof/>
                <w:webHidden/>
              </w:rPr>
              <w:fldChar w:fldCharType="end"/>
            </w:r>
          </w:hyperlink>
        </w:p>
        <w:p w14:paraId="20D8BBE3" w14:textId="338D53B8" w:rsidR="00A31C36" w:rsidRPr="00A31C36" w:rsidRDefault="000656A9" w:rsidP="00A31C36">
          <w:pPr>
            <w:pStyle w:val="TOC2"/>
            <w:tabs>
              <w:tab w:val="right" w:leader="dot" w:pos="9350"/>
            </w:tabs>
            <w:spacing w:before="0" w:line="360" w:lineRule="auto"/>
            <w:ind w:left="567"/>
            <w:rPr>
              <w:rFonts w:eastAsiaTheme="minorEastAsia"/>
              <w:b w:val="0"/>
              <w:bCs w:val="0"/>
              <w:noProof/>
              <w:lang w:val="en-GB" w:eastAsia="en-GB"/>
            </w:rPr>
          </w:pPr>
          <w:hyperlink w:anchor="_Toc452772966" w:history="1">
            <w:r w:rsidR="00A31C36" w:rsidRPr="00A31C36">
              <w:rPr>
                <w:rStyle w:val="Hyperlink"/>
                <w:b w:val="0"/>
                <w:noProof/>
              </w:rPr>
              <w:t>5.4 Potential TVWS Application and Technology</w:t>
            </w:r>
            <w:r w:rsidR="00A31C36" w:rsidRPr="00A31C36">
              <w:rPr>
                <w:rStyle w:val="Hyperlink"/>
                <w:b w:val="0"/>
                <w:noProof/>
                <w:spacing w:val="-3"/>
              </w:rPr>
              <w:t xml:space="preserve"> </w:t>
            </w:r>
            <w:r w:rsidR="00A31C36" w:rsidRPr="00A31C36">
              <w:rPr>
                <w:rStyle w:val="Hyperlink"/>
                <w:b w:val="0"/>
                <w:noProof/>
              </w:rPr>
              <w:t>Solutions</w:t>
            </w:r>
            <w:r w:rsidR="00A31C36" w:rsidRPr="00A31C36">
              <w:rPr>
                <w:b w:val="0"/>
                <w:noProof/>
                <w:webHidden/>
              </w:rPr>
              <w:tab/>
            </w:r>
            <w:r w:rsidR="00A31C36" w:rsidRPr="00A31C36">
              <w:rPr>
                <w:b w:val="0"/>
                <w:noProof/>
                <w:webHidden/>
              </w:rPr>
              <w:fldChar w:fldCharType="begin"/>
            </w:r>
            <w:r w:rsidR="00A31C36" w:rsidRPr="00A31C36">
              <w:rPr>
                <w:b w:val="0"/>
                <w:noProof/>
                <w:webHidden/>
              </w:rPr>
              <w:instrText xml:space="preserve"> PAGEREF _Toc452772966 \h </w:instrText>
            </w:r>
            <w:r w:rsidR="00A31C36" w:rsidRPr="00A31C36">
              <w:rPr>
                <w:b w:val="0"/>
                <w:noProof/>
                <w:webHidden/>
              </w:rPr>
            </w:r>
            <w:r w:rsidR="00A31C36" w:rsidRPr="00A31C36">
              <w:rPr>
                <w:b w:val="0"/>
                <w:noProof/>
                <w:webHidden/>
              </w:rPr>
              <w:fldChar w:fldCharType="separate"/>
            </w:r>
            <w:r w:rsidR="00AA2F45">
              <w:rPr>
                <w:b w:val="0"/>
                <w:noProof/>
                <w:webHidden/>
              </w:rPr>
              <w:t>57</w:t>
            </w:r>
            <w:r w:rsidR="00A31C36" w:rsidRPr="00A31C36">
              <w:rPr>
                <w:b w:val="0"/>
                <w:noProof/>
                <w:webHidden/>
              </w:rPr>
              <w:fldChar w:fldCharType="end"/>
            </w:r>
          </w:hyperlink>
        </w:p>
        <w:p w14:paraId="35ACADAF" w14:textId="34D980BB" w:rsidR="00A31C36" w:rsidRDefault="000656A9" w:rsidP="00A31C36">
          <w:pPr>
            <w:pStyle w:val="TOC2"/>
            <w:tabs>
              <w:tab w:val="right" w:leader="dot" w:pos="9350"/>
            </w:tabs>
            <w:spacing w:before="0" w:line="360" w:lineRule="auto"/>
            <w:ind w:left="567"/>
            <w:rPr>
              <w:rStyle w:val="Hyperlink"/>
              <w:b w:val="0"/>
              <w:noProof/>
            </w:rPr>
          </w:pPr>
          <w:hyperlink w:anchor="_Toc452772967" w:history="1">
            <w:r w:rsidR="00A31C36" w:rsidRPr="00A31C36">
              <w:rPr>
                <w:rStyle w:val="Hyperlink"/>
                <w:b w:val="0"/>
                <w:noProof/>
              </w:rPr>
              <w:t>5.5 Conclusion</w:t>
            </w:r>
            <w:r w:rsidR="00A31C36" w:rsidRPr="00A31C36">
              <w:rPr>
                <w:b w:val="0"/>
                <w:noProof/>
                <w:webHidden/>
              </w:rPr>
              <w:tab/>
            </w:r>
            <w:r w:rsidR="00A31C36" w:rsidRPr="00A31C36">
              <w:rPr>
                <w:b w:val="0"/>
                <w:noProof/>
                <w:webHidden/>
              </w:rPr>
              <w:fldChar w:fldCharType="begin"/>
            </w:r>
            <w:r w:rsidR="00A31C36" w:rsidRPr="00A31C36">
              <w:rPr>
                <w:b w:val="0"/>
                <w:noProof/>
                <w:webHidden/>
              </w:rPr>
              <w:instrText xml:space="preserve"> PAGEREF _Toc452772967 \h </w:instrText>
            </w:r>
            <w:r w:rsidR="00A31C36" w:rsidRPr="00A31C36">
              <w:rPr>
                <w:b w:val="0"/>
                <w:noProof/>
                <w:webHidden/>
              </w:rPr>
            </w:r>
            <w:r w:rsidR="00A31C36" w:rsidRPr="00A31C36">
              <w:rPr>
                <w:b w:val="0"/>
                <w:noProof/>
                <w:webHidden/>
              </w:rPr>
              <w:fldChar w:fldCharType="separate"/>
            </w:r>
            <w:r w:rsidR="00AA2F45">
              <w:rPr>
                <w:b w:val="0"/>
                <w:noProof/>
                <w:webHidden/>
              </w:rPr>
              <w:t>58</w:t>
            </w:r>
            <w:r w:rsidR="00A31C36" w:rsidRPr="00A31C36">
              <w:rPr>
                <w:b w:val="0"/>
                <w:noProof/>
                <w:webHidden/>
              </w:rPr>
              <w:fldChar w:fldCharType="end"/>
            </w:r>
          </w:hyperlink>
        </w:p>
        <w:p w14:paraId="3C8FF195" w14:textId="77777777" w:rsidR="00A31C36" w:rsidRDefault="00A31C36" w:rsidP="00A31C36">
          <w:pPr>
            <w:pStyle w:val="TOC2"/>
            <w:tabs>
              <w:tab w:val="right" w:leader="dot" w:pos="9350"/>
            </w:tabs>
            <w:spacing w:before="0" w:line="360" w:lineRule="auto"/>
            <w:ind w:left="567"/>
            <w:rPr>
              <w:rStyle w:val="Hyperlink"/>
              <w:b w:val="0"/>
              <w:noProof/>
            </w:rPr>
          </w:pPr>
        </w:p>
        <w:p w14:paraId="7933C741" w14:textId="77777777" w:rsidR="00A31C36" w:rsidRPr="00A31C36" w:rsidRDefault="00A31C36" w:rsidP="00A31C36">
          <w:pPr>
            <w:pStyle w:val="TOC2"/>
            <w:tabs>
              <w:tab w:val="right" w:leader="dot" w:pos="9350"/>
            </w:tabs>
            <w:spacing w:before="0" w:line="360" w:lineRule="auto"/>
            <w:ind w:left="567"/>
            <w:rPr>
              <w:rFonts w:eastAsiaTheme="minorEastAsia"/>
              <w:bCs w:val="0"/>
              <w:noProof/>
              <w:lang w:val="en-GB" w:eastAsia="en-GB"/>
            </w:rPr>
          </w:pPr>
          <w:r>
            <w:rPr>
              <w:rStyle w:val="Hyperlink"/>
              <w:noProof/>
              <w:color w:val="auto"/>
              <w:u w:val="none"/>
            </w:rPr>
            <w:t>CHAPTER SIX: CONCLUSION AND RECOMMENDATIONS………………………..59</w:t>
          </w:r>
        </w:p>
        <w:p w14:paraId="526FF88E" w14:textId="1C7FBF50" w:rsidR="00A31C36" w:rsidRPr="00A31C36" w:rsidRDefault="000656A9" w:rsidP="00A31C36">
          <w:pPr>
            <w:pStyle w:val="TOC2"/>
            <w:tabs>
              <w:tab w:val="right" w:leader="dot" w:pos="9350"/>
            </w:tabs>
            <w:spacing w:before="0" w:line="360" w:lineRule="auto"/>
            <w:ind w:left="567"/>
            <w:rPr>
              <w:rFonts w:eastAsiaTheme="minorEastAsia"/>
              <w:b w:val="0"/>
              <w:bCs w:val="0"/>
              <w:noProof/>
              <w:lang w:val="en-GB" w:eastAsia="en-GB"/>
            </w:rPr>
          </w:pPr>
          <w:hyperlink w:anchor="_Toc452772968" w:history="1">
            <w:r w:rsidR="00A31C36" w:rsidRPr="00A31C36">
              <w:rPr>
                <w:rStyle w:val="Hyperlink"/>
                <w:b w:val="0"/>
                <w:noProof/>
              </w:rPr>
              <w:t>6.1 Introduction</w:t>
            </w:r>
            <w:r w:rsidR="00A31C36" w:rsidRPr="00A31C36">
              <w:rPr>
                <w:b w:val="0"/>
                <w:noProof/>
                <w:webHidden/>
              </w:rPr>
              <w:tab/>
            </w:r>
            <w:r w:rsidR="00A31C36" w:rsidRPr="00A31C36">
              <w:rPr>
                <w:b w:val="0"/>
                <w:noProof/>
                <w:webHidden/>
              </w:rPr>
              <w:fldChar w:fldCharType="begin"/>
            </w:r>
            <w:r w:rsidR="00A31C36" w:rsidRPr="00A31C36">
              <w:rPr>
                <w:b w:val="0"/>
                <w:noProof/>
                <w:webHidden/>
              </w:rPr>
              <w:instrText xml:space="preserve"> PAGEREF _Toc452772968 \h </w:instrText>
            </w:r>
            <w:r w:rsidR="00A31C36" w:rsidRPr="00A31C36">
              <w:rPr>
                <w:b w:val="0"/>
                <w:noProof/>
                <w:webHidden/>
              </w:rPr>
            </w:r>
            <w:r w:rsidR="00A31C36" w:rsidRPr="00A31C36">
              <w:rPr>
                <w:b w:val="0"/>
                <w:noProof/>
                <w:webHidden/>
              </w:rPr>
              <w:fldChar w:fldCharType="separate"/>
            </w:r>
            <w:r w:rsidR="00AA2F45">
              <w:rPr>
                <w:b w:val="0"/>
                <w:noProof/>
                <w:webHidden/>
              </w:rPr>
              <w:t>59</w:t>
            </w:r>
            <w:r w:rsidR="00A31C36" w:rsidRPr="00A31C36">
              <w:rPr>
                <w:b w:val="0"/>
                <w:noProof/>
                <w:webHidden/>
              </w:rPr>
              <w:fldChar w:fldCharType="end"/>
            </w:r>
          </w:hyperlink>
        </w:p>
        <w:p w14:paraId="2C9F47D0" w14:textId="4E0AEC7F" w:rsidR="00A31C36" w:rsidRPr="00A31C36" w:rsidRDefault="000656A9" w:rsidP="00A31C36">
          <w:pPr>
            <w:pStyle w:val="TOC2"/>
            <w:tabs>
              <w:tab w:val="right" w:leader="dot" w:pos="9350"/>
            </w:tabs>
            <w:spacing w:before="0" w:line="360" w:lineRule="auto"/>
            <w:ind w:left="567"/>
            <w:rPr>
              <w:rFonts w:eastAsiaTheme="minorEastAsia"/>
              <w:b w:val="0"/>
              <w:bCs w:val="0"/>
              <w:noProof/>
              <w:lang w:val="en-GB" w:eastAsia="en-GB"/>
            </w:rPr>
          </w:pPr>
          <w:hyperlink w:anchor="_Toc452772969" w:history="1">
            <w:r w:rsidR="00A31C36" w:rsidRPr="00A31C36">
              <w:rPr>
                <w:rStyle w:val="Hyperlink"/>
                <w:b w:val="0"/>
                <w:noProof/>
              </w:rPr>
              <w:t>6.2 Chapter</w:t>
            </w:r>
            <w:r w:rsidR="00A31C36" w:rsidRPr="00A31C36">
              <w:rPr>
                <w:rStyle w:val="Hyperlink"/>
                <w:b w:val="0"/>
                <w:noProof/>
                <w:spacing w:val="-2"/>
              </w:rPr>
              <w:t xml:space="preserve"> </w:t>
            </w:r>
            <w:r w:rsidR="00A31C36" w:rsidRPr="00A31C36">
              <w:rPr>
                <w:rStyle w:val="Hyperlink"/>
                <w:b w:val="0"/>
                <w:noProof/>
              </w:rPr>
              <w:t>Recapitulation</w:t>
            </w:r>
            <w:r w:rsidR="00A31C36" w:rsidRPr="00A31C36">
              <w:rPr>
                <w:b w:val="0"/>
                <w:noProof/>
                <w:webHidden/>
              </w:rPr>
              <w:tab/>
            </w:r>
            <w:r w:rsidR="00A31C36" w:rsidRPr="00A31C36">
              <w:rPr>
                <w:b w:val="0"/>
                <w:noProof/>
                <w:webHidden/>
              </w:rPr>
              <w:fldChar w:fldCharType="begin"/>
            </w:r>
            <w:r w:rsidR="00A31C36" w:rsidRPr="00A31C36">
              <w:rPr>
                <w:b w:val="0"/>
                <w:noProof/>
                <w:webHidden/>
              </w:rPr>
              <w:instrText xml:space="preserve"> PAGEREF _Toc452772969 \h </w:instrText>
            </w:r>
            <w:r w:rsidR="00A31C36" w:rsidRPr="00A31C36">
              <w:rPr>
                <w:b w:val="0"/>
                <w:noProof/>
                <w:webHidden/>
              </w:rPr>
            </w:r>
            <w:r w:rsidR="00A31C36" w:rsidRPr="00A31C36">
              <w:rPr>
                <w:b w:val="0"/>
                <w:noProof/>
                <w:webHidden/>
              </w:rPr>
              <w:fldChar w:fldCharType="separate"/>
            </w:r>
            <w:r w:rsidR="00AA2F45">
              <w:rPr>
                <w:b w:val="0"/>
                <w:noProof/>
                <w:webHidden/>
              </w:rPr>
              <w:t>59</w:t>
            </w:r>
            <w:r w:rsidR="00A31C36" w:rsidRPr="00A31C36">
              <w:rPr>
                <w:b w:val="0"/>
                <w:noProof/>
                <w:webHidden/>
              </w:rPr>
              <w:fldChar w:fldCharType="end"/>
            </w:r>
          </w:hyperlink>
        </w:p>
        <w:p w14:paraId="7592C370" w14:textId="1A5E641E" w:rsidR="00A31C36" w:rsidRPr="00A31C36" w:rsidRDefault="000656A9" w:rsidP="00A31C36">
          <w:pPr>
            <w:pStyle w:val="TOC2"/>
            <w:tabs>
              <w:tab w:val="right" w:leader="dot" w:pos="9350"/>
            </w:tabs>
            <w:spacing w:before="0" w:line="360" w:lineRule="auto"/>
            <w:ind w:left="567"/>
            <w:rPr>
              <w:rFonts w:eastAsiaTheme="minorEastAsia"/>
              <w:b w:val="0"/>
              <w:bCs w:val="0"/>
              <w:noProof/>
              <w:lang w:val="en-GB" w:eastAsia="en-GB"/>
            </w:rPr>
          </w:pPr>
          <w:hyperlink w:anchor="_Toc452772970" w:history="1">
            <w:r w:rsidR="00A31C36" w:rsidRPr="00A31C36">
              <w:rPr>
                <w:rStyle w:val="Hyperlink"/>
                <w:b w:val="0"/>
                <w:noProof/>
              </w:rPr>
              <w:t>6.3 Research Questions</w:t>
            </w:r>
            <w:r w:rsidR="00A31C36" w:rsidRPr="00A31C36">
              <w:rPr>
                <w:rStyle w:val="Hyperlink"/>
                <w:b w:val="0"/>
                <w:noProof/>
                <w:spacing w:val="-1"/>
              </w:rPr>
              <w:t xml:space="preserve"> </w:t>
            </w:r>
            <w:r w:rsidR="00A31C36" w:rsidRPr="00A31C36">
              <w:rPr>
                <w:rStyle w:val="Hyperlink"/>
                <w:b w:val="0"/>
                <w:noProof/>
              </w:rPr>
              <w:t>Review</w:t>
            </w:r>
            <w:r w:rsidR="00A31C36" w:rsidRPr="00A31C36">
              <w:rPr>
                <w:b w:val="0"/>
                <w:noProof/>
                <w:webHidden/>
              </w:rPr>
              <w:tab/>
            </w:r>
            <w:r w:rsidR="00A31C36" w:rsidRPr="00A31C36">
              <w:rPr>
                <w:b w:val="0"/>
                <w:noProof/>
                <w:webHidden/>
              </w:rPr>
              <w:fldChar w:fldCharType="begin"/>
            </w:r>
            <w:r w:rsidR="00A31C36" w:rsidRPr="00A31C36">
              <w:rPr>
                <w:b w:val="0"/>
                <w:noProof/>
                <w:webHidden/>
              </w:rPr>
              <w:instrText xml:space="preserve"> PAGEREF _Toc452772970 \h </w:instrText>
            </w:r>
            <w:r w:rsidR="00A31C36" w:rsidRPr="00A31C36">
              <w:rPr>
                <w:b w:val="0"/>
                <w:noProof/>
                <w:webHidden/>
              </w:rPr>
            </w:r>
            <w:r w:rsidR="00A31C36" w:rsidRPr="00A31C36">
              <w:rPr>
                <w:b w:val="0"/>
                <w:noProof/>
                <w:webHidden/>
              </w:rPr>
              <w:fldChar w:fldCharType="separate"/>
            </w:r>
            <w:r w:rsidR="00AA2F45">
              <w:rPr>
                <w:b w:val="0"/>
                <w:noProof/>
                <w:webHidden/>
              </w:rPr>
              <w:t>60</w:t>
            </w:r>
            <w:r w:rsidR="00A31C36" w:rsidRPr="00A31C36">
              <w:rPr>
                <w:b w:val="0"/>
                <w:noProof/>
                <w:webHidden/>
              </w:rPr>
              <w:fldChar w:fldCharType="end"/>
            </w:r>
          </w:hyperlink>
        </w:p>
        <w:p w14:paraId="1A608777" w14:textId="0057844A" w:rsidR="00A31C36" w:rsidRPr="00A31C36" w:rsidRDefault="000656A9" w:rsidP="00A31C36">
          <w:pPr>
            <w:pStyle w:val="TOC3"/>
            <w:spacing w:after="0"/>
            <w:rPr>
              <w:rFonts w:eastAsiaTheme="minorEastAsia"/>
              <w:noProof/>
              <w:lang w:val="en-GB" w:eastAsia="en-GB"/>
            </w:rPr>
          </w:pPr>
          <w:hyperlink w:anchor="_Toc452772971" w:history="1">
            <w:r w:rsidR="00A31C36" w:rsidRPr="00A31C36">
              <w:rPr>
                <w:rStyle w:val="Hyperlink"/>
                <w:noProof/>
                <w:sz w:val="24"/>
                <w:szCs w:val="24"/>
              </w:rPr>
              <w:t>6.3.1 What is the availability of TV White space on the Radio Spectrum in</w:t>
            </w:r>
            <w:r w:rsidR="00A31C36" w:rsidRPr="00A31C36">
              <w:rPr>
                <w:rStyle w:val="Hyperlink"/>
                <w:noProof/>
                <w:spacing w:val="-12"/>
                <w:sz w:val="24"/>
                <w:szCs w:val="24"/>
              </w:rPr>
              <w:t xml:space="preserve"> </w:t>
            </w:r>
            <w:r w:rsidR="00A31C36" w:rsidRPr="00A31C36">
              <w:rPr>
                <w:rStyle w:val="Hyperlink"/>
                <w:noProof/>
                <w:sz w:val="24"/>
                <w:szCs w:val="24"/>
              </w:rPr>
              <w:t>Zambia?</w:t>
            </w:r>
            <w:r w:rsidR="00A31C36" w:rsidRPr="00A31C36">
              <w:rPr>
                <w:noProof/>
                <w:webHidden/>
              </w:rPr>
              <w:tab/>
            </w:r>
            <w:r w:rsidR="00A31C36" w:rsidRPr="00A31C36">
              <w:rPr>
                <w:noProof/>
                <w:webHidden/>
              </w:rPr>
              <w:fldChar w:fldCharType="begin"/>
            </w:r>
            <w:r w:rsidR="00A31C36" w:rsidRPr="00A31C36">
              <w:rPr>
                <w:noProof/>
                <w:webHidden/>
              </w:rPr>
              <w:instrText xml:space="preserve"> PAGEREF _Toc452772971 \h </w:instrText>
            </w:r>
            <w:r w:rsidR="00A31C36" w:rsidRPr="00A31C36">
              <w:rPr>
                <w:noProof/>
                <w:webHidden/>
              </w:rPr>
            </w:r>
            <w:r w:rsidR="00A31C36" w:rsidRPr="00A31C36">
              <w:rPr>
                <w:noProof/>
                <w:webHidden/>
              </w:rPr>
              <w:fldChar w:fldCharType="separate"/>
            </w:r>
            <w:r w:rsidR="00AA2F45">
              <w:rPr>
                <w:noProof/>
                <w:webHidden/>
              </w:rPr>
              <w:t>60</w:t>
            </w:r>
            <w:r w:rsidR="00A31C36" w:rsidRPr="00A31C36">
              <w:rPr>
                <w:noProof/>
                <w:webHidden/>
              </w:rPr>
              <w:fldChar w:fldCharType="end"/>
            </w:r>
          </w:hyperlink>
        </w:p>
        <w:p w14:paraId="0439A9BD" w14:textId="570B2AEC" w:rsidR="00A31C36" w:rsidRPr="00A31C36" w:rsidRDefault="000656A9" w:rsidP="00A31C36">
          <w:pPr>
            <w:pStyle w:val="TOC3"/>
            <w:spacing w:after="0"/>
            <w:rPr>
              <w:rFonts w:eastAsiaTheme="minorEastAsia"/>
              <w:noProof/>
              <w:lang w:val="en-GB" w:eastAsia="en-GB"/>
            </w:rPr>
          </w:pPr>
          <w:hyperlink w:anchor="_Toc452772972" w:history="1">
            <w:r w:rsidR="00A31C36" w:rsidRPr="00A31C36">
              <w:rPr>
                <w:rStyle w:val="Hyperlink"/>
                <w:noProof/>
                <w:sz w:val="24"/>
                <w:szCs w:val="24"/>
              </w:rPr>
              <w:t>6.3.2 What benefits can be drawn from using TV White Space in ICT network rollouts?</w:t>
            </w:r>
            <w:r w:rsidR="00A31C36" w:rsidRPr="00A31C36">
              <w:rPr>
                <w:noProof/>
                <w:webHidden/>
              </w:rPr>
              <w:tab/>
            </w:r>
            <w:r w:rsidR="00A31C36" w:rsidRPr="00A31C36">
              <w:rPr>
                <w:noProof/>
                <w:webHidden/>
              </w:rPr>
              <w:fldChar w:fldCharType="begin"/>
            </w:r>
            <w:r w:rsidR="00A31C36" w:rsidRPr="00A31C36">
              <w:rPr>
                <w:noProof/>
                <w:webHidden/>
              </w:rPr>
              <w:instrText xml:space="preserve"> PAGEREF _Toc452772972 \h </w:instrText>
            </w:r>
            <w:r w:rsidR="00A31C36" w:rsidRPr="00A31C36">
              <w:rPr>
                <w:noProof/>
                <w:webHidden/>
              </w:rPr>
            </w:r>
            <w:r w:rsidR="00A31C36" w:rsidRPr="00A31C36">
              <w:rPr>
                <w:noProof/>
                <w:webHidden/>
              </w:rPr>
              <w:fldChar w:fldCharType="separate"/>
            </w:r>
            <w:r w:rsidR="00AA2F45">
              <w:rPr>
                <w:noProof/>
                <w:webHidden/>
              </w:rPr>
              <w:t>61</w:t>
            </w:r>
            <w:r w:rsidR="00A31C36" w:rsidRPr="00A31C36">
              <w:rPr>
                <w:noProof/>
                <w:webHidden/>
              </w:rPr>
              <w:fldChar w:fldCharType="end"/>
            </w:r>
          </w:hyperlink>
        </w:p>
        <w:p w14:paraId="33317268" w14:textId="129EEB29" w:rsidR="00A31C36" w:rsidRPr="00A31C36" w:rsidRDefault="000656A9" w:rsidP="00A31C36">
          <w:pPr>
            <w:pStyle w:val="TOC3"/>
            <w:spacing w:after="0"/>
            <w:rPr>
              <w:rFonts w:eastAsiaTheme="minorEastAsia"/>
              <w:noProof/>
              <w:lang w:val="en-GB" w:eastAsia="en-GB"/>
            </w:rPr>
          </w:pPr>
          <w:hyperlink w:anchor="_Toc452772973" w:history="1">
            <w:r w:rsidR="00A31C36" w:rsidRPr="00A31C36">
              <w:rPr>
                <w:rStyle w:val="Hyperlink"/>
                <w:noProof/>
                <w:sz w:val="24"/>
                <w:szCs w:val="24"/>
              </w:rPr>
              <w:t>6.3.4 What are the available regulations supporting the use of TV White space in Zambia as an enabler for ICT rollout?</w:t>
            </w:r>
            <w:r w:rsidR="00A31C36" w:rsidRPr="00A31C36">
              <w:rPr>
                <w:noProof/>
                <w:webHidden/>
              </w:rPr>
              <w:tab/>
            </w:r>
            <w:r w:rsidR="00A31C36" w:rsidRPr="00A31C36">
              <w:rPr>
                <w:noProof/>
                <w:webHidden/>
              </w:rPr>
              <w:fldChar w:fldCharType="begin"/>
            </w:r>
            <w:r w:rsidR="00A31C36" w:rsidRPr="00A31C36">
              <w:rPr>
                <w:noProof/>
                <w:webHidden/>
              </w:rPr>
              <w:instrText xml:space="preserve"> PAGEREF _Toc452772973 \h </w:instrText>
            </w:r>
            <w:r w:rsidR="00A31C36" w:rsidRPr="00A31C36">
              <w:rPr>
                <w:noProof/>
                <w:webHidden/>
              </w:rPr>
            </w:r>
            <w:r w:rsidR="00A31C36" w:rsidRPr="00A31C36">
              <w:rPr>
                <w:noProof/>
                <w:webHidden/>
              </w:rPr>
              <w:fldChar w:fldCharType="separate"/>
            </w:r>
            <w:r w:rsidR="00AA2F45">
              <w:rPr>
                <w:noProof/>
                <w:webHidden/>
              </w:rPr>
              <w:t>61</w:t>
            </w:r>
            <w:r w:rsidR="00A31C36" w:rsidRPr="00A31C36">
              <w:rPr>
                <w:noProof/>
                <w:webHidden/>
              </w:rPr>
              <w:fldChar w:fldCharType="end"/>
            </w:r>
          </w:hyperlink>
        </w:p>
        <w:p w14:paraId="0AFEC2D8" w14:textId="04320A39" w:rsidR="00A31C36" w:rsidRPr="00A31C36" w:rsidRDefault="000656A9" w:rsidP="00A31C36">
          <w:pPr>
            <w:pStyle w:val="TOC2"/>
            <w:tabs>
              <w:tab w:val="right" w:leader="dot" w:pos="9350"/>
            </w:tabs>
            <w:spacing w:before="0" w:line="360" w:lineRule="auto"/>
            <w:ind w:left="567"/>
            <w:rPr>
              <w:rFonts w:eastAsiaTheme="minorEastAsia"/>
              <w:b w:val="0"/>
              <w:bCs w:val="0"/>
              <w:noProof/>
              <w:lang w:val="en-GB" w:eastAsia="en-GB"/>
            </w:rPr>
          </w:pPr>
          <w:hyperlink w:anchor="_Toc452772974" w:history="1">
            <w:r w:rsidR="00A31C36" w:rsidRPr="00A31C36">
              <w:rPr>
                <w:rStyle w:val="Hyperlink"/>
                <w:b w:val="0"/>
                <w:noProof/>
              </w:rPr>
              <w:t>64 General Conclusion</w:t>
            </w:r>
            <w:r w:rsidR="00A31C36" w:rsidRPr="00A31C36">
              <w:rPr>
                <w:b w:val="0"/>
                <w:noProof/>
                <w:webHidden/>
              </w:rPr>
              <w:tab/>
            </w:r>
            <w:r w:rsidR="00A31C36" w:rsidRPr="00A31C36">
              <w:rPr>
                <w:b w:val="0"/>
                <w:noProof/>
                <w:webHidden/>
              </w:rPr>
              <w:fldChar w:fldCharType="begin"/>
            </w:r>
            <w:r w:rsidR="00A31C36" w:rsidRPr="00A31C36">
              <w:rPr>
                <w:b w:val="0"/>
                <w:noProof/>
                <w:webHidden/>
              </w:rPr>
              <w:instrText xml:space="preserve"> PAGEREF _Toc452772974 \h </w:instrText>
            </w:r>
            <w:r w:rsidR="00A31C36" w:rsidRPr="00A31C36">
              <w:rPr>
                <w:b w:val="0"/>
                <w:noProof/>
                <w:webHidden/>
              </w:rPr>
            </w:r>
            <w:r w:rsidR="00A31C36" w:rsidRPr="00A31C36">
              <w:rPr>
                <w:b w:val="0"/>
                <w:noProof/>
                <w:webHidden/>
              </w:rPr>
              <w:fldChar w:fldCharType="separate"/>
            </w:r>
            <w:r w:rsidR="00AA2F45">
              <w:rPr>
                <w:b w:val="0"/>
                <w:noProof/>
                <w:webHidden/>
              </w:rPr>
              <w:t>62</w:t>
            </w:r>
            <w:r w:rsidR="00A31C36" w:rsidRPr="00A31C36">
              <w:rPr>
                <w:b w:val="0"/>
                <w:noProof/>
                <w:webHidden/>
              </w:rPr>
              <w:fldChar w:fldCharType="end"/>
            </w:r>
          </w:hyperlink>
        </w:p>
        <w:p w14:paraId="6A85A1BF" w14:textId="4AD0C693" w:rsidR="00A31C36" w:rsidRPr="00A31C36" w:rsidRDefault="000656A9" w:rsidP="00A31C36">
          <w:pPr>
            <w:pStyle w:val="TOC2"/>
            <w:tabs>
              <w:tab w:val="right" w:leader="dot" w:pos="9350"/>
            </w:tabs>
            <w:spacing w:before="0" w:line="360" w:lineRule="auto"/>
            <w:ind w:left="567"/>
            <w:rPr>
              <w:rFonts w:eastAsiaTheme="minorEastAsia"/>
              <w:b w:val="0"/>
              <w:bCs w:val="0"/>
              <w:noProof/>
              <w:lang w:val="en-GB" w:eastAsia="en-GB"/>
            </w:rPr>
          </w:pPr>
          <w:hyperlink w:anchor="_Toc452772975" w:history="1">
            <w:r w:rsidR="00A31C36" w:rsidRPr="00A31C36">
              <w:rPr>
                <w:rStyle w:val="Hyperlink"/>
                <w:b w:val="0"/>
                <w:noProof/>
              </w:rPr>
              <w:t>6.5 Recommendations</w:t>
            </w:r>
            <w:r w:rsidR="00A31C36" w:rsidRPr="00A31C36">
              <w:rPr>
                <w:b w:val="0"/>
                <w:noProof/>
                <w:webHidden/>
              </w:rPr>
              <w:tab/>
            </w:r>
            <w:r w:rsidR="00A31C36" w:rsidRPr="00A31C36">
              <w:rPr>
                <w:b w:val="0"/>
                <w:noProof/>
                <w:webHidden/>
              </w:rPr>
              <w:fldChar w:fldCharType="begin"/>
            </w:r>
            <w:r w:rsidR="00A31C36" w:rsidRPr="00A31C36">
              <w:rPr>
                <w:b w:val="0"/>
                <w:noProof/>
                <w:webHidden/>
              </w:rPr>
              <w:instrText xml:space="preserve"> PAGEREF _Toc452772975 \h </w:instrText>
            </w:r>
            <w:r w:rsidR="00A31C36" w:rsidRPr="00A31C36">
              <w:rPr>
                <w:b w:val="0"/>
                <w:noProof/>
                <w:webHidden/>
              </w:rPr>
            </w:r>
            <w:r w:rsidR="00A31C36" w:rsidRPr="00A31C36">
              <w:rPr>
                <w:b w:val="0"/>
                <w:noProof/>
                <w:webHidden/>
              </w:rPr>
              <w:fldChar w:fldCharType="separate"/>
            </w:r>
            <w:r w:rsidR="00AA2F45">
              <w:rPr>
                <w:b w:val="0"/>
                <w:noProof/>
                <w:webHidden/>
              </w:rPr>
              <w:t>63</w:t>
            </w:r>
            <w:r w:rsidR="00A31C36" w:rsidRPr="00A31C36">
              <w:rPr>
                <w:b w:val="0"/>
                <w:noProof/>
                <w:webHidden/>
              </w:rPr>
              <w:fldChar w:fldCharType="end"/>
            </w:r>
          </w:hyperlink>
        </w:p>
        <w:p w14:paraId="239B0EF4" w14:textId="3F21851C" w:rsidR="00A31C36" w:rsidRDefault="000656A9" w:rsidP="00A31C36">
          <w:pPr>
            <w:pStyle w:val="TOC2"/>
            <w:tabs>
              <w:tab w:val="right" w:leader="dot" w:pos="9350"/>
            </w:tabs>
            <w:spacing w:before="0" w:line="360" w:lineRule="auto"/>
            <w:ind w:left="567"/>
            <w:rPr>
              <w:rStyle w:val="Hyperlink"/>
              <w:b w:val="0"/>
              <w:noProof/>
            </w:rPr>
          </w:pPr>
          <w:hyperlink w:anchor="_Toc452772976" w:history="1">
            <w:r w:rsidR="00A31C36" w:rsidRPr="00A31C36">
              <w:rPr>
                <w:rStyle w:val="Hyperlink"/>
                <w:b w:val="0"/>
                <w:noProof/>
              </w:rPr>
              <w:t>6.6 Area for Further</w:t>
            </w:r>
            <w:r w:rsidR="00A31C36" w:rsidRPr="00A31C36">
              <w:rPr>
                <w:rStyle w:val="Hyperlink"/>
                <w:b w:val="0"/>
                <w:noProof/>
                <w:spacing w:val="-3"/>
              </w:rPr>
              <w:t xml:space="preserve"> </w:t>
            </w:r>
            <w:r w:rsidR="00A31C36" w:rsidRPr="00A31C36">
              <w:rPr>
                <w:rStyle w:val="Hyperlink"/>
                <w:b w:val="0"/>
                <w:noProof/>
              </w:rPr>
              <w:t>Research</w:t>
            </w:r>
            <w:r w:rsidR="00A31C36" w:rsidRPr="00A31C36">
              <w:rPr>
                <w:b w:val="0"/>
                <w:noProof/>
                <w:webHidden/>
              </w:rPr>
              <w:tab/>
            </w:r>
            <w:r w:rsidR="00A31C36" w:rsidRPr="00A31C36">
              <w:rPr>
                <w:b w:val="0"/>
                <w:noProof/>
                <w:webHidden/>
              </w:rPr>
              <w:fldChar w:fldCharType="begin"/>
            </w:r>
            <w:r w:rsidR="00A31C36" w:rsidRPr="00A31C36">
              <w:rPr>
                <w:b w:val="0"/>
                <w:noProof/>
                <w:webHidden/>
              </w:rPr>
              <w:instrText xml:space="preserve"> PAGEREF _Toc452772976 \h </w:instrText>
            </w:r>
            <w:r w:rsidR="00A31C36" w:rsidRPr="00A31C36">
              <w:rPr>
                <w:b w:val="0"/>
                <w:noProof/>
                <w:webHidden/>
              </w:rPr>
            </w:r>
            <w:r w:rsidR="00A31C36" w:rsidRPr="00A31C36">
              <w:rPr>
                <w:b w:val="0"/>
                <w:noProof/>
                <w:webHidden/>
              </w:rPr>
              <w:fldChar w:fldCharType="separate"/>
            </w:r>
            <w:r w:rsidR="00AA2F45">
              <w:rPr>
                <w:b w:val="0"/>
                <w:noProof/>
                <w:webHidden/>
              </w:rPr>
              <w:t>63</w:t>
            </w:r>
            <w:r w:rsidR="00A31C36" w:rsidRPr="00A31C36">
              <w:rPr>
                <w:b w:val="0"/>
                <w:noProof/>
                <w:webHidden/>
              </w:rPr>
              <w:fldChar w:fldCharType="end"/>
            </w:r>
          </w:hyperlink>
        </w:p>
        <w:p w14:paraId="0E997611" w14:textId="77777777" w:rsidR="00A31C36" w:rsidRDefault="00A31C36" w:rsidP="00A31C36">
          <w:pPr>
            <w:pStyle w:val="TOC2"/>
            <w:tabs>
              <w:tab w:val="right" w:leader="dot" w:pos="9350"/>
            </w:tabs>
            <w:spacing w:before="0" w:line="360" w:lineRule="auto"/>
            <w:ind w:left="567"/>
            <w:rPr>
              <w:rStyle w:val="Hyperlink"/>
              <w:b w:val="0"/>
              <w:noProof/>
            </w:rPr>
          </w:pPr>
        </w:p>
        <w:p w14:paraId="30533255" w14:textId="77777777" w:rsidR="00A31C36" w:rsidRPr="00A31C36" w:rsidRDefault="00A31C36" w:rsidP="00A31C36">
          <w:pPr>
            <w:pStyle w:val="TOC2"/>
            <w:tabs>
              <w:tab w:val="right" w:leader="dot" w:pos="9350"/>
            </w:tabs>
            <w:spacing w:before="0" w:line="360" w:lineRule="auto"/>
            <w:ind w:left="567"/>
            <w:rPr>
              <w:rFonts w:eastAsiaTheme="minorEastAsia"/>
              <w:bCs w:val="0"/>
              <w:noProof/>
              <w:lang w:val="en-GB" w:eastAsia="en-GB"/>
            </w:rPr>
          </w:pPr>
          <w:r>
            <w:rPr>
              <w:rStyle w:val="Hyperlink"/>
              <w:noProof/>
              <w:color w:val="auto"/>
              <w:u w:val="none"/>
            </w:rPr>
            <w:t>REFERENCES………………………………………………………………………………</w:t>
          </w:r>
          <w:r w:rsidR="00FA1E69">
            <w:rPr>
              <w:rStyle w:val="Hyperlink"/>
              <w:noProof/>
              <w:color w:val="auto"/>
              <w:u w:val="none"/>
            </w:rPr>
            <w:t>.</w:t>
          </w:r>
          <w:r>
            <w:rPr>
              <w:rStyle w:val="Hyperlink"/>
              <w:noProof/>
              <w:color w:val="auto"/>
              <w:u w:val="none"/>
            </w:rPr>
            <w:t>64</w:t>
          </w:r>
        </w:p>
        <w:p w14:paraId="02BEBDA6" w14:textId="014A27A2" w:rsidR="00A31C36" w:rsidRPr="00A31C36" w:rsidRDefault="000656A9" w:rsidP="00A31C36">
          <w:pPr>
            <w:pStyle w:val="TOC1"/>
            <w:tabs>
              <w:tab w:val="right" w:leader="dot" w:pos="9350"/>
            </w:tabs>
            <w:spacing w:before="0" w:line="360" w:lineRule="auto"/>
            <w:ind w:left="567"/>
            <w:rPr>
              <w:rFonts w:eastAsiaTheme="minorEastAsia"/>
              <w:noProof/>
              <w:lang w:val="en-GB" w:eastAsia="en-GB"/>
            </w:rPr>
          </w:pPr>
          <w:hyperlink w:anchor="_Toc452772977" w:history="1">
            <w:r w:rsidR="00A31C36" w:rsidRPr="00A31C36">
              <w:rPr>
                <w:rStyle w:val="Hyperlink"/>
                <w:noProof/>
              </w:rPr>
              <w:t>APPENDICES</w:t>
            </w:r>
            <w:r w:rsidR="00A31C36" w:rsidRPr="00A31C36">
              <w:rPr>
                <w:noProof/>
                <w:webHidden/>
              </w:rPr>
              <w:tab/>
            </w:r>
            <w:r w:rsidR="00A31C36" w:rsidRPr="00A31C36">
              <w:rPr>
                <w:noProof/>
                <w:webHidden/>
              </w:rPr>
              <w:fldChar w:fldCharType="begin"/>
            </w:r>
            <w:r w:rsidR="00A31C36" w:rsidRPr="00A31C36">
              <w:rPr>
                <w:noProof/>
                <w:webHidden/>
              </w:rPr>
              <w:instrText xml:space="preserve"> PAGEREF _Toc452772977 \h </w:instrText>
            </w:r>
            <w:r w:rsidR="00A31C36" w:rsidRPr="00A31C36">
              <w:rPr>
                <w:noProof/>
                <w:webHidden/>
              </w:rPr>
            </w:r>
            <w:r w:rsidR="00A31C36" w:rsidRPr="00A31C36">
              <w:rPr>
                <w:noProof/>
                <w:webHidden/>
              </w:rPr>
              <w:fldChar w:fldCharType="separate"/>
            </w:r>
            <w:r w:rsidR="00AA2F45">
              <w:rPr>
                <w:noProof/>
                <w:webHidden/>
              </w:rPr>
              <w:t>73</w:t>
            </w:r>
            <w:r w:rsidR="00A31C36" w:rsidRPr="00A31C36">
              <w:rPr>
                <w:noProof/>
                <w:webHidden/>
              </w:rPr>
              <w:fldChar w:fldCharType="end"/>
            </w:r>
          </w:hyperlink>
        </w:p>
        <w:p w14:paraId="6A7E49D1" w14:textId="4C9FBC1B" w:rsidR="00A31C36" w:rsidRPr="00A31C36" w:rsidRDefault="000656A9" w:rsidP="00A31C36">
          <w:pPr>
            <w:pStyle w:val="TOC2"/>
            <w:tabs>
              <w:tab w:val="right" w:leader="dot" w:pos="9350"/>
            </w:tabs>
            <w:spacing w:before="0" w:line="360" w:lineRule="auto"/>
            <w:ind w:left="567"/>
            <w:rPr>
              <w:rFonts w:eastAsiaTheme="minorEastAsia"/>
              <w:b w:val="0"/>
              <w:bCs w:val="0"/>
              <w:noProof/>
              <w:lang w:val="en-GB" w:eastAsia="en-GB"/>
            </w:rPr>
          </w:pPr>
          <w:hyperlink w:anchor="_Toc452772978" w:history="1">
            <w:r w:rsidR="00A31C36" w:rsidRPr="00A31C36">
              <w:rPr>
                <w:rStyle w:val="Hyperlink"/>
                <w:b w:val="0"/>
                <w:noProof/>
              </w:rPr>
              <w:t>Appendix 1: Survey Questionnaire – Internet Service Providers</w:t>
            </w:r>
            <w:r w:rsidR="00A31C36" w:rsidRPr="00A31C36">
              <w:rPr>
                <w:b w:val="0"/>
                <w:noProof/>
                <w:webHidden/>
              </w:rPr>
              <w:tab/>
            </w:r>
            <w:r w:rsidR="00A31C36" w:rsidRPr="00A31C36">
              <w:rPr>
                <w:b w:val="0"/>
                <w:noProof/>
                <w:webHidden/>
              </w:rPr>
              <w:fldChar w:fldCharType="begin"/>
            </w:r>
            <w:r w:rsidR="00A31C36" w:rsidRPr="00A31C36">
              <w:rPr>
                <w:b w:val="0"/>
                <w:noProof/>
                <w:webHidden/>
              </w:rPr>
              <w:instrText xml:space="preserve"> PAGEREF _Toc452772978 \h </w:instrText>
            </w:r>
            <w:r w:rsidR="00A31C36" w:rsidRPr="00A31C36">
              <w:rPr>
                <w:b w:val="0"/>
                <w:noProof/>
                <w:webHidden/>
              </w:rPr>
            </w:r>
            <w:r w:rsidR="00A31C36" w:rsidRPr="00A31C36">
              <w:rPr>
                <w:b w:val="0"/>
                <w:noProof/>
                <w:webHidden/>
              </w:rPr>
              <w:fldChar w:fldCharType="separate"/>
            </w:r>
            <w:r w:rsidR="00AA2F45">
              <w:rPr>
                <w:b w:val="0"/>
                <w:noProof/>
                <w:webHidden/>
              </w:rPr>
              <w:t>73</w:t>
            </w:r>
            <w:r w:rsidR="00A31C36" w:rsidRPr="00A31C36">
              <w:rPr>
                <w:b w:val="0"/>
                <w:noProof/>
                <w:webHidden/>
              </w:rPr>
              <w:fldChar w:fldCharType="end"/>
            </w:r>
          </w:hyperlink>
        </w:p>
        <w:p w14:paraId="09E2BFD5" w14:textId="4F2B3BAE" w:rsidR="00A31C36" w:rsidRPr="00A31C36" w:rsidRDefault="000656A9" w:rsidP="00A31C36">
          <w:pPr>
            <w:pStyle w:val="TOC2"/>
            <w:tabs>
              <w:tab w:val="right" w:leader="dot" w:pos="9350"/>
            </w:tabs>
            <w:spacing w:before="0" w:line="360" w:lineRule="auto"/>
            <w:ind w:left="567"/>
            <w:rPr>
              <w:rFonts w:eastAsiaTheme="minorEastAsia"/>
              <w:b w:val="0"/>
              <w:bCs w:val="0"/>
              <w:noProof/>
              <w:lang w:val="en-GB" w:eastAsia="en-GB"/>
            </w:rPr>
          </w:pPr>
          <w:hyperlink w:anchor="_Toc452772980" w:history="1">
            <w:r w:rsidR="00A31C36" w:rsidRPr="00A31C36">
              <w:rPr>
                <w:rStyle w:val="Hyperlink"/>
                <w:b w:val="0"/>
                <w:noProof/>
              </w:rPr>
              <w:t>Appendix 2: Survey Questionnaire – Radio and Television Broadcasters</w:t>
            </w:r>
            <w:r w:rsidR="00A31C36" w:rsidRPr="00A31C36">
              <w:rPr>
                <w:b w:val="0"/>
                <w:noProof/>
                <w:webHidden/>
              </w:rPr>
              <w:tab/>
            </w:r>
            <w:r w:rsidR="00A31C36" w:rsidRPr="00A31C36">
              <w:rPr>
                <w:b w:val="0"/>
                <w:noProof/>
                <w:webHidden/>
              </w:rPr>
              <w:fldChar w:fldCharType="begin"/>
            </w:r>
            <w:r w:rsidR="00A31C36" w:rsidRPr="00A31C36">
              <w:rPr>
                <w:b w:val="0"/>
                <w:noProof/>
                <w:webHidden/>
              </w:rPr>
              <w:instrText xml:space="preserve"> PAGEREF _Toc452772980 \h </w:instrText>
            </w:r>
            <w:r w:rsidR="00A31C36" w:rsidRPr="00A31C36">
              <w:rPr>
                <w:b w:val="0"/>
                <w:noProof/>
                <w:webHidden/>
              </w:rPr>
            </w:r>
            <w:r w:rsidR="00A31C36" w:rsidRPr="00A31C36">
              <w:rPr>
                <w:b w:val="0"/>
                <w:noProof/>
                <w:webHidden/>
              </w:rPr>
              <w:fldChar w:fldCharType="separate"/>
            </w:r>
            <w:r w:rsidR="00AA2F45">
              <w:rPr>
                <w:b w:val="0"/>
                <w:noProof/>
                <w:webHidden/>
              </w:rPr>
              <w:t>79</w:t>
            </w:r>
            <w:r w:rsidR="00A31C36" w:rsidRPr="00A31C36">
              <w:rPr>
                <w:b w:val="0"/>
                <w:noProof/>
                <w:webHidden/>
              </w:rPr>
              <w:fldChar w:fldCharType="end"/>
            </w:r>
          </w:hyperlink>
        </w:p>
        <w:p w14:paraId="5AE5FDE2" w14:textId="57FDEF1A" w:rsidR="00A31C36" w:rsidRPr="00A31C36" w:rsidRDefault="000656A9" w:rsidP="00A31C36">
          <w:pPr>
            <w:pStyle w:val="TOC2"/>
            <w:tabs>
              <w:tab w:val="right" w:leader="dot" w:pos="9350"/>
            </w:tabs>
            <w:spacing w:before="0" w:line="360" w:lineRule="auto"/>
            <w:ind w:left="567"/>
            <w:rPr>
              <w:rFonts w:eastAsiaTheme="minorEastAsia"/>
              <w:b w:val="0"/>
              <w:bCs w:val="0"/>
              <w:noProof/>
              <w:lang w:val="en-GB" w:eastAsia="en-GB"/>
            </w:rPr>
          </w:pPr>
          <w:hyperlink w:anchor="_Toc452772982" w:history="1">
            <w:r w:rsidR="00A31C36" w:rsidRPr="00A31C36">
              <w:rPr>
                <w:rStyle w:val="Hyperlink"/>
                <w:b w:val="0"/>
                <w:noProof/>
              </w:rPr>
              <w:t>Appendix 3: Survey Questionnaire – ZICTA The Regulator</w:t>
            </w:r>
            <w:r w:rsidR="00A31C36" w:rsidRPr="00A31C36">
              <w:rPr>
                <w:b w:val="0"/>
                <w:noProof/>
                <w:webHidden/>
              </w:rPr>
              <w:tab/>
            </w:r>
            <w:r w:rsidR="00A31C36" w:rsidRPr="00A31C36">
              <w:rPr>
                <w:b w:val="0"/>
                <w:noProof/>
                <w:webHidden/>
              </w:rPr>
              <w:fldChar w:fldCharType="begin"/>
            </w:r>
            <w:r w:rsidR="00A31C36" w:rsidRPr="00A31C36">
              <w:rPr>
                <w:b w:val="0"/>
                <w:noProof/>
                <w:webHidden/>
              </w:rPr>
              <w:instrText xml:space="preserve"> PAGEREF _Toc452772982 \h </w:instrText>
            </w:r>
            <w:r w:rsidR="00A31C36" w:rsidRPr="00A31C36">
              <w:rPr>
                <w:b w:val="0"/>
                <w:noProof/>
                <w:webHidden/>
              </w:rPr>
            </w:r>
            <w:r w:rsidR="00A31C36" w:rsidRPr="00A31C36">
              <w:rPr>
                <w:b w:val="0"/>
                <w:noProof/>
                <w:webHidden/>
              </w:rPr>
              <w:fldChar w:fldCharType="separate"/>
            </w:r>
            <w:r w:rsidR="00AA2F45">
              <w:rPr>
                <w:b w:val="0"/>
                <w:noProof/>
                <w:webHidden/>
              </w:rPr>
              <w:t>85</w:t>
            </w:r>
            <w:r w:rsidR="00A31C36" w:rsidRPr="00A31C36">
              <w:rPr>
                <w:b w:val="0"/>
                <w:noProof/>
                <w:webHidden/>
              </w:rPr>
              <w:fldChar w:fldCharType="end"/>
            </w:r>
          </w:hyperlink>
        </w:p>
        <w:p w14:paraId="4449A716" w14:textId="77777777" w:rsidR="00A31C36" w:rsidRDefault="00A31C36">
          <w:r>
            <w:rPr>
              <w:b/>
              <w:bCs/>
              <w:noProof/>
            </w:rPr>
            <w:fldChar w:fldCharType="end"/>
          </w:r>
        </w:p>
      </w:sdtContent>
    </w:sdt>
    <w:p w14:paraId="589BC49E" w14:textId="77777777" w:rsidR="0064766E" w:rsidRDefault="0064766E" w:rsidP="0064766E"/>
    <w:p w14:paraId="6AD2C221" w14:textId="77777777" w:rsidR="0064766E" w:rsidRDefault="0064766E" w:rsidP="0064766E"/>
    <w:p w14:paraId="326E58EF" w14:textId="77777777" w:rsidR="0064766E" w:rsidRDefault="0064766E" w:rsidP="0064766E"/>
    <w:p w14:paraId="4E56A6DC" w14:textId="77777777" w:rsidR="0064766E" w:rsidRDefault="0064766E" w:rsidP="0064766E"/>
    <w:p w14:paraId="6D4C1E2F" w14:textId="77777777" w:rsidR="0064766E" w:rsidRDefault="0064766E" w:rsidP="0064766E"/>
    <w:p w14:paraId="1C2EF03B" w14:textId="77777777" w:rsidR="0064766E" w:rsidRDefault="0064766E" w:rsidP="0064766E"/>
    <w:p w14:paraId="4FC2C45A" w14:textId="77777777" w:rsidR="0064766E" w:rsidRDefault="0064766E" w:rsidP="0064766E"/>
    <w:p w14:paraId="7DF37E05" w14:textId="77777777" w:rsidR="0064766E" w:rsidRDefault="0064766E" w:rsidP="0064766E"/>
    <w:p w14:paraId="0136710B" w14:textId="77777777" w:rsidR="0064766E" w:rsidRDefault="0064766E" w:rsidP="0064766E"/>
    <w:p w14:paraId="209B63C7" w14:textId="77777777" w:rsidR="0064766E" w:rsidRDefault="0064766E" w:rsidP="0064766E"/>
    <w:p w14:paraId="044F864A" w14:textId="77777777" w:rsidR="0064766E" w:rsidRDefault="0064766E" w:rsidP="0064766E"/>
    <w:p w14:paraId="79DF7E50" w14:textId="77777777" w:rsidR="0064766E" w:rsidRDefault="0064766E" w:rsidP="0064766E"/>
    <w:p w14:paraId="0DFDB8D1" w14:textId="77777777" w:rsidR="0064766E" w:rsidRDefault="0064766E" w:rsidP="0064766E"/>
    <w:p w14:paraId="59A7DB74" w14:textId="77777777" w:rsidR="0064766E" w:rsidRDefault="0064766E" w:rsidP="0064766E"/>
    <w:p w14:paraId="179ACD74" w14:textId="77777777" w:rsidR="0064766E" w:rsidRDefault="0064766E" w:rsidP="0064766E"/>
    <w:p w14:paraId="28C8AC97" w14:textId="77777777" w:rsidR="0064766E" w:rsidRDefault="0064766E" w:rsidP="0064766E"/>
    <w:p w14:paraId="3591E157" w14:textId="77777777" w:rsidR="0064766E" w:rsidRDefault="0064766E" w:rsidP="0064766E"/>
    <w:p w14:paraId="387EA132" w14:textId="77777777" w:rsidR="0064766E" w:rsidRDefault="0064766E" w:rsidP="0064766E"/>
    <w:p w14:paraId="6CFAC5CA" w14:textId="77777777" w:rsidR="0064766E" w:rsidRDefault="0064766E" w:rsidP="0064766E"/>
    <w:p w14:paraId="6B82D349" w14:textId="77777777" w:rsidR="0064766E" w:rsidRDefault="0064766E" w:rsidP="0064766E"/>
    <w:p w14:paraId="14F08FEF" w14:textId="77777777" w:rsidR="0064766E" w:rsidRDefault="0064766E" w:rsidP="0064766E"/>
    <w:p w14:paraId="6BCE7367" w14:textId="77777777" w:rsidR="004C5C22" w:rsidRDefault="004C5C22" w:rsidP="0064766E"/>
    <w:p w14:paraId="6A2E1D5E" w14:textId="77777777" w:rsidR="004C5C22" w:rsidRDefault="004C5C22" w:rsidP="0064766E"/>
    <w:p w14:paraId="06298F2C" w14:textId="77777777" w:rsidR="004C5C22" w:rsidRDefault="004C5C22" w:rsidP="0064766E"/>
    <w:p w14:paraId="03662D4E" w14:textId="77777777" w:rsidR="004C5C22" w:rsidRDefault="004C5C22" w:rsidP="0064766E"/>
    <w:p w14:paraId="01E4C429" w14:textId="77777777" w:rsidR="004C5C22" w:rsidRDefault="004C5C22" w:rsidP="0064766E"/>
    <w:p w14:paraId="4045FC90" w14:textId="77777777" w:rsidR="004C5C22" w:rsidRDefault="004C5C22" w:rsidP="0064766E"/>
    <w:p w14:paraId="57F6E579" w14:textId="77777777" w:rsidR="004C5C22" w:rsidRDefault="004C5C22" w:rsidP="0064766E"/>
    <w:p w14:paraId="35CE368A" w14:textId="77777777" w:rsidR="004C5C22" w:rsidRDefault="004C5C22" w:rsidP="0064766E"/>
    <w:p w14:paraId="430F0EF8" w14:textId="77777777" w:rsidR="004C5C22" w:rsidRDefault="004C5C22" w:rsidP="0064766E"/>
    <w:p w14:paraId="33BE1AD5" w14:textId="77777777" w:rsidR="004C5C22" w:rsidRDefault="004C5C22" w:rsidP="0064766E"/>
    <w:p w14:paraId="1F1835F2" w14:textId="77777777" w:rsidR="004C5C22" w:rsidRDefault="004C5C22" w:rsidP="0064766E"/>
    <w:p w14:paraId="7EDA5336" w14:textId="77777777" w:rsidR="004C5C22" w:rsidRDefault="004C5C22" w:rsidP="0064766E"/>
    <w:p w14:paraId="18B737B4" w14:textId="77777777" w:rsidR="004C5C22" w:rsidRDefault="004C5C22" w:rsidP="0064766E"/>
    <w:p w14:paraId="47E0BC3F" w14:textId="77777777" w:rsidR="004C5C22" w:rsidRDefault="004C5C22" w:rsidP="0064766E"/>
    <w:p w14:paraId="13A29E26" w14:textId="77777777" w:rsidR="004C5C22" w:rsidRDefault="004C5C22" w:rsidP="0064766E"/>
    <w:p w14:paraId="6099C270" w14:textId="77777777" w:rsidR="004C5C22" w:rsidRDefault="004C5C22" w:rsidP="0064766E"/>
    <w:p w14:paraId="05C52A18" w14:textId="77777777" w:rsidR="004C5C22" w:rsidRDefault="004C5C22" w:rsidP="0064766E"/>
    <w:p w14:paraId="77EC814E" w14:textId="77777777" w:rsidR="004C5C22" w:rsidRDefault="004C5C22" w:rsidP="0064766E"/>
    <w:p w14:paraId="47297C14" w14:textId="77777777" w:rsidR="004C5C22" w:rsidRDefault="004C5C22" w:rsidP="0064766E"/>
    <w:p w14:paraId="1D89F717" w14:textId="77777777" w:rsidR="004C5C22" w:rsidRDefault="004C5C22" w:rsidP="0064766E"/>
    <w:p w14:paraId="50D8EF71" w14:textId="77777777" w:rsidR="004C5C22" w:rsidRDefault="004C5C22" w:rsidP="0064766E"/>
    <w:p w14:paraId="2D66A3D5" w14:textId="77777777" w:rsidR="004C5C22" w:rsidRDefault="004C5C22" w:rsidP="0064766E"/>
    <w:p w14:paraId="55A7FDCA" w14:textId="77777777" w:rsidR="004C5C22" w:rsidRDefault="004C5C22" w:rsidP="0064766E"/>
    <w:p w14:paraId="28C01F4D" w14:textId="77777777" w:rsidR="004C5C22" w:rsidRDefault="004C5C22" w:rsidP="0064766E"/>
    <w:p w14:paraId="6D7D9C8B" w14:textId="77777777" w:rsidR="004C5C22" w:rsidRDefault="004C5C22" w:rsidP="0064766E"/>
    <w:p w14:paraId="06EB7CF5" w14:textId="77777777" w:rsidR="0064766E" w:rsidRDefault="0064766E" w:rsidP="0064766E"/>
    <w:p w14:paraId="13256B3E" w14:textId="77777777" w:rsidR="00A75E94" w:rsidRPr="007621D4" w:rsidRDefault="00E60FF9" w:rsidP="0055784C">
      <w:pPr>
        <w:pStyle w:val="Heading1"/>
      </w:pPr>
      <w:bookmarkStart w:id="16" w:name="_Toc452772891"/>
      <w:r w:rsidRPr="007621D4">
        <w:lastRenderedPageBreak/>
        <w:t>LIST OF ABBREVIATIONS</w:t>
      </w:r>
      <w:bookmarkEnd w:id="16"/>
    </w:p>
    <w:p w14:paraId="1D8FF1C2" w14:textId="77777777" w:rsidR="00283A30" w:rsidRDefault="00283A30" w:rsidP="00283A30">
      <w:pPr>
        <w:pStyle w:val="BodyText"/>
        <w:tabs>
          <w:tab w:val="left" w:pos="3340"/>
        </w:tabs>
        <w:spacing w:before="137" w:after="240" w:line="360" w:lineRule="auto"/>
        <w:ind w:right="4"/>
      </w:pPr>
      <w:r w:rsidRPr="0064766E">
        <w:rPr>
          <w:b/>
        </w:rPr>
        <w:t>DTT</w:t>
      </w:r>
      <w:r>
        <w:tab/>
      </w:r>
      <w:r w:rsidRPr="007621D4">
        <w:t>Digital Terrestrial Television</w:t>
      </w:r>
    </w:p>
    <w:p w14:paraId="363A56D9" w14:textId="77777777" w:rsidR="00283A30" w:rsidRDefault="00283A30" w:rsidP="00283A30">
      <w:pPr>
        <w:pStyle w:val="BodyText"/>
        <w:tabs>
          <w:tab w:val="left" w:pos="3340"/>
        </w:tabs>
        <w:spacing w:before="137" w:after="240" w:line="360" w:lineRule="auto"/>
        <w:ind w:right="4"/>
      </w:pPr>
      <w:r w:rsidRPr="0064766E">
        <w:rPr>
          <w:b/>
        </w:rPr>
        <w:t>DTV</w:t>
      </w:r>
      <w:r>
        <w:tab/>
      </w:r>
      <w:r w:rsidRPr="007621D4">
        <w:t>Digital Television</w:t>
      </w:r>
    </w:p>
    <w:p w14:paraId="7722A596" w14:textId="77777777" w:rsidR="00283A30" w:rsidRPr="007621D4" w:rsidRDefault="00283A30" w:rsidP="00283A30">
      <w:pPr>
        <w:pStyle w:val="BodyText"/>
        <w:tabs>
          <w:tab w:val="left" w:pos="3340"/>
        </w:tabs>
        <w:spacing w:before="1" w:after="240" w:line="360" w:lineRule="auto"/>
        <w:ind w:right="4"/>
      </w:pPr>
      <w:r w:rsidRPr="0064766E">
        <w:rPr>
          <w:b/>
        </w:rPr>
        <w:t>FCC</w:t>
      </w:r>
      <w:r w:rsidRPr="007621D4">
        <w:tab/>
        <w:t>Federal Communications</w:t>
      </w:r>
      <w:r w:rsidRPr="007621D4">
        <w:rPr>
          <w:spacing w:val="-1"/>
        </w:rPr>
        <w:t xml:space="preserve"> </w:t>
      </w:r>
      <w:r w:rsidRPr="007621D4">
        <w:t>Commission</w:t>
      </w:r>
    </w:p>
    <w:p w14:paraId="073754C5" w14:textId="77777777" w:rsidR="00283A30" w:rsidRPr="007621D4" w:rsidRDefault="00283A30" w:rsidP="00283A30">
      <w:pPr>
        <w:pStyle w:val="BodyText"/>
        <w:tabs>
          <w:tab w:val="left" w:pos="3340"/>
        </w:tabs>
        <w:spacing w:after="240" w:line="360" w:lineRule="auto"/>
        <w:ind w:right="4"/>
      </w:pPr>
      <w:r w:rsidRPr="0064766E">
        <w:rPr>
          <w:b/>
        </w:rPr>
        <w:t>Gbp</w:t>
      </w:r>
      <w:r w:rsidRPr="007621D4">
        <w:t>s</w:t>
      </w:r>
      <w:r w:rsidRPr="007621D4">
        <w:tab/>
        <w:t>Gigabits per</w:t>
      </w:r>
      <w:r w:rsidRPr="007621D4">
        <w:rPr>
          <w:spacing w:val="-1"/>
        </w:rPr>
        <w:t xml:space="preserve"> </w:t>
      </w:r>
      <w:r w:rsidRPr="007621D4">
        <w:t>second</w:t>
      </w:r>
    </w:p>
    <w:p w14:paraId="70BBC4FB" w14:textId="77777777" w:rsidR="00283A30" w:rsidRPr="007621D4" w:rsidRDefault="00283A30" w:rsidP="00283A30">
      <w:pPr>
        <w:pStyle w:val="BodyText"/>
        <w:tabs>
          <w:tab w:val="left" w:pos="3340"/>
        </w:tabs>
        <w:spacing w:after="240" w:line="360" w:lineRule="auto"/>
        <w:ind w:right="4"/>
      </w:pPr>
      <w:r w:rsidRPr="0064766E">
        <w:rPr>
          <w:b/>
        </w:rPr>
        <w:t>ICT</w:t>
      </w:r>
      <w:r w:rsidRPr="007621D4">
        <w:tab/>
        <w:t>Information Communication</w:t>
      </w:r>
      <w:r w:rsidRPr="007621D4">
        <w:rPr>
          <w:spacing w:val="-1"/>
        </w:rPr>
        <w:t xml:space="preserve"> </w:t>
      </w:r>
      <w:r w:rsidRPr="007621D4">
        <w:t>Technology</w:t>
      </w:r>
    </w:p>
    <w:p w14:paraId="6E80D2F5" w14:textId="77777777" w:rsidR="00283A30" w:rsidRPr="007621D4" w:rsidRDefault="00283A30" w:rsidP="00283A30">
      <w:pPr>
        <w:pStyle w:val="BodyText"/>
        <w:tabs>
          <w:tab w:val="left" w:pos="3340"/>
        </w:tabs>
        <w:spacing w:after="240" w:line="360" w:lineRule="auto"/>
        <w:ind w:right="4"/>
      </w:pPr>
      <w:r w:rsidRPr="0064766E">
        <w:rPr>
          <w:b/>
        </w:rPr>
        <w:t>ISP</w:t>
      </w:r>
      <w:r w:rsidRPr="007621D4">
        <w:tab/>
        <w:t>Internet Service</w:t>
      </w:r>
      <w:r w:rsidRPr="007621D4">
        <w:rPr>
          <w:spacing w:val="-2"/>
        </w:rPr>
        <w:t xml:space="preserve"> </w:t>
      </w:r>
      <w:r w:rsidRPr="007621D4">
        <w:t>Provider</w:t>
      </w:r>
    </w:p>
    <w:p w14:paraId="5F29F1EB" w14:textId="77777777" w:rsidR="00283A30" w:rsidRDefault="00283A30" w:rsidP="00283A30">
      <w:pPr>
        <w:pStyle w:val="BodyText"/>
        <w:tabs>
          <w:tab w:val="left" w:pos="3340"/>
        </w:tabs>
        <w:spacing w:before="137" w:after="240" w:line="360" w:lineRule="auto"/>
        <w:ind w:right="4"/>
      </w:pPr>
      <w:r w:rsidRPr="0064766E">
        <w:rPr>
          <w:b/>
        </w:rPr>
        <w:t>ITU</w:t>
      </w:r>
      <w:r w:rsidRPr="0064766E">
        <w:t xml:space="preserve"> </w:t>
      </w:r>
      <w:r>
        <w:tab/>
      </w:r>
      <w:r w:rsidRPr="007621D4">
        <w:t>International Telecommunication Union</w:t>
      </w:r>
    </w:p>
    <w:p w14:paraId="6732BA62" w14:textId="77777777" w:rsidR="00283A30" w:rsidRPr="007621D4" w:rsidRDefault="00283A30" w:rsidP="00283A30">
      <w:pPr>
        <w:pStyle w:val="BodyText"/>
        <w:tabs>
          <w:tab w:val="left" w:pos="3340"/>
        </w:tabs>
        <w:spacing w:after="240" w:line="360" w:lineRule="auto"/>
        <w:ind w:right="4"/>
      </w:pPr>
      <w:r w:rsidRPr="0064766E">
        <w:rPr>
          <w:b/>
        </w:rPr>
        <w:t>MBB</w:t>
      </w:r>
      <w:r w:rsidRPr="007621D4">
        <w:tab/>
        <w:t>Mobile</w:t>
      </w:r>
      <w:r w:rsidRPr="007621D4">
        <w:rPr>
          <w:spacing w:val="-1"/>
        </w:rPr>
        <w:t xml:space="preserve"> </w:t>
      </w:r>
      <w:r w:rsidRPr="007621D4">
        <w:t>Broadband</w:t>
      </w:r>
    </w:p>
    <w:p w14:paraId="20251EAA" w14:textId="77777777" w:rsidR="00283A30" w:rsidRPr="007621D4" w:rsidRDefault="00283A30" w:rsidP="00283A30">
      <w:pPr>
        <w:pStyle w:val="BodyText"/>
        <w:tabs>
          <w:tab w:val="left" w:pos="3340"/>
        </w:tabs>
        <w:spacing w:after="240" w:line="360" w:lineRule="auto"/>
        <w:ind w:right="4"/>
      </w:pPr>
      <w:r w:rsidRPr="0064766E">
        <w:rPr>
          <w:b/>
        </w:rPr>
        <w:t>MFN</w:t>
      </w:r>
      <w:r w:rsidRPr="007621D4">
        <w:tab/>
        <w:t>Multiple Frequency</w:t>
      </w:r>
      <w:r w:rsidRPr="007621D4">
        <w:rPr>
          <w:spacing w:val="-7"/>
        </w:rPr>
        <w:t xml:space="preserve"> </w:t>
      </w:r>
      <w:r w:rsidRPr="007621D4">
        <w:t>Network</w:t>
      </w:r>
    </w:p>
    <w:p w14:paraId="4B162A29" w14:textId="77777777" w:rsidR="00283A30" w:rsidRDefault="00283A30" w:rsidP="00283A30">
      <w:pPr>
        <w:pStyle w:val="BodyText"/>
        <w:tabs>
          <w:tab w:val="left" w:pos="3340"/>
        </w:tabs>
        <w:spacing w:before="137" w:after="240" w:line="360" w:lineRule="auto"/>
        <w:ind w:right="4"/>
        <w:rPr>
          <w:b/>
        </w:rPr>
      </w:pPr>
      <w:r w:rsidRPr="0064766E">
        <w:rPr>
          <w:b/>
        </w:rPr>
        <w:t>OFCOM</w:t>
      </w:r>
      <w:r w:rsidRPr="0064766E">
        <w:t xml:space="preserve"> </w:t>
      </w:r>
      <w:r>
        <w:tab/>
      </w:r>
      <w:r w:rsidRPr="007621D4">
        <w:t>Office of Communication</w:t>
      </w:r>
    </w:p>
    <w:p w14:paraId="2C5C4EE6" w14:textId="77777777" w:rsidR="00283A30" w:rsidRPr="007621D4" w:rsidRDefault="00283A30" w:rsidP="00283A30">
      <w:pPr>
        <w:pStyle w:val="BodyText"/>
        <w:tabs>
          <w:tab w:val="left" w:pos="3340"/>
        </w:tabs>
        <w:spacing w:before="137" w:after="240" w:line="360" w:lineRule="auto"/>
        <w:ind w:right="4"/>
      </w:pPr>
      <w:r w:rsidRPr="0064766E">
        <w:rPr>
          <w:b/>
        </w:rPr>
        <w:t>RFID</w:t>
      </w:r>
      <w:r w:rsidRPr="007621D4">
        <w:tab/>
        <w:t>Radio Frequency</w:t>
      </w:r>
      <w:r w:rsidRPr="007621D4">
        <w:rPr>
          <w:spacing w:val="-4"/>
        </w:rPr>
        <w:t xml:space="preserve"> </w:t>
      </w:r>
      <w:r w:rsidRPr="007621D4">
        <w:t>Identification</w:t>
      </w:r>
    </w:p>
    <w:p w14:paraId="6C4B8586" w14:textId="77777777" w:rsidR="00283A30" w:rsidRPr="007621D4" w:rsidRDefault="00283A30" w:rsidP="00283A30">
      <w:pPr>
        <w:pStyle w:val="BodyText"/>
        <w:tabs>
          <w:tab w:val="left" w:pos="3340"/>
        </w:tabs>
        <w:spacing w:after="240" w:line="360" w:lineRule="auto"/>
        <w:ind w:right="4"/>
      </w:pPr>
      <w:r w:rsidRPr="0064766E">
        <w:rPr>
          <w:b/>
        </w:rPr>
        <w:t>SFN</w:t>
      </w:r>
      <w:r w:rsidRPr="007621D4">
        <w:tab/>
        <w:t>Single Frequency</w:t>
      </w:r>
      <w:r w:rsidRPr="007621D4">
        <w:rPr>
          <w:spacing w:val="-6"/>
        </w:rPr>
        <w:t xml:space="preserve"> </w:t>
      </w:r>
      <w:r w:rsidRPr="007621D4">
        <w:t>Network</w:t>
      </w:r>
    </w:p>
    <w:p w14:paraId="284E59D2" w14:textId="77777777" w:rsidR="00283A30" w:rsidRPr="007621D4" w:rsidRDefault="00283A30" w:rsidP="00283A30">
      <w:pPr>
        <w:pStyle w:val="BodyText"/>
        <w:tabs>
          <w:tab w:val="left" w:pos="3340"/>
        </w:tabs>
        <w:spacing w:after="240" w:line="360" w:lineRule="auto"/>
        <w:ind w:right="4"/>
      </w:pPr>
      <w:r w:rsidRPr="0064766E">
        <w:rPr>
          <w:b/>
        </w:rPr>
        <w:t>TVWS</w:t>
      </w:r>
      <w:r w:rsidRPr="007621D4">
        <w:tab/>
        <w:t>Television White</w:t>
      </w:r>
      <w:r w:rsidRPr="007621D4">
        <w:rPr>
          <w:spacing w:val="-2"/>
        </w:rPr>
        <w:t xml:space="preserve"> </w:t>
      </w:r>
      <w:r w:rsidRPr="007621D4">
        <w:t>Space</w:t>
      </w:r>
    </w:p>
    <w:p w14:paraId="60D895BE" w14:textId="77777777" w:rsidR="00283A30" w:rsidRPr="007621D4" w:rsidRDefault="00283A30" w:rsidP="00283A30">
      <w:pPr>
        <w:pStyle w:val="BodyText"/>
        <w:tabs>
          <w:tab w:val="left" w:pos="3340"/>
        </w:tabs>
        <w:spacing w:after="240" w:line="360" w:lineRule="auto"/>
        <w:ind w:right="4"/>
      </w:pPr>
      <w:r w:rsidRPr="0064766E">
        <w:rPr>
          <w:b/>
        </w:rPr>
        <w:t>UHF</w:t>
      </w:r>
      <w:r w:rsidRPr="007621D4">
        <w:tab/>
        <w:t>Ultra High</w:t>
      </w:r>
      <w:r w:rsidRPr="007621D4">
        <w:rPr>
          <w:spacing w:val="-2"/>
        </w:rPr>
        <w:t xml:space="preserve"> </w:t>
      </w:r>
      <w:r w:rsidRPr="007621D4">
        <w:t>Frequency</w:t>
      </w:r>
    </w:p>
    <w:p w14:paraId="6FF58CA9" w14:textId="77777777" w:rsidR="00283A30" w:rsidRPr="007621D4" w:rsidRDefault="00283A30" w:rsidP="00283A30">
      <w:pPr>
        <w:pStyle w:val="BodyText"/>
        <w:tabs>
          <w:tab w:val="left" w:pos="3349"/>
        </w:tabs>
        <w:spacing w:after="240" w:line="360" w:lineRule="auto"/>
        <w:ind w:right="4"/>
      </w:pPr>
      <w:r w:rsidRPr="0064766E">
        <w:rPr>
          <w:b/>
        </w:rPr>
        <w:t>VHF</w:t>
      </w:r>
      <w:r w:rsidRPr="007621D4">
        <w:tab/>
        <w:t>Very High</w:t>
      </w:r>
      <w:r w:rsidRPr="007621D4">
        <w:rPr>
          <w:spacing w:val="-5"/>
        </w:rPr>
        <w:t xml:space="preserve"> </w:t>
      </w:r>
      <w:r w:rsidRPr="007621D4">
        <w:t>Frequency</w:t>
      </w:r>
    </w:p>
    <w:p w14:paraId="3A222C27" w14:textId="77777777" w:rsidR="00283A30" w:rsidRDefault="00283A30" w:rsidP="00283A30">
      <w:pPr>
        <w:pStyle w:val="BodyText"/>
        <w:tabs>
          <w:tab w:val="left" w:pos="3340"/>
        </w:tabs>
        <w:spacing w:after="240" w:line="360" w:lineRule="auto"/>
        <w:ind w:right="4"/>
      </w:pPr>
      <w:r w:rsidRPr="0064766E">
        <w:rPr>
          <w:b/>
        </w:rPr>
        <w:t>Wi-Fi</w:t>
      </w:r>
      <w:r w:rsidRPr="007621D4">
        <w:tab/>
        <w:t>Wireless Fidelity</w:t>
      </w:r>
    </w:p>
    <w:p w14:paraId="4C049847" w14:textId="77777777" w:rsidR="00283A30" w:rsidRPr="007621D4" w:rsidRDefault="00283A30" w:rsidP="00283A30">
      <w:pPr>
        <w:pStyle w:val="BodyText"/>
        <w:tabs>
          <w:tab w:val="left" w:pos="3340"/>
        </w:tabs>
        <w:spacing w:before="1" w:after="240" w:line="360" w:lineRule="auto"/>
        <w:ind w:right="4"/>
      </w:pPr>
      <w:r w:rsidRPr="0064766E">
        <w:rPr>
          <w:b/>
        </w:rPr>
        <w:t>WSD</w:t>
      </w:r>
      <w:r w:rsidRPr="007621D4">
        <w:tab/>
        <w:t>Whitespace</w:t>
      </w:r>
      <w:r w:rsidRPr="007621D4">
        <w:rPr>
          <w:spacing w:val="-2"/>
        </w:rPr>
        <w:t xml:space="preserve"> </w:t>
      </w:r>
      <w:r w:rsidRPr="007621D4">
        <w:t>Devices</w:t>
      </w:r>
    </w:p>
    <w:p w14:paraId="6752B9E7" w14:textId="77777777" w:rsidR="00283A30" w:rsidRDefault="00283A30" w:rsidP="00283A30">
      <w:pPr>
        <w:pStyle w:val="BodyText"/>
        <w:tabs>
          <w:tab w:val="left" w:pos="3336"/>
        </w:tabs>
        <w:spacing w:after="240" w:line="360" w:lineRule="auto"/>
        <w:ind w:right="4"/>
      </w:pPr>
      <w:r w:rsidRPr="0064766E">
        <w:rPr>
          <w:b/>
        </w:rPr>
        <w:t>ZICTA</w:t>
      </w:r>
      <w:r>
        <w:t xml:space="preserve"> </w:t>
      </w:r>
      <w:r>
        <w:tab/>
      </w:r>
      <w:r w:rsidRPr="007621D4">
        <w:t>Zambia Information Communication Technology Authority</w:t>
      </w:r>
    </w:p>
    <w:p w14:paraId="6BB2B226" w14:textId="77777777" w:rsidR="00283A30" w:rsidRDefault="00283A30" w:rsidP="0064766E">
      <w:pPr>
        <w:pStyle w:val="BodyText"/>
        <w:tabs>
          <w:tab w:val="left" w:pos="3340"/>
        </w:tabs>
        <w:spacing w:after="240" w:line="360" w:lineRule="auto"/>
        <w:ind w:right="4"/>
        <w:rPr>
          <w:b/>
        </w:rPr>
        <w:sectPr w:rsidR="00283A30" w:rsidSect="0055784C">
          <w:pgSz w:w="12240" w:h="15840" w:code="1"/>
          <w:pgMar w:top="1440" w:right="1440" w:bottom="1440" w:left="1440" w:header="0" w:footer="1010" w:gutter="0"/>
          <w:pgNumType w:fmt="lowerRoman" w:start="1"/>
          <w:cols w:space="720"/>
        </w:sectPr>
      </w:pPr>
      <w:r w:rsidRPr="00283A30">
        <w:rPr>
          <w:b/>
        </w:rPr>
        <w:t>ZNBC</w:t>
      </w:r>
      <w:r w:rsidRPr="00283A30">
        <w:rPr>
          <w:b/>
        </w:rPr>
        <w:tab/>
      </w:r>
      <w:r w:rsidRPr="00283A30">
        <w:t>Zambia National Broadcasting Corporation</w:t>
      </w:r>
      <w:r w:rsidRPr="00283A30">
        <w:rPr>
          <w:b/>
        </w:rPr>
        <w:t xml:space="preserve"> </w:t>
      </w:r>
    </w:p>
    <w:p w14:paraId="416956D6" w14:textId="77777777" w:rsidR="00A75E94" w:rsidRPr="007621D4" w:rsidRDefault="0055784C" w:rsidP="0055784C">
      <w:pPr>
        <w:pStyle w:val="Heading1"/>
      </w:pPr>
      <w:bookmarkStart w:id="17" w:name="_bookmark8"/>
      <w:bookmarkStart w:id="18" w:name="_bookmark9"/>
      <w:bookmarkStart w:id="19" w:name="_bookmark10"/>
      <w:bookmarkStart w:id="20" w:name="_Toc452772892"/>
      <w:bookmarkEnd w:id="17"/>
      <w:bookmarkEnd w:id="18"/>
      <w:bookmarkEnd w:id="19"/>
      <w:r>
        <w:lastRenderedPageBreak/>
        <w:t>CHAPTER ONE: IN</w:t>
      </w:r>
      <w:r w:rsidR="00164A68">
        <w:t>TRODUCTION</w:t>
      </w:r>
      <w:bookmarkEnd w:id="20"/>
      <w:r w:rsidR="00164A68">
        <w:t xml:space="preserve"> </w:t>
      </w:r>
    </w:p>
    <w:p w14:paraId="0135337A" w14:textId="77777777" w:rsidR="00164A68" w:rsidRDefault="0055784C" w:rsidP="008276D3">
      <w:pPr>
        <w:pStyle w:val="Heading2"/>
      </w:pPr>
      <w:bookmarkStart w:id="21" w:name="_Toc452772893"/>
      <w:r>
        <w:t>1.1 Background</w:t>
      </w:r>
      <w:bookmarkEnd w:id="21"/>
      <w:r>
        <w:t xml:space="preserve"> </w:t>
      </w:r>
    </w:p>
    <w:p w14:paraId="710479BA" w14:textId="77777777" w:rsidR="00A75E94" w:rsidRPr="00283A30" w:rsidRDefault="00E60FF9" w:rsidP="00283A30">
      <w:pPr>
        <w:spacing w:after="240" w:line="360" w:lineRule="auto"/>
        <w:jc w:val="both"/>
        <w:rPr>
          <w:sz w:val="24"/>
          <w:szCs w:val="24"/>
        </w:rPr>
      </w:pPr>
      <w:r w:rsidRPr="00283A30">
        <w:rPr>
          <w:sz w:val="24"/>
          <w:szCs w:val="24"/>
        </w:rPr>
        <w:t>In many emerging markets, wired technologies, especially in rural areas, are simply not practical. The rollout cost of network infrastructure is comparatively high, and often not practical in lower-income countries, even less so in sparsely populated rural areas. Fiber optic</w:t>
      </w:r>
      <w:r w:rsidRPr="00283A30">
        <w:rPr>
          <w:spacing w:val="-13"/>
          <w:sz w:val="24"/>
          <w:szCs w:val="24"/>
        </w:rPr>
        <w:t xml:space="preserve"> </w:t>
      </w:r>
      <w:r w:rsidRPr="00283A30">
        <w:rPr>
          <w:sz w:val="24"/>
          <w:szCs w:val="24"/>
        </w:rPr>
        <w:t>infrastructure</w:t>
      </w:r>
      <w:r w:rsidRPr="00283A30">
        <w:rPr>
          <w:spacing w:val="-13"/>
          <w:sz w:val="24"/>
          <w:szCs w:val="24"/>
        </w:rPr>
        <w:t xml:space="preserve"> </w:t>
      </w:r>
      <w:r w:rsidRPr="00283A30">
        <w:rPr>
          <w:sz w:val="24"/>
          <w:szCs w:val="24"/>
        </w:rPr>
        <w:t>is</w:t>
      </w:r>
      <w:r w:rsidRPr="00283A30">
        <w:rPr>
          <w:spacing w:val="-8"/>
          <w:sz w:val="24"/>
          <w:szCs w:val="24"/>
        </w:rPr>
        <w:t xml:space="preserve"> </w:t>
      </w:r>
      <w:r w:rsidRPr="00283A30">
        <w:rPr>
          <w:sz w:val="24"/>
          <w:szCs w:val="24"/>
        </w:rPr>
        <w:t>another</w:t>
      </w:r>
      <w:r w:rsidRPr="00283A30">
        <w:rPr>
          <w:spacing w:val="-14"/>
          <w:sz w:val="24"/>
          <w:szCs w:val="24"/>
        </w:rPr>
        <w:t xml:space="preserve"> </w:t>
      </w:r>
      <w:r w:rsidRPr="00283A30">
        <w:rPr>
          <w:sz w:val="24"/>
          <w:szCs w:val="24"/>
        </w:rPr>
        <w:t>important</w:t>
      </w:r>
      <w:r w:rsidRPr="00283A30">
        <w:rPr>
          <w:spacing w:val="-11"/>
          <w:sz w:val="24"/>
          <w:szCs w:val="24"/>
        </w:rPr>
        <w:t xml:space="preserve"> </w:t>
      </w:r>
      <w:r w:rsidRPr="00283A30">
        <w:rPr>
          <w:sz w:val="24"/>
          <w:szCs w:val="24"/>
        </w:rPr>
        <w:t>connectivity</w:t>
      </w:r>
      <w:r w:rsidRPr="00283A30">
        <w:rPr>
          <w:spacing w:val="-17"/>
          <w:sz w:val="24"/>
          <w:szCs w:val="24"/>
        </w:rPr>
        <w:t xml:space="preserve"> </w:t>
      </w:r>
      <w:r w:rsidRPr="00283A30">
        <w:rPr>
          <w:sz w:val="24"/>
          <w:szCs w:val="24"/>
        </w:rPr>
        <w:t>technology</w:t>
      </w:r>
      <w:r w:rsidRPr="00283A30">
        <w:rPr>
          <w:spacing w:val="-14"/>
          <w:sz w:val="24"/>
          <w:szCs w:val="24"/>
        </w:rPr>
        <w:t xml:space="preserve"> </w:t>
      </w:r>
      <w:r w:rsidRPr="00283A30">
        <w:rPr>
          <w:sz w:val="24"/>
          <w:szCs w:val="24"/>
        </w:rPr>
        <w:t>especially</w:t>
      </w:r>
      <w:r w:rsidRPr="00283A30">
        <w:rPr>
          <w:spacing w:val="-16"/>
          <w:sz w:val="24"/>
          <w:szCs w:val="24"/>
        </w:rPr>
        <w:t xml:space="preserve"> </w:t>
      </w:r>
      <w:r w:rsidRPr="00283A30">
        <w:rPr>
          <w:sz w:val="24"/>
          <w:szCs w:val="24"/>
        </w:rPr>
        <w:t>for</w:t>
      </w:r>
      <w:r w:rsidRPr="00283A30">
        <w:rPr>
          <w:spacing w:val="-13"/>
          <w:sz w:val="24"/>
          <w:szCs w:val="24"/>
        </w:rPr>
        <w:t xml:space="preserve"> </w:t>
      </w:r>
      <w:r w:rsidRPr="00283A30">
        <w:rPr>
          <w:sz w:val="24"/>
          <w:szCs w:val="24"/>
        </w:rPr>
        <w:t>national</w:t>
      </w:r>
      <w:r w:rsidRPr="00283A30">
        <w:rPr>
          <w:spacing w:val="-11"/>
          <w:sz w:val="24"/>
          <w:szCs w:val="24"/>
        </w:rPr>
        <w:t xml:space="preserve"> </w:t>
      </w:r>
      <w:r w:rsidRPr="00283A30">
        <w:rPr>
          <w:sz w:val="24"/>
          <w:szCs w:val="24"/>
        </w:rPr>
        <w:t>and international communication backbones, but it is currently only viable as a consumer solution in wealthy communities. “Thus, when talking about affordable, ubiquitous access to</w:t>
      </w:r>
      <w:r w:rsidRPr="00283A30">
        <w:rPr>
          <w:spacing w:val="-6"/>
          <w:sz w:val="24"/>
          <w:szCs w:val="24"/>
        </w:rPr>
        <w:t xml:space="preserve"> </w:t>
      </w:r>
      <w:r w:rsidRPr="00283A30">
        <w:rPr>
          <w:sz w:val="24"/>
          <w:szCs w:val="24"/>
        </w:rPr>
        <w:t>communication</w:t>
      </w:r>
      <w:r w:rsidRPr="00283A30">
        <w:rPr>
          <w:spacing w:val="-5"/>
          <w:sz w:val="24"/>
          <w:szCs w:val="24"/>
        </w:rPr>
        <w:t xml:space="preserve"> </w:t>
      </w:r>
      <w:r w:rsidRPr="00283A30">
        <w:rPr>
          <w:sz w:val="24"/>
          <w:szCs w:val="24"/>
        </w:rPr>
        <w:t>in</w:t>
      </w:r>
      <w:r w:rsidRPr="00283A30">
        <w:rPr>
          <w:spacing w:val="-6"/>
          <w:sz w:val="24"/>
          <w:szCs w:val="24"/>
        </w:rPr>
        <w:t xml:space="preserve"> </w:t>
      </w:r>
      <w:r w:rsidRPr="00283A30">
        <w:rPr>
          <w:sz w:val="24"/>
          <w:szCs w:val="24"/>
        </w:rPr>
        <w:t>developing</w:t>
      </w:r>
      <w:r w:rsidRPr="00283A30">
        <w:rPr>
          <w:spacing w:val="-6"/>
          <w:sz w:val="24"/>
          <w:szCs w:val="24"/>
        </w:rPr>
        <w:t xml:space="preserve"> </w:t>
      </w:r>
      <w:r w:rsidRPr="00283A30">
        <w:rPr>
          <w:sz w:val="24"/>
          <w:szCs w:val="24"/>
        </w:rPr>
        <w:t>countries</w:t>
      </w:r>
      <w:r w:rsidRPr="00283A30">
        <w:rPr>
          <w:spacing w:val="-3"/>
          <w:sz w:val="24"/>
          <w:szCs w:val="24"/>
        </w:rPr>
        <w:t xml:space="preserve"> </w:t>
      </w:r>
      <w:r w:rsidRPr="00283A30">
        <w:rPr>
          <w:sz w:val="24"/>
          <w:szCs w:val="24"/>
        </w:rPr>
        <w:t>and</w:t>
      </w:r>
      <w:r w:rsidRPr="00283A30">
        <w:rPr>
          <w:spacing w:val="-6"/>
          <w:sz w:val="24"/>
          <w:szCs w:val="24"/>
        </w:rPr>
        <w:t xml:space="preserve"> </w:t>
      </w:r>
      <w:r w:rsidRPr="00283A30">
        <w:rPr>
          <w:sz w:val="24"/>
          <w:szCs w:val="24"/>
        </w:rPr>
        <w:t>especially</w:t>
      </w:r>
      <w:r w:rsidRPr="00283A30">
        <w:rPr>
          <w:spacing w:val="-10"/>
          <w:sz w:val="24"/>
          <w:szCs w:val="24"/>
        </w:rPr>
        <w:t xml:space="preserve"> </w:t>
      </w:r>
      <w:r w:rsidRPr="00283A30">
        <w:rPr>
          <w:sz w:val="24"/>
          <w:szCs w:val="24"/>
        </w:rPr>
        <w:t>rural</w:t>
      </w:r>
      <w:r w:rsidRPr="00283A30">
        <w:rPr>
          <w:spacing w:val="-5"/>
          <w:sz w:val="24"/>
          <w:szCs w:val="24"/>
        </w:rPr>
        <w:t xml:space="preserve"> </w:t>
      </w:r>
      <w:r w:rsidRPr="00283A30">
        <w:rPr>
          <w:sz w:val="24"/>
          <w:szCs w:val="24"/>
        </w:rPr>
        <w:t>areas,</w:t>
      </w:r>
      <w:r w:rsidRPr="00283A30">
        <w:rPr>
          <w:spacing w:val="-6"/>
          <w:sz w:val="24"/>
          <w:szCs w:val="24"/>
        </w:rPr>
        <w:t xml:space="preserve"> </w:t>
      </w:r>
      <w:r w:rsidRPr="00283A30">
        <w:rPr>
          <w:sz w:val="24"/>
          <w:szCs w:val="24"/>
        </w:rPr>
        <w:t>wireless</w:t>
      </w:r>
      <w:r w:rsidRPr="00283A30">
        <w:rPr>
          <w:spacing w:val="-6"/>
          <w:sz w:val="24"/>
          <w:szCs w:val="24"/>
        </w:rPr>
        <w:t xml:space="preserve"> </w:t>
      </w:r>
      <w:r w:rsidRPr="00283A30">
        <w:rPr>
          <w:sz w:val="24"/>
          <w:szCs w:val="24"/>
        </w:rPr>
        <w:t>technologies offer</w:t>
      </w:r>
      <w:r w:rsidRPr="00283A30">
        <w:rPr>
          <w:spacing w:val="-9"/>
          <w:sz w:val="24"/>
          <w:szCs w:val="24"/>
        </w:rPr>
        <w:t xml:space="preserve"> </w:t>
      </w:r>
      <w:r w:rsidRPr="00283A30">
        <w:rPr>
          <w:sz w:val="24"/>
          <w:szCs w:val="24"/>
        </w:rPr>
        <w:t>the</w:t>
      </w:r>
      <w:r w:rsidRPr="00283A30">
        <w:rPr>
          <w:spacing w:val="-8"/>
          <w:sz w:val="24"/>
          <w:szCs w:val="24"/>
        </w:rPr>
        <w:t xml:space="preserve"> </w:t>
      </w:r>
      <w:r w:rsidRPr="00283A30">
        <w:rPr>
          <w:sz w:val="24"/>
          <w:szCs w:val="24"/>
        </w:rPr>
        <w:t>most</w:t>
      </w:r>
      <w:r w:rsidRPr="00283A30">
        <w:rPr>
          <w:spacing w:val="-7"/>
          <w:sz w:val="24"/>
          <w:szCs w:val="24"/>
        </w:rPr>
        <w:t xml:space="preserve"> </w:t>
      </w:r>
      <w:r w:rsidRPr="00283A30">
        <w:rPr>
          <w:sz w:val="24"/>
          <w:szCs w:val="24"/>
        </w:rPr>
        <w:t>hope</w:t>
      </w:r>
      <w:r w:rsidRPr="00283A30">
        <w:rPr>
          <w:spacing w:val="-10"/>
          <w:sz w:val="24"/>
          <w:szCs w:val="24"/>
        </w:rPr>
        <w:t xml:space="preserve"> </w:t>
      </w:r>
      <w:r w:rsidRPr="00283A30">
        <w:rPr>
          <w:sz w:val="24"/>
          <w:szCs w:val="24"/>
        </w:rPr>
        <w:t>for</w:t>
      </w:r>
      <w:r w:rsidRPr="00283A30">
        <w:rPr>
          <w:spacing w:val="-8"/>
          <w:sz w:val="24"/>
          <w:szCs w:val="24"/>
        </w:rPr>
        <w:t xml:space="preserve"> </w:t>
      </w:r>
      <w:r w:rsidRPr="00283A30">
        <w:rPr>
          <w:sz w:val="24"/>
          <w:szCs w:val="24"/>
        </w:rPr>
        <w:t>effectively</w:t>
      </w:r>
      <w:r w:rsidRPr="00283A30">
        <w:rPr>
          <w:spacing w:val="-12"/>
          <w:sz w:val="24"/>
          <w:szCs w:val="24"/>
        </w:rPr>
        <w:t xml:space="preserve"> </w:t>
      </w:r>
      <w:r w:rsidRPr="00283A30">
        <w:rPr>
          <w:sz w:val="24"/>
          <w:szCs w:val="24"/>
        </w:rPr>
        <w:t>bridging</w:t>
      </w:r>
      <w:r w:rsidRPr="00283A30">
        <w:rPr>
          <w:spacing w:val="-7"/>
          <w:sz w:val="24"/>
          <w:szCs w:val="24"/>
        </w:rPr>
        <w:t xml:space="preserve"> </w:t>
      </w:r>
      <w:r w:rsidRPr="00283A30">
        <w:rPr>
          <w:sz w:val="24"/>
          <w:szCs w:val="24"/>
        </w:rPr>
        <w:t>the</w:t>
      </w:r>
      <w:r w:rsidRPr="00283A30">
        <w:rPr>
          <w:spacing w:val="-9"/>
          <w:sz w:val="24"/>
          <w:szCs w:val="24"/>
        </w:rPr>
        <w:t xml:space="preserve"> </w:t>
      </w:r>
      <w:r w:rsidRPr="00283A30">
        <w:rPr>
          <w:sz w:val="24"/>
          <w:szCs w:val="24"/>
        </w:rPr>
        <w:t>digital</w:t>
      </w:r>
      <w:r w:rsidRPr="00283A30">
        <w:rPr>
          <w:spacing w:val="-8"/>
          <w:sz w:val="24"/>
          <w:szCs w:val="24"/>
        </w:rPr>
        <w:t xml:space="preserve"> </w:t>
      </w:r>
      <w:r w:rsidRPr="00283A30">
        <w:rPr>
          <w:sz w:val="24"/>
          <w:szCs w:val="24"/>
        </w:rPr>
        <w:t>divide”</w:t>
      </w:r>
      <w:r w:rsidRPr="00283A30">
        <w:rPr>
          <w:spacing w:val="-9"/>
          <w:sz w:val="24"/>
          <w:szCs w:val="24"/>
        </w:rPr>
        <w:t xml:space="preserve"> </w:t>
      </w:r>
      <w:r w:rsidRPr="00283A30">
        <w:rPr>
          <w:sz w:val="24"/>
          <w:szCs w:val="24"/>
        </w:rPr>
        <w:t>[1].</w:t>
      </w:r>
      <w:r w:rsidRPr="00283A30">
        <w:rPr>
          <w:spacing w:val="-8"/>
          <w:sz w:val="24"/>
          <w:szCs w:val="24"/>
        </w:rPr>
        <w:t xml:space="preserve"> </w:t>
      </w:r>
      <w:r w:rsidRPr="00283A30">
        <w:rPr>
          <w:sz w:val="24"/>
          <w:szCs w:val="24"/>
        </w:rPr>
        <w:t>Fernando</w:t>
      </w:r>
      <w:r w:rsidRPr="00283A30">
        <w:rPr>
          <w:spacing w:val="-9"/>
          <w:sz w:val="24"/>
          <w:szCs w:val="24"/>
        </w:rPr>
        <w:t xml:space="preserve"> </w:t>
      </w:r>
      <w:r w:rsidRPr="00283A30">
        <w:rPr>
          <w:sz w:val="24"/>
          <w:szCs w:val="24"/>
        </w:rPr>
        <w:t>et</w:t>
      </w:r>
      <w:r w:rsidRPr="00283A30">
        <w:rPr>
          <w:spacing w:val="-7"/>
          <w:sz w:val="24"/>
          <w:szCs w:val="24"/>
        </w:rPr>
        <w:t xml:space="preserve"> </w:t>
      </w:r>
      <w:r w:rsidRPr="00283A30">
        <w:rPr>
          <w:sz w:val="24"/>
          <w:szCs w:val="24"/>
        </w:rPr>
        <w:t>al.,</w:t>
      </w:r>
      <w:r w:rsidRPr="00283A30">
        <w:rPr>
          <w:spacing w:val="-7"/>
          <w:sz w:val="24"/>
          <w:szCs w:val="24"/>
        </w:rPr>
        <w:t xml:space="preserve"> </w:t>
      </w:r>
      <w:r w:rsidRPr="00283A30">
        <w:rPr>
          <w:sz w:val="24"/>
          <w:szCs w:val="24"/>
        </w:rPr>
        <w:t>2018</w:t>
      </w:r>
      <w:r w:rsidRPr="00283A30">
        <w:rPr>
          <w:spacing w:val="-8"/>
          <w:sz w:val="24"/>
          <w:szCs w:val="24"/>
        </w:rPr>
        <w:t xml:space="preserve"> </w:t>
      </w:r>
      <w:r w:rsidRPr="00283A30">
        <w:rPr>
          <w:sz w:val="24"/>
          <w:szCs w:val="24"/>
        </w:rPr>
        <w:t>[2] asserts that the ever-increasing demand for myriad of wireless services poses two major challenges in the wireless network paradigm. One is the spectrum scarcity and the other is the demand of high data rates, up to tens of Gigabits per</w:t>
      </w:r>
      <w:r w:rsidRPr="00283A30">
        <w:rPr>
          <w:spacing w:val="-4"/>
          <w:sz w:val="24"/>
          <w:szCs w:val="24"/>
        </w:rPr>
        <w:t xml:space="preserve"> </w:t>
      </w:r>
      <w:r w:rsidRPr="00283A30">
        <w:rPr>
          <w:sz w:val="24"/>
          <w:szCs w:val="24"/>
        </w:rPr>
        <w:t>second.</w:t>
      </w:r>
    </w:p>
    <w:p w14:paraId="53BECD6E" w14:textId="77777777" w:rsidR="00A75E94" w:rsidRPr="007621D4" w:rsidRDefault="00E60FF9" w:rsidP="0055784C">
      <w:pPr>
        <w:pStyle w:val="BodyText"/>
        <w:spacing w:before="2" w:after="240" w:line="360" w:lineRule="auto"/>
        <w:ind w:right="4" w:hanging="10"/>
        <w:jc w:val="both"/>
      </w:pPr>
      <w:r w:rsidRPr="007621D4">
        <w:t>The Electromagnetic Spectrum resource makes modem communication possible through the propagation of Radio waves as a medium of connectivity and transmission in wireless networks. The portion of the Electromagnetic spectrum, which is being used in Most Telecommunication services and applications, is the Radio Spectrum. “The Electromagnetic spectrum is always available in infinite abundance except for the portion which</w:t>
      </w:r>
      <w:r w:rsidRPr="007621D4">
        <w:rPr>
          <w:spacing w:val="-6"/>
        </w:rPr>
        <w:t xml:space="preserve"> </w:t>
      </w:r>
      <w:r w:rsidRPr="007621D4">
        <w:t>is</w:t>
      </w:r>
      <w:r w:rsidRPr="007621D4">
        <w:rPr>
          <w:spacing w:val="-6"/>
        </w:rPr>
        <w:t xml:space="preserve"> </w:t>
      </w:r>
      <w:r w:rsidRPr="007621D4">
        <w:t>being</w:t>
      </w:r>
      <w:r w:rsidRPr="007621D4">
        <w:rPr>
          <w:spacing w:val="-6"/>
        </w:rPr>
        <w:t xml:space="preserve"> </w:t>
      </w:r>
      <w:r w:rsidRPr="007621D4">
        <w:t>used</w:t>
      </w:r>
      <w:r w:rsidRPr="007621D4">
        <w:rPr>
          <w:spacing w:val="-5"/>
        </w:rPr>
        <w:t xml:space="preserve"> </w:t>
      </w:r>
      <w:r w:rsidRPr="007621D4">
        <w:t>and</w:t>
      </w:r>
      <w:r w:rsidRPr="007621D4">
        <w:rPr>
          <w:spacing w:val="-9"/>
        </w:rPr>
        <w:t xml:space="preserve"> </w:t>
      </w:r>
      <w:r w:rsidRPr="007621D4">
        <w:t>when</w:t>
      </w:r>
      <w:r w:rsidRPr="007621D4">
        <w:rPr>
          <w:spacing w:val="-6"/>
        </w:rPr>
        <w:t xml:space="preserve"> </w:t>
      </w:r>
      <w:r w:rsidRPr="007621D4">
        <w:t>that</w:t>
      </w:r>
      <w:r w:rsidRPr="007621D4">
        <w:rPr>
          <w:spacing w:val="-6"/>
        </w:rPr>
        <w:t xml:space="preserve"> </w:t>
      </w:r>
      <w:r w:rsidRPr="007621D4">
        <w:t>portion</w:t>
      </w:r>
      <w:r w:rsidRPr="007621D4">
        <w:rPr>
          <w:spacing w:val="-5"/>
        </w:rPr>
        <w:t xml:space="preserve"> </w:t>
      </w:r>
      <w:r w:rsidRPr="007621D4">
        <w:t>of</w:t>
      </w:r>
      <w:r w:rsidRPr="007621D4">
        <w:rPr>
          <w:spacing w:val="-7"/>
        </w:rPr>
        <w:t xml:space="preserve"> </w:t>
      </w:r>
      <w:r w:rsidRPr="007621D4">
        <w:t>the</w:t>
      </w:r>
      <w:r w:rsidRPr="007621D4">
        <w:rPr>
          <w:spacing w:val="-9"/>
        </w:rPr>
        <w:t xml:space="preserve"> </w:t>
      </w:r>
      <w:r w:rsidRPr="007621D4">
        <w:t>spectrum</w:t>
      </w:r>
      <w:r w:rsidRPr="007621D4">
        <w:rPr>
          <w:spacing w:val="-5"/>
        </w:rPr>
        <w:t xml:space="preserve"> </w:t>
      </w:r>
      <w:r w:rsidRPr="007621D4">
        <w:t>is</w:t>
      </w:r>
      <w:r w:rsidRPr="007621D4">
        <w:rPr>
          <w:spacing w:val="-6"/>
        </w:rPr>
        <w:t xml:space="preserve"> </w:t>
      </w:r>
      <w:r w:rsidRPr="007621D4">
        <w:t>no</w:t>
      </w:r>
      <w:r w:rsidRPr="007621D4">
        <w:rPr>
          <w:spacing w:val="-5"/>
        </w:rPr>
        <w:t xml:space="preserve"> </w:t>
      </w:r>
      <w:r w:rsidRPr="007621D4">
        <w:t>longer</w:t>
      </w:r>
      <w:r w:rsidRPr="007621D4">
        <w:rPr>
          <w:spacing w:val="-8"/>
        </w:rPr>
        <w:t xml:space="preserve"> </w:t>
      </w:r>
      <w:r w:rsidRPr="007621D4">
        <w:t>in</w:t>
      </w:r>
      <w:r w:rsidRPr="007621D4">
        <w:rPr>
          <w:spacing w:val="-7"/>
        </w:rPr>
        <w:t xml:space="preserve"> </w:t>
      </w:r>
      <w:r w:rsidRPr="007621D4">
        <w:t>use,</w:t>
      </w:r>
      <w:r w:rsidRPr="007621D4">
        <w:rPr>
          <w:spacing w:val="-6"/>
        </w:rPr>
        <w:t xml:space="preserve"> </w:t>
      </w:r>
      <w:r w:rsidRPr="007621D4">
        <w:t>it</w:t>
      </w:r>
      <w:r w:rsidRPr="007621D4">
        <w:rPr>
          <w:spacing w:val="-6"/>
        </w:rPr>
        <w:t xml:space="preserve"> </w:t>
      </w:r>
      <w:r w:rsidRPr="007621D4">
        <w:t>is</w:t>
      </w:r>
      <w:r w:rsidRPr="007621D4">
        <w:rPr>
          <w:spacing w:val="-8"/>
        </w:rPr>
        <w:t xml:space="preserve"> </w:t>
      </w:r>
      <w:r w:rsidRPr="007621D4">
        <w:t>instantly renewable”</w:t>
      </w:r>
      <w:r w:rsidRPr="007621D4">
        <w:rPr>
          <w:spacing w:val="-14"/>
        </w:rPr>
        <w:t xml:space="preserve"> </w:t>
      </w:r>
      <w:r w:rsidRPr="007621D4">
        <w:t>[3].</w:t>
      </w:r>
      <w:r w:rsidRPr="007621D4">
        <w:rPr>
          <w:spacing w:val="-12"/>
        </w:rPr>
        <w:t xml:space="preserve"> </w:t>
      </w:r>
      <w:r w:rsidRPr="007621D4">
        <w:t>Compared</w:t>
      </w:r>
      <w:r w:rsidRPr="007621D4">
        <w:rPr>
          <w:spacing w:val="-11"/>
        </w:rPr>
        <w:t xml:space="preserve"> </w:t>
      </w:r>
      <w:r w:rsidRPr="007621D4">
        <w:t>to</w:t>
      </w:r>
      <w:r w:rsidRPr="007621D4">
        <w:rPr>
          <w:spacing w:val="-12"/>
        </w:rPr>
        <w:t xml:space="preserve"> </w:t>
      </w:r>
      <w:r w:rsidRPr="007621D4">
        <w:t>other</w:t>
      </w:r>
      <w:r w:rsidRPr="007621D4">
        <w:rPr>
          <w:spacing w:val="-13"/>
        </w:rPr>
        <w:t xml:space="preserve"> </w:t>
      </w:r>
      <w:r w:rsidRPr="007621D4">
        <w:t>natural</w:t>
      </w:r>
      <w:r w:rsidRPr="007621D4">
        <w:rPr>
          <w:spacing w:val="-11"/>
        </w:rPr>
        <w:t xml:space="preserve"> </w:t>
      </w:r>
      <w:r w:rsidRPr="007621D4">
        <w:t>resources,</w:t>
      </w:r>
      <w:r w:rsidRPr="007621D4">
        <w:rPr>
          <w:spacing w:val="-12"/>
        </w:rPr>
        <w:t xml:space="preserve"> </w:t>
      </w:r>
      <w:r w:rsidRPr="007621D4">
        <w:t>the</w:t>
      </w:r>
      <w:r w:rsidRPr="007621D4">
        <w:rPr>
          <w:spacing w:val="-13"/>
        </w:rPr>
        <w:t xml:space="preserve"> </w:t>
      </w:r>
      <w:r w:rsidRPr="007621D4">
        <w:t>Electromagnetic</w:t>
      </w:r>
      <w:r w:rsidRPr="007621D4">
        <w:rPr>
          <w:spacing w:val="-12"/>
        </w:rPr>
        <w:t xml:space="preserve"> </w:t>
      </w:r>
      <w:r w:rsidRPr="007621D4">
        <w:t>resource</w:t>
      </w:r>
      <w:r w:rsidRPr="007621D4">
        <w:rPr>
          <w:spacing w:val="-13"/>
        </w:rPr>
        <w:t xml:space="preserve"> </w:t>
      </w:r>
      <w:r w:rsidRPr="007621D4">
        <w:t>can</w:t>
      </w:r>
      <w:r w:rsidRPr="007621D4">
        <w:rPr>
          <w:spacing w:val="-12"/>
        </w:rPr>
        <w:t xml:space="preserve"> </w:t>
      </w:r>
      <w:r w:rsidRPr="007621D4">
        <w:t xml:space="preserve">also be wasted or abused where there is no proper management and regulation and it has lately been called a limited natural resource because, given the present technological advancements, there is only a finite portion available for beneficial uses at any one time. Some commercial applications and technologies promoting the sharing of bandwidth and efficient usage of the Spectrum resource are emerging. The term “White Space” refers to frequencies that are currently, not being used, by existing licensees, </w:t>
      </w:r>
      <w:proofErr w:type="gramStart"/>
      <w:r w:rsidRPr="007621D4">
        <w:t>at all times</w:t>
      </w:r>
      <w:proofErr w:type="gramEnd"/>
      <w:r w:rsidRPr="007621D4">
        <w:t xml:space="preserve"> or at locations or to spectrum which is made available by changes in use [4]. Television White Space Spectrum (TWVS) is therefore defined as frequency spectrum in the UHF (TV) bands that are not being fully utilized by licensed services, such as TV broadcasting, and are made available for other users on secondary basis provided the secondary users do not interfere with the licensed services. These TV spectrum “gaps”, with advantageous propagation properties inherent to UHF spectrum have </w:t>
      </w:r>
      <w:r w:rsidRPr="007621D4">
        <w:lastRenderedPageBreak/>
        <w:t>been identified as an alternative</w:t>
      </w:r>
      <w:r w:rsidRPr="007621D4">
        <w:rPr>
          <w:spacing w:val="-35"/>
        </w:rPr>
        <w:t xml:space="preserve"> </w:t>
      </w:r>
      <w:r w:rsidRPr="007621D4">
        <w:t>for</w:t>
      </w:r>
      <w:r w:rsidR="0055784C">
        <w:t xml:space="preserve"> </w:t>
      </w:r>
      <w:r w:rsidRPr="007621D4">
        <w:t>providing commercial wireless services other than the traditional television broadcasting [4].</w:t>
      </w:r>
    </w:p>
    <w:p w14:paraId="59DBD9E3" w14:textId="77777777" w:rsidR="00A75E94" w:rsidRPr="007621D4" w:rsidRDefault="00E60FF9" w:rsidP="007621D4">
      <w:pPr>
        <w:pStyle w:val="BodyText"/>
        <w:spacing w:before="24" w:after="240" w:line="360" w:lineRule="auto"/>
        <w:ind w:right="4" w:hanging="10"/>
        <w:jc w:val="both"/>
      </w:pPr>
      <w:r w:rsidRPr="007621D4">
        <w:t>This evolution of dynamic spectrum approaches to spectrum management is creating new possibilities for accessing the resource, especially to developing countries where there is a lack of affordable access to ICTs in rural areas and where television spectrum is comparatively</w:t>
      </w:r>
      <w:r w:rsidRPr="007621D4">
        <w:rPr>
          <w:spacing w:val="-10"/>
        </w:rPr>
        <w:t xml:space="preserve"> </w:t>
      </w:r>
      <w:r w:rsidRPr="007621D4">
        <w:t>lightly</w:t>
      </w:r>
      <w:r w:rsidRPr="007621D4">
        <w:rPr>
          <w:spacing w:val="-8"/>
        </w:rPr>
        <w:t xml:space="preserve"> </w:t>
      </w:r>
      <w:r w:rsidRPr="007621D4">
        <w:t>occupied.</w:t>
      </w:r>
      <w:r w:rsidRPr="007621D4">
        <w:rPr>
          <w:spacing w:val="-6"/>
        </w:rPr>
        <w:t xml:space="preserve"> </w:t>
      </w:r>
      <w:r w:rsidRPr="007621D4">
        <w:t>The</w:t>
      </w:r>
      <w:r w:rsidRPr="007621D4">
        <w:rPr>
          <w:spacing w:val="-6"/>
        </w:rPr>
        <w:t xml:space="preserve"> </w:t>
      </w:r>
      <w:r w:rsidRPr="007621D4">
        <w:t>successful</w:t>
      </w:r>
      <w:r w:rsidRPr="007621D4">
        <w:rPr>
          <w:spacing w:val="-3"/>
        </w:rPr>
        <w:t xml:space="preserve"> </w:t>
      </w:r>
      <w:r w:rsidRPr="007621D4">
        <w:t>adoption</w:t>
      </w:r>
      <w:r w:rsidRPr="007621D4">
        <w:rPr>
          <w:spacing w:val="-5"/>
        </w:rPr>
        <w:t xml:space="preserve"> </w:t>
      </w:r>
      <w:r w:rsidRPr="007621D4">
        <w:t>of</w:t>
      </w:r>
      <w:r w:rsidRPr="007621D4">
        <w:rPr>
          <w:spacing w:val="-1"/>
        </w:rPr>
        <w:t xml:space="preserve"> </w:t>
      </w:r>
      <w:r w:rsidRPr="007621D4">
        <w:t>wireless</w:t>
      </w:r>
      <w:r w:rsidRPr="007621D4">
        <w:rPr>
          <w:spacing w:val="-5"/>
        </w:rPr>
        <w:t xml:space="preserve"> </w:t>
      </w:r>
      <w:r w:rsidRPr="007621D4">
        <w:t>technologies</w:t>
      </w:r>
      <w:r w:rsidRPr="007621D4">
        <w:rPr>
          <w:spacing w:val="-5"/>
        </w:rPr>
        <w:t xml:space="preserve"> </w:t>
      </w:r>
      <w:r w:rsidRPr="007621D4">
        <w:t>to</w:t>
      </w:r>
      <w:r w:rsidRPr="007621D4">
        <w:rPr>
          <w:spacing w:val="-5"/>
        </w:rPr>
        <w:t xml:space="preserve"> </w:t>
      </w:r>
      <w:r w:rsidRPr="007621D4">
        <w:t>run</w:t>
      </w:r>
      <w:r w:rsidRPr="007621D4">
        <w:rPr>
          <w:spacing w:val="-6"/>
        </w:rPr>
        <w:t xml:space="preserve"> </w:t>
      </w:r>
      <w:r w:rsidRPr="007621D4">
        <w:t>on TV white space depends mainly on manufacturers of technologies, communication regulators, and standards formulating institutions working</w:t>
      </w:r>
      <w:r w:rsidRPr="007621D4">
        <w:rPr>
          <w:spacing w:val="-3"/>
        </w:rPr>
        <w:t xml:space="preserve"> </w:t>
      </w:r>
      <w:r w:rsidRPr="007621D4">
        <w:t>together.</w:t>
      </w:r>
    </w:p>
    <w:p w14:paraId="6242CD01" w14:textId="77777777" w:rsidR="00A75E94" w:rsidRPr="007621D4" w:rsidRDefault="00E60FF9" w:rsidP="007621D4">
      <w:pPr>
        <w:pStyle w:val="BodyText"/>
        <w:spacing w:before="207" w:after="240" w:line="360" w:lineRule="auto"/>
        <w:ind w:right="4" w:hanging="10"/>
        <w:jc w:val="both"/>
      </w:pPr>
      <w:r w:rsidRPr="007621D4">
        <w:t>This research aims at establishing the availability of TV White Space resource in Zambia, and more so seek to identify the benefits of utilizing the TV White space as an enabler for the rollout of ICT services and discuss available standards for regulating White Space resource. This will be achieved using both qualitative and quantitative research methods.</w:t>
      </w:r>
    </w:p>
    <w:p w14:paraId="37BF7CA6" w14:textId="77777777" w:rsidR="00A75E94" w:rsidRPr="007621D4" w:rsidRDefault="0055784C" w:rsidP="008276D3">
      <w:pPr>
        <w:pStyle w:val="Heading2"/>
      </w:pPr>
      <w:bookmarkStart w:id="22" w:name="_bookmark11"/>
      <w:bookmarkStart w:id="23" w:name="_Toc452772894"/>
      <w:bookmarkEnd w:id="22"/>
      <w:r>
        <w:t xml:space="preserve">1.2 </w:t>
      </w:r>
      <w:r w:rsidR="00E60FF9" w:rsidRPr="007621D4">
        <w:t>Problem</w:t>
      </w:r>
      <w:r w:rsidR="00E60FF9" w:rsidRPr="007621D4">
        <w:rPr>
          <w:spacing w:val="-5"/>
        </w:rPr>
        <w:t xml:space="preserve"> </w:t>
      </w:r>
      <w:r w:rsidR="00E60FF9" w:rsidRPr="007621D4">
        <w:t>Statement</w:t>
      </w:r>
      <w:bookmarkEnd w:id="23"/>
    </w:p>
    <w:p w14:paraId="481DCB9D" w14:textId="77777777" w:rsidR="00A75E94" w:rsidRPr="007621D4" w:rsidRDefault="00E60FF9" w:rsidP="007621D4">
      <w:pPr>
        <w:pStyle w:val="BodyText"/>
        <w:spacing w:after="240" w:line="360" w:lineRule="auto"/>
        <w:ind w:right="4" w:hanging="10"/>
        <w:jc w:val="both"/>
      </w:pPr>
      <w:r w:rsidRPr="007621D4">
        <w:t>The</w:t>
      </w:r>
      <w:r w:rsidRPr="007621D4">
        <w:rPr>
          <w:spacing w:val="-7"/>
        </w:rPr>
        <w:t xml:space="preserve"> </w:t>
      </w:r>
      <w:r w:rsidRPr="007621D4">
        <w:t>area</w:t>
      </w:r>
      <w:r w:rsidRPr="007621D4">
        <w:rPr>
          <w:spacing w:val="-6"/>
        </w:rPr>
        <w:t xml:space="preserve"> </w:t>
      </w:r>
      <w:r w:rsidRPr="007621D4">
        <w:t>of</w:t>
      </w:r>
      <w:r w:rsidRPr="007621D4">
        <w:rPr>
          <w:spacing w:val="-6"/>
        </w:rPr>
        <w:t xml:space="preserve"> </w:t>
      </w:r>
      <w:r w:rsidRPr="007621D4">
        <w:t>breakthrough</w:t>
      </w:r>
      <w:r w:rsidRPr="007621D4">
        <w:rPr>
          <w:spacing w:val="-4"/>
        </w:rPr>
        <w:t xml:space="preserve"> </w:t>
      </w:r>
      <w:r w:rsidRPr="007621D4">
        <w:t>in</w:t>
      </w:r>
      <w:r w:rsidRPr="007621D4">
        <w:rPr>
          <w:spacing w:val="-5"/>
        </w:rPr>
        <w:t xml:space="preserve"> </w:t>
      </w:r>
      <w:r w:rsidRPr="007621D4">
        <w:t>telecommunications</w:t>
      </w:r>
      <w:r w:rsidRPr="007621D4">
        <w:rPr>
          <w:spacing w:val="-5"/>
        </w:rPr>
        <w:t xml:space="preserve"> </w:t>
      </w:r>
      <w:r w:rsidRPr="007621D4">
        <w:t>has</w:t>
      </w:r>
      <w:r w:rsidRPr="007621D4">
        <w:rPr>
          <w:spacing w:val="-6"/>
        </w:rPr>
        <w:t xml:space="preserve"> </w:t>
      </w:r>
      <w:r w:rsidRPr="007621D4">
        <w:t>been</w:t>
      </w:r>
      <w:r w:rsidRPr="007621D4">
        <w:rPr>
          <w:spacing w:val="-3"/>
        </w:rPr>
        <w:t xml:space="preserve"> </w:t>
      </w:r>
      <w:r w:rsidRPr="007621D4">
        <w:t>shifting</w:t>
      </w:r>
      <w:r w:rsidRPr="007621D4">
        <w:rPr>
          <w:spacing w:val="-5"/>
        </w:rPr>
        <w:t xml:space="preserve"> </w:t>
      </w:r>
      <w:r w:rsidRPr="007621D4">
        <w:t>for</w:t>
      </w:r>
      <w:r w:rsidRPr="007621D4">
        <w:rPr>
          <w:spacing w:val="-8"/>
        </w:rPr>
        <w:t xml:space="preserve"> </w:t>
      </w:r>
      <w:r w:rsidRPr="007621D4">
        <w:t>the</w:t>
      </w:r>
      <w:r w:rsidRPr="007621D4">
        <w:rPr>
          <w:spacing w:val="-4"/>
        </w:rPr>
        <w:t xml:space="preserve"> </w:t>
      </w:r>
      <w:r w:rsidRPr="007621D4">
        <w:t>past</w:t>
      </w:r>
      <w:r w:rsidRPr="007621D4">
        <w:rPr>
          <w:spacing w:val="-5"/>
        </w:rPr>
        <w:t xml:space="preserve"> </w:t>
      </w:r>
      <w:r w:rsidRPr="007621D4">
        <w:t>decade</w:t>
      </w:r>
      <w:r w:rsidRPr="007621D4">
        <w:rPr>
          <w:spacing w:val="-6"/>
        </w:rPr>
        <w:t xml:space="preserve"> </w:t>
      </w:r>
      <w:r w:rsidRPr="007621D4">
        <w:t>from wire line to wireless systems and networks. However, this shift from wire line to wireless will continually require access to the electromagnetic spectrum for transmission of</w:t>
      </w:r>
      <w:r w:rsidRPr="007621D4">
        <w:rPr>
          <w:spacing w:val="-22"/>
        </w:rPr>
        <w:t xml:space="preserve"> </w:t>
      </w:r>
      <w:r w:rsidRPr="007621D4">
        <w:t>content to</w:t>
      </w:r>
      <w:r w:rsidRPr="007621D4">
        <w:rPr>
          <w:spacing w:val="18"/>
        </w:rPr>
        <w:t xml:space="preserve"> </w:t>
      </w:r>
      <w:r w:rsidRPr="007621D4">
        <w:t>be</w:t>
      </w:r>
      <w:r w:rsidRPr="007621D4">
        <w:rPr>
          <w:spacing w:val="18"/>
        </w:rPr>
        <w:t xml:space="preserve"> </w:t>
      </w:r>
      <w:r w:rsidRPr="007621D4">
        <w:t>possible.</w:t>
      </w:r>
      <w:r w:rsidRPr="007621D4">
        <w:rPr>
          <w:spacing w:val="18"/>
        </w:rPr>
        <w:t xml:space="preserve"> </w:t>
      </w:r>
      <w:r w:rsidRPr="007621D4">
        <w:t>Zambia</w:t>
      </w:r>
      <w:r w:rsidRPr="007621D4">
        <w:rPr>
          <w:spacing w:val="20"/>
        </w:rPr>
        <w:t xml:space="preserve"> </w:t>
      </w:r>
      <w:r w:rsidRPr="007621D4">
        <w:t>Information</w:t>
      </w:r>
      <w:r w:rsidRPr="007621D4">
        <w:rPr>
          <w:spacing w:val="19"/>
        </w:rPr>
        <w:t xml:space="preserve"> </w:t>
      </w:r>
      <w:r w:rsidRPr="007621D4">
        <w:t>Communication</w:t>
      </w:r>
      <w:r w:rsidRPr="007621D4">
        <w:rPr>
          <w:spacing w:val="18"/>
        </w:rPr>
        <w:t xml:space="preserve"> </w:t>
      </w:r>
      <w:r w:rsidRPr="007621D4">
        <w:t>and</w:t>
      </w:r>
      <w:r w:rsidRPr="007621D4">
        <w:rPr>
          <w:spacing w:val="18"/>
        </w:rPr>
        <w:t xml:space="preserve"> </w:t>
      </w:r>
      <w:r w:rsidRPr="007621D4">
        <w:t>Technology</w:t>
      </w:r>
      <w:r w:rsidRPr="007621D4">
        <w:rPr>
          <w:spacing w:val="11"/>
        </w:rPr>
        <w:t xml:space="preserve"> </w:t>
      </w:r>
      <w:r w:rsidRPr="007621D4">
        <w:t>Authority</w:t>
      </w:r>
      <w:r w:rsidRPr="007621D4">
        <w:rPr>
          <w:spacing w:val="14"/>
        </w:rPr>
        <w:t xml:space="preserve"> </w:t>
      </w:r>
      <w:r w:rsidRPr="007621D4">
        <w:t>(ZICTA)</w:t>
      </w:r>
      <w:r w:rsidR="0055784C">
        <w:t>.</w:t>
      </w:r>
    </w:p>
    <w:p w14:paraId="3A1921AC" w14:textId="77777777" w:rsidR="00A75E94" w:rsidRPr="007621D4" w:rsidRDefault="00E60FF9" w:rsidP="007621D4">
      <w:pPr>
        <w:pStyle w:val="BodyText"/>
        <w:spacing w:before="2" w:after="240" w:line="360" w:lineRule="auto"/>
        <w:ind w:right="4"/>
        <w:jc w:val="both"/>
      </w:pPr>
      <w:r w:rsidRPr="007621D4">
        <w:t>[5] [6] [7], through the published ICT survey reports from 2015 to 2018; confirms that Zambia has been recording substantial development in the rollout and implementation of ICTs and ICT Technologies, with a corresponding increase in the number of active mobile broadband users being 9,825,716 at the end 2019, when compared against 3,741,615 year end of 2014. The 2018 ICT Survey report indicated that Mobile Penetration per 100 Inhabitants   in 2019 was 99.1%. It can be argued from the ICT survey reports that 21%  of</w:t>
      </w:r>
      <w:r w:rsidRPr="007621D4">
        <w:rPr>
          <w:spacing w:val="-17"/>
        </w:rPr>
        <w:t xml:space="preserve"> </w:t>
      </w:r>
      <w:r w:rsidRPr="007621D4">
        <w:t>the</w:t>
      </w:r>
      <w:r w:rsidRPr="007621D4">
        <w:rPr>
          <w:spacing w:val="-15"/>
        </w:rPr>
        <w:t xml:space="preserve"> </w:t>
      </w:r>
      <w:r w:rsidRPr="007621D4">
        <w:t>country</w:t>
      </w:r>
      <w:r w:rsidRPr="007621D4">
        <w:rPr>
          <w:spacing w:val="-20"/>
        </w:rPr>
        <w:t xml:space="preserve"> </w:t>
      </w:r>
      <w:r w:rsidRPr="007621D4">
        <w:t>does</w:t>
      </w:r>
      <w:r w:rsidRPr="007621D4">
        <w:rPr>
          <w:spacing w:val="-15"/>
        </w:rPr>
        <w:t xml:space="preserve"> </w:t>
      </w:r>
      <w:r w:rsidRPr="007621D4">
        <w:t>not</w:t>
      </w:r>
      <w:r w:rsidRPr="007621D4">
        <w:rPr>
          <w:spacing w:val="-14"/>
        </w:rPr>
        <w:t xml:space="preserve"> </w:t>
      </w:r>
      <w:r w:rsidRPr="007621D4">
        <w:t>have</w:t>
      </w:r>
      <w:r w:rsidRPr="007621D4">
        <w:rPr>
          <w:spacing w:val="-16"/>
        </w:rPr>
        <w:t xml:space="preserve"> </w:t>
      </w:r>
      <w:r w:rsidRPr="007621D4">
        <w:t>network</w:t>
      </w:r>
      <w:r w:rsidRPr="007621D4">
        <w:rPr>
          <w:spacing w:val="-13"/>
        </w:rPr>
        <w:t xml:space="preserve"> </w:t>
      </w:r>
      <w:r w:rsidRPr="007621D4">
        <w:t>coverage</w:t>
      </w:r>
      <w:r w:rsidRPr="007621D4">
        <w:rPr>
          <w:spacing w:val="-13"/>
        </w:rPr>
        <w:t xml:space="preserve"> </w:t>
      </w:r>
      <w:r w:rsidRPr="007621D4">
        <w:t>and</w:t>
      </w:r>
      <w:r w:rsidRPr="007621D4">
        <w:rPr>
          <w:spacing w:val="-13"/>
        </w:rPr>
        <w:t xml:space="preserve"> </w:t>
      </w:r>
      <w:r w:rsidRPr="007621D4">
        <w:t>that</w:t>
      </w:r>
      <w:r w:rsidRPr="007621D4">
        <w:rPr>
          <w:spacing w:val="-15"/>
        </w:rPr>
        <w:t xml:space="preserve"> </w:t>
      </w:r>
      <w:r w:rsidRPr="007621D4">
        <w:t>there</w:t>
      </w:r>
      <w:r w:rsidRPr="007621D4">
        <w:rPr>
          <w:spacing w:val="-16"/>
        </w:rPr>
        <w:t xml:space="preserve"> </w:t>
      </w:r>
      <w:r w:rsidRPr="007621D4">
        <w:t>is</w:t>
      </w:r>
      <w:r w:rsidRPr="007621D4">
        <w:rPr>
          <w:spacing w:val="-14"/>
        </w:rPr>
        <w:t xml:space="preserve"> </w:t>
      </w:r>
      <w:r w:rsidRPr="007621D4">
        <w:t>an</w:t>
      </w:r>
      <w:r w:rsidRPr="007621D4">
        <w:rPr>
          <w:spacing w:val="-13"/>
        </w:rPr>
        <w:t xml:space="preserve"> </w:t>
      </w:r>
      <w:r w:rsidRPr="007621D4">
        <w:t>urgent</w:t>
      </w:r>
      <w:r w:rsidRPr="007621D4">
        <w:rPr>
          <w:spacing w:val="-14"/>
        </w:rPr>
        <w:t xml:space="preserve"> </w:t>
      </w:r>
      <w:r w:rsidRPr="007621D4">
        <w:t>need</w:t>
      </w:r>
      <w:r w:rsidRPr="007621D4">
        <w:rPr>
          <w:spacing w:val="31"/>
        </w:rPr>
        <w:t xml:space="preserve"> </w:t>
      </w:r>
      <w:r w:rsidRPr="007621D4">
        <w:t>for</w:t>
      </w:r>
      <w:r w:rsidRPr="007621D4">
        <w:rPr>
          <w:spacing w:val="-17"/>
        </w:rPr>
        <w:t xml:space="preserve"> </w:t>
      </w:r>
      <w:r w:rsidRPr="007621D4">
        <w:t>extensive network rollouts to not only bridge the urban to rural digital divide, but also to ensure the urban areas have sufficient network coverage. ITU report on Harmonization of Policies Governing the ICT Market in the West African Economic and Monetary</w:t>
      </w:r>
      <w:r w:rsidRPr="007621D4">
        <w:rPr>
          <w:spacing w:val="16"/>
        </w:rPr>
        <w:t xml:space="preserve"> </w:t>
      </w:r>
      <w:r w:rsidRPr="007621D4">
        <w:t>Union</w:t>
      </w:r>
      <w:r w:rsidRPr="007621D4">
        <w:rPr>
          <w:spacing w:val="22"/>
        </w:rPr>
        <w:t xml:space="preserve"> </w:t>
      </w:r>
      <w:r w:rsidRPr="007621D4">
        <w:t>and</w:t>
      </w:r>
      <w:r w:rsidRPr="007621D4">
        <w:rPr>
          <w:spacing w:val="24"/>
        </w:rPr>
        <w:t xml:space="preserve"> </w:t>
      </w:r>
      <w:r w:rsidRPr="007621D4">
        <w:t>ECOWAS</w:t>
      </w:r>
      <w:r w:rsidRPr="007621D4">
        <w:rPr>
          <w:spacing w:val="21"/>
        </w:rPr>
        <w:t xml:space="preserve"> </w:t>
      </w:r>
      <w:r w:rsidRPr="007621D4">
        <w:t>Space</w:t>
      </w:r>
      <w:r w:rsidRPr="007621D4">
        <w:rPr>
          <w:spacing w:val="20"/>
        </w:rPr>
        <w:t xml:space="preserve"> </w:t>
      </w:r>
      <w:r w:rsidRPr="007621D4">
        <w:t>stated</w:t>
      </w:r>
      <w:r w:rsidRPr="007621D4">
        <w:rPr>
          <w:spacing w:val="21"/>
        </w:rPr>
        <w:t xml:space="preserve"> </w:t>
      </w:r>
      <w:r w:rsidRPr="007621D4">
        <w:t>that</w:t>
      </w:r>
      <w:r w:rsidRPr="007621D4">
        <w:rPr>
          <w:spacing w:val="23"/>
        </w:rPr>
        <w:t xml:space="preserve"> </w:t>
      </w:r>
      <w:r w:rsidRPr="007621D4">
        <w:t>the</w:t>
      </w:r>
      <w:r w:rsidRPr="007621D4">
        <w:rPr>
          <w:spacing w:val="20"/>
        </w:rPr>
        <w:t xml:space="preserve"> </w:t>
      </w:r>
      <w:r w:rsidRPr="007621D4">
        <w:t>constantly</w:t>
      </w:r>
      <w:r w:rsidRPr="007621D4">
        <w:rPr>
          <w:spacing w:val="16"/>
        </w:rPr>
        <w:t xml:space="preserve"> </w:t>
      </w:r>
      <w:r w:rsidRPr="007621D4">
        <w:t>increasing</w:t>
      </w:r>
      <w:r w:rsidRPr="007621D4">
        <w:rPr>
          <w:spacing w:val="21"/>
        </w:rPr>
        <w:t xml:space="preserve"> </w:t>
      </w:r>
      <w:r w:rsidRPr="007621D4">
        <w:t>demands</w:t>
      </w:r>
      <w:r w:rsidRPr="007621D4">
        <w:rPr>
          <w:spacing w:val="21"/>
        </w:rPr>
        <w:t xml:space="preserve"> </w:t>
      </w:r>
      <w:r w:rsidRPr="007621D4">
        <w:t>for</w:t>
      </w:r>
      <w:r w:rsidR="00982BBA" w:rsidRPr="007621D4">
        <w:t xml:space="preserve"> </w:t>
      </w:r>
      <w:r w:rsidRPr="007621D4">
        <w:t xml:space="preserve">use of the electromagnetic spectrum will eventually constrain the extent to which </w:t>
      </w:r>
      <w:r w:rsidRPr="007621D4">
        <w:rPr>
          <w:spacing w:val="3"/>
        </w:rPr>
        <w:t xml:space="preserve">it </w:t>
      </w:r>
      <w:r w:rsidRPr="007621D4">
        <w:t xml:space="preserve">can be exploited without </w:t>
      </w:r>
      <w:r w:rsidRPr="007621D4">
        <w:lastRenderedPageBreak/>
        <w:t>unacceptable interference [8]. “The Radio Spectrum, a portion of the electromagnetic</w:t>
      </w:r>
      <w:r w:rsidRPr="007621D4">
        <w:rPr>
          <w:spacing w:val="-11"/>
        </w:rPr>
        <w:t xml:space="preserve"> </w:t>
      </w:r>
      <w:r w:rsidRPr="007621D4">
        <w:t>spectrum</w:t>
      </w:r>
      <w:r w:rsidRPr="007621D4">
        <w:rPr>
          <w:spacing w:val="-8"/>
        </w:rPr>
        <w:t xml:space="preserve"> </w:t>
      </w:r>
      <w:r w:rsidRPr="007621D4">
        <w:t>is</w:t>
      </w:r>
      <w:r w:rsidRPr="007621D4">
        <w:rPr>
          <w:spacing w:val="-9"/>
        </w:rPr>
        <w:t xml:space="preserve"> </w:t>
      </w:r>
      <w:r w:rsidRPr="007621D4">
        <w:t>however,</w:t>
      </w:r>
      <w:r w:rsidRPr="007621D4">
        <w:rPr>
          <w:spacing w:val="-9"/>
        </w:rPr>
        <w:t xml:space="preserve"> </w:t>
      </w:r>
      <w:r w:rsidRPr="007621D4">
        <w:t>a</w:t>
      </w:r>
      <w:r w:rsidRPr="007621D4">
        <w:rPr>
          <w:spacing w:val="-11"/>
        </w:rPr>
        <w:t xml:space="preserve"> </w:t>
      </w:r>
      <w:r w:rsidRPr="007621D4">
        <w:t>limited</w:t>
      </w:r>
      <w:r w:rsidRPr="007621D4">
        <w:rPr>
          <w:spacing w:val="-9"/>
        </w:rPr>
        <w:t xml:space="preserve"> </w:t>
      </w:r>
      <w:r w:rsidRPr="007621D4">
        <w:t>natural</w:t>
      </w:r>
      <w:r w:rsidRPr="007621D4">
        <w:rPr>
          <w:spacing w:val="-9"/>
        </w:rPr>
        <w:t xml:space="preserve"> </w:t>
      </w:r>
      <w:r w:rsidRPr="007621D4">
        <w:t>resource</w:t>
      </w:r>
      <w:r w:rsidRPr="007621D4">
        <w:rPr>
          <w:spacing w:val="-10"/>
        </w:rPr>
        <w:t xml:space="preserve"> </w:t>
      </w:r>
      <w:r w:rsidRPr="007621D4">
        <w:t>and</w:t>
      </w:r>
      <w:r w:rsidRPr="007621D4">
        <w:rPr>
          <w:spacing w:val="-10"/>
        </w:rPr>
        <w:t xml:space="preserve"> </w:t>
      </w:r>
      <w:r w:rsidRPr="007621D4">
        <w:t>at</w:t>
      </w:r>
      <w:r w:rsidRPr="007621D4">
        <w:rPr>
          <w:spacing w:val="-8"/>
        </w:rPr>
        <w:t xml:space="preserve"> </w:t>
      </w:r>
      <w:r w:rsidRPr="007621D4">
        <w:t>least</w:t>
      </w:r>
      <w:r w:rsidRPr="007621D4">
        <w:rPr>
          <w:spacing w:val="-9"/>
        </w:rPr>
        <w:t xml:space="preserve"> </w:t>
      </w:r>
      <w:r w:rsidRPr="007621D4">
        <w:t>for</w:t>
      </w:r>
      <w:r w:rsidRPr="007621D4">
        <w:rPr>
          <w:spacing w:val="-10"/>
        </w:rPr>
        <w:t xml:space="preserve"> </w:t>
      </w:r>
      <w:r w:rsidRPr="007621D4">
        <w:t>the</w:t>
      </w:r>
      <w:r w:rsidRPr="007621D4">
        <w:rPr>
          <w:spacing w:val="-10"/>
        </w:rPr>
        <w:t xml:space="preserve"> </w:t>
      </w:r>
      <w:r w:rsidRPr="007621D4">
        <w:t>present, a scarce resource. “Over-use and over-crowding cause interference and lead to situations where the use of the radio spectrum is severely impaired [9].” Equitable and careful management</w:t>
      </w:r>
      <w:r w:rsidRPr="007621D4">
        <w:rPr>
          <w:spacing w:val="-11"/>
        </w:rPr>
        <w:t xml:space="preserve"> </w:t>
      </w:r>
      <w:r w:rsidRPr="007621D4">
        <w:t>of</w:t>
      </w:r>
      <w:r w:rsidRPr="007621D4">
        <w:rPr>
          <w:spacing w:val="-12"/>
        </w:rPr>
        <w:t xml:space="preserve"> </w:t>
      </w:r>
      <w:r w:rsidRPr="007621D4">
        <w:t>the</w:t>
      </w:r>
      <w:r w:rsidRPr="007621D4">
        <w:rPr>
          <w:spacing w:val="-8"/>
        </w:rPr>
        <w:t xml:space="preserve"> </w:t>
      </w:r>
      <w:r w:rsidRPr="007621D4">
        <w:t>spectrum</w:t>
      </w:r>
      <w:r w:rsidRPr="007621D4">
        <w:rPr>
          <w:spacing w:val="-11"/>
        </w:rPr>
        <w:t xml:space="preserve"> </w:t>
      </w:r>
      <w:r w:rsidRPr="007621D4">
        <w:t>resource</w:t>
      </w:r>
      <w:r w:rsidRPr="007621D4">
        <w:rPr>
          <w:spacing w:val="-12"/>
        </w:rPr>
        <w:t xml:space="preserve"> </w:t>
      </w:r>
      <w:r w:rsidRPr="007621D4">
        <w:t>is</w:t>
      </w:r>
      <w:r w:rsidRPr="007621D4">
        <w:rPr>
          <w:spacing w:val="-8"/>
        </w:rPr>
        <w:t xml:space="preserve"> </w:t>
      </w:r>
      <w:r w:rsidRPr="007621D4">
        <w:t>crucial</w:t>
      </w:r>
      <w:r w:rsidRPr="007621D4">
        <w:rPr>
          <w:spacing w:val="-10"/>
        </w:rPr>
        <w:t xml:space="preserve"> </w:t>
      </w:r>
      <w:r w:rsidRPr="007621D4">
        <w:t>at</w:t>
      </w:r>
      <w:r w:rsidRPr="007621D4">
        <w:rPr>
          <w:spacing w:val="-8"/>
        </w:rPr>
        <w:t xml:space="preserve"> </w:t>
      </w:r>
      <w:r w:rsidRPr="007621D4">
        <w:t>the</w:t>
      </w:r>
      <w:r w:rsidRPr="007621D4">
        <w:rPr>
          <w:spacing w:val="-12"/>
        </w:rPr>
        <w:t xml:space="preserve"> </w:t>
      </w:r>
      <w:r w:rsidRPr="007621D4">
        <w:t>national</w:t>
      </w:r>
      <w:r w:rsidRPr="007621D4">
        <w:rPr>
          <w:spacing w:val="-7"/>
        </w:rPr>
        <w:t xml:space="preserve"> </w:t>
      </w:r>
      <w:r w:rsidRPr="007621D4">
        <w:t>and</w:t>
      </w:r>
      <w:r w:rsidRPr="007621D4">
        <w:rPr>
          <w:spacing w:val="-11"/>
        </w:rPr>
        <w:t xml:space="preserve"> </w:t>
      </w:r>
      <w:r w:rsidRPr="007621D4">
        <w:t>international</w:t>
      </w:r>
      <w:r w:rsidRPr="007621D4">
        <w:rPr>
          <w:spacing w:val="-11"/>
        </w:rPr>
        <w:t xml:space="preserve"> </w:t>
      </w:r>
      <w:r w:rsidRPr="007621D4">
        <w:t>levels.</w:t>
      </w:r>
      <w:r w:rsidRPr="007621D4">
        <w:rPr>
          <w:spacing w:val="-9"/>
        </w:rPr>
        <w:t xml:space="preserve"> </w:t>
      </w:r>
      <w:r w:rsidRPr="007621D4">
        <w:t>The radio spectrum if not efficiently managed, is not enough to go around meeting</w:t>
      </w:r>
      <w:r w:rsidRPr="007621D4">
        <w:rPr>
          <w:spacing w:val="-38"/>
        </w:rPr>
        <w:t xml:space="preserve"> </w:t>
      </w:r>
      <w:r w:rsidRPr="007621D4">
        <w:t>everybody's requirements every time there is a need for the resource. TV white space frequencies possess inherent advantage of longer coverage distance and excellent signal penetration capability</w:t>
      </w:r>
      <w:r w:rsidRPr="007621D4">
        <w:rPr>
          <w:spacing w:val="-8"/>
        </w:rPr>
        <w:t xml:space="preserve"> </w:t>
      </w:r>
      <w:r w:rsidRPr="007621D4">
        <w:t>during</w:t>
      </w:r>
      <w:r w:rsidRPr="007621D4">
        <w:rPr>
          <w:spacing w:val="-6"/>
        </w:rPr>
        <w:t xml:space="preserve"> </w:t>
      </w:r>
      <w:r w:rsidRPr="007621D4">
        <w:t>propagation</w:t>
      </w:r>
      <w:r w:rsidRPr="007621D4">
        <w:rPr>
          <w:spacing w:val="-5"/>
        </w:rPr>
        <w:t xml:space="preserve"> </w:t>
      </w:r>
      <w:r w:rsidRPr="007621D4">
        <w:t>and</w:t>
      </w:r>
      <w:r w:rsidRPr="007621D4">
        <w:rPr>
          <w:spacing w:val="-5"/>
        </w:rPr>
        <w:t xml:space="preserve"> </w:t>
      </w:r>
      <w:r w:rsidRPr="007621D4">
        <w:t>therefore</w:t>
      </w:r>
      <w:r w:rsidRPr="007621D4">
        <w:rPr>
          <w:spacing w:val="-5"/>
        </w:rPr>
        <w:t xml:space="preserve"> </w:t>
      </w:r>
      <w:r w:rsidRPr="007621D4">
        <w:t>has a</w:t>
      </w:r>
      <w:r w:rsidRPr="007621D4">
        <w:rPr>
          <w:spacing w:val="-4"/>
        </w:rPr>
        <w:t xml:space="preserve"> </w:t>
      </w:r>
      <w:r w:rsidRPr="007621D4">
        <w:t>potential</w:t>
      </w:r>
      <w:r w:rsidRPr="007621D4">
        <w:rPr>
          <w:spacing w:val="-5"/>
        </w:rPr>
        <w:t xml:space="preserve"> </w:t>
      </w:r>
      <w:r w:rsidRPr="007621D4">
        <w:t>to</w:t>
      </w:r>
      <w:r w:rsidRPr="007621D4">
        <w:rPr>
          <w:spacing w:val="-5"/>
        </w:rPr>
        <w:t xml:space="preserve"> </w:t>
      </w:r>
      <w:r w:rsidRPr="007621D4">
        <w:t>provide</w:t>
      </w:r>
      <w:r w:rsidRPr="007621D4">
        <w:rPr>
          <w:spacing w:val="-4"/>
        </w:rPr>
        <w:t xml:space="preserve"> </w:t>
      </w:r>
      <w:r w:rsidRPr="007621D4">
        <w:t>resource</w:t>
      </w:r>
      <w:r w:rsidRPr="007621D4">
        <w:rPr>
          <w:spacing w:val="-4"/>
        </w:rPr>
        <w:t xml:space="preserve"> </w:t>
      </w:r>
      <w:r w:rsidRPr="007621D4">
        <w:t>capacity</w:t>
      </w:r>
      <w:r w:rsidRPr="007621D4">
        <w:rPr>
          <w:spacing w:val="-10"/>
        </w:rPr>
        <w:t xml:space="preserve"> </w:t>
      </w:r>
      <w:r w:rsidRPr="007621D4">
        <w:t>for ICTs</w:t>
      </w:r>
      <w:r w:rsidRPr="007621D4">
        <w:rPr>
          <w:spacing w:val="-16"/>
        </w:rPr>
        <w:t xml:space="preserve"> </w:t>
      </w:r>
      <w:r w:rsidRPr="007621D4">
        <w:t>rollout</w:t>
      </w:r>
      <w:r w:rsidRPr="007621D4">
        <w:rPr>
          <w:spacing w:val="30"/>
        </w:rPr>
        <w:t xml:space="preserve"> </w:t>
      </w:r>
      <w:r w:rsidRPr="007621D4">
        <w:t>with</w:t>
      </w:r>
      <w:r w:rsidRPr="007621D4">
        <w:rPr>
          <w:spacing w:val="-16"/>
        </w:rPr>
        <w:t xml:space="preserve"> </w:t>
      </w:r>
      <w:r w:rsidRPr="007621D4">
        <w:t>the</w:t>
      </w:r>
      <w:r w:rsidRPr="007621D4">
        <w:rPr>
          <w:spacing w:val="-16"/>
        </w:rPr>
        <w:t xml:space="preserve"> </w:t>
      </w:r>
      <w:r w:rsidRPr="007621D4">
        <w:t>rapid</w:t>
      </w:r>
      <w:r w:rsidRPr="007621D4">
        <w:rPr>
          <w:spacing w:val="-16"/>
        </w:rPr>
        <w:t xml:space="preserve"> </w:t>
      </w:r>
      <w:r w:rsidRPr="007621D4">
        <w:t>development</w:t>
      </w:r>
      <w:r w:rsidRPr="007621D4">
        <w:rPr>
          <w:spacing w:val="-15"/>
        </w:rPr>
        <w:t xml:space="preserve"> </w:t>
      </w:r>
      <w:r w:rsidRPr="007621D4">
        <w:t>of</w:t>
      </w:r>
      <w:r w:rsidRPr="007621D4">
        <w:rPr>
          <w:spacing w:val="-17"/>
        </w:rPr>
        <w:t xml:space="preserve"> </w:t>
      </w:r>
      <w:r w:rsidRPr="007621D4">
        <w:t>Mobile</w:t>
      </w:r>
      <w:r w:rsidRPr="007621D4">
        <w:rPr>
          <w:spacing w:val="-14"/>
        </w:rPr>
        <w:t xml:space="preserve"> </w:t>
      </w:r>
      <w:r w:rsidRPr="007621D4">
        <w:t>Broadband</w:t>
      </w:r>
      <w:r w:rsidRPr="007621D4">
        <w:rPr>
          <w:spacing w:val="-15"/>
        </w:rPr>
        <w:t xml:space="preserve"> </w:t>
      </w:r>
      <w:r w:rsidRPr="007621D4">
        <w:t>(MBB)</w:t>
      </w:r>
      <w:r w:rsidRPr="007621D4">
        <w:rPr>
          <w:spacing w:val="-17"/>
        </w:rPr>
        <w:t xml:space="preserve"> </w:t>
      </w:r>
      <w:r w:rsidRPr="007621D4">
        <w:t>and</w:t>
      </w:r>
      <w:r w:rsidRPr="007621D4">
        <w:rPr>
          <w:spacing w:val="-16"/>
        </w:rPr>
        <w:t xml:space="preserve"> </w:t>
      </w:r>
      <w:r w:rsidRPr="007621D4">
        <w:t>quick</w:t>
      </w:r>
      <w:r w:rsidRPr="007621D4">
        <w:rPr>
          <w:spacing w:val="-16"/>
        </w:rPr>
        <w:t xml:space="preserve"> </w:t>
      </w:r>
      <w:r w:rsidRPr="007621D4">
        <w:t>adaptation of Machine-to-Machine (M2M) in the practical applications, capacity on mobile networks is expected to be a challenge with regards meeting the exponentially growing demand for cheaper and available Mobile Broadband services in both urban and rural parts of</w:t>
      </w:r>
      <w:r w:rsidRPr="007621D4">
        <w:rPr>
          <w:spacing w:val="-12"/>
        </w:rPr>
        <w:t xml:space="preserve"> </w:t>
      </w:r>
      <w:r w:rsidRPr="007621D4">
        <w:t>Zambia.</w:t>
      </w:r>
    </w:p>
    <w:p w14:paraId="712DA2F1" w14:textId="77777777" w:rsidR="00471461" w:rsidRPr="007621D4" w:rsidRDefault="00471461" w:rsidP="0055784C">
      <w:pPr>
        <w:pStyle w:val="BodyText"/>
        <w:spacing w:before="74" w:after="240" w:line="360" w:lineRule="auto"/>
        <w:ind w:right="4"/>
        <w:jc w:val="both"/>
      </w:pPr>
      <w:r w:rsidRPr="007621D4">
        <w:t xml:space="preserve">The assertion of the problem statement for this research therefore reads as follows; </w:t>
      </w:r>
    </w:p>
    <w:p w14:paraId="7ED0E11F" w14:textId="77777777" w:rsidR="00471461" w:rsidRPr="007621D4" w:rsidRDefault="0055784C" w:rsidP="0055784C">
      <w:pPr>
        <w:pStyle w:val="BodyText"/>
        <w:spacing w:before="74" w:after="240" w:line="360" w:lineRule="auto"/>
        <w:ind w:left="851" w:right="855"/>
        <w:jc w:val="both"/>
      </w:pPr>
      <w:r>
        <w:t xml:space="preserve"> </w:t>
      </w:r>
      <w:r w:rsidR="00471461" w:rsidRPr="007621D4">
        <w:rPr>
          <w:i/>
          <w:iCs/>
        </w:rPr>
        <w:t>The growing demand for voice call service, wireless data transmission and data access imposes the search for alternatives to the current spectrum exploitation schemes. This also emphasizes the need to take advantages of spectrum that permits a much wider coverage reach to benefit both rural and urban areas indiscriminately, including provi</w:t>
      </w:r>
      <w:r>
        <w:rPr>
          <w:i/>
          <w:iCs/>
        </w:rPr>
        <w:t>ding a cheaper rollout solution</w:t>
      </w:r>
      <w:r w:rsidR="00471461" w:rsidRPr="007621D4">
        <w:rPr>
          <w:i/>
          <w:iCs/>
        </w:rPr>
        <w:t>.</w:t>
      </w:r>
    </w:p>
    <w:p w14:paraId="2E595FEB" w14:textId="77777777" w:rsidR="00A75E94" w:rsidRPr="007621D4" w:rsidRDefault="0055784C" w:rsidP="008276D3">
      <w:pPr>
        <w:pStyle w:val="Heading2"/>
      </w:pPr>
      <w:bookmarkStart w:id="24" w:name="_bookmark12"/>
      <w:bookmarkStart w:id="25" w:name="_Toc452772895"/>
      <w:bookmarkEnd w:id="24"/>
      <w:r>
        <w:t xml:space="preserve">1.3 </w:t>
      </w:r>
      <w:r w:rsidR="00E60FF9" w:rsidRPr="007621D4">
        <w:t>Research</w:t>
      </w:r>
      <w:r w:rsidR="00E60FF9" w:rsidRPr="007621D4">
        <w:rPr>
          <w:spacing w:val="-1"/>
        </w:rPr>
        <w:t xml:space="preserve"> </w:t>
      </w:r>
      <w:r w:rsidR="00E60FF9" w:rsidRPr="007621D4">
        <w:t>Justification</w:t>
      </w:r>
      <w:bookmarkEnd w:id="25"/>
    </w:p>
    <w:p w14:paraId="35C18560" w14:textId="77777777" w:rsidR="00A75E94" w:rsidRPr="007621D4" w:rsidRDefault="00E60FF9" w:rsidP="007621D4">
      <w:pPr>
        <w:pStyle w:val="BodyText"/>
        <w:spacing w:after="240" w:line="360" w:lineRule="auto"/>
        <w:ind w:right="4" w:hanging="10"/>
        <w:jc w:val="both"/>
      </w:pPr>
      <w:r w:rsidRPr="007621D4">
        <w:t>Without communication systems, commerce is limited, extra pressure is placed on other less advanced (and more expensive) infrastructure and the sense of national community disintegrates.</w:t>
      </w:r>
      <w:r w:rsidRPr="007621D4">
        <w:rPr>
          <w:spacing w:val="-14"/>
        </w:rPr>
        <w:t xml:space="preserve"> </w:t>
      </w:r>
      <w:r w:rsidRPr="007621D4">
        <w:t>On</w:t>
      </w:r>
      <w:r w:rsidRPr="007621D4">
        <w:rPr>
          <w:spacing w:val="-14"/>
        </w:rPr>
        <w:t xml:space="preserve"> </w:t>
      </w:r>
      <w:r w:rsidRPr="007621D4">
        <w:t>the</w:t>
      </w:r>
      <w:r w:rsidRPr="007621D4">
        <w:rPr>
          <w:spacing w:val="-13"/>
        </w:rPr>
        <w:t xml:space="preserve"> </w:t>
      </w:r>
      <w:r w:rsidRPr="007621D4">
        <w:t>other</w:t>
      </w:r>
      <w:r w:rsidRPr="007621D4">
        <w:rPr>
          <w:spacing w:val="-14"/>
        </w:rPr>
        <w:t xml:space="preserve"> </w:t>
      </w:r>
      <w:r w:rsidRPr="007621D4">
        <w:t>end,</w:t>
      </w:r>
      <w:r w:rsidRPr="007621D4">
        <w:rPr>
          <w:spacing w:val="-11"/>
        </w:rPr>
        <w:t xml:space="preserve"> </w:t>
      </w:r>
      <w:r w:rsidRPr="007621D4">
        <w:t>communication</w:t>
      </w:r>
      <w:r w:rsidRPr="007621D4">
        <w:rPr>
          <w:spacing w:val="-12"/>
        </w:rPr>
        <w:t xml:space="preserve"> </w:t>
      </w:r>
      <w:r w:rsidRPr="007621D4">
        <w:t>systems</w:t>
      </w:r>
      <w:r w:rsidRPr="007621D4">
        <w:rPr>
          <w:spacing w:val="-13"/>
        </w:rPr>
        <w:t xml:space="preserve"> </w:t>
      </w:r>
      <w:r w:rsidRPr="007621D4">
        <w:t>reduce</w:t>
      </w:r>
      <w:r w:rsidRPr="007621D4">
        <w:rPr>
          <w:spacing w:val="-13"/>
        </w:rPr>
        <w:t xml:space="preserve"> </w:t>
      </w:r>
      <w:r w:rsidRPr="007621D4">
        <w:t>the</w:t>
      </w:r>
      <w:r w:rsidRPr="007621D4">
        <w:rPr>
          <w:spacing w:val="-12"/>
        </w:rPr>
        <w:t xml:space="preserve"> </w:t>
      </w:r>
      <w:r w:rsidRPr="007621D4">
        <w:t>need</w:t>
      </w:r>
      <w:r w:rsidRPr="007621D4">
        <w:rPr>
          <w:spacing w:val="-11"/>
        </w:rPr>
        <w:t xml:space="preserve"> </w:t>
      </w:r>
      <w:r w:rsidRPr="007621D4">
        <w:t>for</w:t>
      </w:r>
      <w:r w:rsidRPr="007621D4">
        <w:rPr>
          <w:spacing w:val="-9"/>
        </w:rPr>
        <w:t xml:space="preserve"> </w:t>
      </w:r>
      <w:r w:rsidRPr="007621D4">
        <w:t>people</w:t>
      </w:r>
      <w:r w:rsidRPr="007621D4">
        <w:rPr>
          <w:spacing w:val="-14"/>
        </w:rPr>
        <w:t xml:space="preserve"> </w:t>
      </w:r>
      <w:r w:rsidRPr="007621D4">
        <w:t>to</w:t>
      </w:r>
      <w:r w:rsidRPr="007621D4">
        <w:rPr>
          <w:spacing w:val="-13"/>
        </w:rPr>
        <w:t xml:space="preserve"> </w:t>
      </w:r>
      <w:r w:rsidRPr="007621D4">
        <w:t xml:space="preserve">travel to maintain contact, which at once reduces the pressure on roads and other transport infrastructure. </w:t>
      </w:r>
      <w:r w:rsidRPr="007621D4">
        <w:rPr>
          <w:spacing w:val="-3"/>
        </w:rPr>
        <w:t xml:space="preserve">It </w:t>
      </w:r>
      <w:r w:rsidRPr="007621D4">
        <w:t>develops a broader sense of community and family, by extending the distances over which communication is practical. Furthermore, Telecommunications and Broadcasting can efficiently and effectively put across a sense of national purpose, significantly contribute to a sense of national culture and identity. In times of emergency, broadcasting provides a means of rapid communication with the people, facilitating the movement</w:t>
      </w:r>
      <w:r w:rsidRPr="007621D4">
        <w:rPr>
          <w:spacing w:val="-11"/>
        </w:rPr>
        <w:t xml:space="preserve"> </w:t>
      </w:r>
      <w:r w:rsidRPr="007621D4">
        <w:t>of</w:t>
      </w:r>
      <w:r w:rsidRPr="007621D4">
        <w:rPr>
          <w:spacing w:val="-11"/>
        </w:rPr>
        <w:t xml:space="preserve"> </w:t>
      </w:r>
      <w:r w:rsidRPr="007621D4">
        <w:t>goods</w:t>
      </w:r>
      <w:r w:rsidRPr="007621D4">
        <w:rPr>
          <w:spacing w:val="-10"/>
        </w:rPr>
        <w:t xml:space="preserve"> </w:t>
      </w:r>
      <w:r w:rsidRPr="007621D4">
        <w:t>(i.e.</w:t>
      </w:r>
      <w:r w:rsidRPr="007621D4">
        <w:rPr>
          <w:spacing w:val="-8"/>
        </w:rPr>
        <w:t xml:space="preserve"> </w:t>
      </w:r>
      <w:r w:rsidRPr="007621D4">
        <w:t>mobile</w:t>
      </w:r>
      <w:r w:rsidRPr="007621D4">
        <w:rPr>
          <w:spacing w:val="-11"/>
        </w:rPr>
        <w:t xml:space="preserve"> </w:t>
      </w:r>
      <w:r w:rsidRPr="007621D4">
        <w:t>communications);</w:t>
      </w:r>
      <w:r w:rsidRPr="007621D4">
        <w:rPr>
          <w:spacing w:val="-11"/>
        </w:rPr>
        <w:t xml:space="preserve"> </w:t>
      </w:r>
      <w:r w:rsidRPr="007621D4">
        <w:t>the</w:t>
      </w:r>
      <w:r w:rsidRPr="007621D4">
        <w:rPr>
          <w:spacing w:val="-11"/>
        </w:rPr>
        <w:t xml:space="preserve"> </w:t>
      </w:r>
      <w:r w:rsidRPr="007621D4">
        <w:t>timely</w:t>
      </w:r>
      <w:r w:rsidRPr="007621D4">
        <w:rPr>
          <w:spacing w:val="-15"/>
        </w:rPr>
        <w:t xml:space="preserve"> </w:t>
      </w:r>
      <w:r w:rsidRPr="007621D4">
        <w:t>availability</w:t>
      </w:r>
      <w:r w:rsidRPr="007621D4">
        <w:rPr>
          <w:spacing w:val="-15"/>
        </w:rPr>
        <w:t xml:space="preserve"> </w:t>
      </w:r>
      <w:r w:rsidRPr="007621D4">
        <w:t>of</w:t>
      </w:r>
      <w:r w:rsidRPr="007621D4">
        <w:rPr>
          <w:spacing w:val="-8"/>
        </w:rPr>
        <w:t xml:space="preserve"> </w:t>
      </w:r>
      <w:r w:rsidRPr="007621D4">
        <w:t>services;</w:t>
      </w:r>
      <w:r w:rsidRPr="007621D4">
        <w:rPr>
          <w:spacing w:val="-9"/>
        </w:rPr>
        <w:t xml:space="preserve"> </w:t>
      </w:r>
      <w:r w:rsidRPr="007621D4">
        <w:t xml:space="preserve">better public safety and; enhanced national defense capability. It also means better </w:t>
      </w:r>
      <w:r w:rsidRPr="007621D4">
        <w:lastRenderedPageBreak/>
        <w:t>personal communications and faster business decisions. The radio frequency spectrum is available to everyone intending to use it. But when one service uses an available portion of the spectrum,</w:t>
      </w:r>
      <w:r w:rsidRPr="007621D4">
        <w:rPr>
          <w:spacing w:val="-6"/>
        </w:rPr>
        <w:t xml:space="preserve"> </w:t>
      </w:r>
      <w:r w:rsidRPr="007621D4">
        <w:t>that</w:t>
      </w:r>
      <w:r w:rsidRPr="007621D4">
        <w:rPr>
          <w:spacing w:val="-6"/>
        </w:rPr>
        <w:t xml:space="preserve"> </w:t>
      </w:r>
      <w:r w:rsidRPr="007621D4">
        <w:t>section</w:t>
      </w:r>
      <w:r w:rsidRPr="007621D4">
        <w:rPr>
          <w:spacing w:val="-6"/>
        </w:rPr>
        <w:t xml:space="preserve"> </w:t>
      </w:r>
      <w:r w:rsidRPr="007621D4">
        <w:t>is</w:t>
      </w:r>
      <w:r w:rsidRPr="007621D4">
        <w:rPr>
          <w:spacing w:val="-3"/>
        </w:rPr>
        <w:t xml:space="preserve"> </w:t>
      </w:r>
      <w:r w:rsidRPr="007621D4">
        <w:t>no</w:t>
      </w:r>
      <w:r w:rsidRPr="007621D4">
        <w:rPr>
          <w:spacing w:val="-6"/>
        </w:rPr>
        <w:t xml:space="preserve"> </w:t>
      </w:r>
      <w:r w:rsidRPr="007621D4">
        <w:t>longer</w:t>
      </w:r>
      <w:r w:rsidRPr="007621D4">
        <w:rPr>
          <w:spacing w:val="-5"/>
        </w:rPr>
        <w:t xml:space="preserve"> </w:t>
      </w:r>
      <w:r w:rsidRPr="007621D4">
        <w:t>available</w:t>
      </w:r>
      <w:r w:rsidRPr="007621D4">
        <w:rPr>
          <w:spacing w:val="-5"/>
        </w:rPr>
        <w:t xml:space="preserve"> </w:t>
      </w:r>
      <w:r w:rsidRPr="007621D4">
        <w:t>for</w:t>
      </w:r>
      <w:r w:rsidRPr="007621D4">
        <w:rPr>
          <w:spacing w:val="-6"/>
        </w:rPr>
        <w:t xml:space="preserve"> </w:t>
      </w:r>
      <w:r w:rsidRPr="007621D4">
        <w:t>other</w:t>
      </w:r>
      <w:r w:rsidRPr="007621D4">
        <w:rPr>
          <w:spacing w:val="-7"/>
        </w:rPr>
        <w:t xml:space="preserve"> </w:t>
      </w:r>
      <w:r w:rsidRPr="007621D4">
        <w:t>services</w:t>
      </w:r>
      <w:r w:rsidRPr="007621D4">
        <w:rPr>
          <w:spacing w:val="-3"/>
        </w:rPr>
        <w:t xml:space="preserve"> </w:t>
      </w:r>
      <w:r w:rsidRPr="007621D4">
        <w:t>without</w:t>
      </w:r>
      <w:r w:rsidRPr="007621D4">
        <w:rPr>
          <w:spacing w:val="-6"/>
        </w:rPr>
        <w:t xml:space="preserve"> </w:t>
      </w:r>
      <w:r w:rsidRPr="007621D4">
        <w:t>mutual</w:t>
      </w:r>
      <w:r w:rsidRPr="007621D4">
        <w:rPr>
          <w:spacing w:val="-6"/>
        </w:rPr>
        <w:t xml:space="preserve"> </w:t>
      </w:r>
      <w:r w:rsidRPr="007621D4">
        <w:t>interference. Eventually, as users demand access, the scarce resource will be fully used and depleted if it</w:t>
      </w:r>
      <w:r w:rsidRPr="007621D4">
        <w:rPr>
          <w:spacing w:val="-14"/>
        </w:rPr>
        <w:t xml:space="preserve"> </w:t>
      </w:r>
      <w:r w:rsidRPr="007621D4">
        <w:t>is</w:t>
      </w:r>
      <w:r w:rsidRPr="007621D4">
        <w:rPr>
          <w:spacing w:val="-14"/>
        </w:rPr>
        <w:t xml:space="preserve"> </w:t>
      </w:r>
      <w:r w:rsidRPr="007621D4">
        <w:t>not</w:t>
      </w:r>
      <w:r w:rsidRPr="007621D4">
        <w:rPr>
          <w:spacing w:val="-14"/>
        </w:rPr>
        <w:t xml:space="preserve"> </w:t>
      </w:r>
      <w:r w:rsidRPr="007621D4">
        <w:t>efficiently</w:t>
      </w:r>
      <w:r w:rsidRPr="007621D4">
        <w:rPr>
          <w:spacing w:val="-20"/>
        </w:rPr>
        <w:t xml:space="preserve"> </w:t>
      </w:r>
      <w:r w:rsidRPr="007621D4">
        <w:t>managed.</w:t>
      </w:r>
      <w:r w:rsidRPr="007621D4">
        <w:rPr>
          <w:spacing w:val="-15"/>
        </w:rPr>
        <w:t xml:space="preserve"> </w:t>
      </w:r>
      <w:r w:rsidRPr="007621D4">
        <w:t>The</w:t>
      </w:r>
      <w:r w:rsidRPr="007621D4">
        <w:rPr>
          <w:spacing w:val="-16"/>
        </w:rPr>
        <w:t xml:space="preserve"> </w:t>
      </w:r>
      <w:r w:rsidRPr="007621D4">
        <w:t>demand</w:t>
      </w:r>
      <w:r w:rsidRPr="007621D4">
        <w:rPr>
          <w:spacing w:val="-15"/>
        </w:rPr>
        <w:t xml:space="preserve"> </w:t>
      </w:r>
      <w:r w:rsidRPr="007621D4">
        <w:t>for</w:t>
      </w:r>
      <w:r w:rsidRPr="007621D4">
        <w:rPr>
          <w:spacing w:val="-13"/>
        </w:rPr>
        <w:t xml:space="preserve"> </w:t>
      </w:r>
      <w:r w:rsidRPr="007621D4">
        <w:t>access</w:t>
      </w:r>
      <w:r w:rsidRPr="007621D4">
        <w:rPr>
          <w:spacing w:val="-15"/>
        </w:rPr>
        <w:t xml:space="preserve"> </w:t>
      </w:r>
      <w:r w:rsidRPr="007621D4">
        <w:t>to</w:t>
      </w:r>
      <w:r w:rsidRPr="007621D4">
        <w:rPr>
          <w:spacing w:val="-14"/>
        </w:rPr>
        <w:t xml:space="preserve"> </w:t>
      </w:r>
      <w:r w:rsidRPr="007621D4">
        <w:t>the</w:t>
      </w:r>
      <w:r w:rsidRPr="007621D4">
        <w:rPr>
          <w:spacing w:val="-15"/>
        </w:rPr>
        <w:t xml:space="preserve"> </w:t>
      </w:r>
      <w:r w:rsidRPr="007621D4">
        <w:t>spectrum</w:t>
      </w:r>
      <w:r w:rsidRPr="007621D4">
        <w:rPr>
          <w:spacing w:val="-15"/>
        </w:rPr>
        <w:t xml:space="preserve"> </w:t>
      </w:r>
      <w:r w:rsidRPr="007621D4">
        <w:t>resource</w:t>
      </w:r>
      <w:r w:rsidRPr="007621D4">
        <w:rPr>
          <w:spacing w:val="-14"/>
        </w:rPr>
        <w:t xml:space="preserve"> </w:t>
      </w:r>
      <w:r w:rsidRPr="007621D4">
        <w:t>will</w:t>
      </w:r>
      <w:r w:rsidRPr="007621D4">
        <w:rPr>
          <w:spacing w:val="-14"/>
        </w:rPr>
        <w:t xml:space="preserve"> </w:t>
      </w:r>
      <w:r w:rsidRPr="007621D4">
        <w:t xml:space="preserve">inevitably increase as the reality of technological advancement becomes more actualized in our society. </w:t>
      </w:r>
      <w:r w:rsidRPr="007621D4">
        <w:rPr>
          <w:spacing w:val="-3"/>
        </w:rPr>
        <w:t xml:space="preserve">It </w:t>
      </w:r>
      <w:r w:rsidRPr="007621D4">
        <w:t>is therefore time to evaluate the systems and frameworks currently</w:t>
      </w:r>
      <w:r w:rsidRPr="007621D4">
        <w:rPr>
          <w:spacing w:val="24"/>
        </w:rPr>
        <w:t xml:space="preserve"> </w:t>
      </w:r>
      <w:r w:rsidRPr="007621D4">
        <w:t>being</w:t>
      </w:r>
      <w:r w:rsidR="00982BBA" w:rsidRPr="007621D4">
        <w:t xml:space="preserve"> </w:t>
      </w:r>
      <w:r w:rsidRPr="007621D4">
        <w:t xml:space="preserve">deployed in spectrum management in relation to the increasing demand for the resource. </w:t>
      </w:r>
      <w:r w:rsidRPr="007621D4">
        <w:rPr>
          <w:spacing w:val="-3"/>
        </w:rPr>
        <w:t xml:space="preserve">It </w:t>
      </w:r>
      <w:r w:rsidRPr="007621D4">
        <w:t>is anticipated that the commercializing of White Space Spectrum will open-up bandwidth and</w:t>
      </w:r>
      <w:r w:rsidRPr="007621D4">
        <w:rPr>
          <w:spacing w:val="-6"/>
        </w:rPr>
        <w:t xml:space="preserve"> </w:t>
      </w:r>
      <w:r w:rsidRPr="007621D4">
        <w:t>provide</w:t>
      </w:r>
      <w:r w:rsidRPr="007621D4">
        <w:rPr>
          <w:spacing w:val="-5"/>
        </w:rPr>
        <w:t xml:space="preserve"> </w:t>
      </w:r>
      <w:r w:rsidRPr="007621D4">
        <w:t>a</w:t>
      </w:r>
      <w:r w:rsidRPr="007621D4">
        <w:rPr>
          <w:spacing w:val="-4"/>
        </w:rPr>
        <w:t xml:space="preserve"> </w:t>
      </w:r>
      <w:r w:rsidRPr="007621D4">
        <w:t>platform</w:t>
      </w:r>
      <w:r w:rsidRPr="007621D4">
        <w:rPr>
          <w:spacing w:val="-4"/>
        </w:rPr>
        <w:t xml:space="preserve"> </w:t>
      </w:r>
      <w:r w:rsidRPr="007621D4">
        <w:t>for</w:t>
      </w:r>
      <w:r w:rsidRPr="007621D4">
        <w:rPr>
          <w:spacing w:val="-5"/>
        </w:rPr>
        <w:t xml:space="preserve"> </w:t>
      </w:r>
      <w:r w:rsidRPr="007621D4">
        <w:t>ICTs</w:t>
      </w:r>
      <w:r w:rsidRPr="007621D4">
        <w:rPr>
          <w:spacing w:val="-5"/>
        </w:rPr>
        <w:t xml:space="preserve"> </w:t>
      </w:r>
      <w:r w:rsidRPr="007621D4">
        <w:t>to</w:t>
      </w:r>
      <w:r w:rsidRPr="007621D4">
        <w:rPr>
          <w:spacing w:val="-3"/>
        </w:rPr>
        <w:t xml:space="preserve"> </w:t>
      </w:r>
      <w:r w:rsidRPr="007621D4">
        <w:t>roll</w:t>
      </w:r>
      <w:r w:rsidRPr="007621D4">
        <w:rPr>
          <w:spacing w:val="-6"/>
        </w:rPr>
        <w:t xml:space="preserve"> </w:t>
      </w:r>
      <w:r w:rsidRPr="007621D4">
        <w:t>out</w:t>
      </w:r>
      <w:r w:rsidRPr="007621D4">
        <w:rPr>
          <w:spacing w:val="-5"/>
        </w:rPr>
        <w:t xml:space="preserve"> </w:t>
      </w:r>
      <w:r w:rsidRPr="007621D4">
        <w:t>services</w:t>
      </w:r>
      <w:r w:rsidRPr="007621D4">
        <w:rPr>
          <w:spacing w:val="-4"/>
        </w:rPr>
        <w:t xml:space="preserve"> </w:t>
      </w:r>
      <w:r w:rsidRPr="007621D4">
        <w:t>and</w:t>
      </w:r>
      <w:r w:rsidRPr="007621D4">
        <w:rPr>
          <w:spacing w:val="-3"/>
        </w:rPr>
        <w:t xml:space="preserve"> </w:t>
      </w:r>
      <w:r w:rsidRPr="007621D4">
        <w:t>applications.</w:t>
      </w:r>
      <w:r w:rsidRPr="007621D4">
        <w:rPr>
          <w:spacing w:val="-6"/>
        </w:rPr>
        <w:t xml:space="preserve"> </w:t>
      </w:r>
      <w:r w:rsidRPr="007621D4">
        <w:t>To</w:t>
      </w:r>
      <w:r w:rsidRPr="007621D4">
        <w:rPr>
          <w:spacing w:val="-6"/>
        </w:rPr>
        <w:t xml:space="preserve"> </w:t>
      </w:r>
      <w:r w:rsidRPr="007621D4">
        <w:t>provide</w:t>
      </w:r>
      <w:r w:rsidRPr="007621D4">
        <w:rPr>
          <w:spacing w:val="-6"/>
        </w:rPr>
        <w:t xml:space="preserve"> </w:t>
      </w:r>
      <w:r w:rsidRPr="007621D4">
        <w:t>additional Spectrum the Federal Communications Commission [10], Office of Communication [11], Independent</w:t>
      </w:r>
      <w:r w:rsidRPr="007621D4">
        <w:rPr>
          <w:spacing w:val="-4"/>
        </w:rPr>
        <w:t xml:space="preserve"> </w:t>
      </w:r>
      <w:r w:rsidRPr="007621D4">
        <w:t>Communication</w:t>
      </w:r>
      <w:r w:rsidRPr="007621D4">
        <w:rPr>
          <w:spacing w:val="-4"/>
        </w:rPr>
        <w:t xml:space="preserve"> </w:t>
      </w:r>
      <w:r w:rsidRPr="007621D4">
        <w:t>Authority</w:t>
      </w:r>
      <w:r w:rsidRPr="007621D4">
        <w:rPr>
          <w:spacing w:val="-11"/>
        </w:rPr>
        <w:t xml:space="preserve"> </w:t>
      </w:r>
      <w:r w:rsidRPr="007621D4">
        <w:t>of</w:t>
      </w:r>
      <w:r w:rsidRPr="007621D4">
        <w:rPr>
          <w:spacing w:val="-5"/>
        </w:rPr>
        <w:t xml:space="preserve"> </w:t>
      </w:r>
      <w:r w:rsidRPr="007621D4">
        <w:t>South</w:t>
      </w:r>
      <w:r w:rsidRPr="007621D4">
        <w:rPr>
          <w:spacing w:val="-3"/>
        </w:rPr>
        <w:t xml:space="preserve"> </w:t>
      </w:r>
      <w:r w:rsidRPr="007621D4">
        <w:t>Africa</w:t>
      </w:r>
      <w:r w:rsidRPr="007621D4">
        <w:rPr>
          <w:spacing w:val="-5"/>
        </w:rPr>
        <w:t xml:space="preserve"> </w:t>
      </w:r>
      <w:r w:rsidRPr="007621D4">
        <w:t>[12]</w:t>
      </w:r>
      <w:r w:rsidRPr="007621D4">
        <w:rPr>
          <w:spacing w:val="-3"/>
        </w:rPr>
        <w:t xml:space="preserve"> </w:t>
      </w:r>
      <w:r w:rsidRPr="007621D4">
        <w:t>and</w:t>
      </w:r>
      <w:r w:rsidRPr="007621D4">
        <w:rPr>
          <w:spacing w:val="-4"/>
        </w:rPr>
        <w:t xml:space="preserve"> </w:t>
      </w:r>
      <w:r w:rsidRPr="007621D4">
        <w:t>other</w:t>
      </w:r>
      <w:r w:rsidRPr="007621D4">
        <w:rPr>
          <w:spacing w:val="-5"/>
        </w:rPr>
        <w:t xml:space="preserve"> </w:t>
      </w:r>
      <w:r w:rsidRPr="007621D4">
        <w:t>spectrum</w:t>
      </w:r>
      <w:r w:rsidRPr="007621D4">
        <w:rPr>
          <w:spacing w:val="-4"/>
        </w:rPr>
        <w:t xml:space="preserve"> </w:t>
      </w:r>
      <w:r w:rsidRPr="007621D4">
        <w:t>regulators worldwide are exploring techniques to reuse unoccupied TV channels (white spaces) for data communication. Traditional spectrum regulation and management rules, such as the command and control with their respective spectrum allocation techniques (exclusive licensing</w:t>
      </w:r>
      <w:r w:rsidRPr="007621D4">
        <w:rPr>
          <w:spacing w:val="-15"/>
        </w:rPr>
        <w:t xml:space="preserve"> </w:t>
      </w:r>
      <w:r w:rsidRPr="007621D4">
        <w:t>and</w:t>
      </w:r>
      <w:r w:rsidRPr="007621D4">
        <w:rPr>
          <w:spacing w:val="-15"/>
        </w:rPr>
        <w:t xml:space="preserve"> </w:t>
      </w:r>
      <w:r w:rsidRPr="007621D4">
        <w:t>common</w:t>
      </w:r>
      <w:r w:rsidRPr="007621D4">
        <w:rPr>
          <w:spacing w:val="-16"/>
        </w:rPr>
        <w:t xml:space="preserve"> </w:t>
      </w:r>
      <w:r w:rsidRPr="007621D4">
        <w:t>rights</w:t>
      </w:r>
      <w:r w:rsidRPr="007621D4">
        <w:rPr>
          <w:spacing w:val="-14"/>
        </w:rPr>
        <w:t xml:space="preserve"> </w:t>
      </w:r>
      <w:r w:rsidRPr="007621D4">
        <w:t>or</w:t>
      </w:r>
      <w:r w:rsidRPr="007621D4">
        <w:rPr>
          <w:spacing w:val="-17"/>
        </w:rPr>
        <w:t xml:space="preserve"> </w:t>
      </w:r>
      <w:r w:rsidRPr="007621D4">
        <w:t>license-exempt)</w:t>
      </w:r>
      <w:r w:rsidRPr="007621D4">
        <w:rPr>
          <w:spacing w:val="-16"/>
        </w:rPr>
        <w:t xml:space="preserve"> </w:t>
      </w:r>
      <w:r w:rsidRPr="007621D4">
        <w:t>need</w:t>
      </w:r>
      <w:r w:rsidRPr="007621D4">
        <w:rPr>
          <w:spacing w:val="-16"/>
        </w:rPr>
        <w:t xml:space="preserve"> </w:t>
      </w:r>
      <w:r w:rsidRPr="007621D4">
        <w:t>to</w:t>
      </w:r>
      <w:r w:rsidRPr="007621D4">
        <w:rPr>
          <w:spacing w:val="-14"/>
        </w:rPr>
        <w:t xml:space="preserve"> </w:t>
      </w:r>
      <w:r w:rsidRPr="007621D4">
        <w:t>be</w:t>
      </w:r>
      <w:r w:rsidRPr="007621D4">
        <w:rPr>
          <w:spacing w:val="-17"/>
        </w:rPr>
        <w:t xml:space="preserve"> </w:t>
      </w:r>
      <w:r w:rsidRPr="007621D4">
        <w:t>reviewed</w:t>
      </w:r>
      <w:r w:rsidRPr="007621D4">
        <w:rPr>
          <w:spacing w:val="-15"/>
        </w:rPr>
        <w:t xml:space="preserve"> </w:t>
      </w:r>
      <w:r w:rsidRPr="007621D4">
        <w:t>to</w:t>
      </w:r>
      <w:r w:rsidRPr="007621D4">
        <w:rPr>
          <w:spacing w:val="-14"/>
        </w:rPr>
        <w:t xml:space="preserve"> </w:t>
      </w:r>
      <w:r w:rsidRPr="007621D4">
        <w:t>allow</w:t>
      </w:r>
      <w:r w:rsidRPr="007621D4">
        <w:rPr>
          <w:spacing w:val="-16"/>
        </w:rPr>
        <w:t xml:space="preserve"> </w:t>
      </w:r>
      <w:r w:rsidRPr="007621D4">
        <w:t>more</w:t>
      </w:r>
      <w:r w:rsidRPr="007621D4">
        <w:rPr>
          <w:spacing w:val="-16"/>
        </w:rPr>
        <w:t xml:space="preserve"> </w:t>
      </w:r>
      <w:r w:rsidRPr="007621D4">
        <w:t>efficient spectrum utilization</w:t>
      </w:r>
      <w:r w:rsidRPr="007621D4">
        <w:rPr>
          <w:spacing w:val="-2"/>
        </w:rPr>
        <w:t xml:space="preserve"> </w:t>
      </w:r>
      <w:r w:rsidRPr="007621D4">
        <w:t>[13].</w:t>
      </w:r>
    </w:p>
    <w:p w14:paraId="5C2686E5" w14:textId="77777777" w:rsidR="00A75E94" w:rsidRPr="007621D4" w:rsidRDefault="0055784C" w:rsidP="008276D3">
      <w:pPr>
        <w:pStyle w:val="Heading2"/>
      </w:pPr>
      <w:bookmarkStart w:id="26" w:name="_bookmark13"/>
      <w:bookmarkStart w:id="27" w:name="_Toc452772896"/>
      <w:bookmarkEnd w:id="26"/>
      <w:r>
        <w:t xml:space="preserve">1.4 </w:t>
      </w:r>
      <w:r w:rsidR="00E60FF9" w:rsidRPr="007621D4">
        <w:t>Significance of the</w:t>
      </w:r>
      <w:r w:rsidR="00E60FF9" w:rsidRPr="007621D4">
        <w:rPr>
          <w:spacing w:val="-2"/>
        </w:rPr>
        <w:t xml:space="preserve"> </w:t>
      </w:r>
      <w:r w:rsidR="00E60FF9" w:rsidRPr="007621D4">
        <w:t>Study</w:t>
      </w:r>
      <w:bookmarkEnd w:id="27"/>
    </w:p>
    <w:p w14:paraId="4D11E2EC" w14:textId="77777777" w:rsidR="00A75E94" w:rsidRPr="007621D4" w:rsidRDefault="00E60FF9" w:rsidP="007621D4">
      <w:pPr>
        <w:pStyle w:val="BodyText"/>
        <w:spacing w:before="1" w:after="240" w:line="360" w:lineRule="auto"/>
        <w:ind w:right="4" w:hanging="10"/>
        <w:jc w:val="both"/>
      </w:pPr>
      <w:r w:rsidRPr="007621D4">
        <w:t>The significance of the study is to bring about awareness to the body of knowledge on the availability of TVWS Spectrum in Zambia and the possible benefits that can be actualized by using the resource for ICT network rollouts. TVWS resource therefore provides additional and alternative spectrum for the many telecommunications services which continue to demand for the frequency spectrum resource.</w:t>
      </w:r>
    </w:p>
    <w:p w14:paraId="423B4882" w14:textId="77777777" w:rsidR="00A75E94" w:rsidRPr="007621D4" w:rsidRDefault="0055784C" w:rsidP="008276D3">
      <w:pPr>
        <w:pStyle w:val="Heading2"/>
      </w:pPr>
      <w:bookmarkStart w:id="28" w:name="_bookmark14"/>
      <w:bookmarkStart w:id="29" w:name="_Toc452772897"/>
      <w:bookmarkEnd w:id="28"/>
      <w:r>
        <w:t xml:space="preserve">1.5 </w:t>
      </w:r>
      <w:r w:rsidR="00E60FF9" w:rsidRPr="007621D4">
        <w:t>Research</w:t>
      </w:r>
      <w:r w:rsidR="00E60FF9" w:rsidRPr="007621D4">
        <w:rPr>
          <w:spacing w:val="-1"/>
        </w:rPr>
        <w:t xml:space="preserve"> </w:t>
      </w:r>
      <w:r w:rsidR="00E60FF9" w:rsidRPr="007621D4">
        <w:t>Questions</w:t>
      </w:r>
      <w:bookmarkEnd w:id="29"/>
    </w:p>
    <w:p w14:paraId="775975B8" w14:textId="77777777" w:rsidR="00A75E94" w:rsidRPr="007621D4" w:rsidRDefault="00E60FF9" w:rsidP="007621D4">
      <w:pPr>
        <w:pStyle w:val="BodyText"/>
        <w:spacing w:after="240" w:line="360" w:lineRule="auto"/>
        <w:ind w:right="4"/>
        <w:jc w:val="both"/>
      </w:pPr>
      <w:r w:rsidRPr="007621D4">
        <w:t>The research questions are:</w:t>
      </w:r>
    </w:p>
    <w:p w14:paraId="3E061386" w14:textId="77777777" w:rsidR="00A75E94" w:rsidRPr="007621D4" w:rsidRDefault="00E60FF9" w:rsidP="004E0127">
      <w:pPr>
        <w:pStyle w:val="ListParagraph"/>
        <w:numPr>
          <w:ilvl w:val="0"/>
          <w:numId w:val="10"/>
        </w:numPr>
        <w:tabs>
          <w:tab w:val="left" w:pos="887"/>
          <w:tab w:val="left" w:pos="888"/>
        </w:tabs>
        <w:spacing w:after="240" w:line="360" w:lineRule="auto"/>
        <w:ind w:right="4"/>
        <w:rPr>
          <w:sz w:val="24"/>
          <w:szCs w:val="24"/>
        </w:rPr>
      </w:pPr>
      <w:r w:rsidRPr="007621D4">
        <w:rPr>
          <w:sz w:val="24"/>
          <w:szCs w:val="24"/>
        </w:rPr>
        <w:t>What is the availability of TV White space on the Radio Spectrum in</w:t>
      </w:r>
      <w:r w:rsidRPr="007621D4">
        <w:rPr>
          <w:spacing w:val="-37"/>
          <w:sz w:val="24"/>
          <w:szCs w:val="24"/>
        </w:rPr>
        <w:t xml:space="preserve"> </w:t>
      </w:r>
      <w:r w:rsidRPr="007621D4">
        <w:rPr>
          <w:sz w:val="24"/>
          <w:szCs w:val="24"/>
        </w:rPr>
        <w:t>Zambia?</w:t>
      </w:r>
    </w:p>
    <w:p w14:paraId="0A27C2F1" w14:textId="77777777" w:rsidR="00A75E94" w:rsidRPr="007621D4" w:rsidRDefault="00E60FF9" w:rsidP="004E0127">
      <w:pPr>
        <w:pStyle w:val="ListParagraph"/>
        <w:numPr>
          <w:ilvl w:val="0"/>
          <w:numId w:val="10"/>
        </w:numPr>
        <w:tabs>
          <w:tab w:val="left" w:pos="887"/>
          <w:tab w:val="left" w:pos="888"/>
        </w:tabs>
        <w:spacing w:before="1" w:after="240" w:line="360" w:lineRule="auto"/>
        <w:ind w:right="4"/>
        <w:rPr>
          <w:sz w:val="24"/>
          <w:szCs w:val="24"/>
        </w:rPr>
      </w:pPr>
      <w:r w:rsidRPr="007621D4">
        <w:rPr>
          <w:sz w:val="24"/>
          <w:szCs w:val="24"/>
        </w:rPr>
        <w:t>What are the available regulations supporting the use of TV White space in Zambia as an enabler for ICT rollout?</w:t>
      </w:r>
    </w:p>
    <w:p w14:paraId="326E4110" w14:textId="77777777" w:rsidR="00A75E94" w:rsidRPr="007621D4" w:rsidRDefault="00E60FF9" w:rsidP="004E0127">
      <w:pPr>
        <w:pStyle w:val="ListParagraph"/>
        <w:numPr>
          <w:ilvl w:val="0"/>
          <w:numId w:val="10"/>
        </w:numPr>
        <w:tabs>
          <w:tab w:val="left" w:pos="888"/>
        </w:tabs>
        <w:spacing w:before="1" w:after="240" w:line="360" w:lineRule="auto"/>
        <w:ind w:right="4"/>
        <w:rPr>
          <w:sz w:val="24"/>
          <w:szCs w:val="24"/>
        </w:rPr>
      </w:pPr>
      <w:r w:rsidRPr="007621D4">
        <w:rPr>
          <w:sz w:val="24"/>
          <w:szCs w:val="24"/>
        </w:rPr>
        <w:lastRenderedPageBreak/>
        <w:t>What benefits can be drawn from using TV White Space in ICT network rollouts?</w:t>
      </w:r>
    </w:p>
    <w:p w14:paraId="4AC2CE6A" w14:textId="77777777" w:rsidR="00A75E94" w:rsidRPr="007621D4" w:rsidRDefault="00A75E94" w:rsidP="0055784C">
      <w:pPr>
        <w:spacing w:after="240" w:line="360" w:lineRule="auto"/>
        <w:ind w:right="4"/>
        <w:rPr>
          <w:sz w:val="24"/>
          <w:szCs w:val="24"/>
        </w:rPr>
        <w:sectPr w:rsidR="00A75E94" w:rsidRPr="007621D4" w:rsidSect="002F1E7A">
          <w:footerReference w:type="default" r:id="rId10"/>
          <w:pgSz w:w="12240" w:h="15840" w:code="1"/>
          <w:pgMar w:top="1440" w:right="1440" w:bottom="1440" w:left="1440" w:header="0" w:footer="1012" w:gutter="0"/>
          <w:pgNumType w:start="1"/>
          <w:cols w:space="720"/>
        </w:sectPr>
      </w:pPr>
    </w:p>
    <w:p w14:paraId="2E759CEA" w14:textId="77777777" w:rsidR="00A75E94" w:rsidRPr="007621D4" w:rsidRDefault="0055784C" w:rsidP="008276D3">
      <w:pPr>
        <w:pStyle w:val="Heading2"/>
      </w:pPr>
      <w:bookmarkStart w:id="30" w:name="_bookmark15"/>
      <w:bookmarkStart w:id="31" w:name="_Toc452772898"/>
      <w:bookmarkEnd w:id="30"/>
      <w:r>
        <w:lastRenderedPageBreak/>
        <w:t xml:space="preserve">1.6 </w:t>
      </w:r>
      <w:r w:rsidR="00E60FF9" w:rsidRPr="007621D4">
        <w:t>Objectives of the Study</w:t>
      </w:r>
      <w:bookmarkEnd w:id="31"/>
    </w:p>
    <w:p w14:paraId="71117FC4" w14:textId="77777777" w:rsidR="00A75E94" w:rsidRPr="007621D4" w:rsidRDefault="00E60FF9" w:rsidP="007621D4">
      <w:pPr>
        <w:pStyle w:val="BodyText"/>
        <w:spacing w:after="240" w:line="360" w:lineRule="auto"/>
        <w:ind w:right="4"/>
        <w:jc w:val="both"/>
      </w:pPr>
      <w:r w:rsidRPr="007621D4">
        <w:t>The objectives of the study are:</w:t>
      </w:r>
    </w:p>
    <w:p w14:paraId="475F7C56" w14:textId="77777777" w:rsidR="00A75E94" w:rsidRPr="007621D4" w:rsidRDefault="00E60FF9" w:rsidP="004E0127">
      <w:pPr>
        <w:pStyle w:val="ListParagraph"/>
        <w:numPr>
          <w:ilvl w:val="0"/>
          <w:numId w:val="11"/>
        </w:numPr>
        <w:tabs>
          <w:tab w:val="left" w:pos="887"/>
          <w:tab w:val="left" w:pos="888"/>
        </w:tabs>
        <w:spacing w:before="139" w:after="240" w:line="360" w:lineRule="auto"/>
        <w:ind w:right="4"/>
        <w:rPr>
          <w:sz w:val="24"/>
          <w:szCs w:val="24"/>
        </w:rPr>
      </w:pPr>
      <w:r w:rsidRPr="007621D4">
        <w:rPr>
          <w:sz w:val="24"/>
          <w:szCs w:val="24"/>
        </w:rPr>
        <w:t>Establish the availability of TV White space on the UHF band in</w:t>
      </w:r>
      <w:r w:rsidRPr="007621D4">
        <w:rPr>
          <w:spacing w:val="-8"/>
          <w:sz w:val="24"/>
          <w:szCs w:val="24"/>
        </w:rPr>
        <w:t xml:space="preserve"> </w:t>
      </w:r>
      <w:r w:rsidRPr="007621D4">
        <w:rPr>
          <w:sz w:val="24"/>
          <w:szCs w:val="24"/>
        </w:rPr>
        <w:t>Zambia</w:t>
      </w:r>
    </w:p>
    <w:p w14:paraId="3531CC14" w14:textId="77777777" w:rsidR="00A75E94" w:rsidRPr="007621D4" w:rsidRDefault="00E60FF9" w:rsidP="004E0127">
      <w:pPr>
        <w:pStyle w:val="ListParagraph"/>
        <w:numPr>
          <w:ilvl w:val="0"/>
          <w:numId w:val="11"/>
        </w:numPr>
        <w:tabs>
          <w:tab w:val="left" w:pos="887"/>
          <w:tab w:val="left" w:pos="888"/>
        </w:tabs>
        <w:spacing w:before="135" w:after="240" w:line="360" w:lineRule="auto"/>
        <w:ind w:right="4"/>
        <w:rPr>
          <w:sz w:val="24"/>
          <w:szCs w:val="24"/>
        </w:rPr>
      </w:pPr>
      <w:r w:rsidRPr="007621D4">
        <w:rPr>
          <w:sz w:val="24"/>
          <w:szCs w:val="24"/>
        </w:rPr>
        <w:t>Establish</w:t>
      </w:r>
      <w:r w:rsidRPr="007621D4">
        <w:rPr>
          <w:spacing w:val="-10"/>
          <w:sz w:val="24"/>
          <w:szCs w:val="24"/>
        </w:rPr>
        <w:t xml:space="preserve"> </w:t>
      </w:r>
      <w:r w:rsidRPr="007621D4">
        <w:rPr>
          <w:sz w:val="24"/>
          <w:szCs w:val="24"/>
        </w:rPr>
        <w:t>the</w:t>
      </w:r>
      <w:r w:rsidRPr="007621D4">
        <w:rPr>
          <w:spacing w:val="-11"/>
          <w:sz w:val="24"/>
          <w:szCs w:val="24"/>
        </w:rPr>
        <w:t xml:space="preserve"> </w:t>
      </w:r>
      <w:r w:rsidRPr="007621D4">
        <w:rPr>
          <w:sz w:val="24"/>
          <w:szCs w:val="24"/>
        </w:rPr>
        <w:t>availability</w:t>
      </w:r>
      <w:r w:rsidRPr="007621D4">
        <w:rPr>
          <w:spacing w:val="-15"/>
          <w:sz w:val="24"/>
          <w:szCs w:val="24"/>
        </w:rPr>
        <w:t xml:space="preserve"> </w:t>
      </w:r>
      <w:r w:rsidRPr="007621D4">
        <w:rPr>
          <w:sz w:val="24"/>
          <w:szCs w:val="24"/>
        </w:rPr>
        <w:t>of</w:t>
      </w:r>
      <w:r w:rsidRPr="007621D4">
        <w:rPr>
          <w:spacing w:val="-11"/>
          <w:sz w:val="24"/>
          <w:szCs w:val="24"/>
        </w:rPr>
        <w:t xml:space="preserve"> </w:t>
      </w:r>
      <w:r w:rsidRPr="007621D4">
        <w:rPr>
          <w:sz w:val="24"/>
          <w:szCs w:val="24"/>
        </w:rPr>
        <w:t>regulation</w:t>
      </w:r>
      <w:r w:rsidRPr="007621D4">
        <w:rPr>
          <w:spacing w:val="-10"/>
          <w:sz w:val="24"/>
          <w:szCs w:val="24"/>
        </w:rPr>
        <w:t xml:space="preserve"> </w:t>
      </w:r>
      <w:r w:rsidRPr="007621D4">
        <w:rPr>
          <w:sz w:val="24"/>
          <w:szCs w:val="24"/>
        </w:rPr>
        <w:t>supporting</w:t>
      </w:r>
      <w:r w:rsidRPr="007621D4">
        <w:rPr>
          <w:spacing w:val="-11"/>
          <w:sz w:val="24"/>
          <w:szCs w:val="24"/>
        </w:rPr>
        <w:t xml:space="preserve"> </w:t>
      </w:r>
      <w:r w:rsidRPr="007621D4">
        <w:rPr>
          <w:sz w:val="24"/>
          <w:szCs w:val="24"/>
        </w:rPr>
        <w:t>the</w:t>
      </w:r>
      <w:r w:rsidRPr="007621D4">
        <w:rPr>
          <w:spacing w:val="-11"/>
          <w:sz w:val="24"/>
          <w:szCs w:val="24"/>
        </w:rPr>
        <w:t xml:space="preserve"> </w:t>
      </w:r>
      <w:r w:rsidRPr="007621D4">
        <w:rPr>
          <w:sz w:val="24"/>
          <w:szCs w:val="24"/>
        </w:rPr>
        <w:t>use</w:t>
      </w:r>
      <w:r w:rsidRPr="007621D4">
        <w:rPr>
          <w:spacing w:val="-11"/>
          <w:sz w:val="24"/>
          <w:szCs w:val="24"/>
        </w:rPr>
        <w:t xml:space="preserve"> </w:t>
      </w:r>
      <w:r w:rsidRPr="007621D4">
        <w:rPr>
          <w:sz w:val="24"/>
          <w:szCs w:val="24"/>
        </w:rPr>
        <w:t>of</w:t>
      </w:r>
      <w:r w:rsidRPr="007621D4">
        <w:rPr>
          <w:spacing w:val="-11"/>
          <w:sz w:val="24"/>
          <w:szCs w:val="24"/>
        </w:rPr>
        <w:t xml:space="preserve"> </w:t>
      </w:r>
      <w:r w:rsidRPr="007621D4">
        <w:rPr>
          <w:sz w:val="24"/>
          <w:szCs w:val="24"/>
        </w:rPr>
        <w:t>TV</w:t>
      </w:r>
      <w:r w:rsidRPr="007621D4">
        <w:rPr>
          <w:spacing w:val="-11"/>
          <w:sz w:val="24"/>
          <w:szCs w:val="24"/>
        </w:rPr>
        <w:t xml:space="preserve"> </w:t>
      </w:r>
      <w:r w:rsidRPr="007621D4">
        <w:rPr>
          <w:sz w:val="24"/>
          <w:szCs w:val="24"/>
        </w:rPr>
        <w:t>White</w:t>
      </w:r>
      <w:r w:rsidRPr="007621D4">
        <w:rPr>
          <w:spacing w:val="-11"/>
          <w:sz w:val="24"/>
          <w:szCs w:val="24"/>
        </w:rPr>
        <w:t xml:space="preserve"> </w:t>
      </w:r>
      <w:r w:rsidRPr="007621D4">
        <w:rPr>
          <w:sz w:val="24"/>
          <w:szCs w:val="24"/>
        </w:rPr>
        <w:t>space</w:t>
      </w:r>
      <w:r w:rsidRPr="007621D4">
        <w:rPr>
          <w:spacing w:val="-12"/>
          <w:sz w:val="24"/>
          <w:szCs w:val="24"/>
        </w:rPr>
        <w:t xml:space="preserve"> </w:t>
      </w:r>
      <w:r w:rsidRPr="007621D4">
        <w:rPr>
          <w:sz w:val="24"/>
          <w:szCs w:val="24"/>
        </w:rPr>
        <w:t>in</w:t>
      </w:r>
      <w:r w:rsidRPr="007621D4">
        <w:rPr>
          <w:spacing w:val="-10"/>
          <w:sz w:val="24"/>
          <w:szCs w:val="24"/>
        </w:rPr>
        <w:t xml:space="preserve"> </w:t>
      </w:r>
      <w:r w:rsidRPr="007621D4">
        <w:rPr>
          <w:sz w:val="24"/>
          <w:szCs w:val="24"/>
        </w:rPr>
        <w:t>Zambia</w:t>
      </w:r>
    </w:p>
    <w:p w14:paraId="526EF720" w14:textId="77777777" w:rsidR="00A75E94" w:rsidRPr="007621D4" w:rsidRDefault="00E60FF9" w:rsidP="004E0127">
      <w:pPr>
        <w:pStyle w:val="ListParagraph"/>
        <w:numPr>
          <w:ilvl w:val="0"/>
          <w:numId w:val="11"/>
        </w:numPr>
        <w:tabs>
          <w:tab w:val="left" w:pos="888"/>
        </w:tabs>
        <w:spacing w:before="136" w:after="240" w:line="360" w:lineRule="auto"/>
        <w:ind w:right="4"/>
        <w:rPr>
          <w:sz w:val="24"/>
          <w:szCs w:val="24"/>
        </w:rPr>
      </w:pPr>
      <w:r w:rsidRPr="007621D4">
        <w:rPr>
          <w:sz w:val="24"/>
          <w:szCs w:val="24"/>
        </w:rPr>
        <w:t>Outline the benefits that can be drawn from utilizing TV White space</w:t>
      </w:r>
      <w:r w:rsidRPr="007621D4">
        <w:rPr>
          <w:spacing w:val="-5"/>
          <w:sz w:val="24"/>
          <w:szCs w:val="24"/>
        </w:rPr>
        <w:t xml:space="preserve"> </w:t>
      </w:r>
      <w:r w:rsidRPr="007621D4">
        <w:rPr>
          <w:sz w:val="24"/>
          <w:szCs w:val="24"/>
        </w:rPr>
        <w:t>spectrum</w:t>
      </w:r>
    </w:p>
    <w:p w14:paraId="060B7AFE" w14:textId="77777777" w:rsidR="00A75E94" w:rsidRPr="007621D4" w:rsidRDefault="007F428F" w:rsidP="008276D3">
      <w:pPr>
        <w:pStyle w:val="Heading2"/>
      </w:pPr>
      <w:bookmarkStart w:id="32" w:name="_bookmark16"/>
      <w:bookmarkStart w:id="33" w:name="_Toc452772899"/>
      <w:bookmarkEnd w:id="32"/>
      <w:r>
        <w:t xml:space="preserve">1.7 </w:t>
      </w:r>
      <w:r w:rsidR="00E60FF9" w:rsidRPr="007621D4">
        <w:t>Scope of the</w:t>
      </w:r>
      <w:r w:rsidR="00E60FF9" w:rsidRPr="007621D4">
        <w:rPr>
          <w:spacing w:val="-1"/>
        </w:rPr>
        <w:t xml:space="preserve"> </w:t>
      </w:r>
      <w:r w:rsidR="00E60FF9" w:rsidRPr="007621D4">
        <w:t>Research</w:t>
      </w:r>
      <w:bookmarkEnd w:id="33"/>
    </w:p>
    <w:p w14:paraId="017A1920" w14:textId="77777777" w:rsidR="00A75E94" w:rsidRPr="007621D4" w:rsidRDefault="00E60FF9" w:rsidP="007621D4">
      <w:pPr>
        <w:pStyle w:val="BodyText"/>
        <w:spacing w:after="240" w:line="360" w:lineRule="auto"/>
        <w:ind w:right="4" w:hanging="10"/>
        <w:jc w:val="both"/>
      </w:pPr>
      <w:r w:rsidRPr="007621D4">
        <w:t>The</w:t>
      </w:r>
      <w:r w:rsidRPr="007621D4">
        <w:rPr>
          <w:spacing w:val="-15"/>
        </w:rPr>
        <w:t xml:space="preserve"> </w:t>
      </w:r>
      <w:r w:rsidRPr="007621D4">
        <w:t>study</w:t>
      </w:r>
      <w:r w:rsidRPr="007621D4">
        <w:rPr>
          <w:spacing w:val="-15"/>
        </w:rPr>
        <w:t xml:space="preserve"> </w:t>
      </w:r>
      <w:r w:rsidRPr="007621D4">
        <w:t>will</w:t>
      </w:r>
      <w:r w:rsidRPr="007621D4">
        <w:rPr>
          <w:spacing w:val="-13"/>
        </w:rPr>
        <w:t xml:space="preserve"> </w:t>
      </w:r>
      <w:r w:rsidRPr="007621D4">
        <w:t>focus</w:t>
      </w:r>
      <w:r w:rsidRPr="007621D4">
        <w:rPr>
          <w:spacing w:val="-12"/>
        </w:rPr>
        <w:t xml:space="preserve"> </w:t>
      </w:r>
      <w:r w:rsidRPr="007621D4">
        <w:t>on</w:t>
      </w:r>
      <w:r w:rsidRPr="007621D4">
        <w:rPr>
          <w:spacing w:val="-11"/>
        </w:rPr>
        <w:t xml:space="preserve"> </w:t>
      </w:r>
      <w:r w:rsidRPr="007621D4">
        <w:t>establishing</w:t>
      </w:r>
      <w:r w:rsidRPr="007621D4">
        <w:rPr>
          <w:spacing w:val="-12"/>
        </w:rPr>
        <w:t xml:space="preserve"> </w:t>
      </w:r>
      <w:r w:rsidRPr="007621D4">
        <w:t>the</w:t>
      </w:r>
      <w:r w:rsidRPr="007621D4">
        <w:rPr>
          <w:spacing w:val="-14"/>
        </w:rPr>
        <w:t xml:space="preserve"> </w:t>
      </w:r>
      <w:r w:rsidRPr="007621D4">
        <w:t>availability</w:t>
      </w:r>
      <w:r w:rsidRPr="007621D4">
        <w:rPr>
          <w:spacing w:val="-15"/>
        </w:rPr>
        <w:t xml:space="preserve"> </w:t>
      </w:r>
      <w:r w:rsidRPr="007621D4">
        <w:t>of</w:t>
      </w:r>
      <w:r w:rsidRPr="007621D4">
        <w:rPr>
          <w:spacing w:val="-11"/>
        </w:rPr>
        <w:t xml:space="preserve"> </w:t>
      </w:r>
      <w:r w:rsidRPr="007621D4">
        <w:t>TV</w:t>
      </w:r>
      <w:r w:rsidRPr="007621D4">
        <w:rPr>
          <w:spacing w:val="-14"/>
        </w:rPr>
        <w:t xml:space="preserve"> </w:t>
      </w:r>
      <w:r w:rsidRPr="007621D4">
        <w:t>White</w:t>
      </w:r>
      <w:r w:rsidRPr="007621D4">
        <w:rPr>
          <w:spacing w:val="-13"/>
        </w:rPr>
        <w:t xml:space="preserve"> </w:t>
      </w:r>
      <w:r w:rsidRPr="007621D4">
        <w:t>Space</w:t>
      </w:r>
      <w:r w:rsidRPr="007621D4">
        <w:rPr>
          <w:spacing w:val="-12"/>
        </w:rPr>
        <w:t xml:space="preserve"> </w:t>
      </w:r>
      <w:r w:rsidRPr="007621D4">
        <w:t>resource</w:t>
      </w:r>
      <w:r w:rsidRPr="007621D4">
        <w:rPr>
          <w:spacing w:val="-13"/>
        </w:rPr>
        <w:t xml:space="preserve"> </w:t>
      </w:r>
      <w:r w:rsidRPr="007621D4">
        <w:t>in</w:t>
      </w:r>
      <w:r w:rsidRPr="007621D4">
        <w:rPr>
          <w:spacing w:val="-13"/>
        </w:rPr>
        <w:t xml:space="preserve"> </w:t>
      </w:r>
      <w:r w:rsidRPr="007621D4">
        <w:t>Zambia, as an enabler for ICT services network rollouts with emphasis on the management of the TV</w:t>
      </w:r>
      <w:r w:rsidRPr="007621D4">
        <w:rPr>
          <w:spacing w:val="-9"/>
        </w:rPr>
        <w:t xml:space="preserve"> </w:t>
      </w:r>
      <w:r w:rsidRPr="007621D4">
        <w:t>white</w:t>
      </w:r>
      <w:r w:rsidRPr="007621D4">
        <w:rPr>
          <w:spacing w:val="-8"/>
        </w:rPr>
        <w:t xml:space="preserve"> </w:t>
      </w:r>
      <w:r w:rsidRPr="007621D4">
        <w:t>space</w:t>
      </w:r>
      <w:r w:rsidRPr="007621D4">
        <w:rPr>
          <w:spacing w:val="-10"/>
        </w:rPr>
        <w:t xml:space="preserve"> </w:t>
      </w:r>
      <w:r w:rsidRPr="007621D4">
        <w:t>spectrum</w:t>
      </w:r>
      <w:r w:rsidRPr="007621D4">
        <w:rPr>
          <w:spacing w:val="-5"/>
        </w:rPr>
        <w:t xml:space="preserve"> </w:t>
      </w:r>
      <w:r w:rsidRPr="007621D4">
        <w:t>and</w:t>
      </w:r>
      <w:r w:rsidRPr="007621D4">
        <w:rPr>
          <w:spacing w:val="-9"/>
        </w:rPr>
        <w:t xml:space="preserve"> </w:t>
      </w:r>
      <w:r w:rsidRPr="007621D4">
        <w:t>efficient</w:t>
      </w:r>
      <w:r w:rsidRPr="007621D4">
        <w:rPr>
          <w:spacing w:val="-7"/>
        </w:rPr>
        <w:t xml:space="preserve"> </w:t>
      </w:r>
      <w:r w:rsidRPr="007621D4">
        <w:t>usage</w:t>
      </w:r>
      <w:r w:rsidRPr="007621D4">
        <w:rPr>
          <w:spacing w:val="-10"/>
        </w:rPr>
        <w:t xml:space="preserve"> </w:t>
      </w:r>
      <w:r w:rsidRPr="007621D4">
        <w:t>of</w:t>
      </w:r>
      <w:r w:rsidRPr="007621D4">
        <w:rPr>
          <w:spacing w:val="-8"/>
        </w:rPr>
        <w:t xml:space="preserve"> </w:t>
      </w:r>
      <w:r w:rsidRPr="007621D4">
        <w:t>the</w:t>
      </w:r>
      <w:r w:rsidRPr="007621D4">
        <w:rPr>
          <w:spacing w:val="-6"/>
        </w:rPr>
        <w:t xml:space="preserve"> </w:t>
      </w:r>
      <w:r w:rsidRPr="007621D4">
        <w:t>resource.</w:t>
      </w:r>
      <w:r w:rsidRPr="007621D4">
        <w:rPr>
          <w:spacing w:val="-9"/>
        </w:rPr>
        <w:t xml:space="preserve"> </w:t>
      </w:r>
      <w:r w:rsidRPr="007621D4">
        <w:t>The</w:t>
      </w:r>
      <w:r w:rsidRPr="007621D4">
        <w:rPr>
          <w:spacing w:val="-9"/>
        </w:rPr>
        <w:t xml:space="preserve"> </w:t>
      </w:r>
      <w:r w:rsidRPr="007621D4">
        <w:t>research</w:t>
      </w:r>
      <w:r w:rsidRPr="007621D4">
        <w:rPr>
          <w:spacing w:val="-6"/>
        </w:rPr>
        <w:t xml:space="preserve"> </w:t>
      </w:r>
      <w:r w:rsidRPr="007621D4">
        <w:t>will</w:t>
      </w:r>
      <w:r w:rsidRPr="007621D4">
        <w:rPr>
          <w:spacing w:val="-7"/>
        </w:rPr>
        <w:t xml:space="preserve"> </w:t>
      </w:r>
      <w:r w:rsidRPr="007621D4">
        <w:t>define</w:t>
      </w:r>
      <w:r w:rsidRPr="007621D4">
        <w:rPr>
          <w:spacing w:val="-10"/>
        </w:rPr>
        <w:t xml:space="preserve"> </w:t>
      </w:r>
      <w:r w:rsidRPr="007621D4">
        <w:t>what TV white space Spectrum is and more so outline some of benefits that can be drawn from utilizing TV White space spectrum resource for ICTs services. Appropriate research methodological procedures and relevant techniques shall be</w:t>
      </w:r>
      <w:r w:rsidRPr="007621D4">
        <w:rPr>
          <w:spacing w:val="-2"/>
        </w:rPr>
        <w:t xml:space="preserve"> </w:t>
      </w:r>
      <w:r w:rsidRPr="007621D4">
        <w:t>employed.</w:t>
      </w:r>
    </w:p>
    <w:p w14:paraId="4422929A" w14:textId="77777777" w:rsidR="00A75E94" w:rsidRPr="007621D4" w:rsidRDefault="007F428F" w:rsidP="008276D3">
      <w:pPr>
        <w:pStyle w:val="Heading2"/>
      </w:pPr>
      <w:bookmarkStart w:id="34" w:name="_bookmark17"/>
      <w:bookmarkStart w:id="35" w:name="_Toc452772900"/>
      <w:bookmarkEnd w:id="34"/>
      <w:r>
        <w:t xml:space="preserve">1.8 </w:t>
      </w:r>
      <w:r w:rsidR="00E60FF9" w:rsidRPr="007621D4">
        <w:t>Chapter</w:t>
      </w:r>
      <w:r w:rsidR="00E60FF9" w:rsidRPr="007621D4">
        <w:rPr>
          <w:spacing w:val="-2"/>
        </w:rPr>
        <w:t xml:space="preserve"> </w:t>
      </w:r>
      <w:r w:rsidR="00E60FF9" w:rsidRPr="007621D4">
        <w:t>Synthesis</w:t>
      </w:r>
      <w:bookmarkEnd w:id="35"/>
    </w:p>
    <w:p w14:paraId="7D5EFDB4" w14:textId="77777777" w:rsidR="00A75E94" w:rsidRPr="007621D4" w:rsidRDefault="00E60FF9" w:rsidP="007621D4">
      <w:pPr>
        <w:pStyle w:val="BodyText"/>
        <w:spacing w:after="240" w:line="360" w:lineRule="auto"/>
        <w:ind w:right="4"/>
        <w:jc w:val="both"/>
      </w:pPr>
      <w:r w:rsidRPr="007621D4">
        <w:t>This dissertation consists of six chapters which are organized as follows:</w:t>
      </w:r>
    </w:p>
    <w:p w14:paraId="4037CCF0" w14:textId="77777777" w:rsidR="00A75E94" w:rsidRPr="007621D4" w:rsidRDefault="00E60FF9" w:rsidP="007621D4">
      <w:pPr>
        <w:pStyle w:val="BodyText"/>
        <w:spacing w:after="240" w:line="360" w:lineRule="auto"/>
        <w:ind w:right="4" w:hanging="10"/>
        <w:jc w:val="both"/>
      </w:pPr>
      <w:r w:rsidRPr="007621D4">
        <w:t>Chapter one introduces the research topic, justifies the research, outlines the research problem, and states the objectives and importance of the study. It also states the research questions, scope and significance of the study.</w:t>
      </w:r>
    </w:p>
    <w:p w14:paraId="37BDF86B" w14:textId="77777777" w:rsidR="00A75E94" w:rsidRDefault="00E60FF9" w:rsidP="007621D4">
      <w:pPr>
        <w:pStyle w:val="BodyText"/>
        <w:spacing w:before="201" w:after="240" w:line="360" w:lineRule="auto"/>
        <w:ind w:right="4" w:hanging="10"/>
        <w:jc w:val="both"/>
      </w:pPr>
      <w:r w:rsidRPr="007621D4">
        <w:t xml:space="preserve">The second Chapter reviews literature on TV White space as a resource, outlining the benefits that can be drawn from utilizing TV White Space in ICT network rollouts as well as establishing the availability of TV White space on the UHF band in Zambia. </w:t>
      </w:r>
      <w:r w:rsidRPr="007621D4">
        <w:rPr>
          <w:spacing w:val="-3"/>
        </w:rPr>
        <w:t xml:space="preserve">It </w:t>
      </w:r>
      <w:r w:rsidRPr="007621D4">
        <w:t>defines Radio</w:t>
      </w:r>
      <w:r w:rsidRPr="007621D4">
        <w:rPr>
          <w:spacing w:val="-6"/>
        </w:rPr>
        <w:t xml:space="preserve"> </w:t>
      </w:r>
      <w:r w:rsidRPr="007621D4">
        <w:t>Spectrum</w:t>
      </w:r>
      <w:r w:rsidRPr="007621D4">
        <w:rPr>
          <w:spacing w:val="-6"/>
        </w:rPr>
        <w:t xml:space="preserve"> </w:t>
      </w:r>
      <w:r w:rsidRPr="007621D4">
        <w:t>as</w:t>
      </w:r>
      <w:r w:rsidRPr="007621D4">
        <w:rPr>
          <w:spacing w:val="-3"/>
        </w:rPr>
        <w:t xml:space="preserve"> </w:t>
      </w:r>
      <w:r w:rsidRPr="007621D4">
        <w:t>a</w:t>
      </w:r>
      <w:r w:rsidRPr="007621D4">
        <w:rPr>
          <w:spacing w:val="-7"/>
        </w:rPr>
        <w:t xml:space="preserve"> </w:t>
      </w:r>
      <w:r w:rsidRPr="007621D4">
        <w:t>resource</w:t>
      </w:r>
      <w:r w:rsidRPr="007621D4">
        <w:rPr>
          <w:spacing w:val="-4"/>
        </w:rPr>
        <w:t xml:space="preserve"> </w:t>
      </w:r>
      <w:r w:rsidRPr="007621D4">
        <w:t>and</w:t>
      </w:r>
      <w:r w:rsidRPr="007621D4">
        <w:rPr>
          <w:spacing w:val="-6"/>
        </w:rPr>
        <w:t xml:space="preserve"> </w:t>
      </w:r>
      <w:r w:rsidRPr="007621D4">
        <w:t>builds</w:t>
      </w:r>
      <w:r w:rsidRPr="007621D4">
        <w:rPr>
          <w:spacing w:val="-5"/>
        </w:rPr>
        <w:t xml:space="preserve"> </w:t>
      </w:r>
      <w:r w:rsidRPr="007621D4">
        <w:t>on</w:t>
      </w:r>
      <w:r w:rsidRPr="007621D4">
        <w:rPr>
          <w:spacing w:val="-6"/>
        </w:rPr>
        <w:t xml:space="preserve"> </w:t>
      </w:r>
      <w:r w:rsidRPr="007621D4">
        <w:t>to</w:t>
      </w:r>
      <w:r w:rsidRPr="007621D4">
        <w:rPr>
          <w:spacing w:val="-5"/>
        </w:rPr>
        <w:t xml:space="preserve"> </w:t>
      </w:r>
      <w:r w:rsidRPr="007621D4">
        <w:t>discuss</w:t>
      </w:r>
      <w:r w:rsidRPr="007621D4">
        <w:rPr>
          <w:spacing w:val="-6"/>
        </w:rPr>
        <w:t xml:space="preserve"> </w:t>
      </w:r>
      <w:r w:rsidRPr="007621D4">
        <w:t>the</w:t>
      </w:r>
      <w:r w:rsidRPr="007621D4">
        <w:rPr>
          <w:spacing w:val="-6"/>
        </w:rPr>
        <w:t xml:space="preserve"> </w:t>
      </w:r>
      <w:r w:rsidRPr="007621D4">
        <w:t>UHF</w:t>
      </w:r>
      <w:r w:rsidRPr="007621D4">
        <w:rPr>
          <w:spacing w:val="-6"/>
        </w:rPr>
        <w:t xml:space="preserve"> </w:t>
      </w:r>
      <w:r w:rsidRPr="007621D4">
        <w:t>band</w:t>
      </w:r>
      <w:r w:rsidRPr="007621D4">
        <w:rPr>
          <w:spacing w:val="-3"/>
        </w:rPr>
        <w:t xml:space="preserve"> </w:t>
      </w:r>
      <w:r w:rsidRPr="007621D4">
        <w:t>and</w:t>
      </w:r>
      <w:r w:rsidRPr="007621D4">
        <w:rPr>
          <w:spacing w:val="-6"/>
        </w:rPr>
        <w:t xml:space="preserve"> </w:t>
      </w:r>
      <w:r w:rsidRPr="007621D4">
        <w:t>TV</w:t>
      </w:r>
      <w:r w:rsidRPr="007621D4">
        <w:rPr>
          <w:spacing w:val="-6"/>
        </w:rPr>
        <w:t xml:space="preserve"> </w:t>
      </w:r>
      <w:r w:rsidRPr="007621D4">
        <w:t>White</w:t>
      </w:r>
      <w:r w:rsidRPr="007621D4">
        <w:rPr>
          <w:spacing w:val="-7"/>
        </w:rPr>
        <w:t xml:space="preserve"> </w:t>
      </w:r>
      <w:r w:rsidRPr="007621D4">
        <w:t>Space. Further,</w:t>
      </w:r>
      <w:r w:rsidRPr="007621D4">
        <w:rPr>
          <w:spacing w:val="-7"/>
        </w:rPr>
        <w:t xml:space="preserve"> </w:t>
      </w:r>
      <w:r w:rsidRPr="007621D4">
        <w:t>the</w:t>
      </w:r>
      <w:r w:rsidRPr="007621D4">
        <w:rPr>
          <w:spacing w:val="-6"/>
        </w:rPr>
        <w:t xml:space="preserve"> </w:t>
      </w:r>
      <w:r w:rsidRPr="007621D4">
        <w:t>chapter</w:t>
      </w:r>
      <w:r w:rsidRPr="007621D4">
        <w:rPr>
          <w:spacing w:val="-6"/>
        </w:rPr>
        <w:t xml:space="preserve"> </w:t>
      </w:r>
      <w:r w:rsidRPr="007621D4">
        <w:t>discussed</w:t>
      </w:r>
      <w:r w:rsidRPr="007621D4">
        <w:rPr>
          <w:spacing w:val="-6"/>
        </w:rPr>
        <w:t xml:space="preserve"> </w:t>
      </w:r>
      <w:r w:rsidRPr="007621D4">
        <w:t>TV</w:t>
      </w:r>
      <w:r w:rsidRPr="007621D4">
        <w:rPr>
          <w:spacing w:val="-7"/>
        </w:rPr>
        <w:t xml:space="preserve"> </w:t>
      </w:r>
      <w:r w:rsidRPr="007621D4">
        <w:t>white</w:t>
      </w:r>
      <w:r w:rsidRPr="007621D4">
        <w:rPr>
          <w:spacing w:val="-6"/>
        </w:rPr>
        <w:t xml:space="preserve"> </w:t>
      </w:r>
      <w:r w:rsidRPr="007621D4">
        <w:t>space</w:t>
      </w:r>
      <w:r w:rsidRPr="007621D4">
        <w:rPr>
          <w:spacing w:val="-6"/>
        </w:rPr>
        <w:t xml:space="preserve"> </w:t>
      </w:r>
      <w:r w:rsidRPr="007621D4">
        <w:t>in</w:t>
      </w:r>
      <w:r w:rsidRPr="007621D4">
        <w:rPr>
          <w:spacing w:val="-5"/>
        </w:rPr>
        <w:t xml:space="preserve"> </w:t>
      </w:r>
      <w:r w:rsidRPr="007621D4">
        <w:t>Zambia</w:t>
      </w:r>
      <w:r w:rsidRPr="007621D4">
        <w:rPr>
          <w:spacing w:val="-7"/>
        </w:rPr>
        <w:t xml:space="preserve"> </w:t>
      </w:r>
      <w:r w:rsidRPr="007621D4">
        <w:t>and</w:t>
      </w:r>
      <w:r w:rsidRPr="007621D4">
        <w:rPr>
          <w:spacing w:val="-5"/>
        </w:rPr>
        <w:t xml:space="preserve"> </w:t>
      </w:r>
      <w:r w:rsidRPr="007621D4">
        <w:t>why</w:t>
      </w:r>
      <w:r w:rsidRPr="007621D4">
        <w:rPr>
          <w:spacing w:val="-10"/>
        </w:rPr>
        <w:t xml:space="preserve"> </w:t>
      </w:r>
      <w:r w:rsidRPr="007621D4">
        <w:t>the</w:t>
      </w:r>
      <w:r w:rsidRPr="007621D4">
        <w:rPr>
          <w:spacing w:val="-3"/>
        </w:rPr>
        <w:t xml:space="preserve"> </w:t>
      </w:r>
      <w:r w:rsidRPr="007621D4">
        <w:t>resource</w:t>
      </w:r>
      <w:r w:rsidRPr="007621D4">
        <w:rPr>
          <w:spacing w:val="-6"/>
        </w:rPr>
        <w:t xml:space="preserve"> </w:t>
      </w:r>
      <w:r w:rsidRPr="007621D4">
        <w:t>is</w:t>
      </w:r>
      <w:r w:rsidRPr="007621D4">
        <w:rPr>
          <w:spacing w:val="-6"/>
        </w:rPr>
        <w:t xml:space="preserve"> </w:t>
      </w:r>
      <w:r w:rsidRPr="007621D4">
        <w:t xml:space="preserve">attractive for development of ICTs. Lastly, examples of technology applications and trials on TV white space resource, and the standards that are being used in the management </w:t>
      </w:r>
      <w:r w:rsidRPr="007621D4">
        <w:rPr>
          <w:spacing w:val="3"/>
        </w:rPr>
        <w:t xml:space="preserve">of </w:t>
      </w:r>
      <w:r w:rsidRPr="007621D4">
        <w:t>the resource have been</w:t>
      </w:r>
      <w:r w:rsidRPr="007621D4">
        <w:rPr>
          <w:spacing w:val="-3"/>
        </w:rPr>
        <w:t xml:space="preserve"> </w:t>
      </w:r>
      <w:r w:rsidRPr="007621D4">
        <w:t>discussed.</w:t>
      </w:r>
    </w:p>
    <w:p w14:paraId="0DEFE390" w14:textId="77777777" w:rsidR="007F428F" w:rsidRPr="007621D4" w:rsidRDefault="007F428F" w:rsidP="007621D4">
      <w:pPr>
        <w:pStyle w:val="BodyText"/>
        <w:spacing w:before="201" w:after="240" w:line="360" w:lineRule="auto"/>
        <w:ind w:right="4" w:hanging="10"/>
        <w:jc w:val="both"/>
      </w:pPr>
    </w:p>
    <w:p w14:paraId="46F9B1C0" w14:textId="77777777" w:rsidR="00A75E94" w:rsidRPr="007621D4" w:rsidRDefault="00E60FF9" w:rsidP="007F428F">
      <w:pPr>
        <w:pStyle w:val="BodyText"/>
        <w:spacing w:before="206" w:after="240" w:line="360" w:lineRule="auto"/>
        <w:ind w:right="4" w:hanging="10"/>
        <w:jc w:val="both"/>
      </w:pPr>
      <w:r w:rsidRPr="007621D4">
        <w:lastRenderedPageBreak/>
        <w:t>Chapter three discusses the methodology employed in this research; this was achieved by outlining</w:t>
      </w:r>
      <w:r w:rsidRPr="007621D4">
        <w:rPr>
          <w:spacing w:val="-10"/>
        </w:rPr>
        <w:t xml:space="preserve"> </w:t>
      </w:r>
      <w:r w:rsidRPr="007621D4">
        <w:t>the</w:t>
      </w:r>
      <w:r w:rsidRPr="007621D4">
        <w:rPr>
          <w:spacing w:val="-9"/>
        </w:rPr>
        <w:t xml:space="preserve"> </w:t>
      </w:r>
      <w:r w:rsidRPr="007621D4">
        <w:t>research</w:t>
      </w:r>
      <w:r w:rsidRPr="007621D4">
        <w:rPr>
          <w:spacing w:val="-9"/>
        </w:rPr>
        <w:t xml:space="preserve"> </w:t>
      </w:r>
      <w:r w:rsidRPr="007621D4">
        <w:t>approach,</w:t>
      </w:r>
      <w:r w:rsidRPr="007621D4">
        <w:rPr>
          <w:spacing w:val="-10"/>
        </w:rPr>
        <w:t xml:space="preserve"> </w:t>
      </w:r>
      <w:r w:rsidRPr="007621D4">
        <w:t>design</w:t>
      </w:r>
      <w:r w:rsidRPr="007621D4">
        <w:rPr>
          <w:spacing w:val="-8"/>
        </w:rPr>
        <w:t xml:space="preserve"> </w:t>
      </w:r>
      <w:r w:rsidRPr="007621D4">
        <w:t>and</w:t>
      </w:r>
      <w:r w:rsidRPr="007621D4">
        <w:rPr>
          <w:spacing w:val="-9"/>
        </w:rPr>
        <w:t xml:space="preserve"> </w:t>
      </w:r>
      <w:r w:rsidRPr="007621D4">
        <w:t>target</w:t>
      </w:r>
      <w:r w:rsidRPr="007621D4">
        <w:rPr>
          <w:spacing w:val="-7"/>
        </w:rPr>
        <w:t xml:space="preserve"> </w:t>
      </w:r>
      <w:r w:rsidRPr="007621D4">
        <w:t>population,</w:t>
      </w:r>
      <w:r w:rsidRPr="007621D4">
        <w:rPr>
          <w:spacing w:val="-8"/>
        </w:rPr>
        <w:t xml:space="preserve"> </w:t>
      </w:r>
      <w:r w:rsidRPr="007621D4">
        <w:t>the</w:t>
      </w:r>
      <w:r w:rsidRPr="007621D4">
        <w:rPr>
          <w:spacing w:val="-10"/>
        </w:rPr>
        <w:t xml:space="preserve"> </w:t>
      </w:r>
      <w:r w:rsidRPr="007621D4">
        <w:t>sample</w:t>
      </w:r>
      <w:r w:rsidRPr="007621D4">
        <w:rPr>
          <w:spacing w:val="-10"/>
        </w:rPr>
        <w:t xml:space="preserve"> </w:t>
      </w:r>
      <w:r w:rsidRPr="007621D4">
        <w:t>size</w:t>
      </w:r>
      <w:r w:rsidRPr="007621D4">
        <w:rPr>
          <w:spacing w:val="-10"/>
        </w:rPr>
        <w:t xml:space="preserve"> </w:t>
      </w:r>
      <w:r w:rsidRPr="007621D4">
        <w:t>as</w:t>
      </w:r>
      <w:r w:rsidRPr="007621D4">
        <w:rPr>
          <w:spacing w:val="-9"/>
        </w:rPr>
        <w:t xml:space="preserve"> </w:t>
      </w:r>
      <w:r w:rsidRPr="007621D4">
        <w:t>well</w:t>
      </w:r>
      <w:r w:rsidRPr="007621D4">
        <w:rPr>
          <w:spacing w:val="-8"/>
        </w:rPr>
        <w:t xml:space="preserve"> </w:t>
      </w:r>
      <w:r w:rsidRPr="007621D4">
        <w:t>as</w:t>
      </w:r>
      <w:r w:rsidRPr="007621D4">
        <w:rPr>
          <w:spacing w:val="-8"/>
        </w:rPr>
        <w:t xml:space="preserve"> </w:t>
      </w:r>
      <w:r w:rsidRPr="007621D4">
        <w:t>the justification given in ensuring representativeness of the research population. More so,</w:t>
      </w:r>
      <w:r w:rsidRPr="007621D4">
        <w:rPr>
          <w:spacing w:val="-11"/>
        </w:rPr>
        <w:t xml:space="preserve"> </w:t>
      </w:r>
      <w:r w:rsidRPr="007621D4">
        <w:t>data</w:t>
      </w:r>
      <w:r w:rsidR="007F428F">
        <w:t xml:space="preserve"> </w:t>
      </w:r>
      <w:r w:rsidRPr="007621D4">
        <w:t>collection methods and instruments used were discussed as well as research reliability and validity.</w:t>
      </w:r>
    </w:p>
    <w:p w14:paraId="7424F38E" w14:textId="77777777" w:rsidR="00A75E94" w:rsidRPr="007621D4" w:rsidRDefault="00E60FF9" w:rsidP="007621D4">
      <w:pPr>
        <w:pStyle w:val="BodyText"/>
        <w:spacing w:before="197" w:after="240" w:line="360" w:lineRule="auto"/>
        <w:ind w:right="4" w:hanging="10"/>
        <w:jc w:val="both"/>
      </w:pPr>
      <w:r w:rsidRPr="007621D4">
        <w:t>Having laid the basis for the study, Chapter four presents the actual findings as obtained from the respondents through interviews and questionnaire administered to respondents as well as through UHF Band Spectrum Sweep tests. This is to satisfy the first and third research objectives which aim at establishing the availability of TV White space on the UHF band in Zambia as well as establishing the availability of regulation supporting the use of TV White space in Zambia as an enabler for ICT rollout.</w:t>
      </w:r>
    </w:p>
    <w:p w14:paraId="48A08280" w14:textId="77777777" w:rsidR="00A75E94" w:rsidRPr="007621D4" w:rsidRDefault="00E60FF9" w:rsidP="007621D4">
      <w:pPr>
        <w:pStyle w:val="BodyText"/>
        <w:spacing w:before="206" w:after="240" w:line="360" w:lineRule="auto"/>
        <w:ind w:right="4" w:hanging="10"/>
        <w:jc w:val="both"/>
      </w:pPr>
      <w:r w:rsidRPr="007621D4">
        <w:t>Chapter five is a discussion and analysis of the findings in relation to the existing body of knowledge on the subject matter of Radio Spectrum Management and Utilization in Zambia: Promoting Usage Efficiency and Commercialization of Television White, As Enablers for ICT Services Network Rollouts.</w:t>
      </w:r>
    </w:p>
    <w:p w14:paraId="50BB4257" w14:textId="77777777" w:rsidR="00A75E94" w:rsidRPr="007621D4" w:rsidRDefault="00E60FF9" w:rsidP="007621D4">
      <w:pPr>
        <w:pStyle w:val="BodyText"/>
        <w:spacing w:before="204" w:after="240" w:line="360" w:lineRule="auto"/>
        <w:ind w:right="4" w:hanging="10"/>
        <w:jc w:val="both"/>
      </w:pPr>
      <w:r w:rsidRPr="007621D4">
        <w:t>Lastly, the sixth Chapter provides the discussion, conclusions and recommendations of the research</w:t>
      </w:r>
      <w:r w:rsidRPr="007621D4">
        <w:rPr>
          <w:spacing w:val="-7"/>
        </w:rPr>
        <w:t xml:space="preserve"> </w:t>
      </w:r>
      <w:r w:rsidRPr="007621D4">
        <w:t>based</w:t>
      </w:r>
      <w:r w:rsidRPr="007621D4">
        <w:rPr>
          <w:spacing w:val="-7"/>
        </w:rPr>
        <w:t xml:space="preserve"> </w:t>
      </w:r>
      <w:r w:rsidRPr="007621D4">
        <w:t>on</w:t>
      </w:r>
      <w:r w:rsidRPr="007621D4">
        <w:rPr>
          <w:spacing w:val="-9"/>
        </w:rPr>
        <w:t xml:space="preserve"> </w:t>
      </w:r>
      <w:r w:rsidRPr="007621D4">
        <w:t>the</w:t>
      </w:r>
      <w:r w:rsidRPr="007621D4">
        <w:rPr>
          <w:spacing w:val="-7"/>
        </w:rPr>
        <w:t xml:space="preserve"> </w:t>
      </w:r>
      <w:r w:rsidRPr="007621D4">
        <w:t>literature</w:t>
      </w:r>
      <w:r w:rsidRPr="007621D4">
        <w:rPr>
          <w:spacing w:val="-7"/>
        </w:rPr>
        <w:t xml:space="preserve"> </w:t>
      </w:r>
      <w:r w:rsidRPr="007621D4">
        <w:t>review,</w:t>
      </w:r>
      <w:r w:rsidRPr="007621D4">
        <w:rPr>
          <w:spacing w:val="-9"/>
        </w:rPr>
        <w:t xml:space="preserve"> </w:t>
      </w:r>
      <w:r w:rsidRPr="007621D4">
        <w:t>findings</w:t>
      </w:r>
      <w:r w:rsidRPr="007621D4">
        <w:rPr>
          <w:spacing w:val="-6"/>
        </w:rPr>
        <w:t xml:space="preserve"> </w:t>
      </w:r>
      <w:r w:rsidRPr="007621D4">
        <w:t>and</w:t>
      </w:r>
      <w:r w:rsidRPr="007621D4">
        <w:rPr>
          <w:spacing w:val="-9"/>
        </w:rPr>
        <w:t xml:space="preserve"> </w:t>
      </w:r>
      <w:r w:rsidRPr="007621D4">
        <w:t>analysis</w:t>
      </w:r>
      <w:r w:rsidRPr="007621D4">
        <w:rPr>
          <w:spacing w:val="-7"/>
        </w:rPr>
        <w:t xml:space="preserve"> </w:t>
      </w:r>
      <w:r w:rsidRPr="007621D4">
        <w:t>in</w:t>
      </w:r>
      <w:r w:rsidRPr="007621D4">
        <w:rPr>
          <w:spacing w:val="-8"/>
        </w:rPr>
        <w:t xml:space="preserve"> </w:t>
      </w:r>
      <w:r w:rsidRPr="007621D4">
        <w:t>line</w:t>
      </w:r>
      <w:r w:rsidRPr="007621D4">
        <w:rPr>
          <w:spacing w:val="-7"/>
        </w:rPr>
        <w:t xml:space="preserve"> </w:t>
      </w:r>
      <w:r w:rsidRPr="007621D4">
        <w:t>with</w:t>
      </w:r>
      <w:r w:rsidRPr="007621D4">
        <w:rPr>
          <w:spacing w:val="-8"/>
        </w:rPr>
        <w:t xml:space="preserve"> </w:t>
      </w:r>
      <w:r w:rsidRPr="007621D4">
        <w:t>the</w:t>
      </w:r>
      <w:r w:rsidRPr="007621D4">
        <w:rPr>
          <w:spacing w:val="-7"/>
        </w:rPr>
        <w:t xml:space="preserve"> </w:t>
      </w:r>
      <w:r w:rsidRPr="007621D4">
        <w:t>set</w:t>
      </w:r>
      <w:r w:rsidRPr="007621D4">
        <w:rPr>
          <w:spacing w:val="-7"/>
        </w:rPr>
        <w:t xml:space="preserve"> </w:t>
      </w:r>
      <w:r w:rsidRPr="007621D4">
        <w:t>objectives.</w:t>
      </w:r>
    </w:p>
    <w:p w14:paraId="3AECD547" w14:textId="77777777" w:rsidR="00471461" w:rsidRPr="007621D4" w:rsidRDefault="00471461" w:rsidP="008276D3">
      <w:pPr>
        <w:pStyle w:val="Heading2"/>
      </w:pPr>
      <w:bookmarkStart w:id="36" w:name="_Toc452772901"/>
      <w:r w:rsidRPr="007621D4">
        <w:t>1.9 Conclusion</w:t>
      </w:r>
      <w:bookmarkEnd w:id="36"/>
    </w:p>
    <w:p w14:paraId="2ABEDE2F" w14:textId="77777777" w:rsidR="007F428F" w:rsidRDefault="00471461" w:rsidP="0004335A">
      <w:pPr>
        <w:pStyle w:val="Heading1"/>
        <w:jc w:val="both"/>
        <w:rPr>
          <w:szCs w:val="24"/>
        </w:rPr>
      </w:pPr>
      <w:bookmarkStart w:id="37" w:name="_Toc452772902"/>
      <w:r w:rsidRPr="0004335A">
        <w:rPr>
          <w:b w:val="0"/>
          <w:bCs w:val="0"/>
        </w:rPr>
        <w:t>This chapter has introduced the study and presented the research problem and the problem background and its justification. The chapter has further highlighted the aim and objectives of the study and has also discussed the significance of the study. The final part of this chapter has briefly d</w:t>
      </w:r>
      <w:r w:rsidR="00322A8A" w:rsidRPr="0004335A">
        <w:rPr>
          <w:b w:val="0"/>
          <w:bCs w:val="0"/>
        </w:rPr>
        <w:t xml:space="preserve">efined the scope of </w:t>
      </w:r>
      <w:r w:rsidRPr="0004335A">
        <w:rPr>
          <w:b w:val="0"/>
          <w:bCs w:val="0"/>
        </w:rPr>
        <w:t>the research</w:t>
      </w:r>
      <w:r w:rsidR="00322A8A" w:rsidRPr="0004335A">
        <w:rPr>
          <w:b w:val="0"/>
          <w:bCs w:val="0"/>
        </w:rPr>
        <w:t xml:space="preserve">, </w:t>
      </w:r>
      <w:r w:rsidRPr="0004335A">
        <w:rPr>
          <w:b w:val="0"/>
          <w:bCs w:val="0"/>
        </w:rPr>
        <w:t xml:space="preserve">as well as presenting the chapter </w:t>
      </w:r>
      <w:r w:rsidR="007F428F" w:rsidRPr="0004335A">
        <w:rPr>
          <w:b w:val="0"/>
          <w:bCs w:val="0"/>
        </w:rPr>
        <w:t>synthesis for this dissertation.</w:t>
      </w:r>
      <w:bookmarkStart w:id="38" w:name="_bookmark18"/>
      <w:bookmarkStart w:id="39" w:name="_bookmark19"/>
      <w:bookmarkStart w:id="40" w:name="_bookmark20"/>
      <w:bookmarkEnd w:id="38"/>
      <w:bookmarkEnd w:id="39"/>
      <w:bookmarkEnd w:id="40"/>
      <w:r w:rsidR="00E60FF9" w:rsidRPr="007621D4">
        <w:rPr>
          <w:szCs w:val="24"/>
        </w:rPr>
        <w:br w:type="column"/>
      </w:r>
      <w:r w:rsidR="00E60FF9" w:rsidRPr="007621D4">
        <w:rPr>
          <w:szCs w:val="24"/>
        </w:rPr>
        <w:lastRenderedPageBreak/>
        <w:t>CHAPTER TWO</w:t>
      </w:r>
      <w:r w:rsidR="00346031" w:rsidRPr="007621D4">
        <w:rPr>
          <w:szCs w:val="24"/>
        </w:rPr>
        <w:t xml:space="preserve">: </w:t>
      </w:r>
      <w:r w:rsidR="00E60FF9" w:rsidRPr="007621D4">
        <w:rPr>
          <w:szCs w:val="24"/>
        </w:rPr>
        <w:t>LITERATURE REVIEW</w:t>
      </w:r>
      <w:bookmarkEnd w:id="37"/>
    </w:p>
    <w:p w14:paraId="775E7F4C" w14:textId="77777777" w:rsidR="007F428F" w:rsidRDefault="007F428F" w:rsidP="008276D3">
      <w:pPr>
        <w:pStyle w:val="Heading2"/>
      </w:pPr>
      <w:bookmarkStart w:id="41" w:name="_Toc452772903"/>
      <w:r>
        <w:t>2.1 Introduction</w:t>
      </w:r>
      <w:bookmarkEnd w:id="41"/>
      <w:r>
        <w:t xml:space="preserve"> </w:t>
      </w:r>
    </w:p>
    <w:p w14:paraId="7F4678B9" w14:textId="77777777" w:rsidR="00A75E94" w:rsidRPr="007621D4" w:rsidRDefault="00E60FF9" w:rsidP="007621D4">
      <w:pPr>
        <w:pStyle w:val="BodyText"/>
        <w:spacing w:before="90" w:after="240" w:line="360" w:lineRule="auto"/>
        <w:ind w:right="4" w:hanging="10"/>
        <w:jc w:val="both"/>
      </w:pPr>
      <w:r w:rsidRPr="007621D4">
        <w:t>Management of the Spectrum resource is a very complex undertaking, which takes into account: the technical, legal, administrative and economical aspects of ensuring Telecommunication efficiency. Regulators world over are faced with the challenge of not only ensuring that there is harmonious use of the radio spectrum by services and systems without interference but also make available the valuable resource for the ever-increasing demand and advancements in technology. “The range of services for which spectrum is used,</w:t>
      </w:r>
      <w:r w:rsidRPr="007621D4">
        <w:rPr>
          <w:spacing w:val="-16"/>
        </w:rPr>
        <w:t xml:space="preserve"> </w:t>
      </w:r>
      <w:r w:rsidRPr="007621D4">
        <w:t>continues</w:t>
      </w:r>
      <w:r w:rsidRPr="007621D4">
        <w:rPr>
          <w:spacing w:val="-16"/>
        </w:rPr>
        <w:t xml:space="preserve"> </w:t>
      </w:r>
      <w:r w:rsidRPr="007621D4">
        <w:t>to</w:t>
      </w:r>
      <w:r w:rsidRPr="007621D4">
        <w:rPr>
          <w:spacing w:val="-15"/>
        </w:rPr>
        <w:t xml:space="preserve"> </w:t>
      </w:r>
      <w:r w:rsidRPr="007621D4">
        <w:t>grow,</w:t>
      </w:r>
      <w:r w:rsidRPr="007621D4">
        <w:rPr>
          <w:spacing w:val="-16"/>
        </w:rPr>
        <w:t xml:space="preserve"> </w:t>
      </w:r>
      <w:r w:rsidRPr="007621D4">
        <w:t>while</w:t>
      </w:r>
      <w:r w:rsidRPr="007621D4">
        <w:rPr>
          <w:spacing w:val="-15"/>
        </w:rPr>
        <w:t xml:space="preserve"> </w:t>
      </w:r>
      <w:r w:rsidRPr="007621D4">
        <w:t>the</w:t>
      </w:r>
      <w:r w:rsidRPr="007621D4">
        <w:rPr>
          <w:spacing w:val="-16"/>
        </w:rPr>
        <w:t xml:space="preserve"> </w:t>
      </w:r>
      <w:r w:rsidRPr="007621D4">
        <w:t>demand</w:t>
      </w:r>
      <w:r w:rsidRPr="007621D4">
        <w:rPr>
          <w:spacing w:val="-16"/>
        </w:rPr>
        <w:t xml:space="preserve"> </w:t>
      </w:r>
      <w:r w:rsidRPr="007621D4">
        <w:t>for</w:t>
      </w:r>
      <w:r w:rsidRPr="007621D4">
        <w:rPr>
          <w:spacing w:val="-17"/>
        </w:rPr>
        <w:t xml:space="preserve"> </w:t>
      </w:r>
      <w:r w:rsidRPr="007621D4">
        <w:t>such</w:t>
      </w:r>
      <w:r w:rsidRPr="007621D4">
        <w:rPr>
          <w:spacing w:val="-16"/>
        </w:rPr>
        <w:t xml:space="preserve"> </w:t>
      </w:r>
      <w:r w:rsidRPr="007621D4">
        <w:t>services</w:t>
      </w:r>
      <w:r w:rsidRPr="007621D4">
        <w:rPr>
          <w:spacing w:val="-15"/>
        </w:rPr>
        <w:t xml:space="preserve"> </w:t>
      </w:r>
      <w:r w:rsidRPr="007621D4">
        <w:t>has</w:t>
      </w:r>
      <w:r w:rsidRPr="007621D4">
        <w:rPr>
          <w:spacing w:val="-14"/>
        </w:rPr>
        <w:t xml:space="preserve"> </w:t>
      </w:r>
      <w:r w:rsidRPr="007621D4">
        <w:t>seen</w:t>
      </w:r>
      <w:r w:rsidRPr="007621D4">
        <w:rPr>
          <w:spacing w:val="-16"/>
        </w:rPr>
        <w:t xml:space="preserve"> </w:t>
      </w:r>
      <w:r w:rsidRPr="007621D4">
        <w:t>a</w:t>
      </w:r>
      <w:r w:rsidRPr="007621D4">
        <w:rPr>
          <w:spacing w:val="-17"/>
        </w:rPr>
        <w:t xml:space="preserve"> </w:t>
      </w:r>
      <w:r w:rsidRPr="007621D4">
        <w:t>phenomenal</w:t>
      </w:r>
      <w:r w:rsidRPr="007621D4">
        <w:rPr>
          <w:spacing w:val="-14"/>
        </w:rPr>
        <w:t xml:space="preserve"> </w:t>
      </w:r>
      <w:r w:rsidRPr="007621D4">
        <w:t>increase in recent years. In the past decade, ITU has recorded more frequency assignments than during the entire previous history of radio”</w:t>
      </w:r>
      <w:r w:rsidRPr="007621D4">
        <w:rPr>
          <w:spacing w:val="-9"/>
        </w:rPr>
        <w:t xml:space="preserve"> </w:t>
      </w:r>
      <w:r w:rsidRPr="007621D4">
        <w:t>[15].</w:t>
      </w:r>
    </w:p>
    <w:p w14:paraId="4D92439F" w14:textId="77777777" w:rsidR="00A75E94" w:rsidRPr="007621D4" w:rsidRDefault="00E60FF9" w:rsidP="007621D4">
      <w:pPr>
        <w:pStyle w:val="BodyText"/>
        <w:spacing w:after="240" w:line="360" w:lineRule="auto"/>
        <w:ind w:right="4" w:hanging="10"/>
        <w:jc w:val="both"/>
      </w:pPr>
      <w:r w:rsidRPr="007621D4">
        <w:t>The White space technologies area is of paramount value in the information, technology and communication field, due mainly to the possibility of having cooperating radios with robust flexibility operating, with the capability to optimize the transmission parameters to achieve</w:t>
      </w:r>
      <w:r w:rsidRPr="007621D4">
        <w:rPr>
          <w:spacing w:val="-14"/>
        </w:rPr>
        <w:t xml:space="preserve"> </w:t>
      </w:r>
      <w:r w:rsidRPr="007621D4">
        <w:t>the</w:t>
      </w:r>
      <w:r w:rsidRPr="007621D4">
        <w:rPr>
          <w:spacing w:val="-12"/>
        </w:rPr>
        <w:t xml:space="preserve"> </w:t>
      </w:r>
      <w:r w:rsidRPr="007621D4">
        <w:t>best</w:t>
      </w:r>
      <w:r w:rsidRPr="007621D4">
        <w:rPr>
          <w:spacing w:val="-10"/>
        </w:rPr>
        <w:t xml:space="preserve"> </w:t>
      </w:r>
      <w:r w:rsidRPr="007621D4">
        <w:t>possible</w:t>
      </w:r>
      <w:r w:rsidRPr="007621D4">
        <w:rPr>
          <w:spacing w:val="-12"/>
        </w:rPr>
        <w:t xml:space="preserve"> </w:t>
      </w:r>
      <w:r w:rsidRPr="007621D4">
        <w:t>performance</w:t>
      </w:r>
      <w:r w:rsidRPr="007621D4">
        <w:rPr>
          <w:spacing w:val="-10"/>
        </w:rPr>
        <w:t xml:space="preserve"> </w:t>
      </w:r>
      <w:r w:rsidRPr="007621D4">
        <w:t>and</w:t>
      </w:r>
      <w:r w:rsidRPr="007621D4">
        <w:rPr>
          <w:spacing w:val="-11"/>
        </w:rPr>
        <w:t xml:space="preserve"> </w:t>
      </w:r>
      <w:r w:rsidRPr="007621D4">
        <w:t>also</w:t>
      </w:r>
      <w:r w:rsidRPr="007621D4">
        <w:rPr>
          <w:spacing w:val="-10"/>
        </w:rPr>
        <w:t xml:space="preserve"> </w:t>
      </w:r>
      <w:r w:rsidRPr="007621D4">
        <w:t>promote</w:t>
      </w:r>
      <w:r w:rsidRPr="007621D4">
        <w:rPr>
          <w:spacing w:val="-12"/>
        </w:rPr>
        <w:t xml:space="preserve"> </w:t>
      </w:r>
      <w:r w:rsidRPr="007621D4">
        <w:t>efficient</w:t>
      </w:r>
      <w:r w:rsidRPr="007621D4">
        <w:rPr>
          <w:spacing w:val="-11"/>
        </w:rPr>
        <w:t xml:space="preserve"> </w:t>
      </w:r>
      <w:r w:rsidRPr="007621D4">
        <w:t>utilization</w:t>
      </w:r>
      <w:r w:rsidRPr="007621D4">
        <w:rPr>
          <w:spacing w:val="-10"/>
        </w:rPr>
        <w:t xml:space="preserve"> </w:t>
      </w:r>
      <w:r w:rsidRPr="007621D4">
        <w:t>of</w:t>
      </w:r>
      <w:r w:rsidRPr="007621D4">
        <w:rPr>
          <w:spacing w:val="-12"/>
        </w:rPr>
        <w:t xml:space="preserve"> </w:t>
      </w:r>
      <w:r w:rsidRPr="007621D4">
        <w:t>the</w:t>
      </w:r>
      <w:r w:rsidRPr="007621D4">
        <w:rPr>
          <w:spacing w:val="-12"/>
        </w:rPr>
        <w:t xml:space="preserve"> </w:t>
      </w:r>
      <w:r w:rsidRPr="007621D4">
        <w:t>resource. “Today</w:t>
      </w:r>
      <w:r w:rsidRPr="007621D4">
        <w:rPr>
          <w:spacing w:val="-12"/>
        </w:rPr>
        <w:t xml:space="preserve"> </w:t>
      </w:r>
      <w:r w:rsidRPr="007621D4">
        <w:t>we</w:t>
      </w:r>
      <w:r w:rsidRPr="007621D4">
        <w:rPr>
          <w:spacing w:val="-7"/>
        </w:rPr>
        <w:t xml:space="preserve"> </w:t>
      </w:r>
      <w:r w:rsidRPr="007621D4">
        <w:t>are</w:t>
      </w:r>
      <w:r w:rsidRPr="007621D4">
        <w:rPr>
          <w:spacing w:val="-8"/>
        </w:rPr>
        <w:t xml:space="preserve"> </w:t>
      </w:r>
      <w:r w:rsidRPr="007621D4">
        <w:t>beginning</w:t>
      </w:r>
      <w:r w:rsidRPr="007621D4">
        <w:rPr>
          <w:spacing w:val="-5"/>
        </w:rPr>
        <w:t xml:space="preserve"> </w:t>
      </w:r>
      <w:r w:rsidRPr="007621D4">
        <w:t>to</w:t>
      </w:r>
      <w:r w:rsidRPr="007621D4">
        <w:rPr>
          <w:spacing w:val="-6"/>
        </w:rPr>
        <w:t xml:space="preserve"> </w:t>
      </w:r>
      <w:r w:rsidRPr="007621D4">
        <w:t>witness</w:t>
      </w:r>
      <w:r w:rsidRPr="007621D4">
        <w:rPr>
          <w:spacing w:val="-7"/>
        </w:rPr>
        <w:t xml:space="preserve"> </w:t>
      </w:r>
      <w:r w:rsidRPr="007621D4">
        <w:t>a</w:t>
      </w:r>
      <w:r w:rsidRPr="007621D4">
        <w:rPr>
          <w:spacing w:val="-7"/>
        </w:rPr>
        <w:t xml:space="preserve"> </w:t>
      </w:r>
      <w:r w:rsidRPr="007621D4">
        <w:t>third</w:t>
      </w:r>
      <w:r w:rsidRPr="007621D4">
        <w:rPr>
          <w:spacing w:val="-8"/>
        </w:rPr>
        <w:t xml:space="preserve"> </w:t>
      </w:r>
      <w:r w:rsidRPr="007621D4">
        <w:t>phase</w:t>
      </w:r>
      <w:r w:rsidRPr="007621D4">
        <w:rPr>
          <w:spacing w:val="-5"/>
        </w:rPr>
        <w:t xml:space="preserve"> </w:t>
      </w:r>
      <w:r w:rsidRPr="007621D4">
        <w:t>of</w:t>
      </w:r>
      <w:r w:rsidRPr="007621D4">
        <w:rPr>
          <w:spacing w:val="-8"/>
        </w:rPr>
        <w:t xml:space="preserve"> </w:t>
      </w:r>
      <w:r w:rsidRPr="007621D4">
        <w:t>significant</w:t>
      </w:r>
      <w:r w:rsidRPr="007621D4">
        <w:rPr>
          <w:spacing w:val="-7"/>
        </w:rPr>
        <w:t xml:space="preserve"> </w:t>
      </w:r>
      <w:r w:rsidRPr="007621D4">
        <w:t>growth</w:t>
      </w:r>
      <w:r w:rsidRPr="007621D4">
        <w:rPr>
          <w:spacing w:val="-6"/>
        </w:rPr>
        <w:t xml:space="preserve"> </w:t>
      </w:r>
      <w:r w:rsidRPr="007621D4">
        <w:t>in</w:t>
      </w:r>
      <w:r w:rsidRPr="007621D4">
        <w:rPr>
          <w:spacing w:val="-4"/>
        </w:rPr>
        <w:t xml:space="preserve"> </w:t>
      </w:r>
      <w:r w:rsidRPr="007621D4">
        <w:t>wireless</w:t>
      </w:r>
      <w:r w:rsidRPr="007621D4">
        <w:rPr>
          <w:spacing w:val="-6"/>
        </w:rPr>
        <w:t xml:space="preserve"> </w:t>
      </w:r>
      <w:r w:rsidRPr="007621D4">
        <w:t>devices, marked</w:t>
      </w:r>
      <w:r w:rsidRPr="007621D4">
        <w:rPr>
          <w:spacing w:val="-10"/>
        </w:rPr>
        <w:t xml:space="preserve"> </w:t>
      </w:r>
      <w:r w:rsidRPr="007621D4">
        <w:t>by</w:t>
      </w:r>
      <w:r w:rsidRPr="007621D4">
        <w:rPr>
          <w:spacing w:val="-13"/>
        </w:rPr>
        <w:t xml:space="preserve"> </w:t>
      </w:r>
      <w:r w:rsidRPr="007621D4">
        <w:t>a</w:t>
      </w:r>
      <w:r w:rsidRPr="007621D4">
        <w:rPr>
          <w:spacing w:val="-11"/>
        </w:rPr>
        <w:t xml:space="preserve"> </w:t>
      </w:r>
      <w:r w:rsidRPr="007621D4">
        <w:t>proliferation</w:t>
      </w:r>
      <w:r w:rsidRPr="007621D4">
        <w:rPr>
          <w:spacing w:val="-7"/>
        </w:rPr>
        <w:t xml:space="preserve"> </w:t>
      </w:r>
      <w:r w:rsidRPr="007621D4">
        <w:t>of</w:t>
      </w:r>
      <w:r w:rsidRPr="007621D4">
        <w:rPr>
          <w:spacing w:val="-10"/>
        </w:rPr>
        <w:t xml:space="preserve"> </w:t>
      </w:r>
      <w:r w:rsidRPr="007621D4">
        <w:t>devices</w:t>
      </w:r>
      <w:r w:rsidRPr="007621D4">
        <w:rPr>
          <w:spacing w:val="-9"/>
        </w:rPr>
        <w:t xml:space="preserve"> </w:t>
      </w:r>
      <w:r w:rsidRPr="007621D4">
        <w:t>using</w:t>
      </w:r>
      <w:r w:rsidRPr="007621D4">
        <w:rPr>
          <w:spacing w:val="-8"/>
        </w:rPr>
        <w:t xml:space="preserve"> </w:t>
      </w:r>
      <w:r w:rsidRPr="007621D4">
        <w:t>not</w:t>
      </w:r>
      <w:r w:rsidRPr="007621D4">
        <w:rPr>
          <w:spacing w:val="-9"/>
        </w:rPr>
        <w:t xml:space="preserve"> </w:t>
      </w:r>
      <w:r w:rsidRPr="007621D4">
        <w:t>licensed</w:t>
      </w:r>
      <w:r w:rsidRPr="007621D4">
        <w:rPr>
          <w:spacing w:val="-9"/>
        </w:rPr>
        <w:t xml:space="preserve"> </w:t>
      </w:r>
      <w:r w:rsidRPr="007621D4">
        <w:t>spectrum,</w:t>
      </w:r>
      <w:r w:rsidRPr="007621D4">
        <w:rPr>
          <w:spacing w:val="-9"/>
        </w:rPr>
        <w:t xml:space="preserve"> </w:t>
      </w:r>
      <w:r w:rsidRPr="007621D4">
        <w:t>but</w:t>
      </w:r>
      <w:r w:rsidRPr="007621D4">
        <w:rPr>
          <w:spacing w:val="-8"/>
        </w:rPr>
        <w:t xml:space="preserve"> </w:t>
      </w:r>
      <w:r w:rsidRPr="007621D4">
        <w:t>unlicensed</w:t>
      </w:r>
      <w:r w:rsidRPr="007621D4">
        <w:rPr>
          <w:spacing w:val="-10"/>
        </w:rPr>
        <w:t xml:space="preserve"> </w:t>
      </w:r>
      <w:r w:rsidRPr="007621D4">
        <w:t>spectrum” [16].</w:t>
      </w:r>
      <w:r w:rsidRPr="007621D4">
        <w:rPr>
          <w:spacing w:val="-13"/>
        </w:rPr>
        <w:t xml:space="preserve"> </w:t>
      </w:r>
      <w:r w:rsidRPr="007621D4">
        <w:t>This</w:t>
      </w:r>
      <w:r w:rsidRPr="007621D4">
        <w:rPr>
          <w:spacing w:val="-12"/>
        </w:rPr>
        <w:t xml:space="preserve"> </w:t>
      </w:r>
      <w:r w:rsidRPr="007621D4">
        <w:t>development</w:t>
      </w:r>
      <w:r w:rsidRPr="007621D4">
        <w:rPr>
          <w:spacing w:val="-12"/>
        </w:rPr>
        <w:t xml:space="preserve"> </w:t>
      </w:r>
      <w:r w:rsidRPr="007621D4">
        <w:t>is</w:t>
      </w:r>
      <w:r w:rsidRPr="007621D4">
        <w:rPr>
          <w:spacing w:val="-14"/>
        </w:rPr>
        <w:t xml:space="preserve"> </w:t>
      </w:r>
      <w:r w:rsidRPr="007621D4">
        <w:t>means</w:t>
      </w:r>
      <w:r w:rsidRPr="007621D4">
        <w:rPr>
          <w:spacing w:val="-12"/>
        </w:rPr>
        <w:t xml:space="preserve"> </w:t>
      </w:r>
      <w:r w:rsidRPr="007621D4">
        <w:t>that</w:t>
      </w:r>
      <w:r w:rsidRPr="007621D4">
        <w:rPr>
          <w:spacing w:val="-12"/>
        </w:rPr>
        <w:t xml:space="preserve"> </w:t>
      </w:r>
      <w:r w:rsidRPr="007621D4">
        <w:t>secondary</w:t>
      </w:r>
      <w:r w:rsidRPr="007621D4">
        <w:rPr>
          <w:spacing w:val="-17"/>
        </w:rPr>
        <w:t xml:space="preserve"> </w:t>
      </w:r>
      <w:r w:rsidRPr="007621D4">
        <w:t>services</w:t>
      </w:r>
      <w:r w:rsidRPr="007621D4">
        <w:rPr>
          <w:spacing w:val="-9"/>
        </w:rPr>
        <w:t xml:space="preserve"> </w:t>
      </w:r>
      <w:r w:rsidRPr="007621D4">
        <w:t>can</w:t>
      </w:r>
      <w:r w:rsidRPr="007621D4">
        <w:rPr>
          <w:spacing w:val="-10"/>
        </w:rPr>
        <w:t xml:space="preserve"> </w:t>
      </w:r>
      <w:r w:rsidRPr="007621D4">
        <w:t>now</w:t>
      </w:r>
      <w:r w:rsidRPr="007621D4">
        <w:rPr>
          <w:spacing w:val="-13"/>
        </w:rPr>
        <w:t xml:space="preserve"> </w:t>
      </w:r>
      <w:r w:rsidRPr="007621D4">
        <w:t>be</w:t>
      </w:r>
      <w:r w:rsidRPr="007621D4">
        <w:rPr>
          <w:spacing w:val="-13"/>
        </w:rPr>
        <w:t xml:space="preserve"> </w:t>
      </w:r>
      <w:r w:rsidRPr="007621D4">
        <w:t>deployed</w:t>
      </w:r>
      <w:r w:rsidRPr="007621D4">
        <w:rPr>
          <w:spacing w:val="-12"/>
        </w:rPr>
        <w:t xml:space="preserve"> </w:t>
      </w:r>
      <w:r w:rsidRPr="007621D4">
        <w:t>on</w:t>
      </w:r>
      <w:r w:rsidRPr="007621D4">
        <w:rPr>
          <w:spacing w:val="-12"/>
        </w:rPr>
        <w:t xml:space="preserve"> </w:t>
      </w:r>
      <w:r w:rsidRPr="007621D4">
        <w:t>frequency bands</w:t>
      </w:r>
      <w:r w:rsidRPr="007621D4">
        <w:rPr>
          <w:spacing w:val="-16"/>
        </w:rPr>
        <w:t xml:space="preserve"> </w:t>
      </w:r>
      <w:r w:rsidRPr="007621D4">
        <w:t>where</w:t>
      </w:r>
      <w:r w:rsidRPr="007621D4">
        <w:rPr>
          <w:spacing w:val="-17"/>
        </w:rPr>
        <w:t xml:space="preserve"> </w:t>
      </w:r>
      <w:r w:rsidRPr="007621D4">
        <w:t>the</w:t>
      </w:r>
      <w:r w:rsidRPr="007621D4">
        <w:rPr>
          <w:spacing w:val="-16"/>
        </w:rPr>
        <w:t xml:space="preserve"> </w:t>
      </w:r>
      <w:r w:rsidRPr="007621D4">
        <w:t>services</w:t>
      </w:r>
      <w:r w:rsidRPr="007621D4">
        <w:rPr>
          <w:spacing w:val="-16"/>
        </w:rPr>
        <w:t xml:space="preserve"> </w:t>
      </w:r>
      <w:r w:rsidRPr="007621D4">
        <w:t>are</w:t>
      </w:r>
      <w:r w:rsidRPr="007621D4">
        <w:rPr>
          <w:spacing w:val="-17"/>
        </w:rPr>
        <w:t xml:space="preserve"> </w:t>
      </w:r>
      <w:r w:rsidRPr="007621D4">
        <w:t>not</w:t>
      </w:r>
      <w:r w:rsidRPr="007621D4">
        <w:rPr>
          <w:spacing w:val="-15"/>
        </w:rPr>
        <w:t xml:space="preserve"> </w:t>
      </w:r>
      <w:r w:rsidRPr="007621D4">
        <w:t>designated</w:t>
      </w:r>
      <w:r w:rsidRPr="007621D4">
        <w:rPr>
          <w:spacing w:val="-16"/>
        </w:rPr>
        <w:t xml:space="preserve"> </w:t>
      </w:r>
      <w:r w:rsidRPr="007621D4">
        <w:t>but</w:t>
      </w:r>
      <w:r w:rsidRPr="007621D4">
        <w:rPr>
          <w:spacing w:val="-15"/>
        </w:rPr>
        <w:t xml:space="preserve"> </w:t>
      </w:r>
      <w:r w:rsidRPr="007621D4">
        <w:t>still</w:t>
      </w:r>
      <w:r w:rsidRPr="007621D4">
        <w:rPr>
          <w:spacing w:val="-14"/>
        </w:rPr>
        <w:t xml:space="preserve"> </w:t>
      </w:r>
      <w:r w:rsidRPr="007621D4">
        <w:t>not</w:t>
      </w:r>
      <w:r w:rsidRPr="007621D4">
        <w:rPr>
          <w:spacing w:val="-15"/>
        </w:rPr>
        <w:t xml:space="preserve"> </w:t>
      </w:r>
      <w:r w:rsidRPr="007621D4">
        <w:t>interfere</w:t>
      </w:r>
      <w:r w:rsidRPr="007621D4">
        <w:rPr>
          <w:spacing w:val="-18"/>
        </w:rPr>
        <w:t xml:space="preserve"> </w:t>
      </w:r>
      <w:r w:rsidRPr="007621D4">
        <w:t>with</w:t>
      </w:r>
      <w:r w:rsidRPr="007621D4">
        <w:rPr>
          <w:spacing w:val="-15"/>
        </w:rPr>
        <w:t xml:space="preserve"> </w:t>
      </w:r>
      <w:r w:rsidRPr="007621D4">
        <w:t>the</w:t>
      </w:r>
      <w:r w:rsidRPr="007621D4">
        <w:rPr>
          <w:spacing w:val="-16"/>
        </w:rPr>
        <w:t xml:space="preserve"> </w:t>
      </w:r>
      <w:r w:rsidRPr="007621D4">
        <w:t>primary</w:t>
      </w:r>
      <w:r w:rsidRPr="007621D4">
        <w:rPr>
          <w:spacing w:val="-17"/>
        </w:rPr>
        <w:t xml:space="preserve"> </w:t>
      </w:r>
      <w:r w:rsidRPr="007621D4">
        <w:t>(licensed) services.</w:t>
      </w:r>
      <w:r w:rsidRPr="007621D4">
        <w:rPr>
          <w:spacing w:val="-1"/>
        </w:rPr>
        <w:t xml:space="preserve"> </w:t>
      </w:r>
      <w:r w:rsidRPr="007621D4">
        <w:t>In</w:t>
      </w:r>
      <w:r w:rsidRPr="007621D4">
        <w:rPr>
          <w:spacing w:val="-6"/>
        </w:rPr>
        <w:t xml:space="preserve"> </w:t>
      </w:r>
      <w:r w:rsidRPr="007621D4">
        <w:t>this</w:t>
      </w:r>
      <w:r w:rsidRPr="007621D4">
        <w:rPr>
          <w:spacing w:val="-5"/>
        </w:rPr>
        <w:t xml:space="preserve"> </w:t>
      </w:r>
      <w:r w:rsidRPr="007621D4">
        <w:t>study</w:t>
      </w:r>
      <w:r w:rsidRPr="007621D4">
        <w:rPr>
          <w:spacing w:val="-11"/>
        </w:rPr>
        <w:t xml:space="preserve"> </w:t>
      </w:r>
      <w:r w:rsidRPr="007621D4">
        <w:t>the</w:t>
      </w:r>
      <w:r w:rsidRPr="007621D4">
        <w:rPr>
          <w:spacing w:val="-4"/>
        </w:rPr>
        <w:t xml:space="preserve"> </w:t>
      </w:r>
      <w:r w:rsidRPr="007621D4">
        <w:t>focus</w:t>
      </w:r>
      <w:r w:rsidRPr="007621D4">
        <w:rPr>
          <w:spacing w:val="-6"/>
        </w:rPr>
        <w:t xml:space="preserve"> </w:t>
      </w:r>
      <w:r w:rsidRPr="007621D4">
        <w:t>is</w:t>
      </w:r>
      <w:r w:rsidRPr="007621D4">
        <w:rPr>
          <w:spacing w:val="-5"/>
        </w:rPr>
        <w:t xml:space="preserve"> </w:t>
      </w:r>
      <w:r w:rsidRPr="007621D4">
        <w:t>on</w:t>
      </w:r>
      <w:r w:rsidRPr="007621D4">
        <w:rPr>
          <w:spacing w:val="-6"/>
        </w:rPr>
        <w:t xml:space="preserve"> </w:t>
      </w:r>
      <w:r w:rsidRPr="007621D4">
        <w:t>promoting</w:t>
      </w:r>
      <w:r w:rsidRPr="007621D4">
        <w:rPr>
          <w:spacing w:val="-5"/>
        </w:rPr>
        <w:t xml:space="preserve"> </w:t>
      </w:r>
      <w:r w:rsidRPr="007621D4">
        <w:t>the</w:t>
      </w:r>
      <w:r w:rsidRPr="007621D4">
        <w:rPr>
          <w:spacing w:val="-7"/>
        </w:rPr>
        <w:t xml:space="preserve"> </w:t>
      </w:r>
      <w:r w:rsidRPr="007621D4">
        <w:t>usage</w:t>
      </w:r>
      <w:r w:rsidRPr="007621D4">
        <w:rPr>
          <w:spacing w:val="-4"/>
        </w:rPr>
        <w:t xml:space="preserve"> </w:t>
      </w:r>
      <w:r w:rsidRPr="007621D4">
        <w:t>of</w:t>
      </w:r>
      <w:r w:rsidRPr="007621D4">
        <w:rPr>
          <w:spacing w:val="-7"/>
        </w:rPr>
        <w:t xml:space="preserve"> </w:t>
      </w:r>
      <w:r w:rsidRPr="007621D4">
        <w:t>TV</w:t>
      </w:r>
      <w:r w:rsidRPr="007621D4">
        <w:rPr>
          <w:spacing w:val="-4"/>
        </w:rPr>
        <w:t xml:space="preserve"> </w:t>
      </w:r>
      <w:r w:rsidRPr="007621D4">
        <w:t>White</w:t>
      </w:r>
      <w:r w:rsidRPr="007621D4">
        <w:rPr>
          <w:spacing w:val="-7"/>
        </w:rPr>
        <w:t xml:space="preserve"> </w:t>
      </w:r>
      <w:r w:rsidRPr="007621D4">
        <w:t>Space</w:t>
      </w:r>
      <w:r w:rsidRPr="007621D4">
        <w:rPr>
          <w:spacing w:val="-6"/>
        </w:rPr>
        <w:t xml:space="preserve"> </w:t>
      </w:r>
      <w:r w:rsidRPr="007621D4">
        <w:t>for</w:t>
      </w:r>
      <w:r w:rsidRPr="007621D4">
        <w:rPr>
          <w:spacing w:val="-5"/>
        </w:rPr>
        <w:t xml:space="preserve"> </w:t>
      </w:r>
      <w:r w:rsidRPr="007621D4">
        <w:t>ICTs</w:t>
      </w:r>
      <w:r w:rsidRPr="007621D4">
        <w:rPr>
          <w:spacing w:val="-6"/>
        </w:rPr>
        <w:t xml:space="preserve"> </w:t>
      </w:r>
      <w:r w:rsidRPr="007621D4">
        <w:t xml:space="preserve">and cheaper network rollouts. </w:t>
      </w:r>
      <w:proofErr w:type="spellStart"/>
      <w:r w:rsidRPr="007621D4">
        <w:t>Fadda</w:t>
      </w:r>
      <w:proofErr w:type="spellEnd"/>
      <w:r w:rsidRPr="007621D4">
        <w:t xml:space="preserve"> et al [17] asserts that within the cognitive radio</w:t>
      </w:r>
      <w:r w:rsidRPr="007621D4">
        <w:rPr>
          <w:spacing w:val="-25"/>
        </w:rPr>
        <w:t xml:space="preserve"> </w:t>
      </w:r>
      <w:r w:rsidRPr="007621D4">
        <w:t>paradigm, as a highly praised alternative for overcoming the inherent limitations of the Radio Frequency spectrum, the current worldwide situation of the VHF and UHFTV channels is an excellent application</w:t>
      </w:r>
      <w:r w:rsidRPr="007621D4">
        <w:rPr>
          <w:spacing w:val="-1"/>
        </w:rPr>
        <w:t xml:space="preserve"> </w:t>
      </w:r>
      <w:r w:rsidRPr="007621D4">
        <w:t>scenario.</w:t>
      </w:r>
    </w:p>
    <w:p w14:paraId="7F3912AF" w14:textId="77777777" w:rsidR="00A75E94" w:rsidRPr="007621D4" w:rsidRDefault="00E60FF9" w:rsidP="007F428F">
      <w:pPr>
        <w:pStyle w:val="BodyText"/>
        <w:spacing w:before="203" w:after="240" w:line="360" w:lineRule="auto"/>
        <w:ind w:right="4" w:hanging="10"/>
        <w:jc w:val="both"/>
      </w:pPr>
      <w:r w:rsidRPr="007621D4">
        <w:t>This chapter discusses and defines TV White Space in relation to the UHF band and the Radio Spectrum in general. The first part defines Radio Spectrum a resource and builds</w:t>
      </w:r>
      <w:r w:rsidRPr="007621D4">
        <w:rPr>
          <w:spacing w:val="-31"/>
        </w:rPr>
        <w:t xml:space="preserve"> </w:t>
      </w:r>
      <w:r w:rsidRPr="007621D4">
        <w:t>on to</w:t>
      </w:r>
      <w:r w:rsidRPr="007621D4">
        <w:rPr>
          <w:spacing w:val="-11"/>
        </w:rPr>
        <w:t xml:space="preserve"> </w:t>
      </w:r>
      <w:r w:rsidRPr="007621D4">
        <w:t>discuss</w:t>
      </w:r>
      <w:r w:rsidRPr="007621D4">
        <w:rPr>
          <w:spacing w:val="-10"/>
        </w:rPr>
        <w:t xml:space="preserve"> </w:t>
      </w:r>
      <w:r w:rsidRPr="007621D4">
        <w:t>the</w:t>
      </w:r>
      <w:r w:rsidRPr="007621D4">
        <w:rPr>
          <w:spacing w:val="-12"/>
        </w:rPr>
        <w:t xml:space="preserve"> </w:t>
      </w:r>
      <w:r w:rsidRPr="007621D4">
        <w:t>UHF</w:t>
      </w:r>
      <w:r w:rsidRPr="007621D4">
        <w:rPr>
          <w:spacing w:val="-9"/>
        </w:rPr>
        <w:t xml:space="preserve"> </w:t>
      </w:r>
      <w:r w:rsidRPr="007621D4">
        <w:t>band</w:t>
      </w:r>
      <w:r w:rsidRPr="007621D4">
        <w:rPr>
          <w:spacing w:val="-8"/>
        </w:rPr>
        <w:t xml:space="preserve"> </w:t>
      </w:r>
      <w:r w:rsidRPr="007621D4">
        <w:t>and</w:t>
      </w:r>
      <w:r w:rsidRPr="007621D4">
        <w:rPr>
          <w:spacing w:val="-11"/>
        </w:rPr>
        <w:t xml:space="preserve"> </w:t>
      </w:r>
      <w:r w:rsidRPr="007621D4">
        <w:t>TV</w:t>
      </w:r>
      <w:r w:rsidRPr="007621D4">
        <w:rPr>
          <w:spacing w:val="-11"/>
        </w:rPr>
        <w:t xml:space="preserve"> </w:t>
      </w:r>
      <w:r w:rsidRPr="007621D4">
        <w:t>White</w:t>
      </w:r>
      <w:r w:rsidRPr="007621D4">
        <w:rPr>
          <w:spacing w:val="-11"/>
        </w:rPr>
        <w:t xml:space="preserve"> </w:t>
      </w:r>
      <w:r w:rsidRPr="007621D4">
        <w:t>Space.</w:t>
      </w:r>
      <w:r w:rsidRPr="007621D4">
        <w:rPr>
          <w:spacing w:val="39"/>
        </w:rPr>
        <w:t xml:space="preserve"> </w:t>
      </w:r>
      <w:r w:rsidRPr="007621D4">
        <w:t>The</w:t>
      </w:r>
      <w:r w:rsidRPr="007621D4">
        <w:rPr>
          <w:spacing w:val="-12"/>
        </w:rPr>
        <w:t xml:space="preserve"> </w:t>
      </w:r>
      <w:r w:rsidRPr="007621D4">
        <w:t>second</w:t>
      </w:r>
      <w:r w:rsidRPr="007621D4">
        <w:rPr>
          <w:spacing w:val="-10"/>
        </w:rPr>
        <w:t xml:space="preserve"> </w:t>
      </w:r>
      <w:r w:rsidRPr="007621D4">
        <w:t>part</w:t>
      </w:r>
      <w:r w:rsidRPr="007621D4">
        <w:rPr>
          <w:spacing w:val="-10"/>
        </w:rPr>
        <w:t xml:space="preserve"> </w:t>
      </w:r>
      <w:r w:rsidRPr="007621D4">
        <w:t>looks</w:t>
      </w:r>
      <w:r w:rsidRPr="007621D4">
        <w:rPr>
          <w:spacing w:val="-11"/>
        </w:rPr>
        <w:t xml:space="preserve"> </w:t>
      </w:r>
      <w:r w:rsidRPr="007621D4">
        <w:t>at</w:t>
      </w:r>
      <w:r w:rsidRPr="007621D4">
        <w:rPr>
          <w:spacing w:val="-10"/>
        </w:rPr>
        <w:t xml:space="preserve"> </w:t>
      </w:r>
      <w:r w:rsidRPr="007621D4">
        <w:t>the</w:t>
      </w:r>
      <w:r w:rsidRPr="007621D4">
        <w:rPr>
          <w:spacing w:val="-9"/>
        </w:rPr>
        <w:t xml:space="preserve"> </w:t>
      </w:r>
      <w:r w:rsidRPr="007621D4">
        <w:t>Benefits,</w:t>
      </w:r>
      <w:r w:rsidRPr="007621D4">
        <w:rPr>
          <w:spacing w:val="-11"/>
        </w:rPr>
        <w:t xml:space="preserve"> </w:t>
      </w:r>
      <w:r w:rsidRPr="007621D4">
        <w:t>Trials and Solutions of ICT implementation over TV White Space, Previous studies on TVWS</w:t>
      </w:r>
      <w:r w:rsidRPr="007621D4">
        <w:rPr>
          <w:spacing w:val="-35"/>
        </w:rPr>
        <w:t xml:space="preserve"> </w:t>
      </w:r>
      <w:r w:rsidRPr="007621D4">
        <w:t>in Zambia and in the neighboring countries, Standards for managing TVWS and, also the</w:t>
      </w:r>
      <w:r w:rsidRPr="007621D4">
        <w:rPr>
          <w:spacing w:val="-21"/>
        </w:rPr>
        <w:t xml:space="preserve"> </w:t>
      </w:r>
      <w:r w:rsidRPr="007621D4">
        <w:t>TV License framework and its impact on spectrum utilization in Zambia. Lastly the chapter lists</w:t>
      </w:r>
      <w:r w:rsidRPr="007621D4">
        <w:rPr>
          <w:spacing w:val="18"/>
        </w:rPr>
        <w:t xml:space="preserve"> </w:t>
      </w:r>
      <w:r w:rsidRPr="007621D4">
        <w:t>different</w:t>
      </w:r>
      <w:r w:rsidRPr="007621D4">
        <w:rPr>
          <w:spacing w:val="18"/>
        </w:rPr>
        <w:t xml:space="preserve"> </w:t>
      </w:r>
      <w:r w:rsidRPr="007621D4">
        <w:t>types</w:t>
      </w:r>
      <w:r w:rsidRPr="007621D4">
        <w:rPr>
          <w:spacing w:val="18"/>
        </w:rPr>
        <w:t xml:space="preserve"> </w:t>
      </w:r>
      <w:r w:rsidRPr="007621D4">
        <w:t>of</w:t>
      </w:r>
      <w:r w:rsidRPr="007621D4">
        <w:rPr>
          <w:spacing w:val="17"/>
        </w:rPr>
        <w:t xml:space="preserve"> </w:t>
      </w:r>
      <w:r w:rsidRPr="007621D4">
        <w:t>equipment</w:t>
      </w:r>
      <w:r w:rsidRPr="007621D4">
        <w:rPr>
          <w:spacing w:val="18"/>
        </w:rPr>
        <w:t xml:space="preserve"> </w:t>
      </w:r>
      <w:r w:rsidRPr="007621D4">
        <w:t>that</w:t>
      </w:r>
      <w:r w:rsidRPr="007621D4">
        <w:rPr>
          <w:spacing w:val="18"/>
        </w:rPr>
        <w:t xml:space="preserve"> </w:t>
      </w:r>
      <w:r w:rsidRPr="007621D4">
        <w:t>can</w:t>
      </w:r>
      <w:r w:rsidRPr="007621D4">
        <w:rPr>
          <w:spacing w:val="17"/>
        </w:rPr>
        <w:t xml:space="preserve"> </w:t>
      </w:r>
      <w:r w:rsidRPr="007621D4">
        <w:t>be</w:t>
      </w:r>
      <w:r w:rsidRPr="007621D4">
        <w:rPr>
          <w:spacing w:val="17"/>
        </w:rPr>
        <w:t xml:space="preserve"> </w:t>
      </w:r>
      <w:r w:rsidRPr="007621D4">
        <w:t>used</w:t>
      </w:r>
      <w:r w:rsidRPr="007621D4">
        <w:rPr>
          <w:spacing w:val="18"/>
        </w:rPr>
        <w:t xml:space="preserve"> </w:t>
      </w:r>
      <w:r w:rsidRPr="007621D4">
        <w:t>to</w:t>
      </w:r>
      <w:r w:rsidRPr="007621D4">
        <w:rPr>
          <w:spacing w:val="18"/>
        </w:rPr>
        <w:t xml:space="preserve"> </w:t>
      </w:r>
      <w:r w:rsidRPr="007621D4">
        <w:t>carry</w:t>
      </w:r>
      <w:r w:rsidRPr="007621D4">
        <w:rPr>
          <w:spacing w:val="13"/>
        </w:rPr>
        <w:t xml:space="preserve"> </w:t>
      </w:r>
      <w:r w:rsidRPr="007621D4">
        <w:t>UHF</w:t>
      </w:r>
      <w:r w:rsidRPr="007621D4">
        <w:rPr>
          <w:spacing w:val="18"/>
        </w:rPr>
        <w:t xml:space="preserve"> </w:t>
      </w:r>
      <w:r w:rsidRPr="007621D4">
        <w:t>sweep</w:t>
      </w:r>
      <w:r w:rsidRPr="007621D4">
        <w:rPr>
          <w:spacing w:val="17"/>
        </w:rPr>
        <w:t xml:space="preserve"> </w:t>
      </w:r>
      <w:r w:rsidRPr="007621D4">
        <w:t>tests</w:t>
      </w:r>
      <w:r w:rsidRPr="007621D4">
        <w:rPr>
          <w:spacing w:val="18"/>
        </w:rPr>
        <w:t xml:space="preserve"> </w:t>
      </w:r>
      <w:r w:rsidRPr="007621D4">
        <w:t>to</w:t>
      </w:r>
      <w:r w:rsidRPr="007621D4">
        <w:rPr>
          <w:spacing w:val="18"/>
        </w:rPr>
        <w:t xml:space="preserve"> </w:t>
      </w:r>
      <w:r w:rsidRPr="007621D4">
        <w:t>establish</w:t>
      </w:r>
      <w:r w:rsidR="007F428F">
        <w:t xml:space="preserve"> </w:t>
      </w:r>
      <w:r w:rsidRPr="007621D4">
        <w:t xml:space="preserve">spectrum utilization. The aim of the review </w:t>
      </w:r>
      <w:r w:rsidRPr="007621D4">
        <w:lastRenderedPageBreak/>
        <w:t>is to draw valuable and impeccable lessons relevant to this research study.</w:t>
      </w:r>
    </w:p>
    <w:p w14:paraId="4B8EC14E" w14:textId="77777777" w:rsidR="00A75E94" w:rsidRPr="007621D4" w:rsidRDefault="007F428F" w:rsidP="008276D3">
      <w:pPr>
        <w:pStyle w:val="Heading2"/>
      </w:pPr>
      <w:bookmarkStart w:id="42" w:name="_bookmark21"/>
      <w:bookmarkStart w:id="43" w:name="_Toc452772904"/>
      <w:bookmarkEnd w:id="42"/>
      <w:r>
        <w:t xml:space="preserve">2.2 </w:t>
      </w:r>
      <w:r w:rsidR="00233BBE" w:rsidRPr="007621D4">
        <w:t>Ultra-High</w:t>
      </w:r>
      <w:r w:rsidR="00E60FF9" w:rsidRPr="007621D4">
        <w:t xml:space="preserve"> Frequency (UHF)</w:t>
      </w:r>
      <w:r w:rsidR="00E60FF9" w:rsidRPr="007621D4">
        <w:rPr>
          <w:spacing w:val="-1"/>
        </w:rPr>
        <w:t xml:space="preserve"> </w:t>
      </w:r>
      <w:r w:rsidR="00E60FF9" w:rsidRPr="007621D4">
        <w:t>Band</w:t>
      </w:r>
      <w:bookmarkEnd w:id="43"/>
    </w:p>
    <w:p w14:paraId="3E9A9F62" w14:textId="77777777" w:rsidR="00A75E94" w:rsidRPr="007621D4" w:rsidRDefault="00E60FF9" w:rsidP="007621D4">
      <w:pPr>
        <w:pStyle w:val="BodyText"/>
        <w:spacing w:before="1" w:after="240" w:line="360" w:lineRule="auto"/>
        <w:ind w:right="4" w:hanging="10"/>
        <w:jc w:val="both"/>
      </w:pPr>
      <w:r w:rsidRPr="007621D4">
        <w:t xml:space="preserve">The Radio Spectrum has been defined by Blackman and Srivastava [18], as a range of the radio spectrum in the </w:t>
      </w:r>
      <w:hyperlink r:id="rId11">
        <w:r w:rsidRPr="007621D4">
          <w:t xml:space="preserve">band </w:t>
        </w:r>
      </w:hyperlink>
      <w:r w:rsidRPr="007621D4">
        <w:t xml:space="preserve">extending from 300 </w:t>
      </w:r>
      <w:hyperlink r:id="rId12">
        <w:r w:rsidRPr="007621D4">
          <w:t xml:space="preserve">MHz </w:t>
        </w:r>
      </w:hyperlink>
      <w:r w:rsidRPr="007621D4">
        <w:t>to 3 000MHz. The frequency range (470MHz-862 MHz) has been traditionally used for terrestrial broadcasting for many decades, as designated by the ITU and this is what is referred to the UHF band. UHF television broadcasting is the use of Ultra</w:t>
      </w:r>
      <w:r w:rsidR="00233BBE" w:rsidRPr="007621D4">
        <w:t>-</w:t>
      </w:r>
      <w:r w:rsidRPr="007621D4">
        <w:t>high frequency (UHF) radio for over-the-air transmission of television signals.</w:t>
      </w:r>
    </w:p>
    <w:p w14:paraId="4CE14878" w14:textId="77777777" w:rsidR="00A75E94" w:rsidRPr="007621D4" w:rsidRDefault="00E60FF9" w:rsidP="007621D4">
      <w:pPr>
        <w:pStyle w:val="BodyText"/>
        <w:spacing w:after="240" w:line="360" w:lineRule="auto"/>
        <w:ind w:right="4" w:hanging="10"/>
        <w:jc w:val="both"/>
      </w:pPr>
      <w:r w:rsidRPr="007621D4">
        <w:t>UHF</w:t>
      </w:r>
      <w:r w:rsidRPr="007621D4">
        <w:rPr>
          <w:spacing w:val="-15"/>
        </w:rPr>
        <w:t xml:space="preserve"> </w:t>
      </w:r>
      <w:r w:rsidRPr="007621D4">
        <w:t>frequencies</w:t>
      </w:r>
      <w:r w:rsidRPr="007621D4">
        <w:rPr>
          <w:spacing w:val="-14"/>
        </w:rPr>
        <w:t xml:space="preserve"> </w:t>
      </w:r>
      <w:r w:rsidRPr="007621D4">
        <w:t>are</w:t>
      </w:r>
      <w:r w:rsidRPr="007621D4">
        <w:rPr>
          <w:spacing w:val="-17"/>
        </w:rPr>
        <w:t xml:space="preserve"> </w:t>
      </w:r>
      <w:r w:rsidRPr="007621D4">
        <w:t>used</w:t>
      </w:r>
      <w:r w:rsidRPr="007621D4">
        <w:rPr>
          <w:spacing w:val="-15"/>
        </w:rPr>
        <w:t xml:space="preserve"> </w:t>
      </w:r>
      <w:r w:rsidRPr="007621D4">
        <w:t>for</w:t>
      </w:r>
      <w:r w:rsidRPr="007621D4">
        <w:rPr>
          <w:spacing w:val="-17"/>
        </w:rPr>
        <w:t xml:space="preserve"> </w:t>
      </w:r>
      <w:r w:rsidRPr="007621D4">
        <w:t>both</w:t>
      </w:r>
      <w:r w:rsidRPr="007621D4">
        <w:rPr>
          <w:spacing w:val="-13"/>
        </w:rPr>
        <w:t xml:space="preserve"> </w:t>
      </w:r>
      <w:r w:rsidRPr="007621D4">
        <w:t>analog</w:t>
      </w:r>
      <w:r w:rsidRPr="007621D4">
        <w:rPr>
          <w:spacing w:val="-13"/>
        </w:rPr>
        <w:t xml:space="preserve"> </w:t>
      </w:r>
      <w:r w:rsidRPr="007621D4">
        <w:t>and</w:t>
      </w:r>
      <w:r w:rsidRPr="007621D4">
        <w:rPr>
          <w:spacing w:val="-16"/>
        </w:rPr>
        <w:t xml:space="preserve"> </w:t>
      </w:r>
      <w:r w:rsidRPr="007621D4">
        <w:t>digital</w:t>
      </w:r>
      <w:r w:rsidRPr="007621D4">
        <w:rPr>
          <w:spacing w:val="-15"/>
        </w:rPr>
        <w:t xml:space="preserve"> </w:t>
      </w:r>
      <w:r w:rsidRPr="007621D4">
        <w:t>signal</w:t>
      </w:r>
      <w:r w:rsidRPr="007621D4">
        <w:rPr>
          <w:spacing w:val="-16"/>
        </w:rPr>
        <w:t xml:space="preserve"> </w:t>
      </w:r>
      <w:r w:rsidRPr="007621D4">
        <w:t>transmission</w:t>
      </w:r>
      <w:r w:rsidRPr="007621D4">
        <w:rPr>
          <w:spacing w:val="-16"/>
        </w:rPr>
        <w:t xml:space="preserve"> </w:t>
      </w:r>
      <w:r w:rsidRPr="007621D4">
        <w:t>services.</w:t>
      </w:r>
      <w:r w:rsidRPr="007621D4">
        <w:rPr>
          <w:spacing w:val="-15"/>
        </w:rPr>
        <w:t xml:space="preserve"> </w:t>
      </w:r>
      <w:r w:rsidRPr="007621D4">
        <w:t>Channels and sub bands within the UHF portion of the radio spectrum are allocated by the International</w:t>
      </w:r>
      <w:r w:rsidRPr="007621D4">
        <w:rPr>
          <w:spacing w:val="-9"/>
        </w:rPr>
        <w:t xml:space="preserve"> </w:t>
      </w:r>
      <w:r w:rsidRPr="007621D4">
        <w:t>Telecommunication</w:t>
      </w:r>
      <w:r w:rsidRPr="007621D4">
        <w:rPr>
          <w:spacing w:val="-9"/>
        </w:rPr>
        <w:t xml:space="preserve"> </w:t>
      </w:r>
      <w:r w:rsidRPr="007621D4">
        <w:t>Union</w:t>
      </w:r>
      <w:r w:rsidRPr="007621D4">
        <w:rPr>
          <w:spacing w:val="-9"/>
        </w:rPr>
        <w:t xml:space="preserve"> </w:t>
      </w:r>
      <w:r w:rsidRPr="007621D4">
        <w:t>(ITU)</w:t>
      </w:r>
      <w:r w:rsidRPr="007621D4">
        <w:rPr>
          <w:spacing w:val="-11"/>
        </w:rPr>
        <w:t xml:space="preserve"> </w:t>
      </w:r>
      <w:r w:rsidRPr="007621D4">
        <w:t>and,</w:t>
      </w:r>
      <w:r w:rsidRPr="007621D4">
        <w:rPr>
          <w:spacing w:val="-9"/>
        </w:rPr>
        <w:t xml:space="preserve"> </w:t>
      </w:r>
      <w:r w:rsidRPr="007621D4">
        <w:t>regulatory</w:t>
      </w:r>
      <w:r w:rsidRPr="007621D4">
        <w:rPr>
          <w:spacing w:val="-13"/>
        </w:rPr>
        <w:t xml:space="preserve"> </w:t>
      </w:r>
      <w:r w:rsidRPr="007621D4">
        <w:t>at</w:t>
      </w:r>
      <w:r w:rsidRPr="007621D4">
        <w:rPr>
          <w:spacing w:val="-8"/>
        </w:rPr>
        <w:t xml:space="preserve"> </w:t>
      </w:r>
      <w:r w:rsidRPr="007621D4">
        <w:t>both</w:t>
      </w:r>
      <w:r w:rsidRPr="007621D4">
        <w:rPr>
          <w:spacing w:val="-8"/>
        </w:rPr>
        <w:t xml:space="preserve"> </w:t>
      </w:r>
      <w:r w:rsidRPr="007621D4">
        <w:t>regional</w:t>
      </w:r>
      <w:r w:rsidRPr="007621D4">
        <w:rPr>
          <w:spacing w:val="-10"/>
        </w:rPr>
        <w:t xml:space="preserve"> </w:t>
      </w:r>
      <w:r w:rsidRPr="007621D4">
        <w:t>and</w:t>
      </w:r>
      <w:r w:rsidRPr="007621D4">
        <w:rPr>
          <w:spacing w:val="-9"/>
        </w:rPr>
        <w:t xml:space="preserve"> </w:t>
      </w:r>
      <w:r w:rsidRPr="007621D4">
        <w:t>country level</w:t>
      </w:r>
      <w:r w:rsidRPr="007621D4">
        <w:rPr>
          <w:spacing w:val="-4"/>
        </w:rPr>
        <w:t xml:space="preserve"> </w:t>
      </w:r>
      <w:r w:rsidRPr="007621D4">
        <w:t>reference</w:t>
      </w:r>
      <w:r w:rsidRPr="007621D4">
        <w:rPr>
          <w:spacing w:val="-4"/>
        </w:rPr>
        <w:t xml:space="preserve"> </w:t>
      </w:r>
      <w:r w:rsidRPr="007621D4">
        <w:t>to</w:t>
      </w:r>
      <w:r w:rsidRPr="007621D4">
        <w:rPr>
          <w:spacing w:val="-3"/>
        </w:rPr>
        <w:t xml:space="preserve"> </w:t>
      </w:r>
      <w:r w:rsidRPr="007621D4">
        <w:t>the</w:t>
      </w:r>
      <w:r w:rsidRPr="007621D4">
        <w:rPr>
          <w:spacing w:val="-2"/>
        </w:rPr>
        <w:t xml:space="preserve"> </w:t>
      </w:r>
      <w:r w:rsidRPr="007621D4">
        <w:t>ITU</w:t>
      </w:r>
      <w:r w:rsidRPr="007621D4">
        <w:rPr>
          <w:spacing w:val="-4"/>
        </w:rPr>
        <w:t xml:space="preserve"> </w:t>
      </w:r>
      <w:r w:rsidRPr="007621D4">
        <w:t>band</w:t>
      </w:r>
      <w:r w:rsidRPr="007621D4">
        <w:rPr>
          <w:spacing w:val="-4"/>
        </w:rPr>
        <w:t xml:space="preserve"> </w:t>
      </w:r>
      <w:r w:rsidRPr="007621D4">
        <w:t>assignment.</w:t>
      </w:r>
      <w:r w:rsidRPr="007621D4">
        <w:rPr>
          <w:spacing w:val="-4"/>
        </w:rPr>
        <w:t xml:space="preserve"> </w:t>
      </w:r>
      <w:r w:rsidRPr="007621D4">
        <w:t>The</w:t>
      </w:r>
      <w:r w:rsidRPr="007621D4">
        <w:rPr>
          <w:spacing w:val="-5"/>
        </w:rPr>
        <w:t xml:space="preserve"> </w:t>
      </w:r>
      <w:r w:rsidRPr="007621D4">
        <w:t>UHF</w:t>
      </w:r>
      <w:r w:rsidRPr="007621D4">
        <w:rPr>
          <w:spacing w:val="-3"/>
        </w:rPr>
        <w:t xml:space="preserve"> </w:t>
      </w:r>
      <w:r w:rsidRPr="007621D4">
        <w:t>band</w:t>
      </w:r>
      <w:r w:rsidRPr="007621D4">
        <w:rPr>
          <w:spacing w:val="-4"/>
        </w:rPr>
        <w:t xml:space="preserve"> </w:t>
      </w:r>
      <w:r w:rsidRPr="007621D4">
        <w:t>is</w:t>
      </w:r>
      <w:r w:rsidRPr="007621D4">
        <w:rPr>
          <w:spacing w:val="-3"/>
        </w:rPr>
        <w:t xml:space="preserve"> </w:t>
      </w:r>
      <w:r w:rsidRPr="007621D4">
        <w:t>extensively</w:t>
      </w:r>
      <w:r w:rsidRPr="007621D4">
        <w:rPr>
          <w:spacing w:val="-5"/>
        </w:rPr>
        <w:t xml:space="preserve"> </w:t>
      </w:r>
      <w:r w:rsidRPr="007621D4">
        <w:t>used</w:t>
      </w:r>
      <w:r w:rsidRPr="007621D4">
        <w:rPr>
          <w:spacing w:val="-4"/>
        </w:rPr>
        <w:t xml:space="preserve"> </w:t>
      </w:r>
      <w:r w:rsidRPr="007621D4">
        <w:t>for</w:t>
      </w:r>
      <w:r w:rsidRPr="007621D4">
        <w:rPr>
          <w:spacing w:val="-5"/>
        </w:rPr>
        <w:t xml:space="preserve"> </w:t>
      </w:r>
      <w:r w:rsidRPr="007621D4">
        <w:t>satellite communication and broadcasting, in cellular telephone and paging systems, and by third generation (3G) wireless services. The ITU Regional Radio communications Conference held</w:t>
      </w:r>
      <w:r w:rsidRPr="007621D4">
        <w:rPr>
          <w:spacing w:val="-11"/>
        </w:rPr>
        <w:t xml:space="preserve"> </w:t>
      </w:r>
      <w:r w:rsidRPr="007621D4">
        <w:t>in</w:t>
      </w:r>
      <w:r w:rsidRPr="007621D4">
        <w:rPr>
          <w:spacing w:val="-11"/>
        </w:rPr>
        <w:t xml:space="preserve"> </w:t>
      </w:r>
      <w:r w:rsidRPr="007621D4">
        <w:t>Geneva</w:t>
      </w:r>
      <w:r w:rsidRPr="007621D4">
        <w:rPr>
          <w:spacing w:val="-12"/>
        </w:rPr>
        <w:t xml:space="preserve"> </w:t>
      </w:r>
      <w:r w:rsidRPr="007621D4">
        <w:t>in</w:t>
      </w:r>
      <w:r w:rsidRPr="007621D4">
        <w:rPr>
          <w:spacing w:val="-10"/>
        </w:rPr>
        <w:t xml:space="preserve"> </w:t>
      </w:r>
      <w:r w:rsidRPr="007621D4">
        <w:t>2006</w:t>
      </w:r>
      <w:r w:rsidRPr="007621D4">
        <w:rPr>
          <w:spacing w:val="-11"/>
        </w:rPr>
        <w:t xml:space="preserve"> </w:t>
      </w:r>
      <w:r w:rsidRPr="007621D4">
        <w:t>(RRC06)</w:t>
      </w:r>
      <w:r w:rsidRPr="007621D4">
        <w:rPr>
          <w:spacing w:val="-12"/>
        </w:rPr>
        <w:t xml:space="preserve"> </w:t>
      </w:r>
      <w:r w:rsidRPr="007621D4">
        <w:t>[19],</w:t>
      </w:r>
      <w:r w:rsidRPr="007621D4">
        <w:rPr>
          <w:spacing w:val="-10"/>
        </w:rPr>
        <w:t xml:space="preserve"> </w:t>
      </w:r>
      <w:r w:rsidRPr="007621D4">
        <w:t>adopted</w:t>
      </w:r>
      <w:r w:rsidRPr="007621D4">
        <w:rPr>
          <w:spacing w:val="-12"/>
        </w:rPr>
        <w:t xml:space="preserve"> </w:t>
      </w:r>
      <w:r w:rsidRPr="007621D4">
        <w:t>the</w:t>
      </w:r>
      <w:r w:rsidRPr="007621D4">
        <w:rPr>
          <w:spacing w:val="-12"/>
        </w:rPr>
        <w:t xml:space="preserve"> </w:t>
      </w:r>
      <w:r w:rsidRPr="007621D4">
        <w:t>GE06</w:t>
      </w:r>
      <w:r w:rsidRPr="007621D4">
        <w:rPr>
          <w:spacing w:val="-10"/>
        </w:rPr>
        <w:t xml:space="preserve"> </w:t>
      </w:r>
      <w:r w:rsidRPr="007621D4">
        <w:t>Agreement,</w:t>
      </w:r>
      <w:r w:rsidRPr="007621D4">
        <w:rPr>
          <w:spacing w:val="-11"/>
        </w:rPr>
        <w:t xml:space="preserve"> </w:t>
      </w:r>
      <w:r w:rsidRPr="007621D4">
        <w:t>which</w:t>
      </w:r>
      <w:r w:rsidRPr="007621D4">
        <w:rPr>
          <w:spacing w:val="-11"/>
        </w:rPr>
        <w:t xml:space="preserve"> </w:t>
      </w:r>
      <w:r w:rsidRPr="007621D4">
        <w:t>contains</w:t>
      </w:r>
      <w:r w:rsidRPr="007621D4">
        <w:rPr>
          <w:spacing w:val="-11"/>
        </w:rPr>
        <w:t xml:space="preserve"> </w:t>
      </w:r>
      <w:r w:rsidRPr="007621D4">
        <w:t>a</w:t>
      </w:r>
      <w:r w:rsidRPr="007621D4">
        <w:rPr>
          <w:spacing w:val="-11"/>
        </w:rPr>
        <w:t xml:space="preserve"> </w:t>
      </w:r>
      <w:r w:rsidRPr="007621D4">
        <w:t>plan (GE06</w:t>
      </w:r>
      <w:r w:rsidRPr="007621D4">
        <w:rPr>
          <w:spacing w:val="-6"/>
        </w:rPr>
        <w:t xml:space="preserve"> </w:t>
      </w:r>
      <w:r w:rsidRPr="007621D4">
        <w:t>Plan)</w:t>
      </w:r>
      <w:r w:rsidRPr="007621D4">
        <w:rPr>
          <w:spacing w:val="-7"/>
        </w:rPr>
        <w:t xml:space="preserve"> </w:t>
      </w:r>
      <w:r w:rsidRPr="007621D4">
        <w:t>and</w:t>
      </w:r>
      <w:r w:rsidRPr="007621D4">
        <w:rPr>
          <w:spacing w:val="-6"/>
        </w:rPr>
        <w:t xml:space="preserve"> </w:t>
      </w:r>
      <w:r w:rsidRPr="007621D4">
        <w:t>associated</w:t>
      </w:r>
      <w:r w:rsidRPr="007621D4">
        <w:rPr>
          <w:spacing w:val="-5"/>
        </w:rPr>
        <w:t xml:space="preserve"> </w:t>
      </w:r>
      <w:r w:rsidRPr="007621D4">
        <w:t>procedures</w:t>
      </w:r>
      <w:r w:rsidRPr="007621D4">
        <w:rPr>
          <w:spacing w:val="-6"/>
        </w:rPr>
        <w:t xml:space="preserve"> </w:t>
      </w:r>
      <w:r w:rsidRPr="007621D4">
        <w:t>for</w:t>
      </w:r>
      <w:r w:rsidRPr="007621D4">
        <w:rPr>
          <w:spacing w:val="-7"/>
        </w:rPr>
        <w:t xml:space="preserve"> </w:t>
      </w:r>
      <w:r w:rsidRPr="007621D4">
        <w:t>the</w:t>
      </w:r>
      <w:r w:rsidRPr="007621D4">
        <w:rPr>
          <w:spacing w:val="-7"/>
        </w:rPr>
        <w:t xml:space="preserve"> </w:t>
      </w:r>
      <w:r w:rsidRPr="007621D4">
        <w:t>implementation</w:t>
      </w:r>
      <w:r w:rsidRPr="007621D4">
        <w:rPr>
          <w:spacing w:val="-5"/>
        </w:rPr>
        <w:t xml:space="preserve"> </w:t>
      </w:r>
      <w:r w:rsidRPr="007621D4">
        <w:t>and</w:t>
      </w:r>
      <w:r w:rsidRPr="007621D4">
        <w:rPr>
          <w:spacing w:val="-6"/>
        </w:rPr>
        <w:t xml:space="preserve"> </w:t>
      </w:r>
      <w:r w:rsidRPr="007621D4">
        <w:t>the</w:t>
      </w:r>
      <w:r w:rsidRPr="007621D4">
        <w:rPr>
          <w:spacing w:val="-7"/>
        </w:rPr>
        <w:t xml:space="preserve"> </w:t>
      </w:r>
      <w:r w:rsidRPr="007621D4">
        <w:t>modification</w:t>
      </w:r>
      <w:r w:rsidRPr="007621D4">
        <w:rPr>
          <w:spacing w:val="-6"/>
        </w:rPr>
        <w:t xml:space="preserve"> </w:t>
      </w:r>
      <w:r w:rsidRPr="007621D4">
        <w:t>of</w:t>
      </w:r>
      <w:r w:rsidRPr="007621D4">
        <w:rPr>
          <w:spacing w:val="-6"/>
        </w:rPr>
        <w:t xml:space="preserve"> </w:t>
      </w:r>
      <w:r w:rsidRPr="007621D4">
        <w:t>this plan. The GE06 Plan achieved a situation of equitable access between 119 countries (118 countries from ITU Region 111, and the Islamic Republic of Iran) in the VHF and UHF frequency bands. Each country party to the Agreement has received a set of entries in the GE06 Plan, which define a right to use certain frequencies with certain characteristics within certain specified areas. For reasons of continuity with previous agreements concluded in 1961 and 1989, the UHF frequency band has been divided into 49 channels of 8 MHz bandwidth, numbered from 21 to 69 starting from frequency 470MHz, and the VHF band has been divided into eight channels of 7 MHz bandwidth, numbered from 5 to 12 [19].</w:t>
      </w:r>
    </w:p>
    <w:p w14:paraId="79A60393" w14:textId="77777777" w:rsidR="00A75E94" w:rsidRPr="007621D4" w:rsidRDefault="007F428F" w:rsidP="008276D3">
      <w:pPr>
        <w:pStyle w:val="Heading2"/>
      </w:pPr>
      <w:bookmarkStart w:id="44" w:name="_bookmark22"/>
      <w:bookmarkStart w:id="45" w:name="_Toc452772905"/>
      <w:bookmarkEnd w:id="44"/>
      <w:r>
        <w:t xml:space="preserve">2.3 </w:t>
      </w:r>
      <w:r w:rsidR="00E60FF9" w:rsidRPr="007621D4">
        <w:t>Spectrum as a</w:t>
      </w:r>
      <w:r w:rsidR="00E60FF9" w:rsidRPr="007621D4">
        <w:rPr>
          <w:spacing w:val="-5"/>
        </w:rPr>
        <w:t xml:space="preserve"> </w:t>
      </w:r>
      <w:r w:rsidR="00E60FF9" w:rsidRPr="007621D4">
        <w:t>Resource</w:t>
      </w:r>
      <w:bookmarkEnd w:id="45"/>
    </w:p>
    <w:p w14:paraId="70E41264" w14:textId="77777777" w:rsidR="00A75E94" w:rsidRPr="007621D4" w:rsidRDefault="00E60FF9" w:rsidP="007F428F">
      <w:pPr>
        <w:pStyle w:val="BodyText"/>
        <w:spacing w:after="240" w:line="360" w:lineRule="auto"/>
        <w:ind w:right="4" w:hanging="10"/>
        <w:jc w:val="both"/>
      </w:pPr>
      <w:r w:rsidRPr="007621D4">
        <w:t>Analog to digital TV transition presents the countries with a unique opportunity to efficiently use the frequency spectrum in the UHF band. This is because one traditional analog TV channel typically allows up to 20 or more standard definition digital television (DTV) signals or services to be transmitted using the DVB-T2 standard for digital video</w:t>
      </w:r>
      <w:r w:rsidR="007F428F">
        <w:t xml:space="preserve"> </w:t>
      </w:r>
      <w:r w:rsidRPr="007621D4">
        <w:t xml:space="preserve">broadcast [20]. Excess spectrum after digital migration, has being freed as countries continue with the migration and therefore more </w:t>
      </w:r>
      <w:r w:rsidRPr="007621D4">
        <w:lastRenderedPageBreak/>
        <w:t>UHF frequencies are becoming available (example of TV White Space). The Terrestrial TV networks in the UHF bands have been by</w:t>
      </w:r>
      <w:r w:rsidRPr="007621D4">
        <w:rPr>
          <w:spacing w:val="-16"/>
        </w:rPr>
        <w:t xml:space="preserve"> </w:t>
      </w:r>
      <w:r w:rsidRPr="007621D4">
        <w:t>tradition</w:t>
      </w:r>
      <w:r w:rsidRPr="007621D4">
        <w:rPr>
          <w:spacing w:val="-11"/>
        </w:rPr>
        <w:t xml:space="preserve"> </w:t>
      </w:r>
      <w:r w:rsidRPr="007621D4">
        <w:t>planned</w:t>
      </w:r>
      <w:r w:rsidRPr="007621D4">
        <w:rPr>
          <w:spacing w:val="-9"/>
        </w:rPr>
        <w:t xml:space="preserve"> </w:t>
      </w:r>
      <w:r w:rsidRPr="007621D4">
        <w:t>as</w:t>
      </w:r>
      <w:r w:rsidRPr="007621D4">
        <w:rPr>
          <w:spacing w:val="-11"/>
        </w:rPr>
        <w:t xml:space="preserve"> </w:t>
      </w:r>
      <w:r w:rsidRPr="007621D4">
        <w:t>Multi</w:t>
      </w:r>
      <w:r w:rsidRPr="007621D4">
        <w:rPr>
          <w:spacing w:val="-10"/>
        </w:rPr>
        <w:t xml:space="preserve"> </w:t>
      </w:r>
      <w:r w:rsidRPr="007621D4">
        <w:t>Frequency</w:t>
      </w:r>
      <w:r w:rsidRPr="007621D4">
        <w:rPr>
          <w:spacing w:val="-13"/>
        </w:rPr>
        <w:t xml:space="preserve"> </w:t>
      </w:r>
      <w:r w:rsidRPr="007621D4">
        <w:t>Networks</w:t>
      </w:r>
      <w:r w:rsidRPr="007621D4">
        <w:rPr>
          <w:spacing w:val="-8"/>
        </w:rPr>
        <w:t xml:space="preserve"> </w:t>
      </w:r>
      <w:r w:rsidRPr="007621D4">
        <w:t>(MFNs),</w:t>
      </w:r>
      <w:r w:rsidRPr="007621D4">
        <w:rPr>
          <w:spacing w:val="-12"/>
        </w:rPr>
        <w:t xml:space="preserve"> </w:t>
      </w:r>
      <w:r w:rsidRPr="007621D4">
        <w:t>in</w:t>
      </w:r>
      <w:r w:rsidRPr="007621D4">
        <w:rPr>
          <w:spacing w:val="-10"/>
        </w:rPr>
        <w:t xml:space="preserve"> </w:t>
      </w:r>
      <w:r w:rsidRPr="007621D4">
        <w:t>order</w:t>
      </w:r>
      <w:r w:rsidRPr="007621D4">
        <w:rPr>
          <w:spacing w:val="-12"/>
        </w:rPr>
        <w:t xml:space="preserve"> </w:t>
      </w:r>
      <w:r w:rsidRPr="007621D4">
        <w:t>to</w:t>
      </w:r>
      <w:r w:rsidRPr="007621D4">
        <w:rPr>
          <w:spacing w:val="-11"/>
        </w:rPr>
        <w:t xml:space="preserve"> </w:t>
      </w:r>
      <w:r w:rsidRPr="007621D4">
        <w:t>support</w:t>
      </w:r>
      <w:r w:rsidRPr="007621D4">
        <w:rPr>
          <w:spacing w:val="-11"/>
        </w:rPr>
        <w:t xml:space="preserve"> </w:t>
      </w:r>
      <w:r w:rsidRPr="007621D4">
        <w:t>regional</w:t>
      </w:r>
      <w:r w:rsidRPr="007621D4">
        <w:rPr>
          <w:spacing w:val="-11"/>
        </w:rPr>
        <w:t xml:space="preserve"> </w:t>
      </w:r>
      <w:r w:rsidRPr="007621D4">
        <w:t>TV planning</w:t>
      </w:r>
      <w:r w:rsidRPr="007621D4">
        <w:rPr>
          <w:spacing w:val="-6"/>
        </w:rPr>
        <w:t xml:space="preserve"> </w:t>
      </w:r>
      <w:r w:rsidRPr="007621D4">
        <w:t>and</w:t>
      </w:r>
      <w:r w:rsidRPr="007621D4">
        <w:rPr>
          <w:spacing w:val="-6"/>
        </w:rPr>
        <w:t xml:space="preserve"> </w:t>
      </w:r>
      <w:r w:rsidRPr="007621D4">
        <w:t>to</w:t>
      </w:r>
      <w:r w:rsidRPr="007621D4">
        <w:rPr>
          <w:spacing w:val="-6"/>
        </w:rPr>
        <w:t xml:space="preserve"> </w:t>
      </w:r>
      <w:r w:rsidRPr="007621D4">
        <w:t>facilitate</w:t>
      </w:r>
      <w:r w:rsidRPr="007621D4">
        <w:rPr>
          <w:spacing w:val="-4"/>
        </w:rPr>
        <w:t xml:space="preserve"> </w:t>
      </w:r>
      <w:r w:rsidRPr="007621D4">
        <w:t>international</w:t>
      </w:r>
      <w:r w:rsidRPr="007621D4">
        <w:rPr>
          <w:spacing w:val="-6"/>
        </w:rPr>
        <w:t xml:space="preserve"> </w:t>
      </w:r>
      <w:r w:rsidRPr="007621D4">
        <w:t>frequency</w:t>
      </w:r>
      <w:r w:rsidRPr="007621D4">
        <w:rPr>
          <w:spacing w:val="-9"/>
        </w:rPr>
        <w:t xml:space="preserve"> </w:t>
      </w:r>
      <w:r w:rsidRPr="007621D4">
        <w:t>coordination.</w:t>
      </w:r>
      <w:r w:rsidRPr="007621D4">
        <w:rPr>
          <w:spacing w:val="-4"/>
        </w:rPr>
        <w:t xml:space="preserve"> </w:t>
      </w:r>
      <w:r w:rsidRPr="007621D4">
        <w:rPr>
          <w:spacing w:val="-3"/>
        </w:rPr>
        <w:t>In</w:t>
      </w:r>
      <w:r w:rsidRPr="007621D4">
        <w:rPr>
          <w:spacing w:val="-6"/>
        </w:rPr>
        <w:t xml:space="preserve"> </w:t>
      </w:r>
      <w:r w:rsidRPr="007621D4">
        <w:t>this</w:t>
      </w:r>
      <w:r w:rsidRPr="007621D4">
        <w:rPr>
          <w:spacing w:val="-6"/>
        </w:rPr>
        <w:t xml:space="preserve"> </w:t>
      </w:r>
      <w:r w:rsidRPr="007621D4">
        <w:t>type</w:t>
      </w:r>
      <w:r w:rsidRPr="007621D4">
        <w:rPr>
          <w:spacing w:val="-5"/>
        </w:rPr>
        <w:t xml:space="preserve"> </w:t>
      </w:r>
      <w:r w:rsidRPr="007621D4">
        <w:t>of</w:t>
      </w:r>
      <w:r w:rsidRPr="007621D4">
        <w:rPr>
          <w:spacing w:val="-7"/>
        </w:rPr>
        <w:t xml:space="preserve"> </w:t>
      </w:r>
      <w:r w:rsidRPr="007621D4">
        <w:t xml:space="preserve">arrangement, there are locations within a country where some UHF channels are not used in order to avoid interference to TV services in adjacent regions. </w:t>
      </w:r>
      <w:r w:rsidRPr="007621D4">
        <w:rPr>
          <w:spacing w:val="-3"/>
        </w:rPr>
        <w:t xml:space="preserve">In </w:t>
      </w:r>
      <w:r w:rsidRPr="007621D4">
        <w:t>MFN networks setup only one frequency</w:t>
      </w:r>
      <w:r w:rsidRPr="007621D4">
        <w:rPr>
          <w:spacing w:val="-12"/>
        </w:rPr>
        <w:t xml:space="preserve"> </w:t>
      </w:r>
      <w:r w:rsidRPr="007621D4">
        <w:t>in</w:t>
      </w:r>
      <w:r w:rsidRPr="007621D4">
        <w:rPr>
          <w:spacing w:val="-5"/>
        </w:rPr>
        <w:t xml:space="preserve"> </w:t>
      </w:r>
      <w:r w:rsidRPr="007621D4">
        <w:t>a</w:t>
      </w:r>
      <w:r w:rsidRPr="007621D4">
        <w:rPr>
          <w:spacing w:val="-8"/>
        </w:rPr>
        <w:t xml:space="preserve"> </w:t>
      </w:r>
      <w:proofErr w:type="gramStart"/>
      <w:r w:rsidRPr="007621D4">
        <w:t>particular</w:t>
      </w:r>
      <w:r w:rsidRPr="007621D4">
        <w:rPr>
          <w:spacing w:val="-8"/>
        </w:rPr>
        <w:t xml:space="preserve"> </w:t>
      </w:r>
      <w:r w:rsidRPr="007621D4">
        <w:t>location</w:t>
      </w:r>
      <w:proofErr w:type="gramEnd"/>
      <w:r w:rsidRPr="007621D4">
        <w:rPr>
          <w:spacing w:val="-7"/>
        </w:rPr>
        <w:t xml:space="preserve"> </w:t>
      </w:r>
      <w:r w:rsidRPr="007621D4">
        <w:t>at</w:t>
      </w:r>
      <w:r w:rsidRPr="007621D4">
        <w:rPr>
          <w:spacing w:val="-5"/>
        </w:rPr>
        <w:t xml:space="preserve"> </w:t>
      </w:r>
      <w:r w:rsidRPr="007621D4">
        <w:t>a</w:t>
      </w:r>
      <w:r w:rsidRPr="007621D4">
        <w:rPr>
          <w:spacing w:val="-9"/>
        </w:rPr>
        <w:t xml:space="preserve"> </w:t>
      </w:r>
      <w:r w:rsidRPr="007621D4">
        <w:t>given</w:t>
      </w:r>
      <w:r w:rsidRPr="007621D4">
        <w:rPr>
          <w:spacing w:val="-7"/>
        </w:rPr>
        <w:t xml:space="preserve"> </w:t>
      </w:r>
      <w:r w:rsidRPr="007621D4">
        <w:t>time</w:t>
      </w:r>
      <w:r w:rsidRPr="007621D4">
        <w:rPr>
          <w:spacing w:val="-6"/>
        </w:rPr>
        <w:t xml:space="preserve"> </w:t>
      </w:r>
      <w:r w:rsidRPr="007621D4">
        <w:t>can</w:t>
      </w:r>
      <w:r w:rsidRPr="007621D4">
        <w:rPr>
          <w:spacing w:val="-7"/>
        </w:rPr>
        <w:t xml:space="preserve"> </w:t>
      </w:r>
      <w:r w:rsidRPr="007621D4">
        <w:t>carry</w:t>
      </w:r>
      <w:r w:rsidRPr="007621D4">
        <w:rPr>
          <w:spacing w:val="-12"/>
        </w:rPr>
        <w:t xml:space="preserve"> </w:t>
      </w:r>
      <w:r w:rsidRPr="007621D4">
        <w:t>television</w:t>
      </w:r>
      <w:r w:rsidRPr="007621D4">
        <w:rPr>
          <w:spacing w:val="-8"/>
        </w:rPr>
        <w:t xml:space="preserve"> </w:t>
      </w:r>
      <w:r w:rsidRPr="007621D4">
        <w:t>services</w:t>
      </w:r>
      <w:r w:rsidRPr="007621D4">
        <w:rPr>
          <w:spacing w:val="-6"/>
        </w:rPr>
        <w:t xml:space="preserve"> </w:t>
      </w:r>
      <w:r w:rsidRPr="007621D4">
        <w:t>and</w:t>
      </w:r>
      <w:r w:rsidRPr="007621D4">
        <w:rPr>
          <w:spacing w:val="-8"/>
        </w:rPr>
        <w:t xml:space="preserve"> </w:t>
      </w:r>
      <w:r w:rsidRPr="007621D4">
        <w:t>therefore renders the use of that frequency/including adjacent ones unusable in neighboring</w:t>
      </w:r>
      <w:r w:rsidRPr="007621D4">
        <w:rPr>
          <w:spacing w:val="-10"/>
        </w:rPr>
        <w:t xml:space="preserve"> </w:t>
      </w:r>
      <w:r w:rsidRPr="007621D4">
        <w:t>regions.</w:t>
      </w:r>
    </w:p>
    <w:p w14:paraId="78A2670F" w14:textId="77777777" w:rsidR="00A75E94" w:rsidRPr="007621D4" w:rsidRDefault="00E60FF9" w:rsidP="007621D4">
      <w:pPr>
        <w:pStyle w:val="BodyText"/>
        <w:spacing w:before="1" w:after="240" w:line="360" w:lineRule="auto"/>
        <w:ind w:right="4" w:hanging="10"/>
        <w:jc w:val="both"/>
      </w:pPr>
      <w:r w:rsidRPr="007621D4">
        <w:t>“ITU [21], defines TV white space as “portions of spectrum left unused by broadcasting, also referred to as interleaved spectrum”.TV Channels in VHF/UHF bands have highly favorable propagation characteristics for long-distance reach. Many administrations including the United States are moving towards establishing regulations that allow opportunistic license-exempt usage of the spectrum on a non-interfering basis with the TV receivers using cognitive radio techniques [22].</w:t>
      </w:r>
    </w:p>
    <w:p w14:paraId="09589779" w14:textId="77777777" w:rsidR="00A75E94" w:rsidRPr="007621D4" w:rsidRDefault="00E60FF9" w:rsidP="007621D4">
      <w:pPr>
        <w:pStyle w:val="BodyText"/>
        <w:spacing w:before="209" w:after="240" w:line="360" w:lineRule="auto"/>
        <w:ind w:right="4" w:hanging="10"/>
        <w:jc w:val="both"/>
      </w:pPr>
      <w:r w:rsidRPr="007621D4">
        <w:t>Carlson Wireless Technologies [23], the global leader in TV White Space technology defines TV White spaces are vacant, unused or interleaved frequencies located between broadcast TV channels in the Very High Frequency / Ultra High Frequency (VHF/UHF) range, which can be found between 54MHz and 806MHz.</w:t>
      </w:r>
    </w:p>
    <w:p w14:paraId="26B7BB86" w14:textId="77777777" w:rsidR="00A75E94" w:rsidRPr="007621D4" w:rsidRDefault="00E60FF9" w:rsidP="007621D4">
      <w:pPr>
        <w:pStyle w:val="BodyText"/>
        <w:spacing w:before="203" w:after="240" w:line="360" w:lineRule="auto"/>
        <w:ind w:right="4" w:hanging="10"/>
        <w:jc w:val="both"/>
      </w:pPr>
      <w:r w:rsidRPr="007621D4">
        <w:t>The propagation characteristic in TV bands is more favorable for wide area coverage or indoor/outdoor</w:t>
      </w:r>
      <w:r w:rsidRPr="007621D4">
        <w:rPr>
          <w:spacing w:val="-9"/>
        </w:rPr>
        <w:t xml:space="preserve"> </w:t>
      </w:r>
      <w:r w:rsidRPr="007621D4">
        <w:t>coverage</w:t>
      </w:r>
      <w:r w:rsidRPr="007621D4">
        <w:rPr>
          <w:spacing w:val="-4"/>
        </w:rPr>
        <w:t xml:space="preserve"> </w:t>
      </w:r>
      <w:r w:rsidRPr="007621D4">
        <w:t>than</w:t>
      </w:r>
      <w:r w:rsidRPr="007621D4">
        <w:rPr>
          <w:spacing w:val="-8"/>
        </w:rPr>
        <w:t xml:space="preserve"> </w:t>
      </w:r>
      <w:r w:rsidRPr="007621D4">
        <w:t>most</w:t>
      </w:r>
      <w:r w:rsidRPr="007621D4">
        <w:rPr>
          <w:spacing w:val="-8"/>
        </w:rPr>
        <w:t xml:space="preserve"> </w:t>
      </w:r>
      <w:r w:rsidRPr="007621D4">
        <w:t>of</w:t>
      </w:r>
      <w:r w:rsidRPr="007621D4">
        <w:rPr>
          <w:spacing w:val="-8"/>
        </w:rPr>
        <w:t xml:space="preserve"> </w:t>
      </w:r>
      <w:r w:rsidRPr="007621D4">
        <w:t>the</w:t>
      </w:r>
      <w:r w:rsidRPr="007621D4">
        <w:rPr>
          <w:spacing w:val="-9"/>
        </w:rPr>
        <w:t xml:space="preserve"> </w:t>
      </w:r>
      <w:r w:rsidRPr="007621D4">
        <w:t>spectrum</w:t>
      </w:r>
      <w:r w:rsidRPr="007621D4">
        <w:rPr>
          <w:spacing w:val="-7"/>
        </w:rPr>
        <w:t xml:space="preserve"> </w:t>
      </w:r>
      <w:r w:rsidRPr="007621D4">
        <w:t>bands</w:t>
      </w:r>
      <w:r w:rsidRPr="007621D4">
        <w:rPr>
          <w:spacing w:val="-8"/>
        </w:rPr>
        <w:t xml:space="preserve"> </w:t>
      </w:r>
      <w:r w:rsidRPr="007621D4">
        <w:t>used</w:t>
      </w:r>
      <w:r w:rsidRPr="007621D4">
        <w:rPr>
          <w:spacing w:val="-6"/>
        </w:rPr>
        <w:t xml:space="preserve"> </w:t>
      </w:r>
      <w:r w:rsidRPr="007621D4">
        <w:t>for</w:t>
      </w:r>
      <w:r w:rsidRPr="007621D4">
        <w:rPr>
          <w:spacing w:val="-8"/>
        </w:rPr>
        <w:t xml:space="preserve"> </w:t>
      </w:r>
      <w:r w:rsidRPr="007621D4">
        <w:t>mobile</w:t>
      </w:r>
      <w:r w:rsidRPr="007621D4">
        <w:rPr>
          <w:spacing w:val="-7"/>
        </w:rPr>
        <w:t xml:space="preserve"> </w:t>
      </w:r>
      <w:r w:rsidRPr="007621D4">
        <w:t>communications (e.g., the Universal Mobile Telecommunications System (UMTS) bands. Therefore, the abundant spectrum in the TV bands has attracted enormous attention from industry and academic alike, where tests have been conducted, case of Malawi [24], South Africa [25], India</w:t>
      </w:r>
      <w:r w:rsidRPr="007621D4">
        <w:rPr>
          <w:spacing w:val="-1"/>
        </w:rPr>
        <w:t xml:space="preserve"> </w:t>
      </w:r>
      <w:r w:rsidRPr="007621D4">
        <w:t>[26].</w:t>
      </w:r>
    </w:p>
    <w:p w14:paraId="71A1D0DA" w14:textId="77777777" w:rsidR="00A75E94" w:rsidRPr="007621D4" w:rsidRDefault="00E60FF9" w:rsidP="007F428F">
      <w:pPr>
        <w:pStyle w:val="BodyText"/>
        <w:spacing w:before="205" w:after="240" w:line="360" w:lineRule="auto"/>
        <w:ind w:right="4" w:hanging="10"/>
        <w:jc w:val="both"/>
      </w:pPr>
      <w:r w:rsidRPr="007621D4">
        <w:t>Countries across have been encouraging development of Technologies and solutions that can</w:t>
      </w:r>
      <w:r w:rsidRPr="007621D4">
        <w:rPr>
          <w:spacing w:val="-9"/>
        </w:rPr>
        <w:t xml:space="preserve"> </w:t>
      </w:r>
      <w:r w:rsidRPr="007621D4">
        <w:t>be</w:t>
      </w:r>
      <w:r w:rsidRPr="007621D4">
        <w:rPr>
          <w:spacing w:val="-10"/>
        </w:rPr>
        <w:t xml:space="preserve"> </w:t>
      </w:r>
      <w:r w:rsidRPr="007621D4">
        <w:t>deployed</w:t>
      </w:r>
      <w:r w:rsidRPr="007621D4">
        <w:rPr>
          <w:spacing w:val="-8"/>
        </w:rPr>
        <w:t xml:space="preserve"> </w:t>
      </w:r>
      <w:r w:rsidRPr="007621D4">
        <w:t>on</w:t>
      </w:r>
      <w:r w:rsidRPr="007621D4">
        <w:rPr>
          <w:spacing w:val="-7"/>
        </w:rPr>
        <w:t xml:space="preserve"> </w:t>
      </w:r>
      <w:r w:rsidRPr="007621D4">
        <w:t>the</w:t>
      </w:r>
      <w:r w:rsidRPr="007621D4">
        <w:rPr>
          <w:spacing w:val="-8"/>
        </w:rPr>
        <w:t xml:space="preserve"> </w:t>
      </w:r>
      <w:r w:rsidRPr="007621D4">
        <w:t>TVWS</w:t>
      </w:r>
      <w:r w:rsidRPr="007621D4">
        <w:rPr>
          <w:spacing w:val="-8"/>
        </w:rPr>
        <w:t xml:space="preserve"> </w:t>
      </w:r>
      <w:r w:rsidRPr="007621D4">
        <w:t>resource.</w:t>
      </w:r>
      <w:r w:rsidRPr="007621D4">
        <w:rPr>
          <w:spacing w:val="-4"/>
        </w:rPr>
        <w:t xml:space="preserve"> </w:t>
      </w:r>
      <w:r w:rsidRPr="007621D4">
        <w:t>In</w:t>
      </w:r>
      <w:r w:rsidRPr="007621D4">
        <w:rPr>
          <w:spacing w:val="-6"/>
        </w:rPr>
        <w:t xml:space="preserve"> </w:t>
      </w:r>
      <w:r w:rsidRPr="007621D4">
        <w:t>2004,</w:t>
      </w:r>
      <w:r w:rsidRPr="007621D4">
        <w:rPr>
          <w:spacing w:val="-9"/>
        </w:rPr>
        <w:t xml:space="preserve"> </w:t>
      </w:r>
      <w:r w:rsidRPr="007621D4">
        <w:t>the</w:t>
      </w:r>
      <w:r w:rsidRPr="007621D4">
        <w:rPr>
          <w:spacing w:val="-9"/>
        </w:rPr>
        <w:t xml:space="preserve"> </w:t>
      </w:r>
      <w:r w:rsidRPr="007621D4">
        <w:t>Federal</w:t>
      </w:r>
      <w:r w:rsidRPr="007621D4">
        <w:rPr>
          <w:spacing w:val="-4"/>
        </w:rPr>
        <w:t xml:space="preserve"> </w:t>
      </w:r>
      <w:r w:rsidRPr="007621D4">
        <w:t>Communication</w:t>
      </w:r>
      <w:r w:rsidRPr="007621D4">
        <w:rPr>
          <w:spacing w:val="-8"/>
        </w:rPr>
        <w:t xml:space="preserve"> </w:t>
      </w:r>
      <w:r w:rsidRPr="007621D4">
        <w:t>Commission (FCC) in the United States issued the first Notice of Proposed Rule Making in view of allowing unlicensed wireless networks to utilize vacant TV channels, referred to as TV “white space.” In 2012, FCC issued the Third Memorandum Opinion and Order</w:t>
      </w:r>
      <w:r w:rsidRPr="007621D4">
        <w:rPr>
          <w:spacing w:val="-27"/>
        </w:rPr>
        <w:t xml:space="preserve"> </w:t>
      </w:r>
      <w:r w:rsidRPr="007621D4">
        <w:t>proposing the White Space device operation rules in the TV Band White Spaces.” [27] The idea of white</w:t>
      </w:r>
      <w:r w:rsidRPr="007621D4">
        <w:rPr>
          <w:spacing w:val="41"/>
        </w:rPr>
        <w:t xml:space="preserve"> </w:t>
      </w:r>
      <w:r w:rsidRPr="007621D4">
        <w:t>spaces</w:t>
      </w:r>
      <w:r w:rsidRPr="007621D4">
        <w:rPr>
          <w:spacing w:val="42"/>
        </w:rPr>
        <w:t xml:space="preserve"> </w:t>
      </w:r>
      <w:r w:rsidRPr="007621D4">
        <w:t>was</w:t>
      </w:r>
      <w:r w:rsidRPr="007621D4">
        <w:rPr>
          <w:spacing w:val="42"/>
        </w:rPr>
        <w:t xml:space="preserve"> </w:t>
      </w:r>
      <w:r w:rsidRPr="007621D4">
        <w:t>to</w:t>
      </w:r>
      <w:r w:rsidRPr="007621D4">
        <w:rPr>
          <w:spacing w:val="42"/>
        </w:rPr>
        <w:t xml:space="preserve"> </w:t>
      </w:r>
      <w:r w:rsidRPr="007621D4">
        <w:t>make</w:t>
      </w:r>
      <w:r w:rsidRPr="007621D4">
        <w:rPr>
          <w:spacing w:val="41"/>
        </w:rPr>
        <w:t xml:space="preserve"> </w:t>
      </w:r>
      <w:r w:rsidRPr="007621D4">
        <w:t>unused</w:t>
      </w:r>
      <w:r w:rsidRPr="007621D4">
        <w:rPr>
          <w:spacing w:val="41"/>
        </w:rPr>
        <w:t xml:space="preserve"> </w:t>
      </w:r>
      <w:r w:rsidRPr="007621D4">
        <w:t>TV</w:t>
      </w:r>
      <w:r w:rsidRPr="007621D4">
        <w:rPr>
          <w:spacing w:val="42"/>
        </w:rPr>
        <w:t xml:space="preserve"> </w:t>
      </w:r>
      <w:r w:rsidRPr="007621D4">
        <w:t>channels</w:t>
      </w:r>
      <w:r w:rsidRPr="007621D4">
        <w:rPr>
          <w:spacing w:val="42"/>
        </w:rPr>
        <w:t xml:space="preserve"> </w:t>
      </w:r>
      <w:r w:rsidRPr="007621D4">
        <w:t>available</w:t>
      </w:r>
      <w:r w:rsidRPr="007621D4">
        <w:rPr>
          <w:spacing w:val="41"/>
        </w:rPr>
        <w:t xml:space="preserve"> </w:t>
      </w:r>
      <w:r w:rsidRPr="007621D4">
        <w:t>for</w:t>
      </w:r>
      <w:r w:rsidRPr="007621D4">
        <w:rPr>
          <w:spacing w:val="40"/>
        </w:rPr>
        <w:t xml:space="preserve"> </w:t>
      </w:r>
      <w:r w:rsidRPr="007621D4">
        <w:t>unlicensed</w:t>
      </w:r>
      <w:r w:rsidRPr="007621D4">
        <w:rPr>
          <w:spacing w:val="41"/>
        </w:rPr>
        <w:t xml:space="preserve"> </w:t>
      </w:r>
      <w:r w:rsidRPr="007621D4">
        <w:t>use,</w:t>
      </w:r>
      <w:r w:rsidRPr="007621D4">
        <w:rPr>
          <w:spacing w:val="41"/>
        </w:rPr>
        <w:t xml:space="preserve"> </w:t>
      </w:r>
      <w:r w:rsidRPr="007621D4">
        <w:t>with</w:t>
      </w:r>
      <w:r w:rsidRPr="007621D4">
        <w:rPr>
          <w:spacing w:val="42"/>
        </w:rPr>
        <w:t xml:space="preserve"> </w:t>
      </w:r>
      <w:r w:rsidRPr="007621D4">
        <w:t>the</w:t>
      </w:r>
      <w:r w:rsidR="007F428F">
        <w:t xml:space="preserve"> </w:t>
      </w:r>
      <w:r w:rsidRPr="007621D4">
        <w:t xml:space="preserve">expectation that the favorable propagation of </w:t>
      </w:r>
      <w:r w:rsidRPr="007621D4">
        <w:lastRenderedPageBreak/>
        <w:t>sub700 MHz frequencies would unleash innovative</w:t>
      </w:r>
      <w:r w:rsidRPr="007621D4">
        <w:rPr>
          <w:spacing w:val="-13"/>
        </w:rPr>
        <w:t xml:space="preserve"> </w:t>
      </w:r>
      <w:r w:rsidRPr="007621D4">
        <w:t>applications</w:t>
      </w:r>
      <w:r w:rsidRPr="007621D4">
        <w:rPr>
          <w:spacing w:val="-11"/>
        </w:rPr>
        <w:t xml:space="preserve"> </w:t>
      </w:r>
      <w:r w:rsidRPr="007621D4">
        <w:t>not</w:t>
      </w:r>
      <w:r w:rsidRPr="007621D4">
        <w:rPr>
          <w:spacing w:val="-11"/>
        </w:rPr>
        <w:t xml:space="preserve"> </w:t>
      </w:r>
      <w:r w:rsidRPr="007621D4">
        <w:t>otherwise</w:t>
      </w:r>
      <w:r w:rsidRPr="007621D4">
        <w:rPr>
          <w:spacing w:val="-12"/>
        </w:rPr>
        <w:t xml:space="preserve"> </w:t>
      </w:r>
      <w:r w:rsidRPr="007621D4">
        <w:t>possible.</w:t>
      </w:r>
      <w:r w:rsidRPr="007621D4">
        <w:rPr>
          <w:spacing w:val="-12"/>
        </w:rPr>
        <w:t xml:space="preserve"> </w:t>
      </w:r>
      <w:r w:rsidRPr="007621D4">
        <w:t>With</w:t>
      </w:r>
      <w:r w:rsidRPr="007621D4">
        <w:rPr>
          <w:spacing w:val="-11"/>
        </w:rPr>
        <w:t xml:space="preserve"> </w:t>
      </w:r>
      <w:r w:rsidRPr="007621D4">
        <w:t>regards</w:t>
      </w:r>
      <w:r w:rsidRPr="007621D4">
        <w:rPr>
          <w:spacing w:val="-12"/>
        </w:rPr>
        <w:t xml:space="preserve"> </w:t>
      </w:r>
      <w:r w:rsidRPr="007621D4">
        <w:t>the</w:t>
      </w:r>
      <w:r w:rsidRPr="007621D4">
        <w:rPr>
          <w:spacing w:val="-12"/>
        </w:rPr>
        <w:t xml:space="preserve"> </w:t>
      </w:r>
      <w:r w:rsidRPr="007621D4">
        <w:t>TVWS</w:t>
      </w:r>
      <w:r w:rsidRPr="007621D4">
        <w:rPr>
          <w:spacing w:val="-10"/>
        </w:rPr>
        <w:t xml:space="preserve"> </w:t>
      </w:r>
      <w:r w:rsidRPr="007621D4">
        <w:t>resource</w:t>
      </w:r>
      <w:r w:rsidRPr="007621D4">
        <w:rPr>
          <w:spacing w:val="-12"/>
        </w:rPr>
        <w:t xml:space="preserve"> </w:t>
      </w:r>
      <w:r w:rsidRPr="007621D4">
        <w:t>FCC</w:t>
      </w:r>
      <w:r w:rsidRPr="007621D4">
        <w:rPr>
          <w:spacing w:val="-11"/>
        </w:rPr>
        <w:t xml:space="preserve"> </w:t>
      </w:r>
      <w:r w:rsidRPr="007621D4">
        <w:t>said, “Access to this spectrum could enable more powerful public Internet connections – super Wi-Fi hot spots – with extended range, fewer dead spots, and improved individual speeds as a result of reduced congestion on existing networks. The potential uses of this spectrum are limited only by the imagination.” Industry proponents said the technology would “benefit consumers in ways yet unimaginable.”</w:t>
      </w:r>
      <w:r w:rsidRPr="007621D4">
        <w:rPr>
          <w:spacing w:val="3"/>
        </w:rPr>
        <w:t xml:space="preserve"> </w:t>
      </w:r>
      <w:r w:rsidRPr="007621D4">
        <w:t>[5]</w:t>
      </w:r>
    </w:p>
    <w:p w14:paraId="67D63ED8" w14:textId="77777777" w:rsidR="00A75E94" w:rsidRPr="007621D4" w:rsidRDefault="007F428F" w:rsidP="008276D3">
      <w:pPr>
        <w:pStyle w:val="Heading2"/>
      </w:pPr>
      <w:bookmarkStart w:id="46" w:name="_bookmark23"/>
      <w:bookmarkStart w:id="47" w:name="_Toc452772906"/>
      <w:bookmarkEnd w:id="46"/>
      <w:r>
        <w:t xml:space="preserve">2.4 </w:t>
      </w:r>
      <w:r w:rsidR="00E60FF9" w:rsidRPr="007621D4">
        <w:t>Television White Space in</w:t>
      </w:r>
      <w:r w:rsidR="00E60FF9" w:rsidRPr="007621D4">
        <w:rPr>
          <w:spacing w:val="-3"/>
        </w:rPr>
        <w:t xml:space="preserve"> </w:t>
      </w:r>
      <w:r w:rsidR="00E60FF9" w:rsidRPr="007621D4">
        <w:t>Zambia</w:t>
      </w:r>
      <w:bookmarkEnd w:id="47"/>
    </w:p>
    <w:p w14:paraId="2135C3DB" w14:textId="77777777" w:rsidR="00A75E94" w:rsidRPr="007621D4" w:rsidRDefault="00E60FF9" w:rsidP="007621D4">
      <w:pPr>
        <w:pStyle w:val="BodyText"/>
        <w:spacing w:before="1" w:after="240" w:line="360" w:lineRule="auto"/>
        <w:ind w:right="4" w:hanging="10"/>
        <w:jc w:val="both"/>
      </w:pPr>
      <w:r w:rsidRPr="007621D4">
        <w:t>The Zambia national frequency allocation plan by ZICTA allocates 8MHz bandwidth for each</w:t>
      </w:r>
      <w:r w:rsidRPr="007621D4">
        <w:rPr>
          <w:spacing w:val="-6"/>
        </w:rPr>
        <w:t xml:space="preserve"> </w:t>
      </w:r>
      <w:r w:rsidRPr="007621D4">
        <w:t>UHF</w:t>
      </w:r>
      <w:r w:rsidRPr="007621D4">
        <w:rPr>
          <w:spacing w:val="-6"/>
        </w:rPr>
        <w:t xml:space="preserve"> </w:t>
      </w:r>
      <w:r w:rsidRPr="007621D4">
        <w:t>TV</w:t>
      </w:r>
      <w:r w:rsidRPr="007621D4">
        <w:rPr>
          <w:spacing w:val="-7"/>
        </w:rPr>
        <w:t xml:space="preserve"> </w:t>
      </w:r>
      <w:r w:rsidRPr="007621D4">
        <w:t>channel</w:t>
      </w:r>
      <w:r w:rsidRPr="007621D4">
        <w:rPr>
          <w:spacing w:val="-6"/>
        </w:rPr>
        <w:t xml:space="preserve"> </w:t>
      </w:r>
      <w:r w:rsidRPr="007621D4">
        <w:t>which</w:t>
      </w:r>
      <w:r w:rsidRPr="007621D4">
        <w:rPr>
          <w:spacing w:val="-7"/>
        </w:rPr>
        <w:t xml:space="preserve"> </w:t>
      </w:r>
      <w:r w:rsidRPr="007621D4">
        <w:t>gives</w:t>
      </w:r>
      <w:r w:rsidRPr="007621D4">
        <w:rPr>
          <w:spacing w:val="-7"/>
        </w:rPr>
        <w:t xml:space="preserve"> </w:t>
      </w:r>
      <w:r w:rsidRPr="007621D4">
        <w:t>a</w:t>
      </w:r>
      <w:r w:rsidRPr="007621D4">
        <w:rPr>
          <w:spacing w:val="-6"/>
        </w:rPr>
        <w:t xml:space="preserve"> </w:t>
      </w:r>
      <w:r w:rsidRPr="007621D4">
        <w:t>total</w:t>
      </w:r>
      <w:r w:rsidRPr="007621D4">
        <w:rPr>
          <w:spacing w:val="-6"/>
        </w:rPr>
        <w:t xml:space="preserve"> </w:t>
      </w:r>
      <w:r w:rsidRPr="007621D4">
        <w:t>of</w:t>
      </w:r>
      <w:r w:rsidRPr="007621D4">
        <w:rPr>
          <w:spacing w:val="-7"/>
        </w:rPr>
        <w:t xml:space="preserve"> </w:t>
      </w:r>
      <w:r w:rsidRPr="007621D4">
        <w:t>49</w:t>
      </w:r>
      <w:r w:rsidRPr="007621D4">
        <w:rPr>
          <w:spacing w:val="-6"/>
        </w:rPr>
        <w:t xml:space="preserve"> </w:t>
      </w:r>
      <w:r w:rsidRPr="007621D4">
        <w:t>available</w:t>
      </w:r>
      <w:r w:rsidRPr="007621D4">
        <w:rPr>
          <w:spacing w:val="-7"/>
        </w:rPr>
        <w:t xml:space="preserve"> </w:t>
      </w:r>
      <w:r w:rsidRPr="007621D4">
        <w:t>channels</w:t>
      </w:r>
      <w:r w:rsidRPr="007621D4">
        <w:rPr>
          <w:spacing w:val="-6"/>
        </w:rPr>
        <w:t xml:space="preserve"> </w:t>
      </w:r>
      <w:r w:rsidRPr="007621D4">
        <w:t>sitting</w:t>
      </w:r>
      <w:r w:rsidRPr="007621D4">
        <w:rPr>
          <w:spacing w:val="-6"/>
        </w:rPr>
        <w:t xml:space="preserve"> </w:t>
      </w:r>
      <w:r w:rsidRPr="007621D4">
        <w:t>from</w:t>
      </w:r>
      <w:r w:rsidRPr="007621D4">
        <w:rPr>
          <w:spacing w:val="-6"/>
        </w:rPr>
        <w:t xml:space="preserve"> </w:t>
      </w:r>
      <w:r w:rsidRPr="007621D4">
        <w:t>470MHz</w:t>
      </w:r>
      <w:r w:rsidRPr="007621D4">
        <w:rPr>
          <w:spacing w:val="-4"/>
        </w:rPr>
        <w:t xml:space="preserve"> </w:t>
      </w:r>
      <w:r w:rsidRPr="007621D4">
        <w:t>to 862MHz as reviewed in section 2.2 and this also is in line with the SADC radio frequency plan [28]. Analogue television broadcasting services in Zambia are offered in bands III (174-230MHz),</w:t>
      </w:r>
      <w:r w:rsidRPr="007621D4">
        <w:rPr>
          <w:spacing w:val="-15"/>
        </w:rPr>
        <w:t xml:space="preserve"> </w:t>
      </w:r>
      <w:r w:rsidRPr="007621D4">
        <w:t>IV</w:t>
      </w:r>
      <w:r w:rsidRPr="007621D4">
        <w:rPr>
          <w:spacing w:val="-16"/>
        </w:rPr>
        <w:t xml:space="preserve"> </w:t>
      </w:r>
      <w:r w:rsidRPr="007621D4">
        <w:t>(470582MHz)</w:t>
      </w:r>
      <w:r w:rsidRPr="007621D4">
        <w:rPr>
          <w:spacing w:val="-18"/>
        </w:rPr>
        <w:t xml:space="preserve"> </w:t>
      </w:r>
      <w:r w:rsidRPr="007621D4">
        <w:t>and</w:t>
      </w:r>
      <w:r w:rsidRPr="007621D4">
        <w:rPr>
          <w:spacing w:val="-16"/>
        </w:rPr>
        <w:t xml:space="preserve"> </w:t>
      </w:r>
      <w:r w:rsidRPr="007621D4">
        <w:t>V(614-854MHz)</w:t>
      </w:r>
      <w:r w:rsidRPr="007621D4">
        <w:rPr>
          <w:spacing w:val="-18"/>
        </w:rPr>
        <w:t xml:space="preserve"> </w:t>
      </w:r>
      <w:r w:rsidRPr="007621D4">
        <w:t>in</w:t>
      </w:r>
      <w:r w:rsidRPr="007621D4">
        <w:rPr>
          <w:spacing w:val="-15"/>
        </w:rPr>
        <w:t xml:space="preserve"> </w:t>
      </w:r>
      <w:r w:rsidRPr="007621D4">
        <w:t>accordance</w:t>
      </w:r>
      <w:r w:rsidRPr="007621D4">
        <w:rPr>
          <w:spacing w:val="-18"/>
        </w:rPr>
        <w:t xml:space="preserve"> </w:t>
      </w:r>
      <w:r w:rsidRPr="007621D4">
        <w:t>with</w:t>
      </w:r>
      <w:r w:rsidRPr="007621D4">
        <w:rPr>
          <w:spacing w:val="-13"/>
        </w:rPr>
        <w:t xml:space="preserve"> </w:t>
      </w:r>
      <w:r w:rsidRPr="007621D4">
        <w:t>the</w:t>
      </w:r>
      <w:r w:rsidRPr="007621D4">
        <w:rPr>
          <w:spacing w:val="-15"/>
        </w:rPr>
        <w:t xml:space="preserve"> </w:t>
      </w:r>
      <w:r w:rsidRPr="007621D4">
        <w:t>ITU</w:t>
      </w:r>
      <w:r w:rsidRPr="007621D4">
        <w:rPr>
          <w:spacing w:val="-17"/>
        </w:rPr>
        <w:t xml:space="preserve"> </w:t>
      </w:r>
      <w:r w:rsidRPr="007621D4">
        <w:t>Geneva 1989 (GE-89) [29] and Stockholm 1969 (ST-69) [30] broadcasting plans. After 1990, the Government liberalized the airwaves, and this has seen the number of broadcasters both radio</w:t>
      </w:r>
      <w:r w:rsidRPr="007621D4">
        <w:rPr>
          <w:spacing w:val="-4"/>
        </w:rPr>
        <w:t xml:space="preserve"> </w:t>
      </w:r>
      <w:r w:rsidRPr="007621D4">
        <w:t>and</w:t>
      </w:r>
      <w:r w:rsidRPr="007621D4">
        <w:rPr>
          <w:spacing w:val="-4"/>
        </w:rPr>
        <w:t xml:space="preserve"> </w:t>
      </w:r>
      <w:r w:rsidRPr="007621D4">
        <w:t>television</w:t>
      </w:r>
      <w:r w:rsidRPr="007621D4">
        <w:rPr>
          <w:spacing w:val="-4"/>
        </w:rPr>
        <w:t xml:space="preserve"> </w:t>
      </w:r>
      <w:r w:rsidRPr="007621D4">
        <w:t>increase</w:t>
      </w:r>
      <w:r w:rsidRPr="007621D4">
        <w:rPr>
          <w:spacing w:val="-6"/>
        </w:rPr>
        <w:t xml:space="preserve"> </w:t>
      </w:r>
      <w:r w:rsidRPr="007621D4">
        <w:t>from</w:t>
      </w:r>
      <w:r w:rsidRPr="007621D4">
        <w:rPr>
          <w:spacing w:val="-3"/>
        </w:rPr>
        <w:t xml:space="preserve"> </w:t>
      </w:r>
      <w:r w:rsidRPr="007621D4">
        <w:t>one</w:t>
      </w:r>
      <w:r w:rsidRPr="007621D4">
        <w:rPr>
          <w:spacing w:val="-5"/>
        </w:rPr>
        <w:t xml:space="preserve"> </w:t>
      </w:r>
      <w:r w:rsidRPr="007621D4">
        <w:t>(ZNBC</w:t>
      </w:r>
      <w:r w:rsidRPr="007621D4">
        <w:rPr>
          <w:spacing w:val="-3"/>
        </w:rPr>
        <w:t xml:space="preserve"> </w:t>
      </w:r>
      <w:r w:rsidRPr="007621D4">
        <w:t>TV1)</w:t>
      </w:r>
      <w:r w:rsidRPr="007621D4">
        <w:rPr>
          <w:spacing w:val="-6"/>
        </w:rPr>
        <w:t xml:space="preserve"> </w:t>
      </w:r>
      <w:r w:rsidRPr="007621D4">
        <w:t>to</w:t>
      </w:r>
      <w:r w:rsidRPr="007621D4">
        <w:rPr>
          <w:spacing w:val="-3"/>
        </w:rPr>
        <w:t xml:space="preserve"> </w:t>
      </w:r>
      <w:r w:rsidRPr="007621D4">
        <w:t>over</w:t>
      </w:r>
      <w:r w:rsidRPr="007621D4">
        <w:rPr>
          <w:spacing w:val="-5"/>
        </w:rPr>
        <w:t xml:space="preserve"> </w:t>
      </w:r>
      <w:r w:rsidRPr="007621D4">
        <w:t>15</w:t>
      </w:r>
      <w:r w:rsidRPr="007621D4">
        <w:rPr>
          <w:spacing w:val="-5"/>
        </w:rPr>
        <w:t xml:space="preserve"> </w:t>
      </w:r>
      <w:r w:rsidRPr="007621D4">
        <w:t>television</w:t>
      </w:r>
      <w:r w:rsidRPr="007621D4">
        <w:rPr>
          <w:spacing w:val="-4"/>
        </w:rPr>
        <w:t xml:space="preserve"> </w:t>
      </w:r>
      <w:r w:rsidRPr="007621D4">
        <w:t>broadcasters</w:t>
      </w:r>
      <w:r w:rsidRPr="007621D4">
        <w:rPr>
          <w:spacing w:val="-4"/>
        </w:rPr>
        <w:t xml:space="preserve"> </w:t>
      </w:r>
      <w:r w:rsidRPr="007621D4">
        <w:t xml:space="preserve">and over 50 radio broadcasting stations on the Zambia Spectrum resource [31]. Some of the television broadcasters or content providers include ZNBC 1, ZNBC 2, ZNBC 3, DSTV, GOtv Broadcasting, Diamond TV (former </w:t>
      </w:r>
      <w:proofErr w:type="spellStart"/>
      <w:r w:rsidRPr="007621D4">
        <w:t>Mobi</w:t>
      </w:r>
      <w:proofErr w:type="spellEnd"/>
      <w:r w:rsidRPr="007621D4">
        <w:t xml:space="preserve"> TV), </w:t>
      </w:r>
      <w:proofErr w:type="spellStart"/>
      <w:r w:rsidRPr="007621D4">
        <w:t>Muvi</w:t>
      </w:r>
      <w:proofErr w:type="spellEnd"/>
      <w:r w:rsidRPr="007621D4">
        <w:t xml:space="preserve"> TV, CBC TV, Prime TV, Chipata TV, North-West TV, </w:t>
      </w:r>
      <w:proofErr w:type="spellStart"/>
      <w:r w:rsidRPr="007621D4">
        <w:t>Kwese</w:t>
      </w:r>
      <w:proofErr w:type="spellEnd"/>
      <w:r w:rsidRPr="007621D4">
        <w:t xml:space="preserve"> Star sat TV, Fresh TV, ABN TV, Lumen TV, KNC TV, Healing Centre TV, Hope TV, Revelation TV, CAMNET TV, Parliament TV, City TV, QTV, Life TV and TBN. To give a background on TVWS resource in Zambia, the UHF</w:t>
      </w:r>
      <w:r w:rsidRPr="007621D4">
        <w:rPr>
          <w:spacing w:val="-10"/>
        </w:rPr>
        <w:t xml:space="preserve"> </w:t>
      </w:r>
      <w:r w:rsidRPr="007621D4">
        <w:t>Frequency</w:t>
      </w:r>
      <w:r w:rsidRPr="007621D4">
        <w:rPr>
          <w:spacing w:val="-16"/>
        </w:rPr>
        <w:t xml:space="preserve"> </w:t>
      </w:r>
      <w:r w:rsidRPr="007621D4">
        <w:t>Plan</w:t>
      </w:r>
      <w:r w:rsidRPr="007621D4">
        <w:rPr>
          <w:spacing w:val="-11"/>
        </w:rPr>
        <w:t xml:space="preserve"> </w:t>
      </w:r>
      <w:r w:rsidRPr="007621D4">
        <w:t>post</w:t>
      </w:r>
      <w:r w:rsidRPr="007621D4">
        <w:rPr>
          <w:spacing w:val="-11"/>
        </w:rPr>
        <w:t xml:space="preserve"> </w:t>
      </w:r>
      <w:r w:rsidRPr="007621D4">
        <w:t>Digital</w:t>
      </w:r>
      <w:r w:rsidRPr="007621D4">
        <w:rPr>
          <w:spacing w:val="-10"/>
        </w:rPr>
        <w:t xml:space="preserve"> </w:t>
      </w:r>
      <w:r w:rsidRPr="007621D4">
        <w:t>Migration</w:t>
      </w:r>
      <w:r w:rsidRPr="007621D4">
        <w:rPr>
          <w:spacing w:val="-9"/>
        </w:rPr>
        <w:t xml:space="preserve"> </w:t>
      </w:r>
      <w:r w:rsidRPr="007621D4">
        <w:t>has</w:t>
      </w:r>
      <w:r w:rsidRPr="007621D4">
        <w:rPr>
          <w:spacing w:val="-11"/>
        </w:rPr>
        <w:t xml:space="preserve"> </w:t>
      </w:r>
      <w:r w:rsidRPr="007621D4">
        <w:t>been</w:t>
      </w:r>
      <w:r w:rsidRPr="007621D4">
        <w:rPr>
          <w:spacing w:val="-10"/>
        </w:rPr>
        <w:t xml:space="preserve"> </w:t>
      </w:r>
      <w:r w:rsidRPr="007621D4">
        <w:t>reviewed</w:t>
      </w:r>
      <w:r w:rsidRPr="007621D4">
        <w:rPr>
          <w:spacing w:val="-11"/>
        </w:rPr>
        <w:t xml:space="preserve"> </w:t>
      </w:r>
      <w:r w:rsidRPr="007621D4">
        <w:t>in</w:t>
      </w:r>
      <w:r w:rsidRPr="007621D4">
        <w:rPr>
          <w:spacing w:val="-10"/>
        </w:rPr>
        <w:t xml:space="preserve"> </w:t>
      </w:r>
      <w:r w:rsidRPr="007621D4">
        <w:t>line</w:t>
      </w:r>
      <w:r w:rsidRPr="007621D4">
        <w:rPr>
          <w:spacing w:val="-12"/>
        </w:rPr>
        <w:t xml:space="preserve"> </w:t>
      </w:r>
      <w:r w:rsidRPr="007621D4">
        <w:t>with</w:t>
      </w:r>
      <w:r w:rsidRPr="007621D4">
        <w:rPr>
          <w:spacing w:val="-10"/>
        </w:rPr>
        <w:t xml:space="preserve"> </w:t>
      </w:r>
      <w:r w:rsidRPr="007621D4">
        <w:t>the</w:t>
      </w:r>
      <w:r w:rsidRPr="007621D4">
        <w:rPr>
          <w:spacing w:val="-12"/>
        </w:rPr>
        <w:t xml:space="preserve"> </w:t>
      </w:r>
      <w:r w:rsidRPr="007621D4">
        <w:t>SADC</w:t>
      </w:r>
      <w:r w:rsidRPr="007621D4">
        <w:rPr>
          <w:spacing w:val="-11"/>
        </w:rPr>
        <w:t xml:space="preserve"> </w:t>
      </w:r>
      <w:r w:rsidRPr="007621D4">
        <w:t>plan, together with the TV License framework and its impact on spectrum utilization. Previous studies on TVWS in Zambia and in the neighboring countries have been reviewed</w:t>
      </w:r>
      <w:r w:rsidRPr="007621D4">
        <w:rPr>
          <w:spacing w:val="-33"/>
        </w:rPr>
        <w:t xml:space="preserve"> </w:t>
      </w:r>
      <w:r w:rsidRPr="007621D4">
        <w:t>equally.</w:t>
      </w:r>
    </w:p>
    <w:p w14:paraId="26A764CE" w14:textId="77777777" w:rsidR="00A75E94" w:rsidRPr="007621D4" w:rsidRDefault="007F428F" w:rsidP="00BC4DE2">
      <w:pPr>
        <w:pStyle w:val="Heading3"/>
      </w:pPr>
      <w:bookmarkStart w:id="48" w:name="_bookmark24"/>
      <w:bookmarkStart w:id="49" w:name="_Toc452772907"/>
      <w:bookmarkEnd w:id="48"/>
      <w:r>
        <w:t xml:space="preserve">2.4.1 </w:t>
      </w:r>
      <w:r w:rsidR="00E60FF9" w:rsidRPr="007621D4">
        <w:t>UHF Frequency Plan post Digital Migration</w:t>
      </w:r>
      <w:bookmarkEnd w:id="49"/>
    </w:p>
    <w:p w14:paraId="7ED2E7CF" w14:textId="77777777" w:rsidR="00A75E94" w:rsidRPr="007621D4" w:rsidRDefault="00E60FF9" w:rsidP="007F428F">
      <w:pPr>
        <w:pStyle w:val="BodyText"/>
        <w:spacing w:after="240" w:line="360" w:lineRule="auto"/>
        <w:ind w:right="4"/>
        <w:jc w:val="both"/>
      </w:pPr>
      <w:r w:rsidRPr="007621D4">
        <w:t>Bright [32], defines Digital Broadcasting Migration as a process by which television broadcasting services offered on analogue networks are transferred to digital based networks over</w:t>
      </w:r>
      <w:r w:rsidRPr="007621D4">
        <w:rPr>
          <w:spacing w:val="-6"/>
        </w:rPr>
        <w:t xml:space="preserve"> </w:t>
      </w:r>
      <w:r w:rsidRPr="007621D4">
        <w:t>a</w:t>
      </w:r>
      <w:r w:rsidRPr="007621D4">
        <w:rPr>
          <w:spacing w:val="-7"/>
        </w:rPr>
        <w:t xml:space="preserve"> </w:t>
      </w:r>
      <w:r w:rsidRPr="007621D4">
        <w:t>specific</w:t>
      </w:r>
      <w:r w:rsidRPr="007621D4">
        <w:rPr>
          <w:spacing w:val="-6"/>
        </w:rPr>
        <w:t xml:space="preserve"> </w:t>
      </w:r>
      <w:r w:rsidRPr="007621D4">
        <w:t>period.</w:t>
      </w:r>
      <w:r w:rsidRPr="007621D4">
        <w:rPr>
          <w:spacing w:val="-5"/>
        </w:rPr>
        <w:t xml:space="preserve"> </w:t>
      </w:r>
      <w:r w:rsidRPr="007621D4">
        <w:t>Significant</w:t>
      </w:r>
      <w:r w:rsidRPr="007621D4">
        <w:rPr>
          <w:spacing w:val="-5"/>
        </w:rPr>
        <w:t xml:space="preserve"> </w:t>
      </w:r>
      <w:r w:rsidRPr="007621D4">
        <w:t>of</w:t>
      </w:r>
      <w:r w:rsidRPr="007621D4">
        <w:rPr>
          <w:spacing w:val="-6"/>
        </w:rPr>
        <w:t xml:space="preserve"> </w:t>
      </w:r>
      <w:r w:rsidRPr="007621D4">
        <w:t>which</w:t>
      </w:r>
      <w:r w:rsidRPr="007621D4">
        <w:rPr>
          <w:spacing w:val="-5"/>
        </w:rPr>
        <w:t xml:space="preserve"> </w:t>
      </w:r>
      <w:r w:rsidRPr="007621D4">
        <w:t>is</w:t>
      </w:r>
      <w:r w:rsidRPr="007621D4">
        <w:rPr>
          <w:spacing w:val="-5"/>
        </w:rPr>
        <w:t xml:space="preserve"> </w:t>
      </w:r>
      <w:r w:rsidRPr="007621D4">
        <w:t>the</w:t>
      </w:r>
      <w:r w:rsidRPr="007621D4">
        <w:rPr>
          <w:spacing w:val="-3"/>
        </w:rPr>
        <w:t xml:space="preserve"> </w:t>
      </w:r>
      <w:r w:rsidRPr="007621D4">
        <w:t>efficiency</w:t>
      </w:r>
      <w:r w:rsidRPr="007621D4">
        <w:rPr>
          <w:spacing w:val="-10"/>
        </w:rPr>
        <w:t xml:space="preserve"> </w:t>
      </w:r>
      <w:r w:rsidRPr="007621D4">
        <w:t>in</w:t>
      </w:r>
      <w:r w:rsidRPr="007621D4">
        <w:rPr>
          <w:spacing w:val="-5"/>
        </w:rPr>
        <w:t xml:space="preserve"> </w:t>
      </w:r>
      <w:r w:rsidRPr="007621D4">
        <w:t>the</w:t>
      </w:r>
      <w:r w:rsidRPr="007621D4">
        <w:rPr>
          <w:spacing w:val="-6"/>
        </w:rPr>
        <w:t xml:space="preserve"> </w:t>
      </w:r>
      <w:r w:rsidRPr="007621D4">
        <w:t>utilization</w:t>
      </w:r>
      <w:r w:rsidRPr="007621D4">
        <w:rPr>
          <w:spacing w:val="-5"/>
        </w:rPr>
        <w:t xml:space="preserve"> </w:t>
      </w:r>
      <w:r w:rsidRPr="007621D4">
        <w:t>of</w:t>
      </w:r>
      <w:r w:rsidRPr="007621D4">
        <w:rPr>
          <w:spacing w:val="-6"/>
        </w:rPr>
        <w:t xml:space="preserve"> </w:t>
      </w:r>
      <w:r w:rsidRPr="007621D4">
        <w:t>the</w:t>
      </w:r>
      <w:r w:rsidRPr="007621D4">
        <w:rPr>
          <w:spacing w:val="-6"/>
        </w:rPr>
        <w:t xml:space="preserve"> </w:t>
      </w:r>
      <w:r w:rsidRPr="007621D4">
        <w:t>scarce</w:t>
      </w:r>
      <w:r w:rsidRPr="007621D4">
        <w:rPr>
          <w:spacing w:val="-6"/>
        </w:rPr>
        <w:t xml:space="preserve"> </w:t>
      </w:r>
      <w:r w:rsidRPr="007621D4">
        <w:t>and limited frequency spectrum which is used for transmitting different telecommunication. Typical example is that Topstar and GOtv currently carrying at-least 25 different TV</w:t>
      </w:r>
      <w:r w:rsidRPr="007621D4">
        <w:rPr>
          <w:spacing w:val="-10"/>
        </w:rPr>
        <w:t xml:space="preserve"> </w:t>
      </w:r>
      <w:r w:rsidRPr="007621D4">
        <w:t>services</w:t>
      </w:r>
      <w:r w:rsidR="007F428F">
        <w:t xml:space="preserve"> </w:t>
      </w:r>
      <w:r w:rsidRPr="007621D4">
        <w:t xml:space="preserve">on one frequency channel </w:t>
      </w:r>
      <w:r w:rsidRPr="007621D4">
        <w:lastRenderedPageBreak/>
        <w:t>when checked on their decoder units. The SADC Frequency Allocation Plan organ, on which Zambia a member, met in Johannesburg 2016, following up on</w:t>
      </w:r>
      <w:r w:rsidRPr="007621D4">
        <w:rPr>
          <w:spacing w:val="-13"/>
        </w:rPr>
        <w:t xml:space="preserve"> </w:t>
      </w:r>
      <w:r w:rsidRPr="007621D4">
        <w:t>the</w:t>
      </w:r>
      <w:r w:rsidRPr="007621D4">
        <w:rPr>
          <w:spacing w:val="-14"/>
        </w:rPr>
        <w:t xml:space="preserve"> </w:t>
      </w:r>
      <w:r w:rsidRPr="007621D4">
        <w:t>meeting</w:t>
      </w:r>
      <w:r w:rsidRPr="007621D4">
        <w:rPr>
          <w:spacing w:val="-13"/>
        </w:rPr>
        <w:t xml:space="preserve"> </w:t>
      </w:r>
      <w:r w:rsidRPr="007621D4">
        <w:t>held</w:t>
      </w:r>
      <w:r w:rsidRPr="007621D4">
        <w:rPr>
          <w:spacing w:val="-13"/>
        </w:rPr>
        <w:t xml:space="preserve"> </w:t>
      </w:r>
      <w:r w:rsidRPr="007621D4">
        <w:t>in</w:t>
      </w:r>
      <w:r w:rsidRPr="007621D4">
        <w:rPr>
          <w:spacing w:val="-13"/>
        </w:rPr>
        <w:t xml:space="preserve"> </w:t>
      </w:r>
      <w:r w:rsidRPr="007621D4">
        <w:t>2013</w:t>
      </w:r>
      <w:r w:rsidRPr="007621D4">
        <w:rPr>
          <w:spacing w:val="-13"/>
        </w:rPr>
        <w:t xml:space="preserve"> </w:t>
      </w:r>
      <w:r w:rsidRPr="007621D4">
        <w:t>in</w:t>
      </w:r>
      <w:r w:rsidRPr="007621D4">
        <w:rPr>
          <w:spacing w:val="-12"/>
        </w:rPr>
        <w:t xml:space="preserve"> </w:t>
      </w:r>
      <w:r w:rsidRPr="007621D4">
        <w:t>Maseru</w:t>
      </w:r>
      <w:r w:rsidRPr="007621D4">
        <w:rPr>
          <w:spacing w:val="-13"/>
        </w:rPr>
        <w:t xml:space="preserve"> </w:t>
      </w:r>
      <w:r w:rsidRPr="007621D4">
        <w:t>with</w:t>
      </w:r>
      <w:r w:rsidRPr="007621D4">
        <w:rPr>
          <w:spacing w:val="-13"/>
        </w:rPr>
        <w:t xml:space="preserve"> </w:t>
      </w:r>
      <w:r w:rsidRPr="007621D4">
        <w:t>15</w:t>
      </w:r>
      <w:r w:rsidRPr="007621D4">
        <w:rPr>
          <w:spacing w:val="-13"/>
        </w:rPr>
        <w:t xml:space="preserve"> </w:t>
      </w:r>
      <w:r w:rsidRPr="007621D4">
        <w:t>countries</w:t>
      </w:r>
      <w:r w:rsidRPr="007621D4">
        <w:rPr>
          <w:spacing w:val="-13"/>
        </w:rPr>
        <w:t xml:space="preserve"> </w:t>
      </w:r>
      <w:r w:rsidRPr="007621D4">
        <w:t>in</w:t>
      </w:r>
      <w:r w:rsidRPr="007621D4">
        <w:rPr>
          <w:spacing w:val="-13"/>
        </w:rPr>
        <w:t xml:space="preserve"> </w:t>
      </w:r>
      <w:r w:rsidRPr="007621D4">
        <w:t>attendance,</w:t>
      </w:r>
      <w:r w:rsidRPr="007621D4">
        <w:rPr>
          <w:spacing w:val="-13"/>
        </w:rPr>
        <w:t xml:space="preserve"> </w:t>
      </w:r>
      <w:r w:rsidRPr="007621D4">
        <w:t>to</w:t>
      </w:r>
      <w:r w:rsidRPr="007621D4">
        <w:rPr>
          <w:spacing w:val="-12"/>
        </w:rPr>
        <w:t xml:space="preserve"> </w:t>
      </w:r>
      <w:r w:rsidRPr="007621D4">
        <w:t>develop</w:t>
      </w:r>
      <w:r w:rsidRPr="007621D4">
        <w:rPr>
          <w:spacing w:val="-12"/>
        </w:rPr>
        <w:t xml:space="preserve"> </w:t>
      </w:r>
      <w:r w:rsidRPr="007621D4">
        <w:t>a</w:t>
      </w:r>
      <w:r w:rsidRPr="007621D4">
        <w:rPr>
          <w:spacing w:val="-14"/>
        </w:rPr>
        <w:t xml:space="preserve"> </w:t>
      </w:r>
      <w:r w:rsidRPr="007621D4">
        <w:t>framework for</w:t>
      </w:r>
      <w:r w:rsidRPr="007621D4">
        <w:rPr>
          <w:spacing w:val="-5"/>
        </w:rPr>
        <w:t xml:space="preserve"> </w:t>
      </w:r>
      <w:r w:rsidRPr="007621D4">
        <w:t>the</w:t>
      </w:r>
      <w:r w:rsidRPr="007621D4">
        <w:rPr>
          <w:spacing w:val="-4"/>
        </w:rPr>
        <w:t xml:space="preserve"> </w:t>
      </w:r>
      <w:r w:rsidRPr="007621D4">
        <w:t>harmonization</w:t>
      </w:r>
      <w:r w:rsidRPr="007621D4">
        <w:rPr>
          <w:spacing w:val="-4"/>
        </w:rPr>
        <w:t xml:space="preserve"> </w:t>
      </w:r>
      <w:r w:rsidRPr="007621D4">
        <w:t>across</w:t>
      </w:r>
      <w:r w:rsidRPr="007621D4">
        <w:rPr>
          <w:spacing w:val="-3"/>
        </w:rPr>
        <w:t xml:space="preserve"> </w:t>
      </w:r>
      <w:r w:rsidRPr="007621D4">
        <w:t>SADC</w:t>
      </w:r>
      <w:r w:rsidRPr="007621D4">
        <w:rPr>
          <w:spacing w:val="-2"/>
        </w:rPr>
        <w:t xml:space="preserve"> </w:t>
      </w:r>
      <w:r w:rsidRPr="007621D4">
        <w:t>countries</w:t>
      </w:r>
      <w:r w:rsidRPr="007621D4">
        <w:rPr>
          <w:spacing w:val="-4"/>
        </w:rPr>
        <w:t xml:space="preserve"> </w:t>
      </w:r>
      <w:r w:rsidRPr="007621D4">
        <w:t>on</w:t>
      </w:r>
      <w:r w:rsidRPr="007621D4">
        <w:rPr>
          <w:spacing w:val="-6"/>
        </w:rPr>
        <w:t xml:space="preserve"> </w:t>
      </w:r>
      <w:r w:rsidRPr="007621D4">
        <w:t>the</w:t>
      </w:r>
      <w:r w:rsidRPr="007621D4">
        <w:rPr>
          <w:spacing w:val="-4"/>
        </w:rPr>
        <w:t xml:space="preserve"> </w:t>
      </w:r>
      <w:r w:rsidRPr="007621D4">
        <w:t>use</w:t>
      </w:r>
      <w:r w:rsidRPr="007621D4">
        <w:rPr>
          <w:spacing w:val="-5"/>
        </w:rPr>
        <w:t xml:space="preserve"> </w:t>
      </w:r>
      <w:r w:rsidRPr="007621D4">
        <w:t>of</w:t>
      </w:r>
      <w:r w:rsidRPr="007621D4">
        <w:rPr>
          <w:spacing w:val="-5"/>
        </w:rPr>
        <w:t xml:space="preserve"> </w:t>
      </w:r>
      <w:r w:rsidRPr="007621D4">
        <w:t>the</w:t>
      </w:r>
      <w:r w:rsidRPr="007621D4">
        <w:rPr>
          <w:spacing w:val="-4"/>
        </w:rPr>
        <w:t xml:space="preserve"> </w:t>
      </w:r>
      <w:r w:rsidRPr="007621D4">
        <w:t>radio</w:t>
      </w:r>
      <w:r w:rsidRPr="007621D4">
        <w:rPr>
          <w:spacing w:val="-3"/>
        </w:rPr>
        <w:t xml:space="preserve"> </w:t>
      </w:r>
      <w:r w:rsidRPr="007621D4">
        <w:t>frequency</w:t>
      </w:r>
      <w:r w:rsidRPr="007621D4">
        <w:rPr>
          <w:spacing w:val="-9"/>
        </w:rPr>
        <w:t xml:space="preserve"> </w:t>
      </w:r>
      <w:r w:rsidRPr="007621D4">
        <w:t>spectrum.</w:t>
      </w:r>
      <w:r w:rsidRPr="007621D4">
        <w:rPr>
          <w:spacing w:val="-3"/>
        </w:rPr>
        <w:t xml:space="preserve"> </w:t>
      </w:r>
      <w:r w:rsidRPr="007621D4">
        <w:t>The meeting acknowledged the challenges that new technologies are posing on frequency assignments</w:t>
      </w:r>
      <w:r w:rsidRPr="007621D4">
        <w:rPr>
          <w:spacing w:val="-7"/>
        </w:rPr>
        <w:t xml:space="preserve"> </w:t>
      </w:r>
      <w:r w:rsidRPr="007621D4">
        <w:t>and</w:t>
      </w:r>
      <w:r w:rsidRPr="007621D4">
        <w:rPr>
          <w:spacing w:val="-8"/>
        </w:rPr>
        <w:t xml:space="preserve"> </w:t>
      </w:r>
      <w:r w:rsidRPr="007621D4">
        <w:t>emphasized</w:t>
      </w:r>
      <w:r w:rsidRPr="007621D4">
        <w:rPr>
          <w:spacing w:val="-8"/>
        </w:rPr>
        <w:t xml:space="preserve"> </w:t>
      </w:r>
      <w:r w:rsidRPr="007621D4">
        <w:t>the</w:t>
      </w:r>
      <w:r w:rsidRPr="007621D4">
        <w:rPr>
          <w:spacing w:val="-8"/>
        </w:rPr>
        <w:t xml:space="preserve"> </w:t>
      </w:r>
      <w:r w:rsidRPr="007621D4">
        <w:t>need</w:t>
      </w:r>
      <w:r w:rsidRPr="007621D4">
        <w:rPr>
          <w:spacing w:val="-5"/>
        </w:rPr>
        <w:t xml:space="preserve"> </w:t>
      </w:r>
      <w:r w:rsidRPr="007621D4">
        <w:t>for</w:t>
      </w:r>
      <w:r w:rsidRPr="007621D4">
        <w:rPr>
          <w:spacing w:val="-9"/>
        </w:rPr>
        <w:t xml:space="preserve"> </w:t>
      </w:r>
      <w:r w:rsidRPr="007621D4">
        <w:t>harmonization</w:t>
      </w:r>
      <w:r w:rsidRPr="007621D4">
        <w:rPr>
          <w:spacing w:val="-8"/>
        </w:rPr>
        <w:t xml:space="preserve"> </w:t>
      </w:r>
      <w:r w:rsidRPr="007621D4">
        <w:t>among</w:t>
      </w:r>
      <w:r w:rsidRPr="007621D4">
        <w:rPr>
          <w:spacing w:val="-7"/>
        </w:rPr>
        <w:t xml:space="preserve"> </w:t>
      </w:r>
      <w:r w:rsidRPr="007621D4">
        <w:t>the</w:t>
      </w:r>
      <w:r w:rsidRPr="007621D4">
        <w:rPr>
          <w:spacing w:val="-8"/>
        </w:rPr>
        <w:t xml:space="preserve"> </w:t>
      </w:r>
      <w:r w:rsidRPr="007621D4">
        <w:t>member</w:t>
      </w:r>
      <w:r w:rsidRPr="007621D4">
        <w:rPr>
          <w:spacing w:val="-8"/>
        </w:rPr>
        <w:t xml:space="preserve"> </w:t>
      </w:r>
      <w:r w:rsidRPr="007621D4">
        <w:t>nations.</w:t>
      </w:r>
      <w:r w:rsidRPr="007621D4">
        <w:rPr>
          <w:spacing w:val="-7"/>
        </w:rPr>
        <w:t xml:space="preserve"> </w:t>
      </w:r>
      <w:r w:rsidRPr="007621D4">
        <w:t>More</w:t>
      </w:r>
      <w:r w:rsidRPr="007621D4">
        <w:rPr>
          <w:spacing w:val="-9"/>
        </w:rPr>
        <w:t xml:space="preserve"> </w:t>
      </w:r>
      <w:r w:rsidRPr="007621D4">
        <w:t>so, the meeting was meant to implement the changes made to the ITU Radio Regulations as a result</w:t>
      </w:r>
      <w:r w:rsidRPr="007621D4">
        <w:rPr>
          <w:spacing w:val="-4"/>
        </w:rPr>
        <w:t xml:space="preserve"> </w:t>
      </w:r>
      <w:r w:rsidRPr="007621D4">
        <w:t>of</w:t>
      </w:r>
      <w:r w:rsidRPr="007621D4">
        <w:rPr>
          <w:spacing w:val="-5"/>
        </w:rPr>
        <w:t xml:space="preserve"> </w:t>
      </w:r>
      <w:r w:rsidRPr="007621D4">
        <w:t>the</w:t>
      </w:r>
      <w:r w:rsidRPr="007621D4">
        <w:rPr>
          <w:spacing w:val="-5"/>
        </w:rPr>
        <w:t xml:space="preserve"> </w:t>
      </w:r>
      <w:r w:rsidRPr="007621D4">
        <w:t>resolutions</w:t>
      </w:r>
      <w:r w:rsidRPr="007621D4">
        <w:rPr>
          <w:spacing w:val="-3"/>
        </w:rPr>
        <w:t xml:space="preserve"> </w:t>
      </w:r>
      <w:r w:rsidRPr="007621D4">
        <w:t>at</w:t>
      </w:r>
      <w:r w:rsidRPr="007621D4">
        <w:rPr>
          <w:spacing w:val="-4"/>
        </w:rPr>
        <w:t xml:space="preserve"> </w:t>
      </w:r>
      <w:r w:rsidRPr="007621D4">
        <w:t>the</w:t>
      </w:r>
      <w:r w:rsidRPr="007621D4">
        <w:rPr>
          <w:spacing w:val="-4"/>
        </w:rPr>
        <w:t xml:space="preserve"> </w:t>
      </w:r>
      <w:r w:rsidRPr="007621D4">
        <w:t>2012</w:t>
      </w:r>
      <w:r w:rsidRPr="007621D4">
        <w:rPr>
          <w:spacing w:val="-4"/>
        </w:rPr>
        <w:t xml:space="preserve"> </w:t>
      </w:r>
      <w:r w:rsidRPr="007621D4">
        <w:t>ITU</w:t>
      </w:r>
      <w:r w:rsidRPr="007621D4">
        <w:rPr>
          <w:spacing w:val="-5"/>
        </w:rPr>
        <w:t xml:space="preserve"> </w:t>
      </w:r>
      <w:r w:rsidRPr="007621D4">
        <w:t>World</w:t>
      </w:r>
      <w:r w:rsidRPr="007621D4">
        <w:rPr>
          <w:spacing w:val="-4"/>
        </w:rPr>
        <w:t xml:space="preserve"> </w:t>
      </w:r>
      <w:r w:rsidRPr="007621D4">
        <w:t>Radio</w:t>
      </w:r>
      <w:r w:rsidRPr="007621D4">
        <w:rPr>
          <w:spacing w:val="-4"/>
        </w:rPr>
        <w:t xml:space="preserve"> </w:t>
      </w:r>
      <w:r w:rsidRPr="007621D4">
        <w:t>Communication</w:t>
      </w:r>
      <w:r w:rsidRPr="007621D4">
        <w:rPr>
          <w:spacing w:val="-6"/>
        </w:rPr>
        <w:t xml:space="preserve"> </w:t>
      </w:r>
      <w:r w:rsidRPr="007621D4">
        <w:t>Conference</w:t>
      </w:r>
      <w:r w:rsidRPr="007621D4">
        <w:rPr>
          <w:spacing w:val="-5"/>
        </w:rPr>
        <w:t xml:space="preserve"> </w:t>
      </w:r>
      <w:r w:rsidRPr="007621D4">
        <w:t>in</w:t>
      </w:r>
      <w:r w:rsidRPr="007621D4">
        <w:rPr>
          <w:spacing w:val="-4"/>
        </w:rPr>
        <w:t xml:space="preserve"> </w:t>
      </w:r>
      <w:r w:rsidRPr="007621D4">
        <w:t>Geneva.</w:t>
      </w:r>
    </w:p>
    <w:p w14:paraId="7C13DA25" w14:textId="77777777" w:rsidR="00A75E94" w:rsidRPr="007621D4" w:rsidRDefault="00E60FF9" w:rsidP="007621D4">
      <w:pPr>
        <w:pStyle w:val="BodyText"/>
        <w:spacing w:before="203" w:after="240" w:line="360" w:lineRule="auto"/>
        <w:ind w:right="4"/>
        <w:jc w:val="both"/>
      </w:pPr>
      <w:r w:rsidRPr="007621D4">
        <w:t>Prior to the 2012 conference, the frequency allocations on the frequency Band range 470- 862MHz were mainly reserved for TV broadcasting services as per table 2.</w:t>
      </w:r>
      <w:r w:rsidR="00FB6694" w:rsidRPr="007621D4">
        <w:t>1</w:t>
      </w:r>
      <w:r w:rsidRPr="007621D4">
        <w:t>, which is an extract of the SADC Regional Frequency Allocation Plan for 20-3100MHz [28]. This allocation was in principal translating to 49 frequency channels, each with 8MHz bandwidth available for TV broadcasting, hence the frequency band is sometimes referred to as the TV band.</w:t>
      </w:r>
    </w:p>
    <w:p w14:paraId="20A4B7A7" w14:textId="25FEF567" w:rsidR="00A75E94" w:rsidRPr="007F428F" w:rsidRDefault="007F428F" w:rsidP="007F428F">
      <w:pPr>
        <w:pStyle w:val="Caption"/>
        <w:rPr>
          <w:b/>
          <w:i w:val="0"/>
          <w:color w:val="auto"/>
          <w:sz w:val="24"/>
          <w:szCs w:val="24"/>
        </w:rPr>
      </w:pPr>
      <w:bookmarkStart w:id="50" w:name="_Toc452772740"/>
      <w:r w:rsidRPr="007F428F">
        <w:rPr>
          <w:b/>
          <w:i w:val="0"/>
          <w:color w:val="auto"/>
          <w:sz w:val="24"/>
          <w:szCs w:val="24"/>
        </w:rPr>
        <w:t>Table 2.</w:t>
      </w:r>
      <w:r w:rsidRPr="007F428F">
        <w:rPr>
          <w:b/>
          <w:i w:val="0"/>
          <w:color w:val="auto"/>
          <w:sz w:val="24"/>
          <w:szCs w:val="24"/>
        </w:rPr>
        <w:fldChar w:fldCharType="begin"/>
      </w:r>
      <w:r w:rsidRPr="007F428F">
        <w:rPr>
          <w:b/>
          <w:i w:val="0"/>
          <w:color w:val="auto"/>
          <w:sz w:val="24"/>
          <w:szCs w:val="24"/>
        </w:rPr>
        <w:instrText xml:space="preserve"> SEQ Table \* ARABIC </w:instrText>
      </w:r>
      <w:r w:rsidRPr="007F428F">
        <w:rPr>
          <w:b/>
          <w:i w:val="0"/>
          <w:color w:val="auto"/>
          <w:sz w:val="24"/>
          <w:szCs w:val="24"/>
        </w:rPr>
        <w:fldChar w:fldCharType="separate"/>
      </w:r>
      <w:r w:rsidR="00AA2F45">
        <w:rPr>
          <w:b/>
          <w:i w:val="0"/>
          <w:noProof/>
          <w:color w:val="auto"/>
          <w:sz w:val="24"/>
          <w:szCs w:val="24"/>
        </w:rPr>
        <w:t>1</w:t>
      </w:r>
      <w:r w:rsidRPr="007F428F">
        <w:rPr>
          <w:b/>
          <w:i w:val="0"/>
          <w:color w:val="auto"/>
          <w:sz w:val="24"/>
          <w:szCs w:val="24"/>
        </w:rPr>
        <w:fldChar w:fldCharType="end"/>
      </w:r>
      <w:r w:rsidR="00E60FF9" w:rsidRPr="007F428F">
        <w:rPr>
          <w:b/>
          <w:i w:val="0"/>
          <w:color w:val="auto"/>
          <w:sz w:val="24"/>
          <w:szCs w:val="24"/>
        </w:rPr>
        <w:t>: SADC Regional Frequency Allocation Plan for 470MHz-862MHz</w:t>
      </w:r>
      <w:bookmarkEnd w:id="50"/>
    </w:p>
    <w:tbl>
      <w:tblPr>
        <w:tblW w:w="9023" w:type="dxa"/>
        <w:tblInd w:w="47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3778"/>
        <w:gridCol w:w="2698"/>
        <w:gridCol w:w="2547"/>
      </w:tblGrid>
      <w:tr w:rsidR="007621D4" w:rsidRPr="007621D4" w14:paraId="23AB3D1F" w14:textId="77777777" w:rsidTr="0004335A">
        <w:trPr>
          <w:trHeight w:val="551"/>
        </w:trPr>
        <w:tc>
          <w:tcPr>
            <w:tcW w:w="3778" w:type="dxa"/>
            <w:shd w:val="clear" w:color="auto" w:fill="FFFFFF" w:themeFill="background1"/>
          </w:tcPr>
          <w:p w14:paraId="6A263F08" w14:textId="77777777" w:rsidR="006C27AC" w:rsidRPr="0004335A" w:rsidRDefault="006C27AC" w:rsidP="007621D4">
            <w:pPr>
              <w:pStyle w:val="TableParagraph"/>
              <w:spacing w:before="8" w:after="240" w:line="360" w:lineRule="auto"/>
              <w:ind w:left="0" w:right="4"/>
              <w:rPr>
                <w:b/>
                <w:sz w:val="24"/>
                <w:szCs w:val="24"/>
              </w:rPr>
            </w:pPr>
          </w:p>
          <w:p w14:paraId="584D0D0B" w14:textId="77777777" w:rsidR="00A75E94" w:rsidRPr="0004335A" w:rsidRDefault="00E60FF9" w:rsidP="007621D4">
            <w:pPr>
              <w:pStyle w:val="TableParagraph"/>
              <w:spacing w:before="8" w:after="240" w:line="360" w:lineRule="auto"/>
              <w:ind w:left="0" w:right="4"/>
              <w:rPr>
                <w:b/>
                <w:sz w:val="24"/>
                <w:szCs w:val="24"/>
              </w:rPr>
            </w:pPr>
            <w:r w:rsidRPr="0004335A">
              <w:rPr>
                <w:b/>
                <w:sz w:val="24"/>
                <w:szCs w:val="24"/>
              </w:rPr>
              <w:t>SADC F</w:t>
            </w:r>
            <w:r w:rsidR="006C27AC" w:rsidRPr="0004335A">
              <w:rPr>
                <w:b/>
                <w:sz w:val="24"/>
                <w:szCs w:val="24"/>
              </w:rPr>
              <w:t>requency Allocation</w:t>
            </w:r>
          </w:p>
        </w:tc>
        <w:tc>
          <w:tcPr>
            <w:tcW w:w="2698" w:type="dxa"/>
            <w:shd w:val="clear" w:color="auto" w:fill="FFFFFF" w:themeFill="background1"/>
          </w:tcPr>
          <w:p w14:paraId="1EFA317F" w14:textId="77777777" w:rsidR="00A75E94" w:rsidRPr="0004335A" w:rsidRDefault="00A75E94" w:rsidP="007621D4">
            <w:pPr>
              <w:pStyle w:val="TableParagraph"/>
              <w:spacing w:before="8" w:after="240" w:line="360" w:lineRule="auto"/>
              <w:ind w:left="0" w:right="4"/>
              <w:rPr>
                <w:b/>
                <w:sz w:val="24"/>
                <w:szCs w:val="24"/>
              </w:rPr>
            </w:pPr>
          </w:p>
          <w:p w14:paraId="7F498816" w14:textId="77777777" w:rsidR="00A75E94" w:rsidRPr="0004335A" w:rsidRDefault="00E60FF9" w:rsidP="007621D4">
            <w:pPr>
              <w:pStyle w:val="TableParagraph"/>
              <w:spacing w:before="0" w:after="240" w:line="360" w:lineRule="auto"/>
              <w:ind w:left="0" w:right="4"/>
              <w:rPr>
                <w:b/>
                <w:sz w:val="24"/>
                <w:szCs w:val="24"/>
              </w:rPr>
            </w:pPr>
            <w:r w:rsidRPr="0004335A">
              <w:rPr>
                <w:b/>
                <w:sz w:val="24"/>
                <w:szCs w:val="24"/>
              </w:rPr>
              <w:t>M</w:t>
            </w:r>
            <w:r w:rsidR="006C27AC" w:rsidRPr="0004335A">
              <w:rPr>
                <w:b/>
                <w:sz w:val="24"/>
                <w:szCs w:val="24"/>
              </w:rPr>
              <w:t>ain Allocations</w:t>
            </w:r>
          </w:p>
        </w:tc>
        <w:tc>
          <w:tcPr>
            <w:tcW w:w="2547" w:type="dxa"/>
            <w:shd w:val="clear" w:color="auto" w:fill="FFFFFF" w:themeFill="background1"/>
          </w:tcPr>
          <w:p w14:paraId="42F6A19D" w14:textId="77777777" w:rsidR="00A75E94" w:rsidRPr="0004335A" w:rsidRDefault="00A75E94" w:rsidP="007621D4">
            <w:pPr>
              <w:pStyle w:val="TableParagraph"/>
              <w:spacing w:before="8" w:after="240" w:line="360" w:lineRule="auto"/>
              <w:ind w:left="0" w:right="4"/>
              <w:rPr>
                <w:b/>
                <w:sz w:val="24"/>
                <w:szCs w:val="24"/>
              </w:rPr>
            </w:pPr>
          </w:p>
          <w:p w14:paraId="0AA2D3FD" w14:textId="77777777" w:rsidR="00A75E94" w:rsidRPr="0004335A" w:rsidRDefault="00E60FF9" w:rsidP="007621D4">
            <w:pPr>
              <w:pStyle w:val="TableParagraph"/>
              <w:spacing w:before="0" w:after="240" w:line="360" w:lineRule="auto"/>
              <w:ind w:left="0" w:right="4"/>
              <w:rPr>
                <w:b/>
                <w:sz w:val="24"/>
                <w:szCs w:val="24"/>
              </w:rPr>
            </w:pPr>
            <w:r w:rsidRPr="0004335A">
              <w:rPr>
                <w:b/>
                <w:sz w:val="24"/>
                <w:szCs w:val="24"/>
              </w:rPr>
              <w:t>S</w:t>
            </w:r>
            <w:r w:rsidR="006C27AC" w:rsidRPr="0004335A">
              <w:rPr>
                <w:b/>
                <w:sz w:val="24"/>
                <w:szCs w:val="24"/>
              </w:rPr>
              <w:t>ub Allocations</w:t>
            </w:r>
          </w:p>
        </w:tc>
      </w:tr>
      <w:tr w:rsidR="007621D4" w:rsidRPr="007621D4" w14:paraId="2A995DCE" w14:textId="77777777" w:rsidTr="007F428F">
        <w:trPr>
          <w:trHeight w:val="419"/>
        </w:trPr>
        <w:tc>
          <w:tcPr>
            <w:tcW w:w="3778" w:type="dxa"/>
          </w:tcPr>
          <w:p w14:paraId="7B54882E" w14:textId="77777777" w:rsidR="00A75E94" w:rsidRPr="007621D4" w:rsidRDefault="00E60FF9" w:rsidP="007621D4">
            <w:pPr>
              <w:pStyle w:val="TableParagraph"/>
              <w:spacing w:before="135" w:after="240" w:line="360" w:lineRule="auto"/>
              <w:ind w:left="0" w:right="4"/>
              <w:rPr>
                <w:sz w:val="24"/>
                <w:szCs w:val="24"/>
              </w:rPr>
            </w:pPr>
            <w:r w:rsidRPr="007621D4">
              <w:rPr>
                <w:sz w:val="24"/>
                <w:szCs w:val="24"/>
              </w:rPr>
              <w:t>470MHz -520MHz</w:t>
            </w:r>
          </w:p>
        </w:tc>
        <w:tc>
          <w:tcPr>
            <w:tcW w:w="2698" w:type="dxa"/>
          </w:tcPr>
          <w:p w14:paraId="74F93635" w14:textId="77777777" w:rsidR="00A75E94" w:rsidRPr="007621D4" w:rsidRDefault="00E60FF9" w:rsidP="007621D4">
            <w:pPr>
              <w:pStyle w:val="TableParagraph"/>
              <w:spacing w:before="135" w:after="240" w:line="360" w:lineRule="auto"/>
              <w:ind w:left="0" w:right="4"/>
              <w:rPr>
                <w:sz w:val="24"/>
                <w:szCs w:val="24"/>
              </w:rPr>
            </w:pPr>
            <w:r w:rsidRPr="007621D4">
              <w:rPr>
                <w:sz w:val="24"/>
                <w:szCs w:val="24"/>
              </w:rPr>
              <w:t>Broadcasting</w:t>
            </w:r>
          </w:p>
        </w:tc>
        <w:tc>
          <w:tcPr>
            <w:tcW w:w="2547" w:type="dxa"/>
          </w:tcPr>
          <w:p w14:paraId="17A185DE" w14:textId="77777777" w:rsidR="00A75E94" w:rsidRPr="007621D4" w:rsidRDefault="00E60FF9" w:rsidP="007621D4">
            <w:pPr>
              <w:pStyle w:val="TableParagraph"/>
              <w:spacing w:before="135" w:after="240" w:line="360" w:lineRule="auto"/>
              <w:ind w:left="0" w:right="4"/>
              <w:rPr>
                <w:sz w:val="24"/>
                <w:szCs w:val="24"/>
              </w:rPr>
            </w:pPr>
            <w:r w:rsidRPr="007621D4">
              <w:rPr>
                <w:sz w:val="24"/>
                <w:szCs w:val="24"/>
              </w:rPr>
              <w:t>TV Broadcasting</w:t>
            </w:r>
          </w:p>
        </w:tc>
      </w:tr>
      <w:tr w:rsidR="007621D4" w:rsidRPr="007621D4" w14:paraId="40F849CF" w14:textId="77777777" w:rsidTr="007F428F">
        <w:trPr>
          <w:trHeight w:val="419"/>
        </w:trPr>
        <w:tc>
          <w:tcPr>
            <w:tcW w:w="3778" w:type="dxa"/>
            <w:vMerge w:val="restart"/>
          </w:tcPr>
          <w:p w14:paraId="58B07E9A" w14:textId="77777777" w:rsidR="00A75E94" w:rsidRPr="007621D4" w:rsidRDefault="00A75E94" w:rsidP="007621D4">
            <w:pPr>
              <w:pStyle w:val="TableParagraph"/>
              <w:spacing w:before="9" w:after="240" w:line="360" w:lineRule="auto"/>
              <w:ind w:left="0" w:right="4"/>
              <w:rPr>
                <w:sz w:val="24"/>
                <w:szCs w:val="24"/>
              </w:rPr>
            </w:pPr>
          </w:p>
          <w:p w14:paraId="05F5C0D3" w14:textId="77777777" w:rsidR="00A75E94" w:rsidRPr="007621D4" w:rsidRDefault="00E60FF9" w:rsidP="007621D4">
            <w:pPr>
              <w:pStyle w:val="TableParagraph"/>
              <w:spacing w:before="1" w:after="240" w:line="360" w:lineRule="auto"/>
              <w:ind w:left="0" w:right="4"/>
              <w:rPr>
                <w:sz w:val="24"/>
                <w:szCs w:val="24"/>
              </w:rPr>
            </w:pPr>
            <w:r w:rsidRPr="007621D4">
              <w:rPr>
                <w:sz w:val="24"/>
                <w:szCs w:val="24"/>
              </w:rPr>
              <w:t>520MHz -640MHz</w:t>
            </w:r>
          </w:p>
        </w:tc>
        <w:tc>
          <w:tcPr>
            <w:tcW w:w="2698" w:type="dxa"/>
          </w:tcPr>
          <w:p w14:paraId="3FF32130" w14:textId="77777777" w:rsidR="00A75E94" w:rsidRPr="007621D4" w:rsidRDefault="00E60FF9" w:rsidP="007621D4">
            <w:pPr>
              <w:pStyle w:val="TableParagraph"/>
              <w:spacing w:before="135" w:after="240" w:line="360" w:lineRule="auto"/>
              <w:ind w:left="0" w:right="4"/>
              <w:rPr>
                <w:sz w:val="24"/>
                <w:szCs w:val="24"/>
              </w:rPr>
            </w:pPr>
            <w:r w:rsidRPr="007621D4">
              <w:rPr>
                <w:sz w:val="24"/>
                <w:szCs w:val="24"/>
              </w:rPr>
              <w:t>Broadcasting</w:t>
            </w:r>
          </w:p>
        </w:tc>
        <w:tc>
          <w:tcPr>
            <w:tcW w:w="2547" w:type="dxa"/>
          </w:tcPr>
          <w:p w14:paraId="6D4D13AA" w14:textId="77777777" w:rsidR="00A75E94" w:rsidRPr="007621D4" w:rsidRDefault="00E60FF9" w:rsidP="007621D4">
            <w:pPr>
              <w:pStyle w:val="TableParagraph"/>
              <w:spacing w:before="135" w:after="240" w:line="360" w:lineRule="auto"/>
              <w:ind w:left="0" w:right="4"/>
              <w:rPr>
                <w:sz w:val="24"/>
                <w:szCs w:val="24"/>
              </w:rPr>
            </w:pPr>
            <w:r w:rsidRPr="007621D4">
              <w:rPr>
                <w:sz w:val="24"/>
                <w:szCs w:val="24"/>
              </w:rPr>
              <w:t>TV Broadcasting</w:t>
            </w:r>
          </w:p>
        </w:tc>
      </w:tr>
      <w:tr w:rsidR="007621D4" w:rsidRPr="007621D4" w14:paraId="4A531CEB" w14:textId="77777777" w:rsidTr="007F428F">
        <w:trPr>
          <w:trHeight w:val="390"/>
        </w:trPr>
        <w:tc>
          <w:tcPr>
            <w:tcW w:w="3778" w:type="dxa"/>
            <w:vMerge/>
            <w:tcBorders>
              <w:top w:val="nil"/>
            </w:tcBorders>
          </w:tcPr>
          <w:p w14:paraId="10345727" w14:textId="77777777" w:rsidR="00A75E94" w:rsidRPr="007621D4" w:rsidRDefault="00A75E94" w:rsidP="007621D4">
            <w:pPr>
              <w:spacing w:after="240" w:line="360" w:lineRule="auto"/>
              <w:ind w:right="4"/>
              <w:rPr>
                <w:sz w:val="24"/>
                <w:szCs w:val="24"/>
              </w:rPr>
            </w:pPr>
          </w:p>
        </w:tc>
        <w:tc>
          <w:tcPr>
            <w:tcW w:w="2698" w:type="dxa"/>
          </w:tcPr>
          <w:p w14:paraId="43003B8D" w14:textId="77777777" w:rsidR="00A75E94" w:rsidRPr="007621D4" w:rsidRDefault="00E60FF9" w:rsidP="007621D4">
            <w:pPr>
              <w:pStyle w:val="TableParagraph"/>
              <w:spacing w:before="107" w:after="240" w:line="360" w:lineRule="auto"/>
              <w:ind w:left="0" w:right="4"/>
              <w:rPr>
                <w:sz w:val="24"/>
                <w:szCs w:val="24"/>
              </w:rPr>
            </w:pPr>
            <w:r w:rsidRPr="007621D4">
              <w:rPr>
                <w:sz w:val="24"/>
                <w:szCs w:val="24"/>
              </w:rPr>
              <w:t>Radio Astronomy</w:t>
            </w:r>
          </w:p>
        </w:tc>
        <w:tc>
          <w:tcPr>
            <w:tcW w:w="2547" w:type="dxa"/>
          </w:tcPr>
          <w:p w14:paraId="7AF95587" w14:textId="77777777" w:rsidR="00A75E94" w:rsidRPr="007621D4" w:rsidRDefault="00E60FF9" w:rsidP="007621D4">
            <w:pPr>
              <w:pStyle w:val="TableParagraph"/>
              <w:spacing w:before="107" w:after="240" w:line="360" w:lineRule="auto"/>
              <w:ind w:left="0" w:right="4"/>
              <w:rPr>
                <w:sz w:val="24"/>
                <w:szCs w:val="24"/>
              </w:rPr>
            </w:pPr>
            <w:r w:rsidRPr="007621D4">
              <w:rPr>
                <w:sz w:val="24"/>
                <w:szCs w:val="24"/>
              </w:rPr>
              <w:t>Radio Astronomy</w:t>
            </w:r>
          </w:p>
        </w:tc>
      </w:tr>
      <w:tr w:rsidR="007621D4" w:rsidRPr="007621D4" w14:paraId="09990933" w14:textId="77777777" w:rsidTr="007F428F">
        <w:trPr>
          <w:trHeight w:val="388"/>
        </w:trPr>
        <w:tc>
          <w:tcPr>
            <w:tcW w:w="3778" w:type="dxa"/>
          </w:tcPr>
          <w:p w14:paraId="71894D64" w14:textId="77777777" w:rsidR="00A75E94" w:rsidRPr="007621D4" w:rsidRDefault="00E60FF9" w:rsidP="007621D4">
            <w:pPr>
              <w:pStyle w:val="TableParagraph"/>
              <w:spacing w:before="104" w:after="240" w:line="360" w:lineRule="auto"/>
              <w:ind w:left="0" w:right="4"/>
              <w:rPr>
                <w:sz w:val="24"/>
                <w:szCs w:val="24"/>
              </w:rPr>
            </w:pPr>
            <w:r w:rsidRPr="007621D4">
              <w:rPr>
                <w:sz w:val="24"/>
                <w:szCs w:val="24"/>
              </w:rPr>
              <w:t>640MH - 760MHz</w:t>
            </w:r>
          </w:p>
        </w:tc>
        <w:tc>
          <w:tcPr>
            <w:tcW w:w="2698" w:type="dxa"/>
          </w:tcPr>
          <w:p w14:paraId="3B6AF65B" w14:textId="77777777" w:rsidR="00A75E94" w:rsidRPr="007621D4" w:rsidRDefault="00E60FF9" w:rsidP="007621D4">
            <w:pPr>
              <w:pStyle w:val="TableParagraph"/>
              <w:spacing w:before="104" w:after="240" w:line="360" w:lineRule="auto"/>
              <w:ind w:left="0" w:right="4"/>
              <w:rPr>
                <w:sz w:val="24"/>
                <w:szCs w:val="24"/>
              </w:rPr>
            </w:pPr>
            <w:r w:rsidRPr="007621D4">
              <w:rPr>
                <w:sz w:val="24"/>
                <w:szCs w:val="24"/>
              </w:rPr>
              <w:t>Broadcasting</w:t>
            </w:r>
          </w:p>
        </w:tc>
        <w:tc>
          <w:tcPr>
            <w:tcW w:w="2547" w:type="dxa"/>
          </w:tcPr>
          <w:p w14:paraId="1179D2CF" w14:textId="77777777" w:rsidR="00A75E94" w:rsidRPr="007621D4" w:rsidRDefault="00E60FF9" w:rsidP="007621D4">
            <w:pPr>
              <w:pStyle w:val="TableParagraph"/>
              <w:spacing w:before="104" w:after="240" w:line="360" w:lineRule="auto"/>
              <w:ind w:left="0" w:right="4"/>
              <w:rPr>
                <w:sz w:val="24"/>
                <w:szCs w:val="24"/>
              </w:rPr>
            </w:pPr>
            <w:r w:rsidRPr="007621D4">
              <w:rPr>
                <w:sz w:val="24"/>
                <w:szCs w:val="24"/>
              </w:rPr>
              <w:t>TV Broadcasting</w:t>
            </w:r>
          </w:p>
        </w:tc>
      </w:tr>
      <w:tr w:rsidR="007621D4" w:rsidRPr="007621D4" w14:paraId="2B1C4A0A" w14:textId="77777777" w:rsidTr="007F428F">
        <w:trPr>
          <w:trHeight w:val="496"/>
        </w:trPr>
        <w:tc>
          <w:tcPr>
            <w:tcW w:w="3778" w:type="dxa"/>
          </w:tcPr>
          <w:p w14:paraId="4F028D44" w14:textId="77777777" w:rsidR="00A75E94" w:rsidRPr="007621D4" w:rsidRDefault="00E60FF9" w:rsidP="007621D4">
            <w:pPr>
              <w:pStyle w:val="TableParagraph"/>
              <w:spacing w:before="212" w:after="240" w:line="360" w:lineRule="auto"/>
              <w:ind w:left="0" w:right="4"/>
              <w:rPr>
                <w:sz w:val="24"/>
                <w:szCs w:val="24"/>
              </w:rPr>
            </w:pPr>
            <w:r w:rsidRPr="007621D4">
              <w:rPr>
                <w:sz w:val="24"/>
                <w:szCs w:val="24"/>
              </w:rPr>
              <w:t>760MHz-862MHz</w:t>
            </w:r>
          </w:p>
        </w:tc>
        <w:tc>
          <w:tcPr>
            <w:tcW w:w="2698" w:type="dxa"/>
          </w:tcPr>
          <w:p w14:paraId="2FF25C32" w14:textId="77777777" w:rsidR="00A75E94" w:rsidRPr="007621D4" w:rsidRDefault="00E60FF9" w:rsidP="007621D4">
            <w:pPr>
              <w:pStyle w:val="TableParagraph"/>
              <w:spacing w:before="212" w:after="240" w:line="360" w:lineRule="auto"/>
              <w:ind w:left="0" w:right="4"/>
              <w:rPr>
                <w:sz w:val="24"/>
                <w:szCs w:val="24"/>
              </w:rPr>
            </w:pPr>
            <w:r w:rsidRPr="007621D4">
              <w:rPr>
                <w:sz w:val="24"/>
                <w:szCs w:val="24"/>
              </w:rPr>
              <w:t>Broadcasting</w:t>
            </w:r>
          </w:p>
        </w:tc>
        <w:tc>
          <w:tcPr>
            <w:tcW w:w="2547" w:type="dxa"/>
          </w:tcPr>
          <w:p w14:paraId="7FC7B29E" w14:textId="77777777" w:rsidR="00A75E94" w:rsidRPr="007621D4" w:rsidRDefault="00E60FF9" w:rsidP="007621D4">
            <w:pPr>
              <w:pStyle w:val="TableParagraph"/>
              <w:spacing w:before="212" w:after="240" w:line="360" w:lineRule="auto"/>
              <w:ind w:left="0" w:right="4"/>
              <w:rPr>
                <w:sz w:val="24"/>
                <w:szCs w:val="24"/>
              </w:rPr>
            </w:pPr>
            <w:r w:rsidRPr="007621D4">
              <w:rPr>
                <w:sz w:val="24"/>
                <w:szCs w:val="24"/>
              </w:rPr>
              <w:t>TV Broadcasting</w:t>
            </w:r>
          </w:p>
        </w:tc>
      </w:tr>
    </w:tbl>
    <w:p w14:paraId="7751382C" w14:textId="77777777" w:rsidR="00A75E94" w:rsidRDefault="00A75E94" w:rsidP="007621D4">
      <w:pPr>
        <w:pStyle w:val="BodyText"/>
        <w:spacing w:after="240" w:line="360" w:lineRule="auto"/>
        <w:ind w:right="4"/>
      </w:pPr>
    </w:p>
    <w:p w14:paraId="01E4E853" w14:textId="77777777" w:rsidR="007F428F" w:rsidRPr="007621D4" w:rsidRDefault="007F428F" w:rsidP="007621D4">
      <w:pPr>
        <w:pStyle w:val="BodyText"/>
        <w:spacing w:after="240" w:line="360" w:lineRule="auto"/>
        <w:ind w:right="4"/>
      </w:pPr>
    </w:p>
    <w:p w14:paraId="45B160D7" w14:textId="77777777" w:rsidR="00A75E94" w:rsidRPr="007621D4" w:rsidRDefault="00E60FF9" w:rsidP="007621D4">
      <w:pPr>
        <w:pStyle w:val="BodyText"/>
        <w:spacing w:before="192" w:after="240" w:line="360" w:lineRule="auto"/>
        <w:ind w:right="4"/>
        <w:jc w:val="both"/>
      </w:pPr>
      <w:r w:rsidRPr="007621D4">
        <w:lastRenderedPageBreak/>
        <w:t>Zambia</w:t>
      </w:r>
      <w:r w:rsidRPr="007621D4">
        <w:rPr>
          <w:spacing w:val="-13"/>
        </w:rPr>
        <w:t xml:space="preserve"> </w:t>
      </w:r>
      <w:r w:rsidRPr="007621D4">
        <w:t>as</w:t>
      </w:r>
      <w:r w:rsidRPr="007621D4">
        <w:rPr>
          <w:spacing w:val="-8"/>
        </w:rPr>
        <w:t xml:space="preserve"> </w:t>
      </w:r>
      <w:r w:rsidRPr="007621D4">
        <w:t>a</w:t>
      </w:r>
      <w:r w:rsidRPr="007621D4">
        <w:rPr>
          <w:spacing w:val="-12"/>
        </w:rPr>
        <w:t xml:space="preserve"> </w:t>
      </w:r>
      <w:r w:rsidRPr="007621D4">
        <w:t>member</w:t>
      </w:r>
      <w:r w:rsidRPr="007621D4">
        <w:rPr>
          <w:spacing w:val="-10"/>
        </w:rPr>
        <w:t xml:space="preserve"> </w:t>
      </w:r>
      <w:r w:rsidRPr="007621D4">
        <w:t>of</w:t>
      </w:r>
      <w:r w:rsidRPr="007621D4">
        <w:rPr>
          <w:spacing w:val="32"/>
        </w:rPr>
        <w:t xml:space="preserve"> </w:t>
      </w:r>
      <w:r w:rsidRPr="007621D4">
        <w:t>ITU,</w:t>
      </w:r>
      <w:r w:rsidRPr="007621D4">
        <w:rPr>
          <w:spacing w:val="-12"/>
        </w:rPr>
        <w:t xml:space="preserve"> </w:t>
      </w:r>
      <w:r w:rsidRPr="007621D4">
        <w:t>and</w:t>
      </w:r>
      <w:r w:rsidRPr="007621D4">
        <w:rPr>
          <w:spacing w:val="-11"/>
        </w:rPr>
        <w:t xml:space="preserve"> </w:t>
      </w:r>
      <w:r w:rsidRPr="007621D4">
        <w:t>SADC,</w:t>
      </w:r>
      <w:r w:rsidRPr="007621D4">
        <w:rPr>
          <w:spacing w:val="-9"/>
        </w:rPr>
        <w:t xml:space="preserve"> </w:t>
      </w:r>
      <w:r w:rsidRPr="007621D4">
        <w:t>always</w:t>
      </w:r>
      <w:r w:rsidRPr="007621D4">
        <w:rPr>
          <w:spacing w:val="-8"/>
        </w:rPr>
        <w:t xml:space="preserve"> </w:t>
      </w:r>
      <w:r w:rsidRPr="007621D4">
        <w:t>endeavors</w:t>
      </w:r>
      <w:r w:rsidRPr="007621D4">
        <w:rPr>
          <w:spacing w:val="-9"/>
        </w:rPr>
        <w:t xml:space="preserve"> </w:t>
      </w:r>
      <w:r w:rsidRPr="007621D4">
        <w:t>that</w:t>
      </w:r>
      <w:r w:rsidRPr="007621D4">
        <w:rPr>
          <w:spacing w:val="-10"/>
        </w:rPr>
        <w:t xml:space="preserve"> </w:t>
      </w:r>
      <w:r w:rsidRPr="007621D4">
        <w:t>all</w:t>
      </w:r>
      <w:r w:rsidRPr="007621D4">
        <w:rPr>
          <w:spacing w:val="-10"/>
        </w:rPr>
        <w:t xml:space="preserve"> </w:t>
      </w:r>
      <w:r w:rsidRPr="007621D4">
        <w:t>allocations</w:t>
      </w:r>
      <w:r w:rsidRPr="007621D4">
        <w:rPr>
          <w:spacing w:val="-11"/>
        </w:rPr>
        <w:t xml:space="preserve"> </w:t>
      </w:r>
      <w:r w:rsidRPr="007621D4">
        <w:t>in</w:t>
      </w:r>
      <w:r w:rsidRPr="007621D4">
        <w:rPr>
          <w:spacing w:val="-11"/>
        </w:rPr>
        <w:t xml:space="preserve"> </w:t>
      </w:r>
      <w:r w:rsidRPr="007621D4">
        <w:t>the</w:t>
      </w:r>
      <w:r w:rsidRPr="007621D4">
        <w:rPr>
          <w:spacing w:val="-12"/>
        </w:rPr>
        <w:t xml:space="preserve"> </w:t>
      </w:r>
      <w:r w:rsidRPr="007621D4">
        <w:t>National Frequency Plan by ZICTA are aligned to the allocations in the ITU Radio Regulations and SADC</w:t>
      </w:r>
      <w:r w:rsidRPr="007621D4">
        <w:rPr>
          <w:spacing w:val="-15"/>
        </w:rPr>
        <w:t xml:space="preserve"> </w:t>
      </w:r>
      <w:r w:rsidRPr="007621D4">
        <w:t>Frequency</w:t>
      </w:r>
      <w:r w:rsidRPr="007621D4">
        <w:rPr>
          <w:spacing w:val="-20"/>
        </w:rPr>
        <w:t xml:space="preserve"> </w:t>
      </w:r>
      <w:r w:rsidRPr="007621D4">
        <w:t>Allocation</w:t>
      </w:r>
      <w:r w:rsidRPr="007621D4">
        <w:rPr>
          <w:spacing w:val="-14"/>
        </w:rPr>
        <w:t xml:space="preserve"> </w:t>
      </w:r>
      <w:r w:rsidRPr="007621D4">
        <w:t>Plan.</w:t>
      </w:r>
      <w:r w:rsidRPr="007621D4">
        <w:rPr>
          <w:spacing w:val="-16"/>
        </w:rPr>
        <w:t xml:space="preserve"> </w:t>
      </w:r>
      <w:r w:rsidRPr="007621D4">
        <w:t>The</w:t>
      </w:r>
      <w:r w:rsidRPr="007621D4">
        <w:rPr>
          <w:spacing w:val="-16"/>
        </w:rPr>
        <w:t xml:space="preserve"> </w:t>
      </w:r>
      <w:r w:rsidRPr="007621D4">
        <w:t>frequency</w:t>
      </w:r>
      <w:r w:rsidRPr="007621D4">
        <w:rPr>
          <w:spacing w:val="-20"/>
        </w:rPr>
        <w:t xml:space="preserve"> </w:t>
      </w:r>
      <w:r w:rsidRPr="007621D4">
        <w:t>allocations</w:t>
      </w:r>
      <w:r w:rsidRPr="007621D4">
        <w:rPr>
          <w:spacing w:val="-15"/>
        </w:rPr>
        <w:t xml:space="preserve"> </w:t>
      </w:r>
      <w:r w:rsidRPr="007621D4">
        <w:t>on</w:t>
      </w:r>
      <w:r w:rsidRPr="007621D4">
        <w:rPr>
          <w:spacing w:val="-16"/>
        </w:rPr>
        <w:t xml:space="preserve"> </w:t>
      </w:r>
      <w:r w:rsidRPr="007621D4">
        <w:t>the</w:t>
      </w:r>
      <w:r w:rsidRPr="007621D4">
        <w:rPr>
          <w:spacing w:val="-15"/>
        </w:rPr>
        <w:t xml:space="preserve"> </w:t>
      </w:r>
      <w:r w:rsidRPr="007621D4">
        <w:t>frequencies</w:t>
      </w:r>
      <w:r w:rsidRPr="007621D4">
        <w:rPr>
          <w:spacing w:val="-15"/>
        </w:rPr>
        <w:t xml:space="preserve"> </w:t>
      </w:r>
      <w:r w:rsidRPr="007621D4">
        <w:t>band</w:t>
      </w:r>
      <w:r w:rsidRPr="007621D4">
        <w:rPr>
          <w:spacing w:val="-16"/>
        </w:rPr>
        <w:t xml:space="preserve"> </w:t>
      </w:r>
      <w:r w:rsidRPr="007621D4">
        <w:t>470MHz to 862 MHz, an extract of the SADC Frequency Allocation Plan of 2016, are as presented in table 2.2</w:t>
      </w:r>
      <w:r w:rsidRPr="007621D4">
        <w:rPr>
          <w:spacing w:val="-2"/>
        </w:rPr>
        <w:t xml:space="preserve"> </w:t>
      </w:r>
      <w:r w:rsidRPr="007621D4">
        <w:t>below.</w:t>
      </w:r>
    </w:p>
    <w:p w14:paraId="40DCE3C9" w14:textId="77777777" w:rsidR="00A75E94" w:rsidRPr="007621D4" w:rsidRDefault="00E60FF9" w:rsidP="004E0127">
      <w:pPr>
        <w:pStyle w:val="ListParagraph"/>
        <w:numPr>
          <w:ilvl w:val="0"/>
          <w:numId w:val="12"/>
        </w:numPr>
        <w:tabs>
          <w:tab w:val="left" w:pos="888"/>
        </w:tabs>
        <w:spacing w:before="201" w:after="240" w:line="360" w:lineRule="auto"/>
        <w:ind w:right="4"/>
        <w:jc w:val="both"/>
        <w:rPr>
          <w:sz w:val="24"/>
          <w:szCs w:val="24"/>
        </w:rPr>
      </w:pPr>
      <w:r w:rsidRPr="007621D4">
        <w:rPr>
          <w:sz w:val="24"/>
          <w:szCs w:val="24"/>
        </w:rPr>
        <w:t>Prior to the 2016 frequency plan, Frequency range 470MHz-694MHz was used for analogue TV broadcasting and Radio Astronomy, and now the spectrum resource is reserved for Digital Terrestrial Television (DTT) broadcasting</w:t>
      </w:r>
      <w:r w:rsidRPr="007621D4">
        <w:rPr>
          <w:spacing w:val="-4"/>
          <w:sz w:val="24"/>
          <w:szCs w:val="24"/>
        </w:rPr>
        <w:t xml:space="preserve"> </w:t>
      </w:r>
      <w:r w:rsidRPr="007621D4">
        <w:rPr>
          <w:sz w:val="24"/>
          <w:szCs w:val="24"/>
        </w:rPr>
        <w:t>Licensing,</w:t>
      </w:r>
    </w:p>
    <w:p w14:paraId="751B7207" w14:textId="77777777" w:rsidR="00A75E94" w:rsidRPr="007621D4" w:rsidRDefault="00E60FF9" w:rsidP="004E0127">
      <w:pPr>
        <w:pStyle w:val="ListParagraph"/>
        <w:numPr>
          <w:ilvl w:val="0"/>
          <w:numId w:val="12"/>
        </w:numPr>
        <w:tabs>
          <w:tab w:val="left" w:pos="888"/>
        </w:tabs>
        <w:spacing w:before="76" w:after="240" w:line="360" w:lineRule="auto"/>
        <w:ind w:right="4"/>
        <w:jc w:val="both"/>
        <w:rPr>
          <w:sz w:val="24"/>
          <w:szCs w:val="24"/>
        </w:rPr>
      </w:pPr>
      <w:r w:rsidRPr="007621D4">
        <w:rPr>
          <w:sz w:val="24"/>
          <w:szCs w:val="24"/>
        </w:rPr>
        <w:t>The Frequency range 694MHz-790MHz and 790MHz-862MHz, prior to 2016 was earmarked for TV broadcasting as primary services and mobile telephone as a secondary service, but the band is now reserved for IMT services post Digital Migration.</w:t>
      </w:r>
      <w:r w:rsidRPr="007621D4">
        <w:rPr>
          <w:spacing w:val="-7"/>
          <w:sz w:val="24"/>
          <w:szCs w:val="24"/>
        </w:rPr>
        <w:t xml:space="preserve"> </w:t>
      </w:r>
      <w:r w:rsidRPr="007621D4">
        <w:rPr>
          <w:sz w:val="24"/>
          <w:szCs w:val="24"/>
        </w:rPr>
        <w:t>This</w:t>
      </w:r>
    </w:p>
    <w:p w14:paraId="38F278D8" w14:textId="77777777" w:rsidR="00A75E94" w:rsidRPr="007621D4" w:rsidRDefault="007F428F" w:rsidP="00BC4DE2">
      <w:pPr>
        <w:pStyle w:val="Heading3"/>
      </w:pPr>
      <w:bookmarkStart w:id="51" w:name="_bookmark25"/>
      <w:bookmarkStart w:id="52" w:name="_Toc452772908"/>
      <w:bookmarkEnd w:id="51"/>
      <w:r>
        <w:t xml:space="preserve">2.4.2 </w:t>
      </w:r>
      <w:r w:rsidR="00E60FF9" w:rsidRPr="007621D4">
        <w:t>TV License framework and its impact on spectrum</w:t>
      </w:r>
      <w:r w:rsidR="00E60FF9" w:rsidRPr="007621D4">
        <w:rPr>
          <w:spacing w:val="-6"/>
        </w:rPr>
        <w:t xml:space="preserve"> </w:t>
      </w:r>
      <w:r w:rsidR="00E60FF9" w:rsidRPr="007621D4">
        <w:t>utilization</w:t>
      </w:r>
      <w:bookmarkEnd w:id="52"/>
    </w:p>
    <w:p w14:paraId="6DC29184" w14:textId="77777777" w:rsidR="006669B4" w:rsidRDefault="00BC4DE2" w:rsidP="006669B4">
      <w:pPr>
        <w:pStyle w:val="Caption"/>
        <w:spacing w:line="360" w:lineRule="auto"/>
        <w:ind w:left="993" w:hanging="993"/>
        <w:rPr>
          <w:b/>
          <w:i w:val="0"/>
          <w:color w:val="auto"/>
          <w:sz w:val="24"/>
          <w:szCs w:val="24"/>
        </w:rPr>
      </w:pPr>
      <w:bookmarkStart w:id="53" w:name="_Toc452772741"/>
      <w:r w:rsidRPr="00BC4DE2">
        <w:rPr>
          <w:b/>
          <w:i w:val="0"/>
          <w:color w:val="auto"/>
          <w:sz w:val="24"/>
          <w:szCs w:val="24"/>
        </w:rPr>
        <w:t xml:space="preserve">Table </w:t>
      </w:r>
      <w:r w:rsidRPr="00BC4DE2">
        <w:rPr>
          <w:b/>
          <w:i w:val="0"/>
          <w:color w:val="auto"/>
          <w:sz w:val="24"/>
          <w:szCs w:val="24"/>
        </w:rPr>
        <w:fldChar w:fldCharType="begin"/>
      </w:r>
      <w:r w:rsidRPr="00BC4DE2">
        <w:rPr>
          <w:b/>
          <w:i w:val="0"/>
          <w:color w:val="auto"/>
          <w:sz w:val="24"/>
          <w:szCs w:val="24"/>
        </w:rPr>
        <w:instrText xml:space="preserve"> SEQ Table \* ARABIC </w:instrText>
      </w:r>
      <w:r w:rsidRPr="00BC4DE2">
        <w:rPr>
          <w:b/>
          <w:i w:val="0"/>
          <w:color w:val="auto"/>
          <w:sz w:val="24"/>
          <w:szCs w:val="24"/>
        </w:rPr>
        <w:fldChar w:fldCharType="separate"/>
      </w:r>
      <w:r w:rsidR="00AA2F45">
        <w:rPr>
          <w:b/>
          <w:i w:val="0"/>
          <w:noProof/>
          <w:color w:val="auto"/>
          <w:sz w:val="24"/>
          <w:szCs w:val="24"/>
        </w:rPr>
        <w:t>2</w:t>
      </w:r>
      <w:r w:rsidRPr="00BC4DE2">
        <w:rPr>
          <w:b/>
          <w:i w:val="0"/>
          <w:color w:val="auto"/>
          <w:sz w:val="24"/>
          <w:szCs w:val="24"/>
        </w:rPr>
        <w:fldChar w:fldCharType="end"/>
      </w:r>
      <w:r w:rsidRPr="00BC4DE2">
        <w:rPr>
          <w:b/>
          <w:i w:val="0"/>
          <w:color w:val="auto"/>
          <w:sz w:val="24"/>
          <w:szCs w:val="24"/>
        </w:rPr>
        <w:t>.2</w:t>
      </w:r>
      <w:r w:rsidR="00E60FF9" w:rsidRPr="00BC4DE2">
        <w:rPr>
          <w:b/>
          <w:i w:val="0"/>
          <w:color w:val="auto"/>
          <w:sz w:val="24"/>
          <w:szCs w:val="24"/>
        </w:rPr>
        <w:t xml:space="preserve"> SADC Regional Frequency Allocation Plan for 470MHz-862MHz (post Digital Migration)</w:t>
      </w:r>
      <w:bookmarkEnd w:id="53"/>
    </w:p>
    <w:p w14:paraId="12078335" w14:textId="1294B3CE" w:rsidR="000656A9" w:rsidRPr="000656A9" w:rsidRDefault="000656A9" w:rsidP="006669B4">
      <w:pPr>
        <w:pStyle w:val="Caption"/>
        <w:spacing w:line="360" w:lineRule="auto"/>
        <w:ind w:left="993" w:hanging="993"/>
      </w:pPr>
      <w:r w:rsidRPr="000656A9">
        <w:drawing>
          <wp:inline distT="0" distB="0" distL="0" distR="0" wp14:anchorId="4FE72454" wp14:editId="7D9C8100">
            <wp:extent cx="6524625" cy="3409950"/>
            <wp:effectExtent l="0" t="0" r="9525" b="0"/>
            <wp:docPr id="91" name="Picture 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6571771" cy="3434590"/>
                    </a:xfrm>
                    <a:prstGeom prst="rect">
                      <a:avLst/>
                    </a:prstGeom>
                    <a:noFill/>
                    <a:ln>
                      <a:noFill/>
                    </a:ln>
                  </pic:spPr>
                </pic:pic>
              </a:graphicData>
            </a:graphic>
          </wp:inline>
        </w:drawing>
      </w:r>
    </w:p>
    <w:p w14:paraId="7DBAF4E5" w14:textId="77777777" w:rsidR="00A75E94" w:rsidRPr="007621D4" w:rsidRDefault="00E60FF9" w:rsidP="007621D4">
      <w:pPr>
        <w:pStyle w:val="BodyText"/>
        <w:spacing w:after="240" w:line="360" w:lineRule="auto"/>
        <w:ind w:right="4"/>
        <w:jc w:val="both"/>
      </w:pPr>
      <w:r w:rsidRPr="007621D4">
        <w:t xml:space="preserve">Source: </w:t>
      </w:r>
      <w:r w:rsidRPr="007621D4">
        <w:rPr>
          <w:i/>
          <w:iCs/>
        </w:rPr>
        <w:t xml:space="preserve">SADC frequency plan </w:t>
      </w:r>
      <w:r w:rsidR="00346031" w:rsidRPr="007621D4">
        <w:rPr>
          <w:i/>
          <w:iCs/>
        </w:rPr>
        <w:t>(</w:t>
      </w:r>
      <w:r w:rsidRPr="007621D4">
        <w:rPr>
          <w:i/>
          <w:iCs/>
        </w:rPr>
        <w:t>2016)</w:t>
      </w:r>
      <w:bookmarkStart w:id="54" w:name="_GoBack"/>
      <w:bookmarkEnd w:id="54"/>
    </w:p>
    <w:p w14:paraId="0851F83F" w14:textId="77777777" w:rsidR="00BC4DE2" w:rsidRDefault="00E60FF9" w:rsidP="00BC4DE2">
      <w:pPr>
        <w:pStyle w:val="BodyText"/>
        <w:spacing w:before="1" w:after="240" w:line="360" w:lineRule="auto"/>
        <w:ind w:right="4" w:hanging="10"/>
        <w:jc w:val="both"/>
      </w:pPr>
      <w:r w:rsidRPr="007621D4">
        <w:lastRenderedPageBreak/>
        <w:t>In the light of recent technological progresses and the need to migrate Television broadcast service</w:t>
      </w:r>
      <w:r w:rsidRPr="007621D4">
        <w:rPr>
          <w:spacing w:val="-13"/>
        </w:rPr>
        <w:t xml:space="preserve"> </w:t>
      </w:r>
      <w:r w:rsidRPr="007621D4">
        <w:t>to</w:t>
      </w:r>
      <w:r w:rsidRPr="007621D4">
        <w:rPr>
          <w:spacing w:val="-13"/>
        </w:rPr>
        <w:t xml:space="preserve"> </w:t>
      </w:r>
      <w:r w:rsidRPr="007621D4">
        <w:t>Digital</w:t>
      </w:r>
      <w:r w:rsidRPr="007621D4">
        <w:rPr>
          <w:spacing w:val="-13"/>
        </w:rPr>
        <w:t xml:space="preserve"> </w:t>
      </w:r>
      <w:r w:rsidRPr="007621D4">
        <w:t>technologies</w:t>
      </w:r>
      <w:r w:rsidRPr="007621D4">
        <w:rPr>
          <w:spacing w:val="-13"/>
        </w:rPr>
        <w:t xml:space="preserve"> </w:t>
      </w:r>
      <w:r w:rsidRPr="007621D4">
        <w:t>from</w:t>
      </w:r>
      <w:r w:rsidRPr="007621D4">
        <w:rPr>
          <w:spacing w:val="-11"/>
        </w:rPr>
        <w:t xml:space="preserve"> </w:t>
      </w:r>
      <w:r w:rsidRPr="007621D4">
        <w:t>analogue</w:t>
      </w:r>
      <w:r w:rsidRPr="007621D4">
        <w:rPr>
          <w:spacing w:val="-12"/>
        </w:rPr>
        <w:t xml:space="preserve"> </w:t>
      </w:r>
      <w:r w:rsidRPr="007621D4">
        <w:t>system,</w:t>
      </w:r>
      <w:r w:rsidRPr="007621D4">
        <w:rPr>
          <w:spacing w:val="-13"/>
        </w:rPr>
        <w:t xml:space="preserve"> </w:t>
      </w:r>
      <w:r w:rsidRPr="007621D4">
        <w:t>Zambia</w:t>
      </w:r>
      <w:r w:rsidRPr="007621D4">
        <w:rPr>
          <w:spacing w:val="-14"/>
        </w:rPr>
        <w:t xml:space="preserve"> </w:t>
      </w:r>
      <w:r w:rsidRPr="007621D4">
        <w:t>developed</w:t>
      </w:r>
      <w:r w:rsidRPr="007621D4">
        <w:rPr>
          <w:spacing w:val="-12"/>
        </w:rPr>
        <w:t xml:space="preserve"> </w:t>
      </w:r>
      <w:r w:rsidRPr="007621D4">
        <w:t>the</w:t>
      </w:r>
      <w:r w:rsidRPr="007621D4">
        <w:rPr>
          <w:spacing w:val="-14"/>
        </w:rPr>
        <w:t xml:space="preserve"> </w:t>
      </w:r>
      <w:r w:rsidRPr="007621D4">
        <w:t>Digital</w:t>
      </w:r>
      <w:r w:rsidRPr="007621D4">
        <w:rPr>
          <w:spacing w:val="-13"/>
        </w:rPr>
        <w:t xml:space="preserve"> </w:t>
      </w:r>
      <w:r w:rsidRPr="007621D4">
        <w:t>Migration Policy in 2014 to facilitate the smooth migration of the tv services. The Zambia Digital Migration policy [31], outlined the current licensing framework, which separates content production</w:t>
      </w:r>
      <w:r w:rsidRPr="007621D4">
        <w:rPr>
          <w:spacing w:val="-11"/>
        </w:rPr>
        <w:t xml:space="preserve"> </w:t>
      </w:r>
      <w:r w:rsidRPr="007621D4">
        <w:t>license</w:t>
      </w:r>
      <w:r w:rsidRPr="007621D4">
        <w:rPr>
          <w:spacing w:val="-12"/>
        </w:rPr>
        <w:t xml:space="preserve"> </w:t>
      </w:r>
      <w:r w:rsidRPr="007621D4">
        <w:t>from</w:t>
      </w:r>
      <w:r w:rsidRPr="007621D4">
        <w:rPr>
          <w:spacing w:val="-11"/>
        </w:rPr>
        <w:t xml:space="preserve"> </w:t>
      </w:r>
      <w:r w:rsidRPr="007621D4">
        <w:t>signal</w:t>
      </w:r>
      <w:r w:rsidRPr="007621D4">
        <w:rPr>
          <w:spacing w:val="-10"/>
        </w:rPr>
        <w:t xml:space="preserve"> </w:t>
      </w:r>
      <w:r w:rsidRPr="007621D4">
        <w:t>distribution</w:t>
      </w:r>
      <w:r w:rsidRPr="007621D4">
        <w:rPr>
          <w:spacing w:val="-11"/>
        </w:rPr>
        <w:t xml:space="preserve"> </w:t>
      </w:r>
      <w:r w:rsidRPr="007621D4">
        <w:t>license.</w:t>
      </w:r>
      <w:r w:rsidRPr="007621D4">
        <w:rPr>
          <w:spacing w:val="-9"/>
        </w:rPr>
        <w:t xml:space="preserve"> </w:t>
      </w:r>
      <w:r w:rsidRPr="007621D4">
        <w:rPr>
          <w:spacing w:val="-3"/>
        </w:rPr>
        <w:t>In</w:t>
      </w:r>
      <w:r w:rsidRPr="007621D4">
        <w:rPr>
          <w:spacing w:val="-7"/>
        </w:rPr>
        <w:t xml:space="preserve"> </w:t>
      </w:r>
      <w:r w:rsidRPr="007621D4">
        <w:t>the</w:t>
      </w:r>
      <w:r w:rsidRPr="007621D4">
        <w:rPr>
          <w:spacing w:val="-9"/>
        </w:rPr>
        <w:t xml:space="preserve"> </w:t>
      </w:r>
      <w:r w:rsidRPr="007621D4">
        <w:t>current</w:t>
      </w:r>
      <w:r w:rsidRPr="007621D4">
        <w:rPr>
          <w:spacing w:val="-11"/>
        </w:rPr>
        <w:t xml:space="preserve"> </w:t>
      </w:r>
      <w:r w:rsidRPr="007621D4">
        <w:t>policy,</w:t>
      </w:r>
      <w:r w:rsidRPr="007621D4">
        <w:rPr>
          <w:spacing w:val="-11"/>
        </w:rPr>
        <w:t xml:space="preserve"> </w:t>
      </w:r>
      <w:r w:rsidRPr="007621D4">
        <w:t>it</w:t>
      </w:r>
      <w:r w:rsidRPr="007621D4">
        <w:rPr>
          <w:spacing w:val="-9"/>
        </w:rPr>
        <w:t xml:space="preserve"> </w:t>
      </w:r>
      <w:r w:rsidRPr="007621D4">
        <w:t>is</w:t>
      </w:r>
      <w:r w:rsidRPr="007621D4">
        <w:rPr>
          <w:spacing w:val="-10"/>
        </w:rPr>
        <w:t xml:space="preserve"> </w:t>
      </w:r>
      <w:r w:rsidRPr="007621D4">
        <w:t>clearly</w:t>
      </w:r>
      <w:r w:rsidRPr="007621D4">
        <w:rPr>
          <w:spacing w:val="-13"/>
        </w:rPr>
        <w:t xml:space="preserve"> </w:t>
      </w:r>
      <w:r w:rsidRPr="007621D4">
        <w:t>stated</w:t>
      </w:r>
      <w:r w:rsidRPr="007621D4">
        <w:rPr>
          <w:spacing w:val="-10"/>
        </w:rPr>
        <w:t xml:space="preserve"> </w:t>
      </w:r>
      <w:r w:rsidRPr="007621D4">
        <w:t>that only</w:t>
      </w:r>
      <w:r w:rsidRPr="007621D4">
        <w:rPr>
          <w:spacing w:val="-10"/>
        </w:rPr>
        <w:t xml:space="preserve"> </w:t>
      </w:r>
      <w:r w:rsidRPr="007621D4">
        <w:t>two</w:t>
      </w:r>
      <w:r w:rsidRPr="007621D4">
        <w:rPr>
          <w:spacing w:val="-3"/>
        </w:rPr>
        <w:t xml:space="preserve"> </w:t>
      </w:r>
      <w:r w:rsidRPr="007621D4">
        <w:t>signal</w:t>
      </w:r>
      <w:r w:rsidRPr="007621D4">
        <w:rPr>
          <w:spacing w:val="-5"/>
        </w:rPr>
        <w:t xml:space="preserve"> </w:t>
      </w:r>
      <w:r w:rsidRPr="007621D4">
        <w:t>distributors</w:t>
      </w:r>
      <w:r w:rsidRPr="007621D4">
        <w:rPr>
          <w:spacing w:val="-6"/>
        </w:rPr>
        <w:t xml:space="preserve"> </w:t>
      </w:r>
      <w:r w:rsidRPr="007621D4">
        <w:t>can</w:t>
      </w:r>
      <w:r w:rsidRPr="007621D4">
        <w:rPr>
          <w:spacing w:val="-3"/>
        </w:rPr>
        <w:t xml:space="preserve"> </w:t>
      </w:r>
      <w:r w:rsidRPr="007621D4">
        <w:t>be</w:t>
      </w:r>
      <w:r w:rsidRPr="007621D4">
        <w:rPr>
          <w:spacing w:val="-4"/>
        </w:rPr>
        <w:t xml:space="preserve"> </w:t>
      </w:r>
      <w:r w:rsidRPr="007621D4">
        <w:t>licensed</w:t>
      </w:r>
      <w:r w:rsidRPr="007621D4">
        <w:rPr>
          <w:spacing w:val="-4"/>
        </w:rPr>
        <w:t xml:space="preserve"> </w:t>
      </w:r>
      <w:r w:rsidRPr="007621D4">
        <w:t>to</w:t>
      </w:r>
      <w:r w:rsidRPr="007621D4">
        <w:rPr>
          <w:spacing w:val="-5"/>
        </w:rPr>
        <w:t xml:space="preserve"> </w:t>
      </w:r>
      <w:r w:rsidRPr="007621D4">
        <w:t>transmit</w:t>
      </w:r>
      <w:r w:rsidRPr="007621D4">
        <w:rPr>
          <w:spacing w:val="-5"/>
        </w:rPr>
        <w:t xml:space="preserve"> </w:t>
      </w:r>
      <w:r w:rsidRPr="007621D4">
        <w:t>tv</w:t>
      </w:r>
      <w:r w:rsidRPr="007621D4">
        <w:rPr>
          <w:spacing w:val="-5"/>
        </w:rPr>
        <w:t xml:space="preserve"> </w:t>
      </w:r>
      <w:r w:rsidRPr="007621D4">
        <w:t>content</w:t>
      </w:r>
      <w:r w:rsidRPr="007621D4">
        <w:rPr>
          <w:spacing w:val="-5"/>
        </w:rPr>
        <w:t xml:space="preserve"> </w:t>
      </w:r>
      <w:r w:rsidRPr="007621D4">
        <w:t>to</w:t>
      </w:r>
      <w:r w:rsidRPr="007621D4">
        <w:rPr>
          <w:spacing w:val="-2"/>
        </w:rPr>
        <w:t xml:space="preserve"> </w:t>
      </w:r>
      <w:r w:rsidRPr="007621D4">
        <w:t>all</w:t>
      </w:r>
      <w:r w:rsidRPr="007621D4">
        <w:rPr>
          <w:spacing w:val="-4"/>
        </w:rPr>
        <w:t xml:space="preserve"> </w:t>
      </w:r>
      <w:r w:rsidRPr="007621D4">
        <w:t>parts</w:t>
      </w:r>
      <w:r w:rsidRPr="007621D4">
        <w:rPr>
          <w:spacing w:val="-1"/>
        </w:rPr>
        <w:t xml:space="preserve"> </w:t>
      </w:r>
      <w:r w:rsidRPr="007621D4">
        <w:t>of</w:t>
      </w:r>
      <w:r w:rsidRPr="007621D4">
        <w:rPr>
          <w:spacing w:val="-6"/>
        </w:rPr>
        <w:t xml:space="preserve"> </w:t>
      </w:r>
      <w:r w:rsidRPr="007621D4">
        <w:t>the</w:t>
      </w:r>
      <w:r w:rsidRPr="007621D4">
        <w:rPr>
          <w:spacing w:val="-3"/>
        </w:rPr>
        <w:t xml:space="preserve"> </w:t>
      </w:r>
      <w:r w:rsidRPr="007621D4">
        <w:t>country</w:t>
      </w:r>
      <w:r w:rsidRPr="007621D4">
        <w:rPr>
          <w:spacing w:val="-10"/>
        </w:rPr>
        <w:t xml:space="preserve"> </w:t>
      </w:r>
      <w:r w:rsidRPr="007621D4">
        <w:t>on the UHF band, and these are categorized as Public signal distributor (government owned)</w:t>
      </w:r>
      <w:r w:rsidRPr="007621D4">
        <w:rPr>
          <w:spacing w:val="-25"/>
        </w:rPr>
        <w:t xml:space="preserve"> </w:t>
      </w:r>
      <w:r w:rsidRPr="007621D4">
        <w:t>and a Private signal distributor. The role of a content producer is therefore only to create content and</w:t>
      </w:r>
      <w:r w:rsidRPr="007621D4">
        <w:rPr>
          <w:spacing w:val="-12"/>
        </w:rPr>
        <w:t xml:space="preserve"> </w:t>
      </w:r>
      <w:r w:rsidRPr="007621D4">
        <w:t>send</w:t>
      </w:r>
      <w:r w:rsidRPr="007621D4">
        <w:rPr>
          <w:spacing w:val="-12"/>
        </w:rPr>
        <w:t xml:space="preserve"> </w:t>
      </w:r>
      <w:r w:rsidRPr="007621D4">
        <w:t>it</w:t>
      </w:r>
      <w:r w:rsidRPr="007621D4">
        <w:rPr>
          <w:spacing w:val="-11"/>
        </w:rPr>
        <w:t xml:space="preserve"> </w:t>
      </w:r>
      <w:r w:rsidRPr="007621D4">
        <w:t>to</w:t>
      </w:r>
      <w:r w:rsidRPr="007621D4">
        <w:rPr>
          <w:spacing w:val="-10"/>
        </w:rPr>
        <w:t xml:space="preserve"> </w:t>
      </w:r>
      <w:r w:rsidRPr="007621D4">
        <w:t>the</w:t>
      </w:r>
      <w:r w:rsidRPr="007621D4">
        <w:rPr>
          <w:spacing w:val="-12"/>
        </w:rPr>
        <w:t xml:space="preserve"> </w:t>
      </w:r>
      <w:r w:rsidRPr="007621D4">
        <w:t>preferred</w:t>
      </w:r>
      <w:r w:rsidRPr="007621D4">
        <w:rPr>
          <w:spacing w:val="-12"/>
        </w:rPr>
        <w:t xml:space="preserve"> </w:t>
      </w:r>
      <w:r w:rsidRPr="007621D4">
        <w:t>signal</w:t>
      </w:r>
      <w:r w:rsidRPr="007621D4">
        <w:rPr>
          <w:spacing w:val="-11"/>
        </w:rPr>
        <w:t xml:space="preserve"> </w:t>
      </w:r>
      <w:r w:rsidRPr="007621D4">
        <w:t>distributor</w:t>
      </w:r>
      <w:r w:rsidRPr="007621D4">
        <w:rPr>
          <w:spacing w:val="-13"/>
        </w:rPr>
        <w:t xml:space="preserve"> </w:t>
      </w:r>
      <w:r w:rsidRPr="007621D4">
        <w:t>or</w:t>
      </w:r>
      <w:r w:rsidRPr="007621D4">
        <w:rPr>
          <w:spacing w:val="-12"/>
        </w:rPr>
        <w:t xml:space="preserve"> </w:t>
      </w:r>
      <w:r w:rsidRPr="007621D4">
        <w:t>both</w:t>
      </w:r>
      <w:r w:rsidRPr="007621D4">
        <w:rPr>
          <w:spacing w:val="-12"/>
        </w:rPr>
        <w:t xml:space="preserve"> </w:t>
      </w:r>
      <w:r w:rsidRPr="007621D4">
        <w:t>for</w:t>
      </w:r>
      <w:r w:rsidRPr="007621D4">
        <w:rPr>
          <w:spacing w:val="-14"/>
        </w:rPr>
        <w:t xml:space="preserve"> </w:t>
      </w:r>
      <w:r w:rsidRPr="007621D4">
        <w:t>transmission</w:t>
      </w:r>
      <w:r w:rsidRPr="007621D4">
        <w:rPr>
          <w:spacing w:val="-11"/>
        </w:rPr>
        <w:t xml:space="preserve"> </w:t>
      </w:r>
      <w:r w:rsidRPr="007621D4">
        <w:t>to</w:t>
      </w:r>
      <w:r w:rsidRPr="007621D4">
        <w:rPr>
          <w:spacing w:val="-12"/>
        </w:rPr>
        <w:t xml:space="preserve"> </w:t>
      </w:r>
      <w:r w:rsidRPr="007621D4">
        <w:t>all</w:t>
      </w:r>
      <w:r w:rsidRPr="007621D4">
        <w:rPr>
          <w:spacing w:val="-11"/>
        </w:rPr>
        <w:t xml:space="preserve"> </w:t>
      </w:r>
      <w:r w:rsidRPr="007621D4">
        <w:t>parts</w:t>
      </w:r>
      <w:r w:rsidRPr="007621D4">
        <w:rPr>
          <w:spacing w:val="-12"/>
        </w:rPr>
        <w:t xml:space="preserve"> </w:t>
      </w:r>
      <w:r w:rsidRPr="007621D4">
        <w:t>of</w:t>
      </w:r>
      <w:r w:rsidRPr="007621D4">
        <w:rPr>
          <w:spacing w:val="-12"/>
        </w:rPr>
        <w:t xml:space="preserve"> </w:t>
      </w:r>
      <w:r w:rsidRPr="007621D4">
        <w:t>the</w:t>
      </w:r>
      <w:r w:rsidRPr="007621D4">
        <w:rPr>
          <w:spacing w:val="-13"/>
        </w:rPr>
        <w:t xml:space="preserve"> </w:t>
      </w:r>
      <w:r w:rsidRPr="007621D4">
        <w:t>country.</w:t>
      </w:r>
    </w:p>
    <w:p w14:paraId="4BAD3086" w14:textId="77777777" w:rsidR="00A75E94" w:rsidRPr="007621D4" w:rsidRDefault="00E60FF9" w:rsidP="00BC4DE2">
      <w:pPr>
        <w:pStyle w:val="BodyText"/>
        <w:spacing w:before="1" w:after="240" w:line="360" w:lineRule="auto"/>
        <w:ind w:right="4" w:hanging="10"/>
        <w:jc w:val="both"/>
      </w:pPr>
      <w:r w:rsidRPr="007621D4">
        <w:t>According to the Policy [31], a content producer cannot operate or act as a signal distributor or carrier and cannot be licensed for the later.</w:t>
      </w:r>
    </w:p>
    <w:p w14:paraId="4E2B61E4" w14:textId="77777777" w:rsidR="00A75E94" w:rsidRPr="007621D4" w:rsidRDefault="00E60FF9" w:rsidP="007621D4">
      <w:pPr>
        <w:pStyle w:val="BodyText"/>
        <w:spacing w:before="202" w:after="240" w:line="360" w:lineRule="auto"/>
        <w:ind w:right="4" w:hanging="10"/>
        <w:jc w:val="both"/>
      </w:pPr>
      <w:r w:rsidRPr="007621D4">
        <w:t>The</w:t>
      </w:r>
      <w:r w:rsidRPr="007621D4">
        <w:rPr>
          <w:spacing w:val="-10"/>
        </w:rPr>
        <w:t xml:space="preserve"> </w:t>
      </w:r>
      <w:r w:rsidRPr="007621D4">
        <w:t>Public</w:t>
      </w:r>
      <w:r w:rsidRPr="007621D4">
        <w:rPr>
          <w:spacing w:val="-9"/>
        </w:rPr>
        <w:t xml:space="preserve"> </w:t>
      </w:r>
      <w:r w:rsidRPr="007621D4">
        <w:t>signal</w:t>
      </w:r>
      <w:r w:rsidRPr="007621D4">
        <w:rPr>
          <w:spacing w:val="-7"/>
        </w:rPr>
        <w:t xml:space="preserve"> </w:t>
      </w:r>
      <w:r w:rsidRPr="007621D4">
        <w:t>Distributor</w:t>
      </w:r>
      <w:r w:rsidRPr="007621D4">
        <w:rPr>
          <w:spacing w:val="-8"/>
        </w:rPr>
        <w:t xml:space="preserve"> </w:t>
      </w:r>
      <w:r w:rsidRPr="007621D4">
        <w:t>is</w:t>
      </w:r>
      <w:r w:rsidRPr="007621D4">
        <w:rPr>
          <w:spacing w:val="-8"/>
        </w:rPr>
        <w:t xml:space="preserve"> </w:t>
      </w:r>
      <w:r w:rsidRPr="007621D4">
        <w:t>Star</w:t>
      </w:r>
      <w:r w:rsidRPr="007621D4">
        <w:rPr>
          <w:spacing w:val="-9"/>
        </w:rPr>
        <w:t xml:space="preserve"> </w:t>
      </w:r>
      <w:r w:rsidRPr="007621D4">
        <w:t>times</w:t>
      </w:r>
      <w:r w:rsidRPr="007621D4">
        <w:rPr>
          <w:spacing w:val="-8"/>
        </w:rPr>
        <w:t xml:space="preserve"> </w:t>
      </w:r>
      <w:r w:rsidRPr="007621D4">
        <w:t>Zambia,</w:t>
      </w:r>
      <w:r w:rsidRPr="007621D4">
        <w:rPr>
          <w:spacing w:val="-8"/>
        </w:rPr>
        <w:t xml:space="preserve"> </w:t>
      </w:r>
      <w:r w:rsidRPr="007621D4">
        <w:t>while</w:t>
      </w:r>
      <w:r w:rsidRPr="007621D4">
        <w:rPr>
          <w:spacing w:val="-9"/>
        </w:rPr>
        <w:t xml:space="preserve"> </w:t>
      </w:r>
      <w:r w:rsidRPr="007621D4">
        <w:t>the</w:t>
      </w:r>
      <w:r w:rsidRPr="007621D4">
        <w:rPr>
          <w:spacing w:val="-8"/>
        </w:rPr>
        <w:t xml:space="preserve"> </w:t>
      </w:r>
      <w:r w:rsidRPr="007621D4">
        <w:t>Private</w:t>
      </w:r>
      <w:r w:rsidRPr="007621D4">
        <w:rPr>
          <w:spacing w:val="-6"/>
        </w:rPr>
        <w:t xml:space="preserve"> </w:t>
      </w:r>
      <w:r w:rsidRPr="007621D4">
        <w:t>signal</w:t>
      </w:r>
      <w:r w:rsidRPr="007621D4">
        <w:rPr>
          <w:spacing w:val="-5"/>
        </w:rPr>
        <w:t xml:space="preserve"> </w:t>
      </w:r>
      <w:r w:rsidRPr="007621D4">
        <w:t>distributor</w:t>
      </w:r>
      <w:r w:rsidRPr="007621D4">
        <w:rPr>
          <w:spacing w:val="-9"/>
        </w:rPr>
        <w:t xml:space="preserve"> </w:t>
      </w:r>
      <w:r w:rsidRPr="007621D4">
        <w:t>is</w:t>
      </w:r>
      <w:r w:rsidRPr="007621D4">
        <w:rPr>
          <w:spacing w:val="-7"/>
        </w:rPr>
        <w:t xml:space="preserve"> </w:t>
      </w:r>
      <w:r w:rsidRPr="007621D4">
        <w:t>GOtv Zambia limited, and the two have a mandate to transmit tv content to all parts of Zambia for Broadcast. The effect of this license framework on frequency utilization is that only the two signal distributors are eligible to apply to ZICTA and have access to the TV broadcast frequencies throughout the country. As an example, if Star times applies to operate on 3 frequencies for their content distribution and GOtv also gets 3 frequencies for transmission, the frequency utilization in this case will be 6 frequencies out of the total 49 available frequencies</w:t>
      </w:r>
      <w:r w:rsidRPr="007621D4">
        <w:rPr>
          <w:spacing w:val="-8"/>
        </w:rPr>
        <w:t xml:space="preserve"> </w:t>
      </w:r>
      <w:r w:rsidRPr="007621D4">
        <w:t>on</w:t>
      </w:r>
      <w:r w:rsidRPr="007621D4">
        <w:rPr>
          <w:spacing w:val="-6"/>
        </w:rPr>
        <w:t xml:space="preserve"> </w:t>
      </w:r>
      <w:r w:rsidRPr="007621D4">
        <w:t>the</w:t>
      </w:r>
      <w:r w:rsidRPr="007621D4">
        <w:rPr>
          <w:spacing w:val="-8"/>
        </w:rPr>
        <w:t xml:space="preserve"> </w:t>
      </w:r>
      <w:r w:rsidRPr="007621D4">
        <w:t>UHF</w:t>
      </w:r>
      <w:r w:rsidRPr="007621D4">
        <w:rPr>
          <w:spacing w:val="-7"/>
        </w:rPr>
        <w:t xml:space="preserve"> </w:t>
      </w:r>
      <w:r w:rsidRPr="007621D4">
        <w:t>band,</w:t>
      </w:r>
      <w:r w:rsidRPr="007621D4">
        <w:rPr>
          <w:spacing w:val="-8"/>
        </w:rPr>
        <w:t xml:space="preserve"> </w:t>
      </w:r>
      <w:r w:rsidRPr="007621D4">
        <w:t>taking</w:t>
      </w:r>
      <w:r w:rsidRPr="007621D4">
        <w:rPr>
          <w:spacing w:val="-7"/>
        </w:rPr>
        <w:t xml:space="preserve"> </w:t>
      </w:r>
      <w:r w:rsidRPr="007621D4">
        <w:t>into</w:t>
      </w:r>
      <w:r w:rsidRPr="007621D4">
        <w:rPr>
          <w:spacing w:val="-8"/>
        </w:rPr>
        <w:t xml:space="preserve"> </w:t>
      </w:r>
      <w:r w:rsidRPr="007621D4">
        <w:t>consideration</w:t>
      </w:r>
      <w:r w:rsidRPr="007621D4">
        <w:rPr>
          <w:spacing w:val="-8"/>
        </w:rPr>
        <w:t xml:space="preserve"> </w:t>
      </w:r>
      <w:r w:rsidRPr="007621D4">
        <w:t>of</w:t>
      </w:r>
      <w:r w:rsidRPr="007621D4">
        <w:rPr>
          <w:spacing w:val="-8"/>
        </w:rPr>
        <w:t xml:space="preserve"> </w:t>
      </w:r>
      <w:r w:rsidRPr="007621D4">
        <w:t>the</w:t>
      </w:r>
      <w:r w:rsidRPr="007621D4">
        <w:rPr>
          <w:spacing w:val="-6"/>
        </w:rPr>
        <w:t xml:space="preserve"> </w:t>
      </w:r>
      <w:r w:rsidRPr="007621D4">
        <w:t>frequency</w:t>
      </w:r>
      <w:r w:rsidRPr="007621D4">
        <w:rPr>
          <w:spacing w:val="-9"/>
        </w:rPr>
        <w:t xml:space="preserve"> </w:t>
      </w:r>
      <w:r w:rsidRPr="007621D4">
        <w:t>plan</w:t>
      </w:r>
      <w:r w:rsidRPr="007621D4">
        <w:rPr>
          <w:spacing w:val="-8"/>
        </w:rPr>
        <w:t xml:space="preserve"> </w:t>
      </w:r>
      <w:r w:rsidRPr="007621D4">
        <w:t>for</w:t>
      </w:r>
      <w:r w:rsidRPr="007621D4">
        <w:rPr>
          <w:spacing w:val="-9"/>
        </w:rPr>
        <w:t xml:space="preserve"> </w:t>
      </w:r>
      <w:r w:rsidRPr="007621D4">
        <w:t>the</w:t>
      </w:r>
      <w:r w:rsidRPr="007621D4">
        <w:rPr>
          <w:spacing w:val="-9"/>
        </w:rPr>
        <w:t xml:space="preserve"> </w:t>
      </w:r>
      <w:r w:rsidRPr="007621D4">
        <w:t>TV</w:t>
      </w:r>
      <w:r w:rsidRPr="007621D4">
        <w:rPr>
          <w:spacing w:val="-6"/>
        </w:rPr>
        <w:t xml:space="preserve"> </w:t>
      </w:r>
      <w:r w:rsidRPr="007621D4">
        <w:t>Band in</w:t>
      </w:r>
      <w:r w:rsidRPr="007621D4">
        <w:rPr>
          <w:spacing w:val="-8"/>
        </w:rPr>
        <w:t xml:space="preserve"> </w:t>
      </w:r>
      <w:r w:rsidRPr="007621D4">
        <w:t>table</w:t>
      </w:r>
      <w:r w:rsidRPr="007621D4">
        <w:rPr>
          <w:spacing w:val="-9"/>
        </w:rPr>
        <w:t xml:space="preserve"> </w:t>
      </w:r>
      <w:r w:rsidRPr="007621D4">
        <w:t>2.4.2</w:t>
      </w:r>
      <w:r w:rsidRPr="007621D4">
        <w:rPr>
          <w:spacing w:val="-8"/>
        </w:rPr>
        <w:t xml:space="preserve"> </w:t>
      </w:r>
      <w:r w:rsidRPr="007621D4">
        <w:t>this</w:t>
      </w:r>
      <w:r w:rsidRPr="007621D4">
        <w:rPr>
          <w:spacing w:val="-7"/>
        </w:rPr>
        <w:t xml:space="preserve"> </w:t>
      </w:r>
      <w:r w:rsidRPr="007621D4">
        <w:t>translates</w:t>
      </w:r>
      <w:r w:rsidRPr="007621D4">
        <w:rPr>
          <w:spacing w:val="-7"/>
        </w:rPr>
        <w:t xml:space="preserve"> </w:t>
      </w:r>
      <w:r w:rsidRPr="007621D4">
        <w:t>to</w:t>
      </w:r>
      <w:r w:rsidRPr="007621D4">
        <w:rPr>
          <w:spacing w:val="-7"/>
        </w:rPr>
        <w:t xml:space="preserve"> </w:t>
      </w:r>
      <w:r w:rsidRPr="007621D4">
        <w:t>6</w:t>
      </w:r>
      <w:r w:rsidRPr="007621D4">
        <w:rPr>
          <w:spacing w:val="-8"/>
        </w:rPr>
        <w:t xml:space="preserve"> </w:t>
      </w:r>
      <w:r w:rsidRPr="007621D4">
        <w:t>used</w:t>
      </w:r>
      <w:r w:rsidRPr="007621D4">
        <w:rPr>
          <w:spacing w:val="-8"/>
        </w:rPr>
        <w:t xml:space="preserve"> </w:t>
      </w:r>
      <w:r w:rsidRPr="007621D4">
        <w:t>frequency</w:t>
      </w:r>
      <w:r w:rsidRPr="007621D4">
        <w:rPr>
          <w:spacing w:val="-12"/>
        </w:rPr>
        <w:t xml:space="preserve"> </w:t>
      </w:r>
      <w:r w:rsidRPr="007621D4">
        <w:t>out</w:t>
      </w:r>
      <w:r w:rsidRPr="007621D4">
        <w:rPr>
          <w:spacing w:val="-7"/>
        </w:rPr>
        <w:t xml:space="preserve"> </w:t>
      </w:r>
      <w:r w:rsidRPr="007621D4">
        <w:t>of</w:t>
      </w:r>
      <w:r w:rsidRPr="007621D4">
        <w:rPr>
          <w:spacing w:val="-8"/>
        </w:rPr>
        <w:t xml:space="preserve"> </w:t>
      </w:r>
      <w:r w:rsidRPr="007621D4">
        <w:t>the</w:t>
      </w:r>
      <w:r w:rsidRPr="007621D4">
        <w:rPr>
          <w:spacing w:val="-8"/>
        </w:rPr>
        <w:t xml:space="preserve"> </w:t>
      </w:r>
      <w:r w:rsidRPr="007621D4">
        <w:t>available</w:t>
      </w:r>
      <w:r w:rsidRPr="007621D4">
        <w:rPr>
          <w:spacing w:val="-8"/>
        </w:rPr>
        <w:t xml:space="preserve"> </w:t>
      </w:r>
      <w:r w:rsidRPr="007621D4">
        <w:t>28</w:t>
      </w:r>
      <w:r w:rsidRPr="007621D4">
        <w:rPr>
          <w:spacing w:val="-5"/>
        </w:rPr>
        <w:t xml:space="preserve"> </w:t>
      </w:r>
      <w:r w:rsidRPr="007621D4">
        <w:t>frequencies.</w:t>
      </w:r>
      <w:r w:rsidRPr="007621D4">
        <w:rPr>
          <w:spacing w:val="-9"/>
        </w:rPr>
        <w:t xml:space="preserve"> </w:t>
      </w:r>
      <w:r w:rsidRPr="007621D4">
        <w:t>The</w:t>
      </w:r>
      <w:r w:rsidRPr="007621D4">
        <w:rPr>
          <w:spacing w:val="-9"/>
        </w:rPr>
        <w:t xml:space="preserve"> </w:t>
      </w:r>
      <w:r w:rsidRPr="007621D4">
        <w:t>policy also indicates that the signal distributor should provide transmission capacity</w:t>
      </w:r>
      <w:r w:rsidRPr="007621D4">
        <w:rPr>
          <w:spacing w:val="-39"/>
        </w:rPr>
        <w:t xml:space="preserve"> </w:t>
      </w:r>
      <w:r w:rsidRPr="007621D4">
        <w:t>indiscriminately to interested content producers, which therefore means that the signal distributor cannot provide more transmission capacity or TV Services in Lusaka and provide less is another province,</w:t>
      </w:r>
      <w:r w:rsidRPr="007621D4">
        <w:rPr>
          <w:spacing w:val="-4"/>
        </w:rPr>
        <w:t xml:space="preserve"> </w:t>
      </w:r>
      <w:r w:rsidRPr="007621D4">
        <w:t>town</w:t>
      </w:r>
      <w:r w:rsidRPr="007621D4">
        <w:rPr>
          <w:spacing w:val="-3"/>
        </w:rPr>
        <w:t xml:space="preserve"> </w:t>
      </w:r>
      <w:r w:rsidRPr="007621D4">
        <w:t>or</w:t>
      </w:r>
      <w:r w:rsidRPr="007621D4">
        <w:rPr>
          <w:spacing w:val="-4"/>
        </w:rPr>
        <w:t xml:space="preserve"> </w:t>
      </w:r>
      <w:r w:rsidRPr="007621D4">
        <w:t>city,</w:t>
      </w:r>
      <w:r w:rsidRPr="007621D4">
        <w:rPr>
          <w:spacing w:val="-1"/>
        </w:rPr>
        <w:t xml:space="preserve"> </w:t>
      </w:r>
      <w:r w:rsidRPr="007621D4">
        <w:t>from</w:t>
      </w:r>
      <w:r w:rsidRPr="007621D4">
        <w:rPr>
          <w:spacing w:val="-2"/>
        </w:rPr>
        <w:t xml:space="preserve"> </w:t>
      </w:r>
      <w:r w:rsidRPr="007621D4">
        <w:t>a</w:t>
      </w:r>
      <w:r w:rsidRPr="007621D4">
        <w:rPr>
          <w:spacing w:val="-4"/>
        </w:rPr>
        <w:t xml:space="preserve"> </w:t>
      </w:r>
      <w:r w:rsidRPr="007621D4">
        <w:t>transmission</w:t>
      </w:r>
      <w:r w:rsidRPr="007621D4">
        <w:rPr>
          <w:spacing w:val="-3"/>
        </w:rPr>
        <w:t xml:space="preserve"> </w:t>
      </w:r>
      <w:r w:rsidRPr="007621D4">
        <w:t>point</w:t>
      </w:r>
      <w:r w:rsidRPr="007621D4">
        <w:rPr>
          <w:spacing w:val="-3"/>
        </w:rPr>
        <w:t xml:space="preserve"> </w:t>
      </w:r>
      <w:r w:rsidRPr="007621D4">
        <w:t>of</w:t>
      </w:r>
      <w:r w:rsidRPr="007621D4">
        <w:rPr>
          <w:spacing w:val="-4"/>
        </w:rPr>
        <w:t xml:space="preserve"> </w:t>
      </w:r>
      <w:r w:rsidRPr="007621D4">
        <w:t>view</w:t>
      </w:r>
      <w:r w:rsidRPr="007621D4">
        <w:rPr>
          <w:spacing w:val="-4"/>
        </w:rPr>
        <w:t xml:space="preserve"> </w:t>
      </w:r>
      <w:r w:rsidRPr="007621D4">
        <w:t>to ensure</w:t>
      </w:r>
      <w:r w:rsidRPr="007621D4">
        <w:rPr>
          <w:spacing w:val="-3"/>
        </w:rPr>
        <w:t xml:space="preserve"> </w:t>
      </w:r>
      <w:r w:rsidRPr="007621D4">
        <w:t>consumers</w:t>
      </w:r>
      <w:r w:rsidRPr="007621D4">
        <w:rPr>
          <w:spacing w:val="-3"/>
        </w:rPr>
        <w:t xml:space="preserve"> </w:t>
      </w:r>
      <w:r w:rsidRPr="007621D4">
        <w:t>of</w:t>
      </w:r>
      <w:r w:rsidRPr="007621D4">
        <w:rPr>
          <w:spacing w:val="-4"/>
        </w:rPr>
        <w:t xml:space="preserve"> </w:t>
      </w:r>
      <w:r w:rsidRPr="007621D4">
        <w:t>TV</w:t>
      </w:r>
      <w:r w:rsidRPr="007621D4">
        <w:rPr>
          <w:spacing w:val="-3"/>
        </w:rPr>
        <w:t xml:space="preserve"> </w:t>
      </w:r>
      <w:r w:rsidRPr="007621D4">
        <w:t>have</w:t>
      </w:r>
      <w:r w:rsidRPr="007621D4">
        <w:rPr>
          <w:spacing w:val="-5"/>
        </w:rPr>
        <w:t xml:space="preserve"> </w:t>
      </w:r>
      <w:r w:rsidRPr="007621D4">
        <w:t>the same available programming throughout the country.</w:t>
      </w:r>
      <w:r w:rsidRPr="007621D4">
        <w:rPr>
          <w:spacing w:val="-2"/>
        </w:rPr>
        <w:t xml:space="preserve"> </w:t>
      </w:r>
      <w:r w:rsidRPr="007621D4">
        <w:t>.</w:t>
      </w:r>
    </w:p>
    <w:p w14:paraId="7157402A" w14:textId="77777777" w:rsidR="00A75E94" w:rsidRPr="007621D4" w:rsidRDefault="00BC4DE2" w:rsidP="00BC4DE2">
      <w:pPr>
        <w:pStyle w:val="Heading3"/>
      </w:pPr>
      <w:bookmarkStart w:id="55" w:name="_bookmark26"/>
      <w:bookmarkStart w:id="56" w:name="_Toc452772909"/>
      <w:bookmarkEnd w:id="55"/>
      <w:r>
        <w:t xml:space="preserve">2.4.3 </w:t>
      </w:r>
      <w:r w:rsidR="00E60FF9" w:rsidRPr="007621D4">
        <w:t>Previous studies on TVWS in Zambia and in the neighboring</w:t>
      </w:r>
      <w:r w:rsidR="00E60FF9" w:rsidRPr="007621D4">
        <w:rPr>
          <w:spacing w:val="-2"/>
        </w:rPr>
        <w:t xml:space="preserve"> </w:t>
      </w:r>
      <w:r w:rsidR="00E60FF9" w:rsidRPr="007621D4">
        <w:t>countries</w:t>
      </w:r>
      <w:bookmarkEnd w:id="56"/>
    </w:p>
    <w:p w14:paraId="3B459161" w14:textId="77777777" w:rsidR="00A75E94" w:rsidRPr="007621D4" w:rsidRDefault="00E60FF9" w:rsidP="007621D4">
      <w:pPr>
        <w:pStyle w:val="BodyText"/>
        <w:spacing w:before="1" w:after="240" w:line="360" w:lineRule="auto"/>
        <w:ind w:right="4"/>
        <w:jc w:val="both"/>
      </w:pPr>
      <w:r w:rsidRPr="007621D4">
        <w:t xml:space="preserve">There has been very little study on TVWS resource in Zambia, especially in relation to its potential usability for ICT rollouts. However, there have been studies and pilot TVWS practical application in Malawi, Kenya and South Africa, which were geared towards enabling connectivity in rural areas and removing barriers for small businesses interested in Internet service provision [33]. The </w:t>
      </w:r>
      <w:r w:rsidRPr="007621D4">
        <w:lastRenderedPageBreak/>
        <w:t>pilot project in cape Town, South Africa was a collaboration</w:t>
      </w:r>
      <w:r w:rsidRPr="007621D4">
        <w:rPr>
          <w:spacing w:val="-14"/>
        </w:rPr>
        <w:t xml:space="preserve"> </w:t>
      </w:r>
      <w:r w:rsidRPr="007621D4">
        <w:t>between</w:t>
      </w:r>
      <w:r w:rsidRPr="007621D4">
        <w:rPr>
          <w:spacing w:val="-13"/>
        </w:rPr>
        <w:t xml:space="preserve"> </w:t>
      </w:r>
      <w:r w:rsidRPr="007621D4">
        <w:t>Google</w:t>
      </w:r>
      <w:r w:rsidRPr="007621D4">
        <w:rPr>
          <w:spacing w:val="-14"/>
        </w:rPr>
        <w:t xml:space="preserve"> </w:t>
      </w:r>
      <w:r w:rsidRPr="007621D4">
        <w:t>and</w:t>
      </w:r>
      <w:r w:rsidRPr="007621D4">
        <w:rPr>
          <w:spacing w:val="-10"/>
        </w:rPr>
        <w:t xml:space="preserve"> </w:t>
      </w:r>
      <w:r w:rsidRPr="007621D4">
        <w:t>Independent</w:t>
      </w:r>
      <w:r w:rsidRPr="007621D4">
        <w:rPr>
          <w:spacing w:val="-13"/>
        </w:rPr>
        <w:t xml:space="preserve"> </w:t>
      </w:r>
      <w:r w:rsidRPr="007621D4">
        <w:t>Communications</w:t>
      </w:r>
      <w:r w:rsidRPr="007621D4">
        <w:rPr>
          <w:spacing w:val="-13"/>
        </w:rPr>
        <w:t xml:space="preserve"> </w:t>
      </w:r>
      <w:r w:rsidRPr="007621D4">
        <w:t>Authority</w:t>
      </w:r>
      <w:r w:rsidRPr="007621D4">
        <w:rPr>
          <w:spacing w:val="-17"/>
        </w:rPr>
        <w:t xml:space="preserve"> </w:t>
      </w:r>
      <w:r w:rsidRPr="007621D4">
        <w:t>of</w:t>
      </w:r>
      <w:r w:rsidRPr="007621D4">
        <w:rPr>
          <w:spacing w:val="-14"/>
        </w:rPr>
        <w:t xml:space="preserve"> </w:t>
      </w:r>
      <w:r w:rsidRPr="007621D4">
        <w:t>South</w:t>
      </w:r>
      <w:r w:rsidRPr="007621D4">
        <w:rPr>
          <w:spacing w:val="-13"/>
        </w:rPr>
        <w:t xml:space="preserve"> </w:t>
      </w:r>
      <w:r w:rsidRPr="007621D4">
        <w:t>Africa (ICASA), while Microsoft collaborated with the Ministry of Information and Communication in</w:t>
      </w:r>
      <w:r w:rsidRPr="007621D4">
        <w:rPr>
          <w:spacing w:val="-1"/>
        </w:rPr>
        <w:t xml:space="preserve"> </w:t>
      </w:r>
      <w:r w:rsidRPr="007621D4">
        <w:t>Kenya.</w:t>
      </w:r>
    </w:p>
    <w:p w14:paraId="76E71578" w14:textId="77777777" w:rsidR="00A75E94" w:rsidRPr="007621D4" w:rsidRDefault="00E60FF9" w:rsidP="00BC4DE2">
      <w:pPr>
        <w:pStyle w:val="BodyText"/>
        <w:spacing w:after="240" w:line="360" w:lineRule="auto"/>
        <w:ind w:right="4"/>
        <w:jc w:val="both"/>
      </w:pPr>
      <w:r w:rsidRPr="007621D4">
        <w:t>“In Malawi, the partnership team between the regulator MACRA and the University of Malawi-Chancellor College developed the TVWS rules and regulations, investor side business model and a performance analysis of the network in the mid of December 2013” [34]. “The deployment of the pilot was completed in September in partnership with the Abdus</w:t>
      </w:r>
      <w:r w:rsidRPr="007621D4">
        <w:rPr>
          <w:spacing w:val="-15"/>
        </w:rPr>
        <w:t xml:space="preserve"> </w:t>
      </w:r>
      <w:r w:rsidRPr="007621D4">
        <w:t>Salam</w:t>
      </w:r>
      <w:r w:rsidRPr="007621D4">
        <w:rPr>
          <w:spacing w:val="-12"/>
        </w:rPr>
        <w:t xml:space="preserve"> </w:t>
      </w:r>
      <w:r w:rsidRPr="007621D4">
        <w:t>International</w:t>
      </w:r>
      <w:r w:rsidRPr="007621D4">
        <w:rPr>
          <w:spacing w:val="-13"/>
        </w:rPr>
        <w:t xml:space="preserve"> </w:t>
      </w:r>
      <w:r w:rsidRPr="007621D4">
        <w:t>Centre</w:t>
      </w:r>
      <w:r w:rsidRPr="007621D4">
        <w:rPr>
          <w:spacing w:val="-16"/>
        </w:rPr>
        <w:t xml:space="preserve"> </w:t>
      </w:r>
      <w:r w:rsidRPr="007621D4">
        <w:t>for</w:t>
      </w:r>
      <w:r w:rsidRPr="007621D4">
        <w:rPr>
          <w:spacing w:val="-13"/>
        </w:rPr>
        <w:t xml:space="preserve"> </w:t>
      </w:r>
      <w:r w:rsidRPr="007621D4">
        <w:t>Theoretical</w:t>
      </w:r>
      <w:r w:rsidRPr="007621D4">
        <w:rPr>
          <w:spacing w:val="-12"/>
        </w:rPr>
        <w:t xml:space="preserve"> </w:t>
      </w:r>
      <w:r w:rsidRPr="007621D4">
        <w:t>Physics</w:t>
      </w:r>
      <w:r w:rsidRPr="007621D4">
        <w:rPr>
          <w:spacing w:val="-14"/>
        </w:rPr>
        <w:t xml:space="preserve"> </w:t>
      </w:r>
      <w:r w:rsidRPr="007621D4">
        <w:t>(ICTP)</w:t>
      </w:r>
      <w:r w:rsidRPr="007621D4">
        <w:rPr>
          <w:spacing w:val="-14"/>
        </w:rPr>
        <w:t xml:space="preserve"> </w:t>
      </w:r>
      <w:r w:rsidRPr="007621D4">
        <w:t>from</w:t>
      </w:r>
      <w:r w:rsidRPr="007621D4">
        <w:rPr>
          <w:spacing w:val="-15"/>
        </w:rPr>
        <w:t xml:space="preserve"> </w:t>
      </w:r>
      <w:r w:rsidRPr="007621D4">
        <w:t>Trieste,</w:t>
      </w:r>
      <w:r w:rsidRPr="007621D4">
        <w:rPr>
          <w:spacing w:val="-11"/>
        </w:rPr>
        <w:t xml:space="preserve"> </w:t>
      </w:r>
      <w:r w:rsidRPr="007621D4">
        <w:t>Italy”.</w:t>
      </w:r>
      <w:r w:rsidRPr="007621D4">
        <w:rPr>
          <w:spacing w:val="-14"/>
        </w:rPr>
        <w:t xml:space="preserve"> </w:t>
      </w:r>
      <w:r w:rsidRPr="007621D4">
        <w:t>“The goals for the Malawi TVWS Pilot are similar to that of the Cambridge Trial that is, to</w:t>
      </w:r>
      <w:r w:rsidRPr="007621D4">
        <w:rPr>
          <w:spacing w:val="-6"/>
        </w:rPr>
        <w:t xml:space="preserve"> </w:t>
      </w:r>
      <w:r w:rsidRPr="007621D4">
        <w:t>help</w:t>
      </w:r>
      <w:r w:rsidR="00BC4DE2">
        <w:t xml:space="preserve"> </w:t>
      </w:r>
      <w:r w:rsidRPr="007621D4">
        <w:t>industry</w:t>
      </w:r>
      <w:r w:rsidRPr="007621D4">
        <w:rPr>
          <w:spacing w:val="-15"/>
        </w:rPr>
        <w:t xml:space="preserve"> </w:t>
      </w:r>
      <w:r w:rsidRPr="007621D4">
        <w:t>understand</w:t>
      </w:r>
      <w:r w:rsidRPr="007621D4">
        <w:rPr>
          <w:spacing w:val="-10"/>
        </w:rPr>
        <w:t xml:space="preserve"> </w:t>
      </w:r>
      <w:r w:rsidRPr="007621D4">
        <w:t>the</w:t>
      </w:r>
      <w:r w:rsidRPr="007621D4">
        <w:rPr>
          <w:spacing w:val="-11"/>
        </w:rPr>
        <w:t xml:space="preserve"> </w:t>
      </w:r>
      <w:r w:rsidRPr="007621D4">
        <w:t>capability</w:t>
      </w:r>
      <w:r w:rsidRPr="007621D4">
        <w:rPr>
          <w:spacing w:val="-15"/>
        </w:rPr>
        <w:t xml:space="preserve"> </w:t>
      </w:r>
      <w:r w:rsidRPr="007621D4">
        <w:t>of</w:t>
      </w:r>
      <w:r w:rsidRPr="007621D4">
        <w:rPr>
          <w:spacing w:val="-11"/>
        </w:rPr>
        <w:t xml:space="preserve"> </w:t>
      </w:r>
      <w:r w:rsidRPr="007621D4">
        <w:t>TV</w:t>
      </w:r>
      <w:r w:rsidRPr="007621D4">
        <w:rPr>
          <w:spacing w:val="-11"/>
        </w:rPr>
        <w:t xml:space="preserve"> </w:t>
      </w:r>
      <w:r w:rsidRPr="007621D4">
        <w:t>white</w:t>
      </w:r>
      <w:r w:rsidRPr="007621D4">
        <w:rPr>
          <w:spacing w:val="-8"/>
        </w:rPr>
        <w:t xml:space="preserve"> </w:t>
      </w:r>
      <w:r w:rsidRPr="007621D4">
        <w:t>spaces</w:t>
      </w:r>
      <w:r w:rsidRPr="007621D4">
        <w:rPr>
          <w:spacing w:val="-10"/>
        </w:rPr>
        <w:t xml:space="preserve"> </w:t>
      </w:r>
      <w:r w:rsidRPr="007621D4">
        <w:t>to</w:t>
      </w:r>
      <w:r w:rsidRPr="007621D4">
        <w:rPr>
          <w:spacing w:val="-10"/>
        </w:rPr>
        <w:t xml:space="preserve"> </w:t>
      </w:r>
      <w:r w:rsidRPr="007621D4">
        <w:t>serve</w:t>
      </w:r>
      <w:r w:rsidRPr="007621D4">
        <w:rPr>
          <w:spacing w:val="-10"/>
        </w:rPr>
        <w:t xml:space="preserve"> </w:t>
      </w:r>
      <w:r w:rsidRPr="007621D4">
        <w:t>a</w:t>
      </w:r>
      <w:r w:rsidRPr="007621D4">
        <w:rPr>
          <w:spacing w:val="-11"/>
        </w:rPr>
        <w:t xml:space="preserve"> </w:t>
      </w:r>
      <w:r w:rsidRPr="007621D4">
        <w:t>wide</w:t>
      </w:r>
      <w:r w:rsidRPr="007621D4">
        <w:rPr>
          <w:spacing w:val="-11"/>
        </w:rPr>
        <w:t xml:space="preserve"> </w:t>
      </w:r>
      <w:r w:rsidRPr="007621D4">
        <w:t>range</w:t>
      </w:r>
      <w:r w:rsidRPr="007621D4">
        <w:rPr>
          <w:spacing w:val="-9"/>
        </w:rPr>
        <w:t xml:space="preserve"> </w:t>
      </w:r>
      <w:r w:rsidRPr="007621D4">
        <w:t>of</w:t>
      </w:r>
      <w:r w:rsidRPr="007621D4">
        <w:rPr>
          <w:spacing w:val="-9"/>
        </w:rPr>
        <w:t xml:space="preserve"> </w:t>
      </w:r>
      <w:r w:rsidRPr="007621D4">
        <w:t>applications, through key factors such as the coverage and performance that can be achieved”</w:t>
      </w:r>
      <w:r w:rsidRPr="007621D4">
        <w:rPr>
          <w:spacing w:val="-5"/>
        </w:rPr>
        <w:t xml:space="preserve"> </w:t>
      </w:r>
      <w:r w:rsidRPr="007621D4">
        <w:t>[34].</w:t>
      </w:r>
    </w:p>
    <w:p w14:paraId="1A2F97A1" w14:textId="77777777" w:rsidR="00A75E94" w:rsidRPr="007621D4" w:rsidRDefault="00BC4DE2" w:rsidP="007621D4">
      <w:pPr>
        <w:pStyle w:val="BodyText"/>
        <w:spacing w:after="240" w:line="360" w:lineRule="auto"/>
        <w:ind w:right="4"/>
        <w:jc w:val="both"/>
      </w:pPr>
      <w:r w:rsidRPr="007621D4">
        <w:rPr>
          <w:noProof/>
          <w:lang w:val="en-GB" w:eastAsia="en-GB"/>
        </w:rPr>
        <w:drawing>
          <wp:anchor distT="0" distB="0" distL="0" distR="0" simplePos="0" relativeHeight="3" behindDoc="0" locked="0" layoutInCell="1" allowOverlap="1" wp14:anchorId="61A1C036" wp14:editId="1557B342">
            <wp:simplePos x="0" y="0"/>
            <wp:positionH relativeFrom="page">
              <wp:posOffset>1933575</wp:posOffset>
            </wp:positionH>
            <wp:positionV relativeFrom="paragraph">
              <wp:posOffset>1965960</wp:posOffset>
            </wp:positionV>
            <wp:extent cx="3876675" cy="2492375"/>
            <wp:effectExtent l="0" t="0" r="9525" b="3175"/>
            <wp:wrapTopAndBottom/>
            <wp:docPr id="3" name="image2.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2.jpeg"/>
                    <pic:cNvPicPr/>
                  </pic:nvPicPr>
                  <pic:blipFill>
                    <a:blip r:embed="rId14" cstate="print"/>
                    <a:stretch>
                      <a:fillRect/>
                    </a:stretch>
                  </pic:blipFill>
                  <pic:spPr>
                    <a:xfrm>
                      <a:off x="0" y="0"/>
                      <a:ext cx="3876675" cy="2492375"/>
                    </a:xfrm>
                    <a:prstGeom prst="rect">
                      <a:avLst/>
                    </a:prstGeom>
                  </pic:spPr>
                </pic:pic>
              </a:graphicData>
            </a:graphic>
            <wp14:sizeRelH relativeFrom="margin">
              <wp14:pctWidth>0</wp14:pctWidth>
            </wp14:sizeRelH>
            <wp14:sizeRelV relativeFrom="margin">
              <wp14:pctHeight>0</wp14:pctHeight>
            </wp14:sizeRelV>
          </wp:anchor>
        </w:drawing>
      </w:r>
      <w:r w:rsidR="00E60FF9" w:rsidRPr="007621D4">
        <w:t>Mikeka et al [35], carried out signal drive tests, on frequency 546MHz of the UHF band, from Lusaka to Kitwe covering a total distance of 352km. Figure 2.1 below shows the test results for frequency 546MHz also known as channel 30 of the UHF band represented by the orange color on the hit map, which from the receive power of -108dBm to -103dBm indicate lack of activity on the frequency. The average receive power level from the measurement</w:t>
      </w:r>
      <w:r w:rsidR="00E60FF9" w:rsidRPr="007621D4">
        <w:rPr>
          <w:spacing w:val="-12"/>
        </w:rPr>
        <w:t xml:space="preserve"> </w:t>
      </w:r>
      <w:r w:rsidR="00E60FF9" w:rsidRPr="007621D4">
        <w:t>was</w:t>
      </w:r>
      <w:r w:rsidR="00E60FF9" w:rsidRPr="007621D4">
        <w:rPr>
          <w:spacing w:val="-11"/>
        </w:rPr>
        <w:t xml:space="preserve"> </w:t>
      </w:r>
      <w:r w:rsidR="00E60FF9" w:rsidRPr="007621D4">
        <w:t>-105.5dBm</w:t>
      </w:r>
      <w:r w:rsidR="00E60FF9" w:rsidRPr="007621D4">
        <w:rPr>
          <w:spacing w:val="-12"/>
        </w:rPr>
        <w:t xml:space="preserve"> </w:t>
      </w:r>
      <w:r w:rsidR="00E60FF9" w:rsidRPr="007621D4">
        <w:t>also</w:t>
      </w:r>
      <w:r w:rsidR="00E60FF9" w:rsidRPr="007621D4">
        <w:rPr>
          <w:spacing w:val="-10"/>
        </w:rPr>
        <w:t xml:space="preserve"> </w:t>
      </w:r>
      <w:r w:rsidR="00E60FF9" w:rsidRPr="007621D4">
        <w:t>indicating</w:t>
      </w:r>
      <w:r w:rsidR="00E60FF9" w:rsidRPr="007621D4">
        <w:rPr>
          <w:spacing w:val="-11"/>
        </w:rPr>
        <w:t xml:space="preserve"> </w:t>
      </w:r>
      <w:r w:rsidR="00E60FF9" w:rsidRPr="007621D4">
        <w:t>lack</w:t>
      </w:r>
      <w:r w:rsidR="00E60FF9" w:rsidRPr="007621D4">
        <w:rPr>
          <w:spacing w:val="-12"/>
        </w:rPr>
        <w:t xml:space="preserve"> </w:t>
      </w:r>
      <w:r w:rsidR="00E60FF9" w:rsidRPr="007621D4">
        <w:t>utilization</w:t>
      </w:r>
      <w:r w:rsidR="00E60FF9" w:rsidRPr="007621D4">
        <w:rPr>
          <w:spacing w:val="-11"/>
        </w:rPr>
        <w:t xml:space="preserve"> </w:t>
      </w:r>
      <w:r w:rsidR="00E60FF9" w:rsidRPr="007621D4">
        <w:t>of</w:t>
      </w:r>
      <w:r w:rsidR="00E60FF9" w:rsidRPr="007621D4">
        <w:rPr>
          <w:spacing w:val="-13"/>
        </w:rPr>
        <w:t xml:space="preserve"> </w:t>
      </w:r>
      <w:r w:rsidR="00E60FF9" w:rsidRPr="007621D4">
        <w:t>the</w:t>
      </w:r>
      <w:r w:rsidR="00E60FF9" w:rsidRPr="007621D4">
        <w:rPr>
          <w:spacing w:val="-12"/>
        </w:rPr>
        <w:t xml:space="preserve"> </w:t>
      </w:r>
      <w:r w:rsidR="00E60FF9" w:rsidRPr="007621D4">
        <w:t>spectrum</w:t>
      </w:r>
      <w:r w:rsidR="00E60FF9" w:rsidRPr="007621D4">
        <w:rPr>
          <w:spacing w:val="-11"/>
        </w:rPr>
        <w:t xml:space="preserve"> </w:t>
      </w:r>
      <w:r w:rsidR="00E60FF9" w:rsidRPr="007621D4">
        <w:t>resource.</w:t>
      </w:r>
      <w:r w:rsidR="00E60FF9" w:rsidRPr="007621D4">
        <w:rPr>
          <w:spacing w:val="-10"/>
        </w:rPr>
        <w:t xml:space="preserve"> </w:t>
      </w:r>
      <w:r w:rsidR="00E60FF9" w:rsidRPr="007621D4">
        <w:t>This test was meant to consolidate the findings that TV spectrum is underutilized not only in Malawi but also in surrounding</w:t>
      </w:r>
      <w:r w:rsidR="00E60FF9" w:rsidRPr="007621D4">
        <w:rPr>
          <w:spacing w:val="-1"/>
        </w:rPr>
        <w:t xml:space="preserve"> </w:t>
      </w:r>
      <w:r w:rsidR="00E60FF9" w:rsidRPr="007621D4">
        <w:t>countries.</w:t>
      </w:r>
    </w:p>
    <w:p w14:paraId="2ED8B8DB" w14:textId="51B1E380" w:rsidR="00A75E94" w:rsidRPr="00BC4DE2" w:rsidRDefault="00BC4DE2" w:rsidP="00BC4DE2">
      <w:pPr>
        <w:pStyle w:val="Caption"/>
        <w:rPr>
          <w:b/>
          <w:i w:val="0"/>
          <w:color w:val="auto"/>
          <w:sz w:val="24"/>
          <w:szCs w:val="24"/>
        </w:rPr>
      </w:pPr>
      <w:bookmarkStart w:id="57" w:name="_Toc452772654"/>
      <w:r w:rsidRPr="00BC4DE2">
        <w:rPr>
          <w:b/>
          <w:i w:val="0"/>
          <w:color w:val="auto"/>
          <w:sz w:val="24"/>
          <w:szCs w:val="24"/>
        </w:rPr>
        <w:t>Figure 2.</w:t>
      </w:r>
      <w:r w:rsidRPr="00BC4DE2">
        <w:rPr>
          <w:b/>
          <w:i w:val="0"/>
          <w:color w:val="auto"/>
          <w:sz w:val="24"/>
          <w:szCs w:val="24"/>
        </w:rPr>
        <w:fldChar w:fldCharType="begin"/>
      </w:r>
      <w:r w:rsidRPr="00BC4DE2">
        <w:rPr>
          <w:b/>
          <w:i w:val="0"/>
          <w:color w:val="auto"/>
          <w:sz w:val="24"/>
          <w:szCs w:val="24"/>
        </w:rPr>
        <w:instrText xml:space="preserve"> SEQ Figure \* ARABIC </w:instrText>
      </w:r>
      <w:r w:rsidRPr="00BC4DE2">
        <w:rPr>
          <w:b/>
          <w:i w:val="0"/>
          <w:color w:val="auto"/>
          <w:sz w:val="24"/>
          <w:szCs w:val="24"/>
        </w:rPr>
        <w:fldChar w:fldCharType="separate"/>
      </w:r>
      <w:r w:rsidR="00AA2F45">
        <w:rPr>
          <w:b/>
          <w:i w:val="0"/>
          <w:noProof/>
          <w:color w:val="auto"/>
          <w:sz w:val="24"/>
          <w:szCs w:val="24"/>
        </w:rPr>
        <w:t>1</w:t>
      </w:r>
      <w:r w:rsidRPr="00BC4DE2">
        <w:rPr>
          <w:b/>
          <w:i w:val="0"/>
          <w:color w:val="auto"/>
          <w:sz w:val="24"/>
          <w:szCs w:val="24"/>
        </w:rPr>
        <w:fldChar w:fldCharType="end"/>
      </w:r>
      <w:r w:rsidRPr="00BC4DE2">
        <w:rPr>
          <w:b/>
          <w:i w:val="0"/>
          <w:color w:val="auto"/>
          <w:sz w:val="24"/>
          <w:szCs w:val="24"/>
        </w:rPr>
        <w:t>: S</w:t>
      </w:r>
      <w:r w:rsidR="00E60FF9" w:rsidRPr="00BC4DE2">
        <w:rPr>
          <w:b/>
          <w:i w:val="0"/>
          <w:color w:val="auto"/>
          <w:sz w:val="24"/>
          <w:szCs w:val="24"/>
        </w:rPr>
        <w:t>hows the sweep tests for frequency 546MHz from Livingstone to Kitwe.</w:t>
      </w:r>
      <w:bookmarkEnd w:id="57"/>
    </w:p>
    <w:p w14:paraId="4B387A55" w14:textId="77777777" w:rsidR="00A75E94" w:rsidRPr="007621D4" w:rsidRDefault="00A75E94" w:rsidP="007621D4">
      <w:pPr>
        <w:pStyle w:val="BodyText"/>
        <w:spacing w:before="11" w:after="240" w:line="360" w:lineRule="auto"/>
        <w:ind w:right="4"/>
      </w:pPr>
    </w:p>
    <w:p w14:paraId="50B9E160" w14:textId="77777777" w:rsidR="00A75E94" w:rsidRPr="007621D4" w:rsidRDefault="00BC4DE2" w:rsidP="008276D3">
      <w:pPr>
        <w:pStyle w:val="Heading2"/>
      </w:pPr>
      <w:bookmarkStart w:id="58" w:name="_bookmark27"/>
      <w:bookmarkStart w:id="59" w:name="_Toc452772910"/>
      <w:bookmarkEnd w:id="58"/>
      <w:r>
        <w:lastRenderedPageBreak/>
        <w:t>2.</w:t>
      </w:r>
      <w:r w:rsidR="00E60FF9" w:rsidRPr="007621D4">
        <w:t>5 Challenges affecting Implementation of TV White Space</w:t>
      </w:r>
      <w:bookmarkEnd w:id="59"/>
    </w:p>
    <w:p w14:paraId="0607F932" w14:textId="77777777" w:rsidR="00A75E94" w:rsidRPr="007621D4" w:rsidRDefault="00E60FF9" w:rsidP="00BC4DE2">
      <w:pPr>
        <w:pStyle w:val="BodyText"/>
        <w:spacing w:after="240" w:line="360" w:lineRule="auto"/>
        <w:ind w:right="4" w:hanging="10"/>
        <w:jc w:val="both"/>
      </w:pPr>
      <w:r w:rsidRPr="007621D4">
        <w:t>Digital</w:t>
      </w:r>
      <w:r w:rsidRPr="007621D4">
        <w:rPr>
          <w:spacing w:val="-8"/>
        </w:rPr>
        <w:t xml:space="preserve"> </w:t>
      </w:r>
      <w:r w:rsidRPr="007621D4">
        <w:t>Terrestrial</w:t>
      </w:r>
      <w:r w:rsidRPr="007621D4">
        <w:rPr>
          <w:spacing w:val="-8"/>
        </w:rPr>
        <w:t xml:space="preserve"> </w:t>
      </w:r>
      <w:r w:rsidRPr="007621D4">
        <w:t>Television</w:t>
      </w:r>
      <w:r w:rsidRPr="007621D4">
        <w:rPr>
          <w:spacing w:val="-8"/>
        </w:rPr>
        <w:t xml:space="preserve"> </w:t>
      </w:r>
      <w:r w:rsidRPr="007621D4">
        <w:t>(DTT)</w:t>
      </w:r>
      <w:r w:rsidRPr="007621D4">
        <w:rPr>
          <w:spacing w:val="-9"/>
        </w:rPr>
        <w:t xml:space="preserve"> </w:t>
      </w:r>
      <w:r w:rsidRPr="007621D4">
        <w:t>in</w:t>
      </w:r>
      <w:r w:rsidRPr="007621D4">
        <w:rPr>
          <w:spacing w:val="-5"/>
        </w:rPr>
        <w:t xml:space="preserve"> </w:t>
      </w:r>
      <w:r w:rsidRPr="007621D4">
        <w:t>the</w:t>
      </w:r>
      <w:r w:rsidRPr="007621D4">
        <w:rPr>
          <w:spacing w:val="-9"/>
        </w:rPr>
        <w:t xml:space="preserve"> </w:t>
      </w:r>
      <w:r w:rsidRPr="007621D4">
        <w:t>UHF</w:t>
      </w:r>
      <w:r w:rsidRPr="007621D4">
        <w:rPr>
          <w:spacing w:val="-7"/>
        </w:rPr>
        <w:t xml:space="preserve"> </w:t>
      </w:r>
      <w:r w:rsidRPr="007621D4">
        <w:t>bands</w:t>
      </w:r>
      <w:r w:rsidRPr="007621D4">
        <w:rPr>
          <w:spacing w:val="-7"/>
        </w:rPr>
        <w:t xml:space="preserve"> </w:t>
      </w:r>
      <w:r w:rsidRPr="007621D4">
        <w:t>has</w:t>
      </w:r>
      <w:r w:rsidRPr="007621D4">
        <w:rPr>
          <w:spacing w:val="-7"/>
        </w:rPr>
        <w:t xml:space="preserve"> </w:t>
      </w:r>
      <w:r w:rsidRPr="007621D4">
        <w:t>been</w:t>
      </w:r>
      <w:r w:rsidRPr="007621D4">
        <w:rPr>
          <w:spacing w:val="-8"/>
        </w:rPr>
        <w:t xml:space="preserve"> </w:t>
      </w:r>
      <w:r w:rsidRPr="007621D4">
        <w:t>implemented</w:t>
      </w:r>
      <w:r w:rsidRPr="007621D4">
        <w:rPr>
          <w:spacing w:val="-9"/>
        </w:rPr>
        <w:t xml:space="preserve"> </w:t>
      </w:r>
      <w:r w:rsidRPr="007621D4">
        <w:t>fully</w:t>
      </w:r>
      <w:r w:rsidRPr="007621D4">
        <w:rPr>
          <w:spacing w:val="-12"/>
        </w:rPr>
        <w:t xml:space="preserve"> </w:t>
      </w:r>
      <w:r w:rsidRPr="007621D4">
        <w:t>in</w:t>
      </w:r>
      <w:r w:rsidRPr="007621D4">
        <w:rPr>
          <w:spacing w:val="-7"/>
        </w:rPr>
        <w:t xml:space="preserve"> </w:t>
      </w:r>
      <w:r w:rsidRPr="007621D4">
        <w:t>some countries, but in others the implementation process has been slower or has not started yet. For regions or countries where channel utilization by the primary DTT service is still undergoing</w:t>
      </w:r>
      <w:r w:rsidRPr="007621D4">
        <w:rPr>
          <w:spacing w:val="-9"/>
        </w:rPr>
        <w:t xml:space="preserve"> </w:t>
      </w:r>
      <w:r w:rsidRPr="007621D4">
        <w:t>planning</w:t>
      </w:r>
      <w:r w:rsidRPr="007621D4">
        <w:rPr>
          <w:spacing w:val="-9"/>
        </w:rPr>
        <w:t xml:space="preserve"> </w:t>
      </w:r>
      <w:r w:rsidRPr="007621D4">
        <w:t>and</w:t>
      </w:r>
      <w:r w:rsidRPr="007621D4">
        <w:rPr>
          <w:spacing w:val="-9"/>
        </w:rPr>
        <w:t xml:space="preserve"> </w:t>
      </w:r>
      <w:r w:rsidRPr="007621D4">
        <w:t>coordination,</w:t>
      </w:r>
      <w:r w:rsidRPr="007621D4">
        <w:rPr>
          <w:spacing w:val="-9"/>
        </w:rPr>
        <w:t xml:space="preserve"> </w:t>
      </w:r>
      <w:r w:rsidRPr="007621D4">
        <w:t>there</w:t>
      </w:r>
      <w:r w:rsidRPr="007621D4">
        <w:rPr>
          <w:spacing w:val="-9"/>
        </w:rPr>
        <w:t xml:space="preserve"> </w:t>
      </w:r>
      <w:r w:rsidRPr="007621D4">
        <w:t>is</w:t>
      </w:r>
      <w:r w:rsidRPr="007621D4">
        <w:rPr>
          <w:spacing w:val="-8"/>
        </w:rPr>
        <w:t xml:space="preserve"> </w:t>
      </w:r>
      <w:r w:rsidRPr="007621D4">
        <w:t>still</w:t>
      </w:r>
      <w:r w:rsidRPr="007621D4">
        <w:rPr>
          <w:spacing w:val="-8"/>
        </w:rPr>
        <w:t xml:space="preserve"> </w:t>
      </w:r>
      <w:r w:rsidRPr="007621D4">
        <w:t>a</w:t>
      </w:r>
      <w:r w:rsidRPr="007621D4">
        <w:rPr>
          <w:spacing w:val="-10"/>
        </w:rPr>
        <w:t xml:space="preserve"> </w:t>
      </w:r>
      <w:r w:rsidRPr="007621D4">
        <w:t>degree</w:t>
      </w:r>
      <w:r w:rsidRPr="007621D4">
        <w:rPr>
          <w:spacing w:val="-9"/>
        </w:rPr>
        <w:t xml:space="preserve"> </w:t>
      </w:r>
      <w:r w:rsidRPr="007621D4">
        <w:t>of</w:t>
      </w:r>
      <w:r w:rsidRPr="007621D4">
        <w:rPr>
          <w:spacing w:val="-9"/>
        </w:rPr>
        <w:t xml:space="preserve"> </w:t>
      </w:r>
      <w:r w:rsidRPr="007621D4">
        <w:t>uncertainty</w:t>
      </w:r>
      <w:r w:rsidRPr="007621D4">
        <w:rPr>
          <w:spacing w:val="-11"/>
        </w:rPr>
        <w:t xml:space="preserve"> </w:t>
      </w:r>
      <w:r w:rsidRPr="007621D4">
        <w:t>with</w:t>
      </w:r>
      <w:r w:rsidRPr="007621D4">
        <w:rPr>
          <w:spacing w:val="-8"/>
        </w:rPr>
        <w:t xml:space="preserve"> </w:t>
      </w:r>
      <w:r w:rsidRPr="007621D4">
        <w:t>regards</w:t>
      </w:r>
      <w:r w:rsidRPr="007621D4">
        <w:rPr>
          <w:spacing w:val="-8"/>
        </w:rPr>
        <w:t xml:space="preserve"> </w:t>
      </w:r>
      <w:r w:rsidRPr="007621D4">
        <w:t>the</w:t>
      </w:r>
      <w:r w:rsidR="00BC4DE2">
        <w:t xml:space="preserve"> </w:t>
      </w:r>
      <w:r w:rsidRPr="007621D4">
        <w:t>“final” DTT coverage footprint [30]. An example of such situation can be found in the African continent, part of the Geneva 06’ agreement for regional coordination of digital broadcasting, and where DTT transition is still ongoing. Such situation implies that, since the full coverage objectives of DTT have not been reached or implemented yet in some areas, TVWS that appears as currently vacant may not be available for use in the future [21].</w:t>
      </w:r>
    </w:p>
    <w:p w14:paraId="7AEF940E" w14:textId="77777777" w:rsidR="00A75E94" w:rsidRPr="007621D4" w:rsidRDefault="00E60FF9" w:rsidP="007621D4">
      <w:pPr>
        <w:pStyle w:val="BodyText"/>
        <w:spacing w:before="211" w:after="240" w:line="360" w:lineRule="auto"/>
        <w:ind w:right="4" w:hanging="10"/>
        <w:jc w:val="both"/>
      </w:pPr>
      <w:r w:rsidRPr="007621D4">
        <w:t>Here are just a few of the dimensions in which spectrum is a challenge to understand and manage.</w:t>
      </w:r>
    </w:p>
    <w:p w14:paraId="540FD352" w14:textId="77777777" w:rsidR="00A75E94" w:rsidRPr="007621D4" w:rsidRDefault="00BC4DE2" w:rsidP="00BC4DE2">
      <w:pPr>
        <w:pStyle w:val="Heading3"/>
      </w:pPr>
      <w:bookmarkStart w:id="60" w:name="_bookmark28"/>
      <w:bookmarkStart w:id="61" w:name="_Toc452772911"/>
      <w:bookmarkEnd w:id="60"/>
      <w:r>
        <w:t xml:space="preserve">2.5.1 </w:t>
      </w:r>
      <w:r w:rsidR="00E60FF9" w:rsidRPr="007621D4">
        <w:t>Technical</w:t>
      </w:r>
      <w:r w:rsidR="00E60FF9" w:rsidRPr="007621D4">
        <w:rPr>
          <w:spacing w:val="-1"/>
        </w:rPr>
        <w:t xml:space="preserve"> </w:t>
      </w:r>
      <w:r w:rsidR="00E60FF9" w:rsidRPr="007621D4">
        <w:t>complexity</w:t>
      </w:r>
      <w:bookmarkEnd w:id="61"/>
    </w:p>
    <w:p w14:paraId="7E2AE2E7" w14:textId="77777777" w:rsidR="00A75E94" w:rsidRPr="007621D4" w:rsidRDefault="00E60FF9" w:rsidP="007621D4">
      <w:pPr>
        <w:pStyle w:val="BodyText"/>
        <w:spacing w:before="1" w:after="240" w:line="360" w:lineRule="auto"/>
        <w:ind w:right="4" w:hanging="10"/>
        <w:jc w:val="both"/>
      </w:pPr>
      <w:r w:rsidRPr="007621D4">
        <w:t>What we understand about wireless spectrum is influx. Eighty years ago, the only way to manage spectrum was to give exclusive rights to a spectrum holder and ensure that significant "guard bands" or gaps between spectrum holders existed in order to prevent interference [36]. Transmitters were obliged to operate at comparatively high-power outputs in order to reach the comparatively "deaf" receiver devices. Today wireless communication technology continues to increase in efficiency and in its ability to mitigate interference. There are limits to this, however, and understanding how to maximize the efficient use of spectrum is an ongoing technical challenge which attracts a lot of R&amp;D investment. Understanding the trends and changes in spectrum technology is essential to understanding how to regulate it.</w:t>
      </w:r>
    </w:p>
    <w:p w14:paraId="4E4FAA42" w14:textId="77777777" w:rsidR="00A75E94" w:rsidRPr="007621D4" w:rsidRDefault="00BC4DE2" w:rsidP="00BC4DE2">
      <w:pPr>
        <w:pStyle w:val="Heading3"/>
      </w:pPr>
      <w:bookmarkStart w:id="62" w:name="_bookmark29"/>
      <w:bookmarkStart w:id="63" w:name="_Toc452772912"/>
      <w:bookmarkEnd w:id="62"/>
      <w:r>
        <w:t xml:space="preserve">2.5.2 </w:t>
      </w:r>
      <w:r w:rsidR="00E60FF9" w:rsidRPr="007621D4">
        <w:t>Market and Manufacturing</w:t>
      </w:r>
      <w:r w:rsidR="00E60FF9" w:rsidRPr="007621D4">
        <w:rPr>
          <w:spacing w:val="-1"/>
        </w:rPr>
        <w:t xml:space="preserve"> </w:t>
      </w:r>
      <w:r w:rsidR="00E60FF9" w:rsidRPr="007621D4">
        <w:t>Complexity</w:t>
      </w:r>
      <w:bookmarkEnd w:id="63"/>
    </w:p>
    <w:p w14:paraId="61438702" w14:textId="77777777" w:rsidR="00BC4DE2" w:rsidRDefault="00E60FF9" w:rsidP="00BC4DE2">
      <w:pPr>
        <w:pStyle w:val="BodyText"/>
        <w:spacing w:after="240" w:line="360" w:lineRule="auto"/>
        <w:ind w:right="4" w:hanging="10"/>
        <w:jc w:val="both"/>
      </w:pPr>
      <w:r w:rsidRPr="007621D4">
        <w:t>Spectrum usage is dependent on having technology capable of using a given set of frequencies and this, in turn is entirely dependent on manufacturers producing</w:t>
      </w:r>
      <w:r w:rsidRPr="007621D4">
        <w:rPr>
          <w:spacing w:val="-20"/>
        </w:rPr>
        <w:t xml:space="preserve"> </w:t>
      </w:r>
      <w:r w:rsidRPr="007621D4">
        <w:t xml:space="preserve">transmitters and receivers for those frequencies. Many technologies only become practical when manufactured at scale so there is a kind of catch-22 with new technologies that requires commitment from manufacturers to support specific standards and frequencies. </w:t>
      </w:r>
      <w:r w:rsidRPr="007621D4">
        <w:rPr>
          <w:spacing w:val="-3"/>
        </w:rPr>
        <w:t xml:space="preserve">In </w:t>
      </w:r>
      <w:r w:rsidRPr="007621D4">
        <w:t>the</w:t>
      </w:r>
      <w:r w:rsidRPr="007621D4">
        <w:rPr>
          <w:spacing w:val="-42"/>
        </w:rPr>
        <w:t xml:space="preserve"> </w:t>
      </w:r>
      <w:r w:rsidRPr="007621D4">
        <w:t xml:space="preserve">past, the trend in spectrum allocation has been to tie a spectrum band to specific technologies [37]. This has led to chunks of spectrum lying fallow </w:t>
      </w:r>
      <w:r w:rsidRPr="007621D4">
        <w:lastRenderedPageBreak/>
        <w:t>because the markets and manufacturers</w:t>
      </w:r>
      <w:r w:rsidRPr="007621D4">
        <w:rPr>
          <w:spacing w:val="-16"/>
        </w:rPr>
        <w:t xml:space="preserve"> </w:t>
      </w:r>
      <w:r w:rsidRPr="007621D4">
        <w:t>did</w:t>
      </w:r>
      <w:r w:rsidRPr="007621D4">
        <w:rPr>
          <w:spacing w:val="-13"/>
        </w:rPr>
        <w:t xml:space="preserve"> </w:t>
      </w:r>
      <w:r w:rsidRPr="007621D4">
        <w:t>not</w:t>
      </w:r>
      <w:r w:rsidRPr="007621D4">
        <w:rPr>
          <w:spacing w:val="-15"/>
        </w:rPr>
        <w:t xml:space="preserve"> </w:t>
      </w:r>
      <w:r w:rsidRPr="007621D4">
        <w:t>follow</w:t>
      </w:r>
      <w:r w:rsidRPr="007621D4">
        <w:rPr>
          <w:spacing w:val="-15"/>
        </w:rPr>
        <w:t xml:space="preserve"> </w:t>
      </w:r>
      <w:r w:rsidRPr="007621D4">
        <w:t>the</w:t>
      </w:r>
      <w:r w:rsidRPr="007621D4">
        <w:rPr>
          <w:spacing w:val="-16"/>
        </w:rPr>
        <w:t xml:space="preserve"> </w:t>
      </w:r>
      <w:r w:rsidRPr="007621D4">
        <w:t>path</w:t>
      </w:r>
      <w:r w:rsidRPr="007621D4">
        <w:rPr>
          <w:spacing w:val="-15"/>
        </w:rPr>
        <w:t xml:space="preserve"> </w:t>
      </w:r>
      <w:r w:rsidRPr="007621D4">
        <w:t>that</w:t>
      </w:r>
      <w:r w:rsidRPr="007621D4">
        <w:rPr>
          <w:spacing w:val="-13"/>
        </w:rPr>
        <w:t xml:space="preserve"> </w:t>
      </w:r>
      <w:r w:rsidRPr="007621D4">
        <w:t>regulators</w:t>
      </w:r>
      <w:r w:rsidRPr="007621D4">
        <w:rPr>
          <w:spacing w:val="-15"/>
        </w:rPr>
        <w:t xml:space="preserve"> </w:t>
      </w:r>
      <w:r w:rsidRPr="007621D4">
        <w:t>expected.</w:t>
      </w:r>
      <w:r w:rsidRPr="007621D4">
        <w:rPr>
          <w:spacing w:val="-14"/>
        </w:rPr>
        <w:t xml:space="preserve"> </w:t>
      </w:r>
      <w:r w:rsidRPr="007621D4">
        <w:t>Today,</w:t>
      </w:r>
      <w:r w:rsidRPr="007621D4">
        <w:rPr>
          <w:spacing w:val="-14"/>
        </w:rPr>
        <w:t xml:space="preserve"> </w:t>
      </w:r>
      <w:r w:rsidRPr="007621D4">
        <w:t>there</w:t>
      </w:r>
      <w:r w:rsidRPr="007621D4">
        <w:rPr>
          <w:spacing w:val="-12"/>
        </w:rPr>
        <w:t xml:space="preserve"> </w:t>
      </w:r>
      <w:r w:rsidRPr="007621D4">
        <w:t>is</w:t>
      </w:r>
      <w:r w:rsidRPr="007621D4">
        <w:rPr>
          <w:spacing w:val="-15"/>
        </w:rPr>
        <w:t xml:space="preserve"> </w:t>
      </w:r>
      <w:r w:rsidRPr="007621D4">
        <w:t>an</w:t>
      </w:r>
      <w:r w:rsidRPr="007621D4">
        <w:rPr>
          <w:spacing w:val="-15"/>
        </w:rPr>
        <w:t xml:space="preserve"> </w:t>
      </w:r>
      <w:r w:rsidRPr="007621D4">
        <w:t>increasing emphasis on technological neutrality in spectrum allocation, but this can be challenging because some technologies, for example those that require paired spectrum, are dependent on spectrum allocations being organized in a particular manner</w:t>
      </w:r>
      <w:r w:rsidRPr="007621D4">
        <w:rPr>
          <w:spacing w:val="-2"/>
        </w:rPr>
        <w:t xml:space="preserve"> </w:t>
      </w:r>
      <w:r w:rsidRPr="007621D4">
        <w:t>[37].</w:t>
      </w:r>
      <w:bookmarkStart w:id="64" w:name="_bookmark30"/>
      <w:bookmarkEnd w:id="64"/>
    </w:p>
    <w:p w14:paraId="769F3A2E" w14:textId="77777777" w:rsidR="00A75E94" w:rsidRPr="007621D4" w:rsidRDefault="00BC4DE2" w:rsidP="00BC4DE2">
      <w:pPr>
        <w:pStyle w:val="Heading3"/>
      </w:pPr>
      <w:bookmarkStart w:id="65" w:name="_Toc452772913"/>
      <w:r>
        <w:t xml:space="preserve">2.5.3 </w:t>
      </w:r>
      <w:r w:rsidR="00E60FF9" w:rsidRPr="007621D4">
        <w:t>The Challenge of Coordination and</w:t>
      </w:r>
      <w:r w:rsidR="00E60FF9" w:rsidRPr="007621D4">
        <w:rPr>
          <w:spacing w:val="-6"/>
        </w:rPr>
        <w:t xml:space="preserve"> </w:t>
      </w:r>
      <w:r w:rsidR="00E60FF9" w:rsidRPr="007621D4">
        <w:t>Harmonization</w:t>
      </w:r>
      <w:bookmarkEnd w:id="65"/>
    </w:p>
    <w:p w14:paraId="5587EA79" w14:textId="77777777" w:rsidR="00A75E94" w:rsidRPr="007621D4" w:rsidRDefault="00E60FF9" w:rsidP="007621D4">
      <w:pPr>
        <w:pStyle w:val="BodyText"/>
        <w:spacing w:after="240" w:line="360" w:lineRule="auto"/>
        <w:ind w:right="4"/>
        <w:jc w:val="both"/>
      </w:pPr>
      <w:r w:rsidRPr="007621D4">
        <w:t>Spectrum Harmonization means defining technical conditions, including spectrum, band plan and technology, at a global and regional level, to ensure efficient spectrum use, seamless services</w:t>
      </w:r>
      <w:r w:rsidRPr="007621D4">
        <w:rPr>
          <w:spacing w:val="-9"/>
        </w:rPr>
        <w:t xml:space="preserve"> </w:t>
      </w:r>
      <w:r w:rsidRPr="007621D4">
        <w:t>over</w:t>
      </w:r>
      <w:r w:rsidRPr="007621D4">
        <w:rPr>
          <w:spacing w:val="-10"/>
        </w:rPr>
        <w:t xml:space="preserve"> </w:t>
      </w:r>
      <w:r w:rsidRPr="007621D4">
        <w:t>wide</w:t>
      </w:r>
      <w:r w:rsidRPr="007621D4">
        <w:rPr>
          <w:spacing w:val="-11"/>
        </w:rPr>
        <w:t xml:space="preserve"> </w:t>
      </w:r>
      <w:r w:rsidRPr="007621D4">
        <w:t>areas</w:t>
      </w:r>
      <w:r w:rsidRPr="007621D4">
        <w:rPr>
          <w:spacing w:val="-8"/>
        </w:rPr>
        <w:t xml:space="preserve"> </w:t>
      </w:r>
      <w:r w:rsidRPr="007621D4">
        <w:t>including</w:t>
      </w:r>
      <w:r w:rsidRPr="007621D4">
        <w:rPr>
          <w:spacing w:val="-9"/>
        </w:rPr>
        <w:t xml:space="preserve"> </w:t>
      </w:r>
      <w:r w:rsidRPr="007621D4">
        <w:t>roaming,</w:t>
      </w:r>
      <w:r w:rsidRPr="007621D4">
        <w:rPr>
          <w:spacing w:val="-10"/>
        </w:rPr>
        <w:t xml:space="preserve"> </w:t>
      </w:r>
      <w:r w:rsidRPr="007621D4">
        <w:t>system</w:t>
      </w:r>
      <w:r w:rsidRPr="007621D4">
        <w:rPr>
          <w:spacing w:val="-9"/>
        </w:rPr>
        <w:t xml:space="preserve"> </w:t>
      </w:r>
      <w:r w:rsidRPr="007621D4">
        <w:t>co-existence</w:t>
      </w:r>
      <w:r w:rsidRPr="007621D4">
        <w:rPr>
          <w:spacing w:val="-10"/>
        </w:rPr>
        <w:t xml:space="preserve"> </w:t>
      </w:r>
      <w:r w:rsidRPr="007621D4">
        <w:t>and</w:t>
      </w:r>
      <w:r w:rsidRPr="007621D4">
        <w:rPr>
          <w:spacing w:val="-10"/>
        </w:rPr>
        <w:t xml:space="preserve"> </w:t>
      </w:r>
      <w:r w:rsidRPr="007621D4">
        <w:t>global</w:t>
      </w:r>
      <w:r w:rsidRPr="007621D4">
        <w:rPr>
          <w:spacing w:val="-8"/>
        </w:rPr>
        <w:t xml:space="preserve"> </w:t>
      </w:r>
      <w:r w:rsidRPr="007621D4">
        <w:t>circulation</w:t>
      </w:r>
      <w:r w:rsidRPr="007621D4">
        <w:rPr>
          <w:spacing w:val="-8"/>
        </w:rPr>
        <w:t xml:space="preserve"> </w:t>
      </w:r>
      <w:r w:rsidRPr="007621D4">
        <w:t>of</w:t>
      </w:r>
      <w:r w:rsidRPr="007621D4">
        <w:rPr>
          <w:spacing w:val="-10"/>
        </w:rPr>
        <w:t xml:space="preserve"> </w:t>
      </w:r>
      <w:r w:rsidRPr="007621D4">
        <w:t>user equipment across borders [38]. According to SADC Frequency Allocation Plan 2013 [28],“Africa</w:t>
      </w:r>
      <w:r w:rsidRPr="007621D4">
        <w:rPr>
          <w:spacing w:val="-5"/>
        </w:rPr>
        <w:t xml:space="preserve"> </w:t>
      </w:r>
      <w:r w:rsidRPr="007621D4">
        <w:t>is</w:t>
      </w:r>
      <w:r w:rsidRPr="007621D4">
        <w:rPr>
          <w:spacing w:val="-2"/>
        </w:rPr>
        <w:t xml:space="preserve"> </w:t>
      </w:r>
      <w:r w:rsidRPr="007621D4">
        <w:t>a</w:t>
      </w:r>
      <w:r w:rsidRPr="007621D4">
        <w:rPr>
          <w:spacing w:val="-4"/>
        </w:rPr>
        <w:t xml:space="preserve"> </w:t>
      </w:r>
      <w:r w:rsidRPr="007621D4">
        <w:t>large</w:t>
      </w:r>
      <w:r w:rsidRPr="007621D4">
        <w:rPr>
          <w:spacing w:val="-2"/>
        </w:rPr>
        <w:t xml:space="preserve"> </w:t>
      </w:r>
      <w:r w:rsidRPr="007621D4">
        <w:t>continent</w:t>
      </w:r>
      <w:r w:rsidRPr="007621D4">
        <w:rPr>
          <w:spacing w:val="-3"/>
        </w:rPr>
        <w:t xml:space="preserve"> </w:t>
      </w:r>
      <w:r w:rsidRPr="007621D4">
        <w:t>with</w:t>
      </w:r>
      <w:r w:rsidRPr="007621D4">
        <w:rPr>
          <w:spacing w:val="-2"/>
        </w:rPr>
        <w:t xml:space="preserve"> </w:t>
      </w:r>
      <w:r w:rsidRPr="007621D4">
        <w:t>diverse</w:t>
      </w:r>
      <w:r w:rsidRPr="007621D4">
        <w:rPr>
          <w:spacing w:val="-4"/>
        </w:rPr>
        <w:t xml:space="preserve"> </w:t>
      </w:r>
      <w:r w:rsidRPr="007621D4">
        <w:t>country</w:t>
      </w:r>
      <w:r w:rsidRPr="007621D4">
        <w:rPr>
          <w:spacing w:val="-5"/>
        </w:rPr>
        <w:t xml:space="preserve"> </w:t>
      </w:r>
      <w:r w:rsidRPr="007621D4">
        <w:t>requirements</w:t>
      </w:r>
      <w:r w:rsidRPr="007621D4">
        <w:rPr>
          <w:spacing w:val="-3"/>
        </w:rPr>
        <w:t xml:space="preserve"> </w:t>
      </w:r>
      <w:r w:rsidRPr="007621D4">
        <w:t>and</w:t>
      </w:r>
      <w:r w:rsidRPr="007621D4">
        <w:rPr>
          <w:spacing w:val="-4"/>
        </w:rPr>
        <w:t xml:space="preserve"> </w:t>
      </w:r>
      <w:r w:rsidRPr="007621D4">
        <w:t>needs</w:t>
      </w:r>
      <w:r w:rsidRPr="007621D4">
        <w:rPr>
          <w:spacing w:val="-3"/>
        </w:rPr>
        <w:t xml:space="preserve"> </w:t>
      </w:r>
      <w:r w:rsidRPr="007621D4">
        <w:t>in</w:t>
      </w:r>
      <w:r w:rsidRPr="007621D4">
        <w:rPr>
          <w:spacing w:val="-2"/>
        </w:rPr>
        <w:t xml:space="preserve"> </w:t>
      </w:r>
      <w:r w:rsidRPr="007621D4">
        <w:t>the</w:t>
      </w:r>
      <w:r w:rsidRPr="007621D4">
        <w:rPr>
          <w:spacing w:val="-3"/>
        </w:rPr>
        <w:t xml:space="preserve"> </w:t>
      </w:r>
      <w:r w:rsidRPr="007621D4">
        <w:t>use</w:t>
      </w:r>
      <w:r w:rsidRPr="007621D4">
        <w:rPr>
          <w:spacing w:val="-4"/>
        </w:rPr>
        <w:t xml:space="preserve"> </w:t>
      </w:r>
      <w:r w:rsidRPr="007621D4">
        <w:t>of</w:t>
      </w:r>
      <w:r w:rsidRPr="007621D4">
        <w:rPr>
          <w:spacing w:val="-2"/>
        </w:rPr>
        <w:t xml:space="preserve"> </w:t>
      </w:r>
      <w:r w:rsidRPr="007621D4">
        <w:t>the radio frequency spectrum, and since individual countries are at different levels of implementation of new wireless technologies, harmonization and coordination within Africa and</w:t>
      </w:r>
      <w:r w:rsidRPr="007621D4">
        <w:rPr>
          <w:spacing w:val="-6"/>
        </w:rPr>
        <w:t xml:space="preserve"> </w:t>
      </w:r>
      <w:r w:rsidRPr="007621D4">
        <w:t>even</w:t>
      </w:r>
      <w:r w:rsidRPr="007621D4">
        <w:rPr>
          <w:spacing w:val="-3"/>
        </w:rPr>
        <w:t xml:space="preserve"> </w:t>
      </w:r>
      <w:r w:rsidRPr="007621D4">
        <w:t>between</w:t>
      </w:r>
      <w:r w:rsidRPr="007621D4">
        <w:rPr>
          <w:spacing w:val="-6"/>
        </w:rPr>
        <w:t xml:space="preserve"> </w:t>
      </w:r>
      <w:r w:rsidRPr="007621D4">
        <w:t>SADC</w:t>
      </w:r>
      <w:r w:rsidRPr="007621D4">
        <w:rPr>
          <w:spacing w:val="-2"/>
        </w:rPr>
        <w:t xml:space="preserve"> </w:t>
      </w:r>
      <w:r w:rsidRPr="007621D4">
        <w:t>countries</w:t>
      </w:r>
      <w:r w:rsidRPr="007621D4">
        <w:rPr>
          <w:spacing w:val="-6"/>
        </w:rPr>
        <w:t xml:space="preserve"> </w:t>
      </w:r>
      <w:r w:rsidRPr="007621D4">
        <w:t>is</w:t>
      </w:r>
      <w:r w:rsidRPr="007621D4">
        <w:rPr>
          <w:spacing w:val="-5"/>
        </w:rPr>
        <w:t xml:space="preserve"> </w:t>
      </w:r>
      <w:r w:rsidRPr="007621D4">
        <w:t>quite</w:t>
      </w:r>
      <w:r w:rsidRPr="007621D4">
        <w:rPr>
          <w:spacing w:val="-5"/>
        </w:rPr>
        <w:t xml:space="preserve"> </w:t>
      </w:r>
      <w:r w:rsidRPr="007621D4">
        <w:t>challenging.</w:t>
      </w:r>
      <w:r w:rsidRPr="007621D4">
        <w:rPr>
          <w:spacing w:val="-2"/>
        </w:rPr>
        <w:t xml:space="preserve"> </w:t>
      </w:r>
      <w:r w:rsidRPr="007621D4">
        <w:t>Regulators</w:t>
      </w:r>
      <w:r w:rsidRPr="007621D4">
        <w:rPr>
          <w:spacing w:val="-6"/>
        </w:rPr>
        <w:t xml:space="preserve"> </w:t>
      </w:r>
      <w:r w:rsidRPr="007621D4">
        <w:t>today</w:t>
      </w:r>
      <w:r w:rsidRPr="007621D4">
        <w:rPr>
          <w:spacing w:val="-10"/>
        </w:rPr>
        <w:t xml:space="preserve"> </w:t>
      </w:r>
      <w:r w:rsidRPr="007621D4">
        <w:t>find</w:t>
      </w:r>
      <w:r w:rsidRPr="007621D4">
        <w:rPr>
          <w:spacing w:val="-6"/>
        </w:rPr>
        <w:t xml:space="preserve"> </w:t>
      </w:r>
      <w:r w:rsidRPr="007621D4">
        <w:t>themselves</w:t>
      </w:r>
      <w:r w:rsidRPr="007621D4">
        <w:rPr>
          <w:spacing w:val="-5"/>
        </w:rPr>
        <w:t xml:space="preserve"> </w:t>
      </w:r>
      <w:r w:rsidRPr="007621D4">
        <w:t>in</w:t>
      </w:r>
      <w:r w:rsidRPr="007621D4">
        <w:rPr>
          <w:spacing w:val="-6"/>
        </w:rPr>
        <w:t xml:space="preserve"> </w:t>
      </w:r>
      <w:r w:rsidRPr="007621D4">
        <w:t>a challenging</w:t>
      </w:r>
      <w:r w:rsidRPr="007621D4">
        <w:rPr>
          <w:spacing w:val="-6"/>
        </w:rPr>
        <w:t xml:space="preserve"> </w:t>
      </w:r>
      <w:r w:rsidRPr="007621D4">
        <w:t>situation</w:t>
      </w:r>
      <w:r w:rsidRPr="007621D4">
        <w:rPr>
          <w:spacing w:val="-5"/>
        </w:rPr>
        <w:t xml:space="preserve"> </w:t>
      </w:r>
      <w:r w:rsidRPr="007621D4">
        <w:t>where</w:t>
      </w:r>
      <w:r w:rsidRPr="007621D4">
        <w:rPr>
          <w:spacing w:val="-7"/>
        </w:rPr>
        <w:t xml:space="preserve"> </w:t>
      </w:r>
      <w:r w:rsidRPr="007621D4">
        <w:t>they</w:t>
      </w:r>
      <w:r w:rsidRPr="007621D4">
        <w:rPr>
          <w:spacing w:val="-8"/>
        </w:rPr>
        <w:t xml:space="preserve"> </w:t>
      </w:r>
      <w:r w:rsidRPr="007621D4">
        <w:t>recognize</w:t>
      </w:r>
      <w:r w:rsidRPr="007621D4">
        <w:rPr>
          <w:spacing w:val="-6"/>
        </w:rPr>
        <w:t xml:space="preserve"> </w:t>
      </w:r>
      <w:r w:rsidRPr="007621D4">
        <w:t>the</w:t>
      </w:r>
      <w:r w:rsidRPr="007621D4">
        <w:rPr>
          <w:spacing w:val="-6"/>
        </w:rPr>
        <w:t xml:space="preserve"> </w:t>
      </w:r>
      <w:r w:rsidRPr="007621D4">
        <w:t>need</w:t>
      </w:r>
      <w:r w:rsidRPr="007621D4">
        <w:rPr>
          <w:spacing w:val="-6"/>
        </w:rPr>
        <w:t xml:space="preserve"> </w:t>
      </w:r>
      <w:r w:rsidRPr="007621D4">
        <w:t>to</w:t>
      </w:r>
      <w:r w:rsidRPr="007621D4">
        <w:rPr>
          <w:spacing w:val="-5"/>
        </w:rPr>
        <w:t xml:space="preserve"> </w:t>
      </w:r>
      <w:r w:rsidRPr="007621D4">
        <w:t>harmonize</w:t>
      </w:r>
      <w:r w:rsidRPr="007621D4">
        <w:rPr>
          <w:spacing w:val="-6"/>
        </w:rPr>
        <w:t xml:space="preserve"> </w:t>
      </w:r>
      <w:r w:rsidRPr="007621D4">
        <w:t>spectrum</w:t>
      </w:r>
      <w:r w:rsidRPr="007621D4">
        <w:rPr>
          <w:spacing w:val="-5"/>
        </w:rPr>
        <w:t xml:space="preserve"> </w:t>
      </w:r>
      <w:r w:rsidRPr="007621D4">
        <w:t>but</w:t>
      </w:r>
      <w:r w:rsidRPr="007621D4">
        <w:rPr>
          <w:spacing w:val="-5"/>
        </w:rPr>
        <w:t xml:space="preserve"> </w:t>
      </w:r>
      <w:r w:rsidRPr="007621D4">
        <w:t>are</w:t>
      </w:r>
      <w:r w:rsidRPr="007621D4">
        <w:rPr>
          <w:spacing w:val="-7"/>
        </w:rPr>
        <w:t xml:space="preserve"> </w:t>
      </w:r>
      <w:r w:rsidRPr="007621D4">
        <w:t>tempted</w:t>
      </w:r>
      <w:r w:rsidRPr="007621D4">
        <w:rPr>
          <w:spacing w:val="-7"/>
        </w:rPr>
        <w:t xml:space="preserve"> </w:t>
      </w:r>
      <w:r w:rsidRPr="007621D4">
        <w:t>to act individually because the pace of international coordination is so slow. Prior to the advent of mobile telephony and wireless broadband technologies, the availability of spectrum exceeded demand and incentives to coordinate spectrum allocation existed but were often trumped by local or regional priorities [36]. Regulators now sit with a challenge of making sure the regulatory frameworks are keeping up with the rapid advancements in technology development.</w:t>
      </w:r>
    </w:p>
    <w:p w14:paraId="5A3B1639" w14:textId="77777777" w:rsidR="00A75E94" w:rsidRPr="007621D4" w:rsidRDefault="00BC4DE2" w:rsidP="00BC4DE2">
      <w:pPr>
        <w:pStyle w:val="Heading3"/>
      </w:pPr>
      <w:bookmarkStart w:id="66" w:name="_bookmark31"/>
      <w:bookmarkStart w:id="67" w:name="_Toc452772914"/>
      <w:bookmarkEnd w:id="66"/>
      <w:r>
        <w:t xml:space="preserve">2.5.4 </w:t>
      </w:r>
      <w:r w:rsidR="00E60FF9" w:rsidRPr="007621D4">
        <w:t>Institutional</w:t>
      </w:r>
      <w:r w:rsidR="00E60FF9" w:rsidRPr="007621D4">
        <w:rPr>
          <w:spacing w:val="-1"/>
        </w:rPr>
        <w:t xml:space="preserve"> </w:t>
      </w:r>
      <w:r w:rsidR="00E60FF9" w:rsidRPr="007621D4">
        <w:t>Capacity</w:t>
      </w:r>
      <w:bookmarkEnd w:id="67"/>
    </w:p>
    <w:p w14:paraId="27D0629F" w14:textId="77777777" w:rsidR="00A75E94" w:rsidRDefault="00E60FF9" w:rsidP="007621D4">
      <w:pPr>
        <w:pStyle w:val="BodyText"/>
        <w:spacing w:after="240" w:line="360" w:lineRule="auto"/>
        <w:ind w:right="4" w:hanging="10"/>
        <w:jc w:val="both"/>
      </w:pPr>
      <w:r w:rsidRPr="007621D4">
        <w:t>When it comes to effective regulation of spectrum, there is a clear need for the technical, economic, legal, and administrative capacity within every country to address the issues relating to spectrum licensing effectively and efficiently. For developing countries, this is often the most significant challenge as communication regulators are typically under- resourced</w:t>
      </w:r>
      <w:r w:rsidRPr="007621D4">
        <w:rPr>
          <w:spacing w:val="-5"/>
        </w:rPr>
        <w:t xml:space="preserve"> </w:t>
      </w:r>
      <w:r w:rsidRPr="007621D4">
        <w:t>and</w:t>
      </w:r>
      <w:r w:rsidRPr="007621D4">
        <w:rPr>
          <w:spacing w:val="-3"/>
        </w:rPr>
        <w:t xml:space="preserve"> </w:t>
      </w:r>
      <w:r w:rsidRPr="007621D4">
        <w:t>sometimes</w:t>
      </w:r>
      <w:r w:rsidRPr="007621D4">
        <w:rPr>
          <w:spacing w:val="-5"/>
        </w:rPr>
        <w:t xml:space="preserve"> </w:t>
      </w:r>
      <w:r w:rsidRPr="007621D4">
        <w:t>insufficiently</w:t>
      </w:r>
      <w:r w:rsidRPr="007621D4">
        <w:rPr>
          <w:spacing w:val="-9"/>
        </w:rPr>
        <w:t xml:space="preserve"> </w:t>
      </w:r>
      <w:r w:rsidRPr="007621D4">
        <w:t>independent</w:t>
      </w:r>
      <w:r w:rsidRPr="007621D4">
        <w:rPr>
          <w:spacing w:val="-5"/>
        </w:rPr>
        <w:t xml:space="preserve"> </w:t>
      </w:r>
      <w:r w:rsidRPr="007621D4">
        <w:t>of</w:t>
      </w:r>
      <w:r w:rsidRPr="007621D4">
        <w:rPr>
          <w:spacing w:val="-6"/>
        </w:rPr>
        <w:t xml:space="preserve"> </w:t>
      </w:r>
      <w:r w:rsidRPr="007621D4">
        <w:t>state</w:t>
      </w:r>
      <w:r w:rsidRPr="007621D4">
        <w:rPr>
          <w:spacing w:val="-4"/>
        </w:rPr>
        <w:t xml:space="preserve"> </w:t>
      </w:r>
      <w:r w:rsidRPr="007621D4">
        <w:t>and</w:t>
      </w:r>
      <w:r w:rsidRPr="007621D4">
        <w:rPr>
          <w:spacing w:val="-4"/>
        </w:rPr>
        <w:t xml:space="preserve"> </w:t>
      </w:r>
      <w:r w:rsidRPr="007621D4">
        <w:t>industry</w:t>
      </w:r>
      <w:r w:rsidRPr="007621D4">
        <w:rPr>
          <w:spacing w:val="-10"/>
        </w:rPr>
        <w:t xml:space="preserve"> </w:t>
      </w:r>
      <w:r w:rsidRPr="007621D4">
        <w:t>alike.</w:t>
      </w:r>
      <w:r w:rsidRPr="007621D4">
        <w:rPr>
          <w:spacing w:val="-6"/>
        </w:rPr>
        <w:t xml:space="preserve"> </w:t>
      </w:r>
      <w:r w:rsidRPr="007621D4">
        <w:t>Because</w:t>
      </w:r>
      <w:r w:rsidRPr="007621D4">
        <w:rPr>
          <w:spacing w:val="-6"/>
        </w:rPr>
        <w:t xml:space="preserve"> </w:t>
      </w:r>
      <w:r w:rsidRPr="007621D4">
        <w:t>so much money is on the table, regulators are often out matched by their wealthy industry counterparts.</w:t>
      </w:r>
    </w:p>
    <w:p w14:paraId="00644668" w14:textId="77777777" w:rsidR="00BC4DE2" w:rsidRDefault="00BC4DE2" w:rsidP="007621D4">
      <w:pPr>
        <w:pStyle w:val="BodyText"/>
        <w:spacing w:after="240" w:line="360" w:lineRule="auto"/>
        <w:ind w:right="4" w:hanging="10"/>
        <w:jc w:val="both"/>
      </w:pPr>
    </w:p>
    <w:p w14:paraId="21EDB2B0" w14:textId="77777777" w:rsidR="00BC4DE2" w:rsidRPr="007621D4" w:rsidRDefault="00BC4DE2" w:rsidP="007621D4">
      <w:pPr>
        <w:pStyle w:val="BodyText"/>
        <w:spacing w:after="240" w:line="360" w:lineRule="auto"/>
        <w:ind w:right="4" w:hanging="10"/>
        <w:jc w:val="both"/>
      </w:pPr>
    </w:p>
    <w:p w14:paraId="36ECD88A" w14:textId="77777777" w:rsidR="00A75E94" w:rsidRPr="007621D4" w:rsidRDefault="00BC4DE2" w:rsidP="008276D3">
      <w:pPr>
        <w:pStyle w:val="Heading2"/>
      </w:pPr>
      <w:bookmarkStart w:id="68" w:name="_bookmark32"/>
      <w:bookmarkStart w:id="69" w:name="_Toc452772915"/>
      <w:bookmarkEnd w:id="68"/>
      <w:r>
        <w:lastRenderedPageBreak/>
        <w:t xml:space="preserve">2.6 </w:t>
      </w:r>
      <w:r w:rsidR="00E60FF9" w:rsidRPr="007621D4">
        <w:t>Benefits, Trials and Solutions of ICT implementation over TV White</w:t>
      </w:r>
      <w:r w:rsidR="00E60FF9" w:rsidRPr="007621D4">
        <w:rPr>
          <w:spacing w:val="-8"/>
        </w:rPr>
        <w:t xml:space="preserve"> </w:t>
      </w:r>
      <w:r w:rsidR="00E60FF9" w:rsidRPr="007621D4">
        <w:t>Space</w:t>
      </w:r>
      <w:bookmarkEnd w:id="69"/>
    </w:p>
    <w:p w14:paraId="373BFCC0" w14:textId="77777777" w:rsidR="00A75E94" w:rsidRPr="007621D4" w:rsidRDefault="00E60FF9" w:rsidP="00BC4DE2">
      <w:pPr>
        <w:pStyle w:val="BodyText"/>
        <w:spacing w:after="240" w:line="360" w:lineRule="auto"/>
        <w:ind w:right="4" w:hanging="10"/>
        <w:jc w:val="both"/>
      </w:pPr>
      <w:r w:rsidRPr="007621D4">
        <w:t>The most pronounced benefit and advantage of TVWS is that low-frequency signals can travel longer distances translating into longer coverage radius (average 30km), making the technology well suited to provide low cost rollouts [40]. UHF TV band characteristics are relatively low levels of industrial noise and ionospheric reflections, reasonable antenna sizes, and good non-line-of-sight (NLOS) propagation and its large distance coverage can be suitable for wireless data connectivity in rural and remote areas [41]. With the above characteristics</w:t>
      </w:r>
      <w:r w:rsidRPr="007621D4">
        <w:rPr>
          <w:spacing w:val="-16"/>
        </w:rPr>
        <w:t xml:space="preserve"> </w:t>
      </w:r>
      <w:r w:rsidRPr="007621D4">
        <w:t>of</w:t>
      </w:r>
      <w:r w:rsidRPr="007621D4">
        <w:rPr>
          <w:spacing w:val="-16"/>
        </w:rPr>
        <w:t xml:space="preserve"> </w:t>
      </w:r>
      <w:r w:rsidRPr="007621D4">
        <w:t>UHF</w:t>
      </w:r>
      <w:r w:rsidRPr="007621D4">
        <w:rPr>
          <w:spacing w:val="-14"/>
        </w:rPr>
        <w:t xml:space="preserve"> </w:t>
      </w:r>
      <w:r w:rsidRPr="007621D4">
        <w:t>frequencies,</w:t>
      </w:r>
      <w:r w:rsidRPr="007621D4">
        <w:rPr>
          <w:spacing w:val="-13"/>
        </w:rPr>
        <w:t xml:space="preserve"> </w:t>
      </w:r>
      <w:r w:rsidRPr="007621D4">
        <w:t>it</w:t>
      </w:r>
      <w:r w:rsidRPr="007621D4">
        <w:rPr>
          <w:spacing w:val="-14"/>
        </w:rPr>
        <w:t xml:space="preserve"> </w:t>
      </w:r>
      <w:r w:rsidRPr="007621D4">
        <w:t>is</w:t>
      </w:r>
      <w:r w:rsidRPr="007621D4">
        <w:rPr>
          <w:spacing w:val="-14"/>
        </w:rPr>
        <w:t xml:space="preserve"> </w:t>
      </w:r>
      <w:r w:rsidRPr="007621D4">
        <w:t>possible</w:t>
      </w:r>
      <w:r w:rsidRPr="007621D4">
        <w:rPr>
          <w:spacing w:val="-16"/>
        </w:rPr>
        <w:t xml:space="preserve"> </w:t>
      </w:r>
      <w:r w:rsidRPr="007621D4">
        <w:t>to</w:t>
      </w:r>
      <w:r w:rsidRPr="007621D4">
        <w:rPr>
          <w:spacing w:val="-15"/>
        </w:rPr>
        <w:t xml:space="preserve"> </w:t>
      </w:r>
      <w:r w:rsidRPr="007621D4">
        <w:t>setup</w:t>
      </w:r>
      <w:r w:rsidRPr="007621D4">
        <w:rPr>
          <w:spacing w:val="-14"/>
        </w:rPr>
        <w:t xml:space="preserve"> </w:t>
      </w:r>
      <w:r w:rsidRPr="007621D4">
        <w:t>a</w:t>
      </w:r>
      <w:r w:rsidRPr="007621D4">
        <w:rPr>
          <w:spacing w:val="-14"/>
        </w:rPr>
        <w:t xml:space="preserve"> </w:t>
      </w:r>
      <w:r w:rsidRPr="007621D4">
        <w:t>Wi-Fi</w:t>
      </w:r>
      <w:r w:rsidRPr="007621D4">
        <w:rPr>
          <w:spacing w:val="-14"/>
        </w:rPr>
        <w:t xml:space="preserve"> </w:t>
      </w:r>
      <w:r w:rsidRPr="007621D4">
        <w:t>hotspot</w:t>
      </w:r>
      <w:r w:rsidRPr="007621D4">
        <w:rPr>
          <w:spacing w:val="-14"/>
        </w:rPr>
        <w:t xml:space="preserve"> </w:t>
      </w:r>
      <w:r w:rsidRPr="007621D4">
        <w:t>of</w:t>
      </w:r>
      <w:r w:rsidRPr="007621D4">
        <w:rPr>
          <w:spacing w:val="-14"/>
        </w:rPr>
        <w:t xml:space="preserve"> </w:t>
      </w:r>
      <w:r w:rsidRPr="007621D4">
        <w:t>coverage</w:t>
      </w:r>
      <w:r w:rsidRPr="007621D4">
        <w:rPr>
          <w:spacing w:val="-14"/>
        </w:rPr>
        <w:t xml:space="preserve"> </w:t>
      </w:r>
      <w:r w:rsidRPr="007621D4">
        <w:t>radius</w:t>
      </w:r>
      <w:r w:rsidR="00BC4DE2">
        <w:t xml:space="preserve"> </w:t>
      </w:r>
      <w:r w:rsidRPr="007621D4">
        <w:t>exceeding 5,000m depending on the transmitter power, which is by far more than the average 100m to 1,000m coverage radius of Wi-Fi hotspots operating on the 2GHz to 5.5 GHz</w:t>
      </w:r>
      <w:r w:rsidRPr="007621D4">
        <w:rPr>
          <w:spacing w:val="-5"/>
        </w:rPr>
        <w:t xml:space="preserve"> </w:t>
      </w:r>
      <w:r w:rsidRPr="007621D4">
        <w:t>frequencies.</w:t>
      </w:r>
      <w:r w:rsidRPr="007621D4">
        <w:rPr>
          <w:spacing w:val="-6"/>
        </w:rPr>
        <w:t xml:space="preserve"> </w:t>
      </w:r>
      <w:r w:rsidRPr="007621D4">
        <w:t>According</w:t>
      </w:r>
      <w:r w:rsidRPr="007621D4">
        <w:rPr>
          <w:spacing w:val="-5"/>
        </w:rPr>
        <w:t xml:space="preserve"> </w:t>
      </w:r>
      <w:r w:rsidRPr="007621D4">
        <w:t>to</w:t>
      </w:r>
      <w:r w:rsidRPr="007621D4">
        <w:rPr>
          <w:spacing w:val="-6"/>
        </w:rPr>
        <w:t xml:space="preserve"> </w:t>
      </w:r>
      <w:r w:rsidRPr="007621D4">
        <w:t>Fortune</w:t>
      </w:r>
      <w:r w:rsidRPr="007621D4">
        <w:rPr>
          <w:spacing w:val="-9"/>
        </w:rPr>
        <w:t xml:space="preserve"> </w:t>
      </w:r>
      <w:r w:rsidRPr="007621D4">
        <w:t>Sibanda</w:t>
      </w:r>
      <w:r w:rsidRPr="007621D4">
        <w:rPr>
          <w:spacing w:val="-8"/>
        </w:rPr>
        <w:t xml:space="preserve"> </w:t>
      </w:r>
      <w:r w:rsidRPr="007621D4">
        <w:t>a</w:t>
      </w:r>
      <w:r w:rsidRPr="007621D4">
        <w:rPr>
          <w:spacing w:val="-6"/>
        </w:rPr>
        <w:t xml:space="preserve"> </w:t>
      </w:r>
      <w:r w:rsidRPr="007621D4">
        <w:t>policy</w:t>
      </w:r>
      <w:r w:rsidRPr="007621D4">
        <w:rPr>
          <w:spacing w:val="-11"/>
        </w:rPr>
        <w:t xml:space="preserve"> </w:t>
      </w:r>
      <w:r w:rsidRPr="007621D4">
        <w:t>manager</w:t>
      </w:r>
      <w:r w:rsidRPr="007621D4">
        <w:rPr>
          <w:spacing w:val="-6"/>
        </w:rPr>
        <w:t xml:space="preserve"> </w:t>
      </w:r>
      <w:r w:rsidRPr="007621D4">
        <w:t>for</w:t>
      </w:r>
      <w:r w:rsidRPr="007621D4">
        <w:rPr>
          <w:spacing w:val="-8"/>
        </w:rPr>
        <w:t xml:space="preserve"> </w:t>
      </w:r>
      <w:r w:rsidRPr="007621D4">
        <w:t>Google</w:t>
      </w:r>
      <w:r w:rsidRPr="007621D4">
        <w:rPr>
          <w:spacing w:val="-6"/>
        </w:rPr>
        <w:t xml:space="preserve"> </w:t>
      </w:r>
      <w:r w:rsidRPr="007621D4">
        <w:t>South</w:t>
      </w:r>
      <w:r w:rsidRPr="007621D4">
        <w:rPr>
          <w:spacing w:val="-6"/>
        </w:rPr>
        <w:t xml:space="preserve"> </w:t>
      </w:r>
      <w:r w:rsidRPr="007621D4">
        <w:t>Africa</w:t>
      </w:r>
    </w:p>
    <w:p w14:paraId="135C2AB1" w14:textId="77777777" w:rsidR="00A75E94" w:rsidRPr="007621D4" w:rsidRDefault="00E60FF9" w:rsidP="007621D4">
      <w:pPr>
        <w:pStyle w:val="BodyText"/>
        <w:spacing w:after="240" w:line="360" w:lineRule="auto"/>
        <w:ind w:right="4"/>
        <w:jc w:val="both"/>
      </w:pPr>
      <w:r w:rsidRPr="007621D4">
        <w:t>[33]</w:t>
      </w:r>
      <w:r w:rsidRPr="007621D4">
        <w:rPr>
          <w:spacing w:val="-8"/>
        </w:rPr>
        <w:t xml:space="preserve"> </w:t>
      </w:r>
      <w:r w:rsidRPr="007621D4">
        <w:t>"TV</w:t>
      </w:r>
      <w:r w:rsidRPr="007621D4">
        <w:rPr>
          <w:spacing w:val="-9"/>
        </w:rPr>
        <w:t xml:space="preserve"> </w:t>
      </w:r>
      <w:r w:rsidRPr="007621D4">
        <w:t>white</w:t>
      </w:r>
      <w:r w:rsidRPr="007621D4">
        <w:rPr>
          <w:spacing w:val="-9"/>
        </w:rPr>
        <w:t xml:space="preserve"> </w:t>
      </w:r>
      <w:r w:rsidRPr="007621D4">
        <w:t>space</w:t>
      </w:r>
      <w:r w:rsidRPr="007621D4">
        <w:rPr>
          <w:spacing w:val="-9"/>
        </w:rPr>
        <w:t xml:space="preserve"> </w:t>
      </w:r>
      <w:r w:rsidRPr="007621D4">
        <w:t>signals</w:t>
      </w:r>
      <w:r w:rsidRPr="007621D4">
        <w:rPr>
          <w:spacing w:val="-8"/>
        </w:rPr>
        <w:t xml:space="preserve"> </w:t>
      </w:r>
      <w:r w:rsidRPr="007621D4">
        <w:t>can</w:t>
      </w:r>
      <w:r w:rsidRPr="007621D4">
        <w:rPr>
          <w:spacing w:val="-9"/>
        </w:rPr>
        <w:t xml:space="preserve"> </w:t>
      </w:r>
      <w:r w:rsidRPr="007621D4">
        <w:t>also</w:t>
      </w:r>
      <w:r w:rsidRPr="007621D4">
        <w:rPr>
          <w:spacing w:val="-8"/>
        </w:rPr>
        <w:t xml:space="preserve"> </w:t>
      </w:r>
      <w:r w:rsidRPr="007621D4">
        <w:t>penetrate</w:t>
      </w:r>
      <w:r w:rsidRPr="007621D4">
        <w:rPr>
          <w:spacing w:val="-9"/>
        </w:rPr>
        <w:t xml:space="preserve"> </w:t>
      </w:r>
      <w:r w:rsidRPr="007621D4">
        <w:t>physical</w:t>
      </w:r>
      <w:r w:rsidRPr="007621D4">
        <w:rPr>
          <w:spacing w:val="-8"/>
        </w:rPr>
        <w:t xml:space="preserve"> </w:t>
      </w:r>
      <w:r w:rsidRPr="007621D4">
        <w:t>obstacles</w:t>
      </w:r>
      <w:r w:rsidRPr="007621D4">
        <w:rPr>
          <w:spacing w:val="-9"/>
        </w:rPr>
        <w:t xml:space="preserve"> </w:t>
      </w:r>
      <w:r w:rsidRPr="007621D4">
        <w:t>like</w:t>
      </w:r>
      <w:r w:rsidRPr="007621D4">
        <w:rPr>
          <w:spacing w:val="-10"/>
        </w:rPr>
        <w:t xml:space="preserve"> </w:t>
      </w:r>
      <w:r w:rsidRPr="007621D4">
        <w:t>trees,</w:t>
      </w:r>
      <w:r w:rsidRPr="007621D4">
        <w:rPr>
          <w:spacing w:val="-9"/>
        </w:rPr>
        <w:t xml:space="preserve"> </w:t>
      </w:r>
      <w:r w:rsidRPr="007621D4">
        <w:t>buildings,</w:t>
      </w:r>
      <w:r w:rsidRPr="007621D4">
        <w:rPr>
          <w:spacing w:val="-9"/>
        </w:rPr>
        <w:t xml:space="preserve"> </w:t>
      </w:r>
      <w:r w:rsidRPr="007621D4">
        <w:t>and rugged terrain, common in most parts of Africa, and can transmit wireless Internet over longer distances”. He continues to submit that white space usage may open up opportunities</w:t>
      </w:r>
      <w:r w:rsidRPr="007621D4">
        <w:rPr>
          <w:spacing w:val="-8"/>
        </w:rPr>
        <w:t xml:space="preserve"> </w:t>
      </w:r>
      <w:r w:rsidRPr="007621D4">
        <w:t>for</w:t>
      </w:r>
      <w:r w:rsidRPr="007621D4">
        <w:rPr>
          <w:spacing w:val="-10"/>
        </w:rPr>
        <w:t xml:space="preserve"> </w:t>
      </w:r>
      <w:r w:rsidRPr="007621D4">
        <w:t>cheaper</w:t>
      </w:r>
      <w:r w:rsidRPr="007621D4">
        <w:rPr>
          <w:spacing w:val="-7"/>
        </w:rPr>
        <w:t xml:space="preserve"> </w:t>
      </w:r>
      <w:r w:rsidRPr="007621D4">
        <w:t>broadband</w:t>
      </w:r>
      <w:r w:rsidRPr="007621D4">
        <w:rPr>
          <w:spacing w:val="-9"/>
        </w:rPr>
        <w:t xml:space="preserve"> </w:t>
      </w:r>
      <w:r w:rsidRPr="007621D4">
        <w:t>deployment</w:t>
      </w:r>
      <w:r w:rsidRPr="007621D4">
        <w:rPr>
          <w:spacing w:val="-8"/>
        </w:rPr>
        <w:t xml:space="preserve"> </w:t>
      </w:r>
      <w:r w:rsidRPr="007621D4">
        <w:t>by</w:t>
      </w:r>
      <w:r w:rsidRPr="007621D4">
        <w:rPr>
          <w:spacing w:val="-10"/>
        </w:rPr>
        <w:t xml:space="preserve"> </w:t>
      </w:r>
      <w:r w:rsidRPr="007621D4">
        <w:t>smaller</w:t>
      </w:r>
      <w:r w:rsidRPr="007621D4">
        <w:rPr>
          <w:spacing w:val="-7"/>
        </w:rPr>
        <w:t xml:space="preserve"> </w:t>
      </w:r>
      <w:r w:rsidRPr="007621D4">
        <w:t>ISPs</w:t>
      </w:r>
      <w:r w:rsidRPr="007621D4">
        <w:rPr>
          <w:spacing w:val="-8"/>
        </w:rPr>
        <w:t xml:space="preserve"> </w:t>
      </w:r>
      <w:r w:rsidRPr="007621D4">
        <w:t>across</w:t>
      </w:r>
      <w:r w:rsidRPr="007621D4">
        <w:rPr>
          <w:spacing w:val="-9"/>
        </w:rPr>
        <w:t xml:space="preserve"> </w:t>
      </w:r>
      <w:r w:rsidRPr="007621D4">
        <w:t>the</w:t>
      </w:r>
      <w:r w:rsidRPr="007621D4">
        <w:rPr>
          <w:spacing w:val="-7"/>
        </w:rPr>
        <w:t xml:space="preserve"> </w:t>
      </w:r>
      <w:r w:rsidRPr="007621D4">
        <w:t>continent,</w:t>
      </w:r>
      <w:r w:rsidRPr="007621D4">
        <w:rPr>
          <w:spacing w:val="-7"/>
        </w:rPr>
        <w:t xml:space="preserve"> </w:t>
      </w:r>
      <w:r w:rsidRPr="007621D4">
        <w:t>with the attendant benefits of economic growth and development that come with increased Internet penetration." A lot of notable technology Trials and solutions have been implemented on tv white space spectrum across the world covering Broadband internet access, internet of things, schools and library solution connectivity, machine to machine communication and public safety/security solutions, as presented in the following examples.</w:t>
      </w:r>
    </w:p>
    <w:p w14:paraId="51DE9314" w14:textId="77777777" w:rsidR="00A75E94" w:rsidRPr="00BC4DE2" w:rsidRDefault="00E60FF9" w:rsidP="004E0127">
      <w:pPr>
        <w:pStyle w:val="ListParagraph"/>
        <w:numPr>
          <w:ilvl w:val="0"/>
          <w:numId w:val="13"/>
        </w:numPr>
        <w:tabs>
          <w:tab w:val="left" w:pos="888"/>
        </w:tabs>
        <w:spacing w:before="199" w:after="240" w:line="360" w:lineRule="auto"/>
        <w:ind w:right="4"/>
        <w:jc w:val="both"/>
        <w:rPr>
          <w:sz w:val="24"/>
          <w:szCs w:val="24"/>
        </w:rPr>
      </w:pPr>
      <w:r w:rsidRPr="00BC4DE2">
        <w:rPr>
          <w:sz w:val="24"/>
          <w:szCs w:val="24"/>
        </w:rPr>
        <w:t>In November 2013, The Tertiary Education and Research Network of South Africa (TENET) and partners announced that the outcomes of a successful TV White Spaces (TVWS) trial with 10 schools in the Cape Town area that began in March the same year [42]. The trial partners included CSIR Meraka Institute, the Wireless Access Providers' Association, Google, e-Schools Network, and Carlson Wireless. The participating schools experienced</w:t>
      </w:r>
      <w:r w:rsidRPr="00BC4DE2">
        <w:rPr>
          <w:spacing w:val="-13"/>
          <w:sz w:val="24"/>
          <w:szCs w:val="24"/>
        </w:rPr>
        <w:t xml:space="preserve"> </w:t>
      </w:r>
      <w:r w:rsidRPr="00BC4DE2">
        <w:rPr>
          <w:sz w:val="24"/>
          <w:szCs w:val="24"/>
        </w:rPr>
        <w:t>quality</w:t>
      </w:r>
      <w:r w:rsidRPr="00BC4DE2">
        <w:rPr>
          <w:spacing w:val="-20"/>
          <w:sz w:val="24"/>
          <w:szCs w:val="24"/>
        </w:rPr>
        <w:t xml:space="preserve"> </w:t>
      </w:r>
      <w:r w:rsidRPr="00BC4DE2">
        <w:rPr>
          <w:sz w:val="24"/>
          <w:szCs w:val="24"/>
        </w:rPr>
        <w:t>broadband</w:t>
      </w:r>
      <w:r w:rsidRPr="00BC4DE2">
        <w:rPr>
          <w:spacing w:val="-13"/>
          <w:sz w:val="24"/>
          <w:szCs w:val="24"/>
        </w:rPr>
        <w:t xml:space="preserve"> </w:t>
      </w:r>
      <w:r w:rsidRPr="00BC4DE2">
        <w:rPr>
          <w:sz w:val="24"/>
          <w:szCs w:val="24"/>
        </w:rPr>
        <w:t>access</w:t>
      </w:r>
      <w:r w:rsidRPr="00BC4DE2">
        <w:rPr>
          <w:spacing w:val="-12"/>
          <w:sz w:val="24"/>
          <w:szCs w:val="24"/>
        </w:rPr>
        <w:t xml:space="preserve"> </w:t>
      </w:r>
      <w:r w:rsidRPr="00BC4DE2">
        <w:rPr>
          <w:sz w:val="24"/>
          <w:szCs w:val="24"/>
        </w:rPr>
        <w:t>over</w:t>
      </w:r>
      <w:r w:rsidRPr="00BC4DE2">
        <w:rPr>
          <w:spacing w:val="-13"/>
          <w:sz w:val="24"/>
          <w:szCs w:val="24"/>
        </w:rPr>
        <w:t xml:space="preserve"> </w:t>
      </w:r>
      <w:r w:rsidRPr="00BC4DE2">
        <w:rPr>
          <w:sz w:val="24"/>
          <w:szCs w:val="24"/>
        </w:rPr>
        <w:t>TV</w:t>
      </w:r>
      <w:r w:rsidRPr="00BC4DE2">
        <w:rPr>
          <w:spacing w:val="-14"/>
          <w:sz w:val="24"/>
          <w:szCs w:val="24"/>
        </w:rPr>
        <w:t xml:space="preserve"> </w:t>
      </w:r>
      <w:r w:rsidRPr="00BC4DE2">
        <w:rPr>
          <w:sz w:val="24"/>
          <w:szCs w:val="24"/>
        </w:rPr>
        <w:t>channels.</w:t>
      </w:r>
      <w:r w:rsidRPr="00BC4DE2">
        <w:rPr>
          <w:spacing w:val="-12"/>
          <w:sz w:val="24"/>
          <w:szCs w:val="24"/>
        </w:rPr>
        <w:t xml:space="preserve"> </w:t>
      </w:r>
      <w:r w:rsidRPr="00BC4DE2">
        <w:rPr>
          <w:sz w:val="24"/>
          <w:szCs w:val="24"/>
        </w:rPr>
        <w:t>There</w:t>
      </w:r>
      <w:r w:rsidRPr="00BC4DE2">
        <w:rPr>
          <w:spacing w:val="-15"/>
          <w:sz w:val="24"/>
          <w:szCs w:val="24"/>
        </w:rPr>
        <w:t xml:space="preserve"> </w:t>
      </w:r>
      <w:r w:rsidRPr="00BC4DE2">
        <w:rPr>
          <w:sz w:val="24"/>
          <w:szCs w:val="24"/>
        </w:rPr>
        <w:t>was</w:t>
      </w:r>
      <w:r w:rsidRPr="00BC4DE2">
        <w:rPr>
          <w:spacing w:val="-12"/>
          <w:sz w:val="24"/>
          <w:szCs w:val="24"/>
        </w:rPr>
        <w:t xml:space="preserve"> </w:t>
      </w:r>
      <w:r w:rsidRPr="00BC4DE2">
        <w:rPr>
          <w:sz w:val="24"/>
          <w:szCs w:val="24"/>
        </w:rPr>
        <w:t>confirmation</w:t>
      </w:r>
      <w:r w:rsidRPr="00BC4DE2">
        <w:rPr>
          <w:spacing w:val="-12"/>
          <w:sz w:val="24"/>
          <w:szCs w:val="24"/>
        </w:rPr>
        <w:t xml:space="preserve"> </w:t>
      </w:r>
      <w:r w:rsidRPr="00BC4DE2">
        <w:rPr>
          <w:sz w:val="24"/>
          <w:szCs w:val="24"/>
        </w:rPr>
        <w:t>from</w:t>
      </w:r>
      <w:r w:rsidRPr="00BC4DE2">
        <w:rPr>
          <w:spacing w:val="-13"/>
          <w:sz w:val="24"/>
          <w:szCs w:val="24"/>
        </w:rPr>
        <w:t xml:space="preserve"> </w:t>
      </w:r>
      <w:r w:rsidRPr="00BC4DE2">
        <w:rPr>
          <w:sz w:val="24"/>
          <w:szCs w:val="24"/>
        </w:rPr>
        <w:t>both Teachers and students that they were able to use videos in lesson plans, make Skype calls to</w:t>
      </w:r>
      <w:r w:rsidRPr="00BC4DE2">
        <w:rPr>
          <w:spacing w:val="-12"/>
          <w:sz w:val="24"/>
          <w:szCs w:val="24"/>
        </w:rPr>
        <w:t xml:space="preserve"> </w:t>
      </w:r>
      <w:r w:rsidRPr="00BC4DE2">
        <w:rPr>
          <w:sz w:val="24"/>
          <w:szCs w:val="24"/>
        </w:rPr>
        <w:t>other</w:t>
      </w:r>
      <w:r w:rsidRPr="00BC4DE2">
        <w:rPr>
          <w:spacing w:val="-12"/>
          <w:sz w:val="24"/>
          <w:szCs w:val="24"/>
        </w:rPr>
        <w:t xml:space="preserve"> </w:t>
      </w:r>
      <w:r w:rsidRPr="00BC4DE2">
        <w:rPr>
          <w:sz w:val="24"/>
          <w:szCs w:val="24"/>
        </w:rPr>
        <w:t>schools,</w:t>
      </w:r>
      <w:r w:rsidRPr="00BC4DE2">
        <w:rPr>
          <w:spacing w:val="-11"/>
          <w:sz w:val="24"/>
          <w:szCs w:val="24"/>
        </w:rPr>
        <w:t xml:space="preserve"> </w:t>
      </w:r>
      <w:r w:rsidRPr="00BC4DE2">
        <w:rPr>
          <w:sz w:val="24"/>
          <w:szCs w:val="24"/>
        </w:rPr>
        <w:t>and</w:t>
      </w:r>
      <w:r w:rsidRPr="00BC4DE2">
        <w:rPr>
          <w:spacing w:val="-11"/>
          <w:sz w:val="24"/>
          <w:szCs w:val="24"/>
        </w:rPr>
        <w:t xml:space="preserve"> </w:t>
      </w:r>
      <w:r w:rsidRPr="00BC4DE2">
        <w:rPr>
          <w:sz w:val="24"/>
          <w:szCs w:val="24"/>
        </w:rPr>
        <w:t>more</w:t>
      </w:r>
      <w:r w:rsidRPr="00BC4DE2">
        <w:rPr>
          <w:spacing w:val="-12"/>
          <w:sz w:val="24"/>
          <w:szCs w:val="24"/>
        </w:rPr>
        <w:t xml:space="preserve"> </w:t>
      </w:r>
      <w:r w:rsidRPr="00BC4DE2">
        <w:rPr>
          <w:sz w:val="24"/>
          <w:szCs w:val="24"/>
        </w:rPr>
        <w:t>frequently</w:t>
      </w:r>
      <w:r w:rsidRPr="00BC4DE2">
        <w:rPr>
          <w:spacing w:val="-16"/>
          <w:sz w:val="24"/>
          <w:szCs w:val="24"/>
        </w:rPr>
        <w:t xml:space="preserve"> </w:t>
      </w:r>
      <w:r w:rsidRPr="00BC4DE2">
        <w:rPr>
          <w:sz w:val="24"/>
          <w:szCs w:val="24"/>
        </w:rPr>
        <w:t>update</w:t>
      </w:r>
      <w:r w:rsidRPr="00BC4DE2">
        <w:rPr>
          <w:spacing w:val="-12"/>
          <w:sz w:val="24"/>
          <w:szCs w:val="24"/>
        </w:rPr>
        <w:t xml:space="preserve"> </w:t>
      </w:r>
      <w:r w:rsidRPr="00BC4DE2">
        <w:rPr>
          <w:sz w:val="24"/>
          <w:szCs w:val="24"/>
        </w:rPr>
        <w:t>their</w:t>
      </w:r>
      <w:r w:rsidRPr="00BC4DE2">
        <w:rPr>
          <w:spacing w:val="-12"/>
          <w:sz w:val="24"/>
          <w:szCs w:val="24"/>
        </w:rPr>
        <w:t xml:space="preserve"> </w:t>
      </w:r>
      <w:r w:rsidRPr="00BC4DE2">
        <w:rPr>
          <w:sz w:val="24"/>
          <w:szCs w:val="24"/>
        </w:rPr>
        <w:t>Web</w:t>
      </w:r>
      <w:r w:rsidRPr="00BC4DE2">
        <w:rPr>
          <w:spacing w:val="-11"/>
          <w:sz w:val="24"/>
          <w:szCs w:val="24"/>
        </w:rPr>
        <w:t xml:space="preserve"> </w:t>
      </w:r>
      <w:r w:rsidRPr="00BC4DE2">
        <w:rPr>
          <w:sz w:val="24"/>
          <w:szCs w:val="24"/>
        </w:rPr>
        <w:t>sites</w:t>
      </w:r>
      <w:r w:rsidRPr="00BC4DE2">
        <w:rPr>
          <w:spacing w:val="-11"/>
          <w:sz w:val="24"/>
          <w:szCs w:val="24"/>
        </w:rPr>
        <w:t xml:space="preserve"> </w:t>
      </w:r>
      <w:r w:rsidRPr="00BC4DE2">
        <w:rPr>
          <w:sz w:val="24"/>
          <w:szCs w:val="24"/>
        </w:rPr>
        <w:t>and</w:t>
      </w:r>
      <w:r w:rsidRPr="00BC4DE2">
        <w:rPr>
          <w:spacing w:val="-11"/>
          <w:sz w:val="24"/>
          <w:szCs w:val="24"/>
        </w:rPr>
        <w:t xml:space="preserve"> </w:t>
      </w:r>
      <w:r w:rsidRPr="00BC4DE2">
        <w:rPr>
          <w:sz w:val="24"/>
          <w:szCs w:val="24"/>
        </w:rPr>
        <w:t>access</w:t>
      </w:r>
      <w:r w:rsidRPr="00BC4DE2">
        <w:rPr>
          <w:spacing w:val="-11"/>
          <w:sz w:val="24"/>
          <w:szCs w:val="24"/>
        </w:rPr>
        <w:t xml:space="preserve"> </w:t>
      </w:r>
      <w:r w:rsidRPr="00BC4DE2">
        <w:rPr>
          <w:sz w:val="24"/>
          <w:szCs w:val="24"/>
        </w:rPr>
        <w:t>research</w:t>
      </w:r>
      <w:r w:rsidRPr="00BC4DE2">
        <w:rPr>
          <w:spacing w:val="-12"/>
          <w:sz w:val="24"/>
          <w:szCs w:val="24"/>
        </w:rPr>
        <w:t xml:space="preserve"> </w:t>
      </w:r>
      <w:r w:rsidRPr="00BC4DE2">
        <w:rPr>
          <w:sz w:val="24"/>
          <w:szCs w:val="24"/>
        </w:rPr>
        <w:t>rich-media educational</w:t>
      </w:r>
      <w:r w:rsidRPr="00BC4DE2">
        <w:rPr>
          <w:spacing w:val="-1"/>
          <w:sz w:val="24"/>
          <w:szCs w:val="24"/>
        </w:rPr>
        <w:t xml:space="preserve"> </w:t>
      </w:r>
      <w:r w:rsidRPr="00BC4DE2">
        <w:rPr>
          <w:sz w:val="24"/>
          <w:szCs w:val="24"/>
        </w:rPr>
        <w:t>materials.</w:t>
      </w:r>
    </w:p>
    <w:p w14:paraId="62BD4ABE" w14:textId="77777777" w:rsidR="00A75E94" w:rsidRPr="00BC4DE2" w:rsidRDefault="00E60FF9" w:rsidP="004E0127">
      <w:pPr>
        <w:pStyle w:val="ListParagraph"/>
        <w:numPr>
          <w:ilvl w:val="0"/>
          <w:numId w:val="13"/>
        </w:numPr>
        <w:tabs>
          <w:tab w:val="left" w:pos="888"/>
        </w:tabs>
        <w:spacing w:after="240" w:line="360" w:lineRule="auto"/>
        <w:ind w:right="4"/>
        <w:jc w:val="both"/>
        <w:rPr>
          <w:sz w:val="24"/>
          <w:szCs w:val="24"/>
        </w:rPr>
      </w:pPr>
      <w:r w:rsidRPr="00BC4DE2">
        <w:rPr>
          <w:sz w:val="24"/>
          <w:szCs w:val="24"/>
        </w:rPr>
        <w:lastRenderedPageBreak/>
        <w:t>“Microsoft partnered with Terabit, Bhutan Telecom and the Asian Development Bank (ADB) to connect a remote health unit in the Bhutanese village of Tang to Bumthang Hospital.</w:t>
      </w:r>
      <w:r w:rsidRPr="00BC4DE2">
        <w:rPr>
          <w:spacing w:val="-6"/>
          <w:sz w:val="24"/>
          <w:szCs w:val="24"/>
        </w:rPr>
        <w:t xml:space="preserve"> </w:t>
      </w:r>
      <w:r w:rsidRPr="00BC4DE2">
        <w:rPr>
          <w:sz w:val="24"/>
          <w:szCs w:val="24"/>
        </w:rPr>
        <w:t>The</w:t>
      </w:r>
      <w:r w:rsidRPr="00BC4DE2">
        <w:rPr>
          <w:spacing w:val="-7"/>
          <w:sz w:val="24"/>
          <w:szCs w:val="24"/>
        </w:rPr>
        <w:t xml:space="preserve"> </w:t>
      </w:r>
      <w:r w:rsidRPr="00BC4DE2">
        <w:rPr>
          <w:sz w:val="24"/>
          <w:szCs w:val="24"/>
        </w:rPr>
        <w:t>TV</w:t>
      </w:r>
      <w:r w:rsidRPr="00BC4DE2">
        <w:rPr>
          <w:spacing w:val="-7"/>
          <w:sz w:val="24"/>
          <w:szCs w:val="24"/>
        </w:rPr>
        <w:t xml:space="preserve"> </w:t>
      </w:r>
      <w:r w:rsidRPr="00BC4DE2">
        <w:rPr>
          <w:sz w:val="24"/>
          <w:szCs w:val="24"/>
        </w:rPr>
        <w:t>White</w:t>
      </w:r>
      <w:r w:rsidRPr="00BC4DE2">
        <w:rPr>
          <w:spacing w:val="-6"/>
          <w:sz w:val="24"/>
          <w:szCs w:val="24"/>
        </w:rPr>
        <w:t xml:space="preserve"> </w:t>
      </w:r>
      <w:r w:rsidRPr="00BC4DE2">
        <w:rPr>
          <w:sz w:val="24"/>
          <w:szCs w:val="24"/>
        </w:rPr>
        <w:t>Space</w:t>
      </w:r>
      <w:r w:rsidRPr="00BC4DE2">
        <w:rPr>
          <w:spacing w:val="-7"/>
          <w:sz w:val="24"/>
          <w:szCs w:val="24"/>
        </w:rPr>
        <w:t xml:space="preserve"> </w:t>
      </w:r>
      <w:r w:rsidRPr="00BC4DE2">
        <w:rPr>
          <w:sz w:val="24"/>
          <w:szCs w:val="24"/>
        </w:rPr>
        <w:t>link,</w:t>
      </w:r>
      <w:r w:rsidRPr="00BC4DE2">
        <w:rPr>
          <w:spacing w:val="-6"/>
          <w:sz w:val="24"/>
          <w:szCs w:val="24"/>
        </w:rPr>
        <w:t xml:space="preserve"> </w:t>
      </w:r>
      <w:r w:rsidRPr="00BC4DE2">
        <w:rPr>
          <w:sz w:val="24"/>
          <w:szCs w:val="24"/>
        </w:rPr>
        <w:t>established</w:t>
      </w:r>
      <w:r w:rsidRPr="00BC4DE2">
        <w:rPr>
          <w:spacing w:val="-5"/>
          <w:sz w:val="24"/>
          <w:szCs w:val="24"/>
        </w:rPr>
        <w:t xml:space="preserve"> </w:t>
      </w:r>
      <w:r w:rsidRPr="00BC4DE2">
        <w:rPr>
          <w:sz w:val="24"/>
          <w:szCs w:val="24"/>
        </w:rPr>
        <w:t>in</w:t>
      </w:r>
      <w:r w:rsidRPr="00BC4DE2">
        <w:rPr>
          <w:spacing w:val="-4"/>
          <w:sz w:val="24"/>
          <w:szCs w:val="24"/>
        </w:rPr>
        <w:t xml:space="preserve"> </w:t>
      </w:r>
      <w:r w:rsidRPr="00BC4DE2">
        <w:rPr>
          <w:sz w:val="24"/>
          <w:szCs w:val="24"/>
        </w:rPr>
        <w:t>February</w:t>
      </w:r>
      <w:r w:rsidRPr="00BC4DE2">
        <w:rPr>
          <w:spacing w:val="-11"/>
          <w:sz w:val="24"/>
          <w:szCs w:val="24"/>
        </w:rPr>
        <w:t xml:space="preserve"> </w:t>
      </w:r>
      <w:r w:rsidRPr="00BC4DE2">
        <w:rPr>
          <w:sz w:val="24"/>
          <w:szCs w:val="24"/>
        </w:rPr>
        <w:t>2014,</w:t>
      </w:r>
      <w:r w:rsidRPr="00BC4DE2">
        <w:rPr>
          <w:spacing w:val="-3"/>
          <w:sz w:val="24"/>
          <w:szCs w:val="24"/>
        </w:rPr>
        <w:t xml:space="preserve"> </w:t>
      </w:r>
      <w:r w:rsidRPr="00BC4DE2">
        <w:rPr>
          <w:sz w:val="24"/>
          <w:szCs w:val="24"/>
        </w:rPr>
        <w:t>connects</w:t>
      </w:r>
      <w:r w:rsidRPr="00BC4DE2">
        <w:rPr>
          <w:spacing w:val="-3"/>
          <w:sz w:val="24"/>
          <w:szCs w:val="24"/>
        </w:rPr>
        <w:t xml:space="preserve"> </w:t>
      </w:r>
      <w:r w:rsidRPr="00BC4DE2">
        <w:rPr>
          <w:sz w:val="24"/>
          <w:szCs w:val="24"/>
        </w:rPr>
        <w:t>the</w:t>
      </w:r>
      <w:r w:rsidRPr="00BC4DE2">
        <w:rPr>
          <w:spacing w:val="-7"/>
          <w:sz w:val="24"/>
          <w:szCs w:val="24"/>
        </w:rPr>
        <w:t xml:space="preserve"> </w:t>
      </w:r>
      <w:r w:rsidRPr="00BC4DE2">
        <w:rPr>
          <w:sz w:val="24"/>
          <w:szCs w:val="24"/>
        </w:rPr>
        <w:t>villagers</w:t>
      </w:r>
      <w:r w:rsidRPr="00BC4DE2">
        <w:rPr>
          <w:spacing w:val="-7"/>
          <w:sz w:val="24"/>
          <w:szCs w:val="24"/>
        </w:rPr>
        <w:t xml:space="preserve"> </w:t>
      </w:r>
      <w:r w:rsidRPr="00BC4DE2">
        <w:rPr>
          <w:sz w:val="24"/>
          <w:szCs w:val="24"/>
        </w:rPr>
        <w:t>to quality</w:t>
      </w:r>
      <w:r w:rsidRPr="00BC4DE2">
        <w:rPr>
          <w:spacing w:val="-11"/>
          <w:sz w:val="24"/>
          <w:szCs w:val="24"/>
        </w:rPr>
        <w:t xml:space="preserve"> </w:t>
      </w:r>
      <w:r w:rsidRPr="00BC4DE2">
        <w:rPr>
          <w:sz w:val="24"/>
          <w:szCs w:val="24"/>
        </w:rPr>
        <w:t>healthcare</w:t>
      </w:r>
      <w:r w:rsidRPr="00BC4DE2">
        <w:rPr>
          <w:spacing w:val="-6"/>
          <w:sz w:val="24"/>
          <w:szCs w:val="24"/>
        </w:rPr>
        <w:t xml:space="preserve"> </w:t>
      </w:r>
      <w:r w:rsidRPr="00BC4DE2">
        <w:rPr>
          <w:sz w:val="24"/>
          <w:szCs w:val="24"/>
        </w:rPr>
        <w:t>and</w:t>
      </w:r>
      <w:r w:rsidRPr="00BC4DE2">
        <w:rPr>
          <w:spacing w:val="-3"/>
          <w:sz w:val="24"/>
          <w:szCs w:val="24"/>
        </w:rPr>
        <w:t xml:space="preserve"> </w:t>
      </w:r>
      <w:r w:rsidRPr="00BC4DE2">
        <w:rPr>
          <w:sz w:val="24"/>
          <w:szCs w:val="24"/>
        </w:rPr>
        <w:t>ensures</w:t>
      </w:r>
      <w:r w:rsidRPr="00BC4DE2">
        <w:rPr>
          <w:spacing w:val="-6"/>
          <w:sz w:val="24"/>
          <w:szCs w:val="24"/>
        </w:rPr>
        <w:t xml:space="preserve"> </w:t>
      </w:r>
      <w:r w:rsidRPr="00BC4DE2">
        <w:rPr>
          <w:sz w:val="24"/>
          <w:szCs w:val="24"/>
        </w:rPr>
        <w:t>treatment</w:t>
      </w:r>
      <w:r w:rsidRPr="00BC4DE2">
        <w:rPr>
          <w:spacing w:val="-5"/>
          <w:sz w:val="24"/>
          <w:szCs w:val="24"/>
        </w:rPr>
        <w:t xml:space="preserve"> </w:t>
      </w:r>
      <w:r w:rsidRPr="00BC4DE2">
        <w:rPr>
          <w:sz w:val="24"/>
          <w:szCs w:val="24"/>
        </w:rPr>
        <w:t>is</w:t>
      </w:r>
      <w:r w:rsidRPr="00BC4DE2">
        <w:rPr>
          <w:spacing w:val="-4"/>
          <w:sz w:val="24"/>
          <w:szCs w:val="24"/>
        </w:rPr>
        <w:t xml:space="preserve"> </w:t>
      </w:r>
      <w:r w:rsidRPr="00BC4DE2">
        <w:rPr>
          <w:sz w:val="24"/>
          <w:szCs w:val="24"/>
        </w:rPr>
        <w:t>received</w:t>
      </w:r>
      <w:r w:rsidRPr="00BC4DE2">
        <w:rPr>
          <w:spacing w:val="-6"/>
          <w:sz w:val="24"/>
          <w:szCs w:val="24"/>
        </w:rPr>
        <w:t xml:space="preserve"> </w:t>
      </w:r>
      <w:r w:rsidRPr="00BC4DE2">
        <w:rPr>
          <w:sz w:val="24"/>
          <w:szCs w:val="24"/>
        </w:rPr>
        <w:t>quickly</w:t>
      </w:r>
      <w:r w:rsidRPr="00BC4DE2">
        <w:rPr>
          <w:spacing w:val="-8"/>
          <w:sz w:val="24"/>
          <w:szCs w:val="24"/>
        </w:rPr>
        <w:t xml:space="preserve"> </w:t>
      </w:r>
      <w:r w:rsidRPr="00BC4DE2">
        <w:rPr>
          <w:sz w:val="24"/>
          <w:szCs w:val="24"/>
        </w:rPr>
        <w:t>and</w:t>
      </w:r>
      <w:r w:rsidRPr="00BC4DE2">
        <w:rPr>
          <w:spacing w:val="-5"/>
          <w:sz w:val="24"/>
          <w:szCs w:val="24"/>
        </w:rPr>
        <w:t xml:space="preserve"> </w:t>
      </w:r>
      <w:r w:rsidRPr="00BC4DE2">
        <w:rPr>
          <w:sz w:val="24"/>
          <w:szCs w:val="24"/>
        </w:rPr>
        <w:t>cost</w:t>
      </w:r>
      <w:r w:rsidRPr="00BC4DE2">
        <w:rPr>
          <w:spacing w:val="-3"/>
          <w:sz w:val="24"/>
          <w:szCs w:val="24"/>
        </w:rPr>
        <w:t xml:space="preserve"> </w:t>
      </w:r>
      <w:r w:rsidRPr="00BC4DE2">
        <w:rPr>
          <w:sz w:val="24"/>
          <w:szCs w:val="24"/>
        </w:rPr>
        <w:t>effectively”</w:t>
      </w:r>
      <w:r w:rsidRPr="00BC4DE2">
        <w:rPr>
          <w:spacing w:val="-4"/>
          <w:sz w:val="24"/>
          <w:szCs w:val="24"/>
        </w:rPr>
        <w:t xml:space="preserve"> </w:t>
      </w:r>
      <w:r w:rsidRPr="00BC4DE2">
        <w:rPr>
          <w:sz w:val="24"/>
          <w:szCs w:val="24"/>
        </w:rPr>
        <w:t>[43].</w:t>
      </w:r>
      <w:r w:rsidRPr="00BC4DE2">
        <w:rPr>
          <w:spacing w:val="-5"/>
          <w:sz w:val="24"/>
          <w:szCs w:val="24"/>
        </w:rPr>
        <w:t xml:space="preserve"> </w:t>
      </w:r>
      <w:r w:rsidRPr="00BC4DE2">
        <w:rPr>
          <w:sz w:val="24"/>
          <w:szCs w:val="24"/>
        </w:rPr>
        <w:t>The pilot</w:t>
      </w:r>
      <w:r w:rsidRPr="00BC4DE2">
        <w:rPr>
          <w:spacing w:val="-3"/>
          <w:sz w:val="24"/>
          <w:szCs w:val="24"/>
        </w:rPr>
        <w:t xml:space="preserve"> </w:t>
      </w:r>
      <w:r w:rsidRPr="00BC4DE2">
        <w:rPr>
          <w:sz w:val="24"/>
          <w:szCs w:val="24"/>
        </w:rPr>
        <w:t>is</w:t>
      </w:r>
      <w:r w:rsidRPr="00BC4DE2">
        <w:rPr>
          <w:spacing w:val="-3"/>
          <w:sz w:val="24"/>
          <w:szCs w:val="24"/>
        </w:rPr>
        <w:t xml:space="preserve"> </w:t>
      </w:r>
      <w:r w:rsidRPr="00BC4DE2">
        <w:rPr>
          <w:sz w:val="24"/>
          <w:szCs w:val="24"/>
        </w:rPr>
        <w:t>being</w:t>
      </w:r>
      <w:r w:rsidRPr="00BC4DE2">
        <w:rPr>
          <w:spacing w:val="-3"/>
          <w:sz w:val="24"/>
          <w:szCs w:val="24"/>
        </w:rPr>
        <w:t xml:space="preserve"> </w:t>
      </w:r>
      <w:r w:rsidRPr="00BC4DE2">
        <w:rPr>
          <w:sz w:val="24"/>
          <w:szCs w:val="24"/>
        </w:rPr>
        <w:t>used</w:t>
      </w:r>
      <w:r w:rsidRPr="00BC4DE2">
        <w:rPr>
          <w:spacing w:val="-4"/>
          <w:sz w:val="24"/>
          <w:szCs w:val="24"/>
        </w:rPr>
        <w:t xml:space="preserve"> </w:t>
      </w:r>
      <w:r w:rsidRPr="00BC4DE2">
        <w:rPr>
          <w:sz w:val="24"/>
          <w:szCs w:val="24"/>
        </w:rPr>
        <w:t>by</w:t>
      </w:r>
      <w:r w:rsidRPr="00BC4DE2">
        <w:rPr>
          <w:spacing w:val="-8"/>
          <w:sz w:val="24"/>
          <w:szCs w:val="24"/>
        </w:rPr>
        <w:t xml:space="preserve"> </w:t>
      </w:r>
      <w:r w:rsidRPr="00BC4DE2">
        <w:rPr>
          <w:sz w:val="24"/>
          <w:szCs w:val="24"/>
        </w:rPr>
        <w:t>ADB</w:t>
      </w:r>
      <w:r w:rsidRPr="00BC4DE2">
        <w:rPr>
          <w:spacing w:val="-3"/>
          <w:sz w:val="24"/>
          <w:szCs w:val="24"/>
        </w:rPr>
        <w:t xml:space="preserve"> </w:t>
      </w:r>
      <w:r w:rsidRPr="00BC4DE2">
        <w:rPr>
          <w:sz w:val="24"/>
          <w:szCs w:val="24"/>
        </w:rPr>
        <w:t>for</w:t>
      </w:r>
      <w:r w:rsidRPr="00BC4DE2">
        <w:rPr>
          <w:spacing w:val="-5"/>
          <w:sz w:val="24"/>
          <w:szCs w:val="24"/>
        </w:rPr>
        <w:t xml:space="preserve"> </w:t>
      </w:r>
      <w:r w:rsidRPr="00BC4DE2">
        <w:rPr>
          <w:sz w:val="24"/>
          <w:szCs w:val="24"/>
        </w:rPr>
        <w:t>designing</w:t>
      </w:r>
      <w:r w:rsidRPr="00BC4DE2">
        <w:rPr>
          <w:spacing w:val="-4"/>
          <w:sz w:val="24"/>
          <w:szCs w:val="24"/>
        </w:rPr>
        <w:t xml:space="preserve"> </w:t>
      </w:r>
      <w:r w:rsidRPr="00BC4DE2">
        <w:rPr>
          <w:sz w:val="24"/>
          <w:szCs w:val="24"/>
        </w:rPr>
        <w:t>an ICT</w:t>
      </w:r>
      <w:r w:rsidRPr="00BC4DE2">
        <w:rPr>
          <w:spacing w:val="-4"/>
          <w:sz w:val="24"/>
          <w:szCs w:val="24"/>
        </w:rPr>
        <w:t xml:space="preserve"> </w:t>
      </w:r>
      <w:r w:rsidRPr="00BC4DE2">
        <w:rPr>
          <w:sz w:val="24"/>
          <w:szCs w:val="24"/>
        </w:rPr>
        <w:t>Development</w:t>
      </w:r>
      <w:r w:rsidRPr="00BC4DE2">
        <w:rPr>
          <w:spacing w:val="-3"/>
          <w:sz w:val="24"/>
          <w:szCs w:val="24"/>
        </w:rPr>
        <w:t xml:space="preserve"> </w:t>
      </w:r>
      <w:r w:rsidRPr="00BC4DE2">
        <w:rPr>
          <w:sz w:val="24"/>
          <w:szCs w:val="24"/>
        </w:rPr>
        <w:t>loan</w:t>
      </w:r>
      <w:r w:rsidRPr="00BC4DE2">
        <w:rPr>
          <w:spacing w:val="-4"/>
          <w:sz w:val="24"/>
          <w:szCs w:val="24"/>
        </w:rPr>
        <w:t xml:space="preserve"> </w:t>
      </w:r>
      <w:r w:rsidRPr="00BC4DE2">
        <w:rPr>
          <w:sz w:val="24"/>
          <w:szCs w:val="24"/>
        </w:rPr>
        <w:t>instrument</w:t>
      </w:r>
      <w:r w:rsidRPr="00BC4DE2">
        <w:rPr>
          <w:spacing w:val="-3"/>
          <w:sz w:val="24"/>
          <w:szCs w:val="24"/>
        </w:rPr>
        <w:t xml:space="preserve"> </w:t>
      </w:r>
      <w:r w:rsidRPr="00BC4DE2">
        <w:rPr>
          <w:sz w:val="24"/>
          <w:szCs w:val="24"/>
        </w:rPr>
        <w:t>to</w:t>
      </w:r>
      <w:r w:rsidRPr="00BC4DE2">
        <w:rPr>
          <w:spacing w:val="-2"/>
          <w:sz w:val="24"/>
          <w:szCs w:val="24"/>
        </w:rPr>
        <w:t xml:space="preserve"> </w:t>
      </w:r>
      <w:r w:rsidRPr="00BC4DE2">
        <w:rPr>
          <w:sz w:val="24"/>
          <w:szCs w:val="24"/>
        </w:rPr>
        <w:t>leverage the cost effectiveness of TV White Space technology. This Solution has enabled villagers to receive medical advice and book appointments without traveling to the</w:t>
      </w:r>
      <w:r w:rsidRPr="00BC4DE2">
        <w:rPr>
          <w:spacing w:val="-6"/>
          <w:sz w:val="24"/>
          <w:szCs w:val="24"/>
        </w:rPr>
        <w:t xml:space="preserve"> </w:t>
      </w:r>
      <w:r w:rsidRPr="00BC4DE2">
        <w:rPr>
          <w:sz w:val="24"/>
          <w:szCs w:val="24"/>
        </w:rPr>
        <w:t>City.</w:t>
      </w:r>
    </w:p>
    <w:p w14:paraId="12E94B1F" w14:textId="77777777" w:rsidR="00A75E94" w:rsidRPr="007621D4" w:rsidRDefault="00E60FF9" w:rsidP="004E0127">
      <w:pPr>
        <w:pStyle w:val="ListParagraph"/>
        <w:numPr>
          <w:ilvl w:val="0"/>
          <w:numId w:val="13"/>
        </w:numPr>
        <w:tabs>
          <w:tab w:val="left" w:pos="888"/>
        </w:tabs>
        <w:spacing w:before="74" w:after="240" w:line="360" w:lineRule="auto"/>
        <w:ind w:right="4"/>
        <w:jc w:val="both"/>
      </w:pPr>
      <w:r w:rsidRPr="00BC4DE2">
        <w:rPr>
          <w:sz w:val="24"/>
          <w:szCs w:val="24"/>
        </w:rPr>
        <w:t>Rural wireless broadband networks: “In California, a rural ISP, Cal.net, built a</w:t>
      </w:r>
      <w:r w:rsidRPr="00BC4DE2">
        <w:rPr>
          <w:spacing w:val="-29"/>
          <w:sz w:val="24"/>
          <w:szCs w:val="24"/>
        </w:rPr>
        <w:t xml:space="preserve"> </w:t>
      </w:r>
      <w:r w:rsidRPr="00BC4DE2">
        <w:rPr>
          <w:sz w:val="24"/>
          <w:szCs w:val="24"/>
        </w:rPr>
        <w:t>TVWS service using Rural Connect, a set of base station antennas and white space broadband radios made by the manufacturer Carlson. The installation has demonstrated</w:t>
      </w:r>
      <w:r w:rsidRPr="00BC4DE2">
        <w:rPr>
          <w:spacing w:val="48"/>
          <w:sz w:val="24"/>
          <w:szCs w:val="24"/>
        </w:rPr>
        <w:t xml:space="preserve"> </w:t>
      </w:r>
      <w:r w:rsidRPr="00BC4DE2">
        <w:rPr>
          <w:sz w:val="24"/>
          <w:szCs w:val="24"/>
        </w:rPr>
        <w:t>speeds</w:t>
      </w:r>
      <w:r w:rsidR="00BC4DE2">
        <w:rPr>
          <w:sz w:val="24"/>
          <w:szCs w:val="24"/>
        </w:rPr>
        <w:t xml:space="preserve"> </w:t>
      </w:r>
      <w:r w:rsidRPr="007621D4">
        <w:t>between 6-16 Mbps. In difficult terrain, this technology can also be used for backhaul i.e. connecting access points to the core transmission network” [44].</w:t>
      </w:r>
    </w:p>
    <w:p w14:paraId="1AF38D8D" w14:textId="77777777" w:rsidR="00A75E94" w:rsidRPr="00BC4DE2" w:rsidRDefault="00E60FF9" w:rsidP="004E0127">
      <w:pPr>
        <w:pStyle w:val="ListParagraph"/>
        <w:numPr>
          <w:ilvl w:val="0"/>
          <w:numId w:val="13"/>
        </w:numPr>
        <w:tabs>
          <w:tab w:val="left" w:pos="888"/>
        </w:tabs>
        <w:spacing w:before="38" w:after="240" w:line="360" w:lineRule="auto"/>
        <w:ind w:right="4"/>
        <w:jc w:val="both"/>
        <w:rPr>
          <w:sz w:val="24"/>
          <w:szCs w:val="24"/>
        </w:rPr>
      </w:pPr>
      <w:r w:rsidRPr="00BC4DE2">
        <w:rPr>
          <w:sz w:val="24"/>
          <w:szCs w:val="24"/>
        </w:rPr>
        <w:t>Machine to machine applications: “In California, TV Bands White Spaces enable “Smart Grid” technologies that manage applications such as supply-and-demand of electricity and system control and data acquisition of substations</w:t>
      </w:r>
      <w:r w:rsidR="00702D99" w:rsidRPr="00BC4DE2">
        <w:rPr>
          <w:sz w:val="24"/>
          <w:szCs w:val="24"/>
        </w:rPr>
        <w:t xml:space="preserve"> </w:t>
      </w:r>
      <w:r w:rsidRPr="00BC4DE2">
        <w:rPr>
          <w:sz w:val="24"/>
          <w:szCs w:val="24"/>
        </w:rPr>
        <w:t>and provide broadband Internet access to underserved areas. In smart grids for utilities, TVWS can be used to improve meter to meter communication, especially in grids across difficult terrain,</w:t>
      </w:r>
      <w:r w:rsidRPr="00BC4DE2">
        <w:rPr>
          <w:spacing w:val="-25"/>
          <w:sz w:val="24"/>
          <w:szCs w:val="24"/>
        </w:rPr>
        <w:t xml:space="preserve"> </w:t>
      </w:r>
      <w:r w:rsidRPr="00BC4DE2">
        <w:rPr>
          <w:sz w:val="24"/>
          <w:szCs w:val="24"/>
        </w:rPr>
        <w:t>making it possible to manage the utilities system remotely</w:t>
      </w:r>
      <w:r w:rsidRPr="00BC4DE2">
        <w:rPr>
          <w:spacing w:val="-5"/>
          <w:sz w:val="24"/>
          <w:szCs w:val="24"/>
        </w:rPr>
        <w:t xml:space="preserve"> </w:t>
      </w:r>
      <w:r w:rsidRPr="00BC4DE2">
        <w:rPr>
          <w:sz w:val="24"/>
          <w:szCs w:val="24"/>
        </w:rPr>
        <w:t>[45].</w:t>
      </w:r>
    </w:p>
    <w:p w14:paraId="0C8A10EC" w14:textId="77777777" w:rsidR="00A75E94" w:rsidRPr="00BC4DE2" w:rsidRDefault="00E60FF9" w:rsidP="004E0127">
      <w:pPr>
        <w:pStyle w:val="ListParagraph"/>
        <w:numPr>
          <w:ilvl w:val="0"/>
          <w:numId w:val="13"/>
        </w:numPr>
        <w:tabs>
          <w:tab w:val="left" w:pos="888"/>
        </w:tabs>
        <w:spacing w:before="9" w:after="240" w:line="360" w:lineRule="auto"/>
        <w:ind w:right="4"/>
        <w:jc w:val="both"/>
        <w:rPr>
          <w:sz w:val="24"/>
          <w:szCs w:val="24"/>
        </w:rPr>
      </w:pPr>
      <w:r w:rsidRPr="00BC4DE2">
        <w:rPr>
          <w:sz w:val="24"/>
          <w:szCs w:val="24"/>
        </w:rPr>
        <w:t>West</w:t>
      </w:r>
      <w:r w:rsidRPr="00BC4DE2">
        <w:rPr>
          <w:spacing w:val="-7"/>
          <w:sz w:val="24"/>
          <w:szCs w:val="24"/>
        </w:rPr>
        <w:t xml:space="preserve"> </w:t>
      </w:r>
      <w:r w:rsidRPr="00BC4DE2">
        <w:rPr>
          <w:sz w:val="24"/>
          <w:szCs w:val="24"/>
        </w:rPr>
        <w:t>Virginia</w:t>
      </w:r>
      <w:r w:rsidRPr="00BC4DE2">
        <w:rPr>
          <w:spacing w:val="-7"/>
          <w:sz w:val="24"/>
          <w:szCs w:val="24"/>
        </w:rPr>
        <w:t xml:space="preserve"> </w:t>
      </w:r>
      <w:r w:rsidRPr="00BC4DE2">
        <w:rPr>
          <w:sz w:val="24"/>
          <w:szCs w:val="24"/>
        </w:rPr>
        <w:t>University</w:t>
      </w:r>
      <w:r w:rsidRPr="00BC4DE2">
        <w:rPr>
          <w:spacing w:val="-9"/>
          <w:sz w:val="24"/>
          <w:szCs w:val="24"/>
        </w:rPr>
        <w:t xml:space="preserve"> </w:t>
      </w:r>
      <w:r w:rsidRPr="00BC4DE2">
        <w:rPr>
          <w:sz w:val="24"/>
          <w:szCs w:val="24"/>
        </w:rPr>
        <w:t>recently</w:t>
      </w:r>
      <w:r w:rsidRPr="00BC4DE2">
        <w:rPr>
          <w:spacing w:val="-9"/>
          <w:sz w:val="24"/>
          <w:szCs w:val="24"/>
        </w:rPr>
        <w:t xml:space="preserve"> </w:t>
      </w:r>
      <w:r w:rsidRPr="00BC4DE2">
        <w:rPr>
          <w:sz w:val="24"/>
          <w:szCs w:val="24"/>
        </w:rPr>
        <w:t>became</w:t>
      </w:r>
      <w:r w:rsidRPr="00BC4DE2">
        <w:rPr>
          <w:spacing w:val="-6"/>
          <w:sz w:val="24"/>
          <w:szCs w:val="24"/>
        </w:rPr>
        <w:t xml:space="preserve"> </w:t>
      </w:r>
      <w:r w:rsidRPr="00BC4DE2">
        <w:rPr>
          <w:sz w:val="24"/>
          <w:szCs w:val="24"/>
        </w:rPr>
        <w:t>a</w:t>
      </w:r>
      <w:r w:rsidRPr="00BC4DE2">
        <w:rPr>
          <w:spacing w:val="-8"/>
          <w:sz w:val="24"/>
          <w:szCs w:val="24"/>
        </w:rPr>
        <w:t xml:space="preserve"> </w:t>
      </w:r>
      <w:r w:rsidRPr="00BC4DE2">
        <w:rPr>
          <w:sz w:val="24"/>
          <w:szCs w:val="24"/>
        </w:rPr>
        <w:t>pioneer</w:t>
      </w:r>
      <w:r w:rsidRPr="00BC4DE2">
        <w:rPr>
          <w:spacing w:val="-7"/>
          <w:sz w:val="24"/>
          <w:szCs w:val="24"/>
        </w:rPr>
        <w:t xml:space="preserve"> </w:t>
      </w:r>
      <w:r w:rsidRPr="00BC4DE2">
        <w:rPr>
          <w:sz w:val="24"/>
          <w:szCs w:val="24"/>
        </w:rPr>
        <w:t>when</w:t>
      </w:r>
      <w:r w:rsidRPr="00BC4DE2">
        <w:rPr>
          <w:spacing w:val="-7"/>
          <w:sz w:val="24"/>
          <w:szCs w:val="24"/>
        </w:rPr>
        <w:t xml:space="preserve"> </w:t>
      </w:r>
      <w:r w:rsidRPr="00BC4DE2">
        <w:rPr>
          <w:sz w:val="24"/>
          <w:szCs w:val="24"/>
        </w:rPr>
        <w:t>it</w:t>
      </w:r>
      <w:r w:rsidRPr="00BC4DE2">
        <w:rPr>
          <w:spacing w:val="-6"/>
          <w:sz w:val="24"/>
          <w:szCs w:val="24"/>
        </w:rPr>
        <w:t xml:space="preserve"> </w:t>
      </w:r>
      <w:r w:rsidRPr="00BC4DE2">
        <w:rPr>
          <w:sz w:val="24"/>
          <w:szCs w:val="24"/>
        </w:rPr>
        <w:t>launched</w:t>
      </w:r>
      <w:r w:rsidRPr="00BC4DE2">
        <w:rPr>
          <w:spacing w:val="-5"/>
          <w:sz w:val="24"/>
          <w:szCs w:val="24"/>
        </w:rPr>
        <w:t xml:space="preserve"> </w:t>
      </w:r>
      <w:r w:rsidRPr="00BC4DE2">
        <w:rPr>
          <w:sz w:val="24"/>
          <w:szCs w:val="24"/>
        </w:rPr>
        <w:t>a</w:t>
      </w:r>
      <w:r w:rsidRPr="00BC4DE2">
        <w:rPr>
          <w:spacing w:val="-8"/>
          <w:sz w:val="24"/>
          <w:szCs w:val="24"/>
        </w:rPr>
        <w:t xml:space="preserve"> </w:t>
      </w:r>
      <w:r w:rsidRPr="00BC4DE2">
        <w:rPr>
          <w:sz w:val="24"/>
          <w:szCs w:val="24"/>
        </w:rPr>
        <w:t>Wi-Fi</w:t>
      </w:r>
      <w:r w:rsidRPr="00BC4DE2">
        <w:rPr>
          <w:spacing w:val="-6"/>
          <w:sz w:val="24"/>
          <w:szCs w:val="24"/>
        </w:rPr>
        <w:t xml:space="preserve"> </w:t>
      </w:r>
      <w:r w:rsidRPr="00BC4DE2">
        <w:rPr>
          <w:sz w:val="24"/>
          <w:szCs w:val="24"/>
        </w:rPr>
        <w:t>network based on unused spectrum in the TVWS band. This service is being offered in conjunction with AIR (Advanced Internet Regions), a consortium of Higher Education Groups with Microsoft and has been created to deploy bandwidth to underserved college communities [46].</w:t>
      </w:r>
    </w:p>
    <w:p w14:paraId="27B7F824" w14:textId="77777777" w:rsidR="00A75E94" w:rsidRPr="00BC4DE2" w:rsidRDefault="00E60FF9" w:rsidP="004E0127">
      <w:pPr>
        <w:pStyle w:val="ListParagraph"/>
        <w:numPr>
          <w:ilvl w:val="0"/>
          <w:numId w:val="13"/>
        </w:numPr>
        <w:tabs>
          <w:tab w:val="left" w:pos="888"/>
        </w:tabs>
        <w:spacing w:before="9" w:after="240" w:line="360" w:lineRule="auto"/>
        <w:ind w:right="4"/>
        <w:jc w:val="both"/>
        <w:rPr>
          <w:sz w:val="24"/>
          <w:szCs w:val="24"/>
        </w:rPr>
      </w:pPr>
      <w:r w:rsidRPr="00BC4DE2">
        <w:rPr>
          <w:sz w:val="24"/>
          <w:szCs w:val="24"/>
        </w:rPr>
        <w:t xml:space="preserve">The Microsoft 4Afrika initiative continued its pilot trial by setting out another deployment of TV white space in partnership with the Tanzania Commission for Science and Technology (COSTECH) and their local ISP </w:t>
      </w:r>
      <w:proofErr w:type="spellStart"/>
      <w:r w:rsidRPr="00BC4DE2">
        <w:rPr>
          <w:sz w:val="24"/>
          <w:szCs w:val="24"/>
        </w:rPr>
        <w:t>UhuruOne</w:t>
      </w:r>
      <w:proofErr w:type="spellEnd"/>
      <w:r w:rsidRPr="00BC4DE2">
        <w:rPr>
          <w:sz w:val="24"/>
          <w:szCs w:val="24"/>
        </w:rPr>
        <w:t>, to provide internet access to university students in Dares Salaam, Tanzania</w:t>
      </w:r>
      <w:r w:rsidRPr="00BC4DE2">
        <w:rPr>
          <w:spacing w:val="-6"/>
          <w:sz w:val="24"/>
          <w:szCs w:val="24"/>
        </w:rPr>
        <w:t xml:space="preserve"> </w:t>
      </w:r>
      <w:r w:rsidRPr="00BC4DE2">
        <w:rPr>
          <w:sz w:val="24"/>
          <w:szCs w:val="24"/>
        </w:rPr>
        <w:t>[47].</w:t>
      </w:r>
    </w:p>
    <w:p w14:paraId="57B73EB7" w14:textId="77777777" w:rsidR="00A75E94" w:rsidRPr="00BC4DE2" w:rsidRDefault="00E60FF9" w:rsidP="004E0127">
      <w:pPr>
        <w:pStyle w:val="ListParagraph"/>
        <w:numPr>
          <w:ilvl w:val="0"/>
          <w:numId w:val="13"/>
        </w:numPr>
        <w:tabs>
          <w:tab w:val="left" w:pos="888"/>
        </w:tabs>
        <w:spacing w:before="7" w:after="240" w:line="360" w:lineRule="auto"/>
        <w:ind w:right="4"/>
        <w:jc w:val="both"/>
        <w:rPr>
          <w:sz w:val="24"/>
          <w:szCs w:val="24"/>
        </w:rPr>
      </w:pPr>
      <w:r w:rsidRPr="00BC4DE2">
        <w:rPr>
          <w:sz w:val="24"/>
          <w:szCs w:val="24"/>
        </w:rPr>
        <w:t>The</w:t>
      </w:r>
      <w:r w:rsidRPr="00BC4DE2">
        <w:rPr>
          <w:spacing w:val="-16"/>
          <w:sz w:val="24"/>
          <w:szCs w:val="24"/>
        </w:rPr>
        <w:t xml:space="preserve"> </w:t>
      </w:r>
      <w:r w:rsidRPr="00BC4DE2">
        <w:rPr>
          <w:sz w:val="24"/>
          <w:szCs w:val="24"/>
        </w:rPr>
        <w:t>University</w:t>
      </w:r>
      <w:r w:rsidRPr="00BC4DE2">
        <w:rPr>
          <w:spacing w:val="-20"/>
          <w:sz w:val="24"/>
          <w:szCs w:val="24"/>
        </w:rPr>
        <w:t xml:space="preserve"> </w:t>
      </w:r>
      <w:r w:rsidRPr="00BC4DE2">
        <w:rPr>
          <w:sz w:val="24"/>
          <w:szCs w:val="24"/>
        </w:rPr>
        <w:t>of</w:t>
      </w:r>
      <w:r w:rsidRPr="00BC4DE2">
        <w:rPr>
          <w:spacing w:val="-16"/>
          <w:sz w:val="24"/>
          <w:szCs w:val="24"/>
        </w:rPr>
        <w:t xml:space="preserve"> </w:t>
      </w:r>
      <w:r w:rsidRPr="00BC4DE2">
        <w:rPr>
          <w:sz w:val="24"/>
          <w:szCs w:val="24"/>
        </w:rPr>
        <w:t>Malawi,</w:t>
      </w:r>
      <w:r w:rsidRPr="00BC4DE2">
        <w:rPr>
          <w:spacing w:val="-14"/>
          <w:sz w:val="24"/>
          <w:szCs w:val="24"/>
        </w:rPr>
        <w:t xml:space="preserve"> </w:t>
      </w:r>
      <w:r w:rsidRPr="00BC4DE2">
        <w:rPr>
          <w:sz w:val="24"/>
          <w:szCs w:val="24"/>
        </w:rPr>
        <w:t>in</w:t>
      </w:r>
      <w:r w:rsidRPr="00BC4DE2">
        <w:rPr>
          <w:spacing w:val="-14"/>
          <w:sz w:val="24"/>
          <w:szCs w:val="24"/>
        </w:rPr>
        <w:t xml:space="preserve"> </w:t>
      </w:r>
      <w:r w:rsidRPr="00BC4DE2">
        <w:rPr>
          <w:sz w:val="24"/>
          <w:szCs w:val="24"/>
        </w:rPr>
        <w:t>partnership</w:t>
      </w:r>
      <w:r w:rsidRPr="00BC4DE2">
        <w:rPr>
          <w:spacing w:val="-12"/>
          <w:sz w:val="24"/>
          <w:szCs w:val="24"/>
        </w:rPr>
        <w:t xml:space="preserve"> </w:t>
      </w:r>
      <w:r w:rsidRPr="00BC4DE2">
        <w:rPr>
          <w:sz w:val="24"/>
          <w:szCs w:val="24"/>
        </w:rPr>
        <w:t>with</w:t>
      </w:r>
      <w:r w:rsidRPr="00BC4DE2">
        <w:rPr>
          <w:spacing w:val="-14"/>
          <w:sz w:val="24"/>
          <w:szCs w:val="24"/>
        </w:rPr>
        <w:t xml:space="preserve"> </w:t>
      </w:r>
      <w:r w:rsidRPr="00BC4DE2">
        <w:rPr>
          <w:sz w:val="24"/>
          <w:szCs w:val="24"/>
        </w:rPr>
        <w:t>the</w:t>
      </w:r>
      <w:r w:rsidRPr="00BC4DE2">
        <w:rPr>
          <w:spacing w:val="-13"/>
          <w:sz w:val="24"/>
          <w:szCs w:val="24"/>
        </w:rPr>
        <w:t xml:space="preserve"> </w:t>
      </w:r>
      <w:r w:rsidRPr="00BC4DE2">
        <w:rPr>
          <w:sz w:val="24"/>
          <w:szCs w:val="24"/>
        </w:rPr>
        <w:t>Malawi</w:t>
      </w:r>
      <w:r w:rsidRPr="00BC4DE2">
        <w:rPr>
          <w:spacing w:val="-14"/>
          <w:sz w:val="24"/>
          <w:szCs w:val="24"/>
        </w:rPr>
        <w:t xml:space="preserve"> </w:t>
      </w:r>
      <w:r w:rsidRPr="00BC4DE2">
        <w:rPr>
          <w:sz w:val="24"/>
          <w:szCs w:val="24"/>
        </w:rPr>
        <w:t>Communications</w:t>
      </w:r>
      <w:r w:rsidRPr="00BC4DE2">
        <w:rPr>
          <w:spacing w:val="-15"/>
          <w:sz w:val="24"/>
          <w:szCs w:val="24"/>
        </w:rPr>
        <w:t xml:space="preserve"> </w:t>
      </w:r>
      <w:r w:rsidRPr="00BC4DE2">
        <w:rPr>
          <w:sz w:val="24"/>
          <w:szCs w:val="24"/>
        </w:rPr>
        <w:t xml:space="preserve">Regulatory </w:t>
      </w:r>
      <w:r w:rsidRPr="00BC4DE2">
        <w:rPr>
          <w:sz w:val="24"/>
          <w:szCs w:val="24"/>
        </w:rPr>
        <w:lastRenderedPageBreak/>
        <w:t>Authority (MACRA), and the International Centre for Theoretical Physics in Trieste, has launched a white-spaces pilot project in the city of Zomba, in southern Malawi. The pilot, which got underway in September 2013, has connected, different institutions including a school, a hospital, an airport and a research facility</w:t>
      </w:r>
      <w:r w:rsidRPr="00BC4DE2">
        <w:rPr>
          <w:spacing w:val="-5"/>
          <w:sz w:val="24"/>
          <w:szCs w:val="24"/>
        </w:rPr>
        <w:t xml:space="preserve"> </w:t>
      </w:r>
      <w:r w:rsidRPr="00BC4DE2">
        <w:rPr>
          <w:sz w:val="24"/>
          <w:szCs w:val="24"/>
        </w:rPr>
        <w:t>[48]</w:t>
      </w:r>
    </w:p>
    <w:p w14:paraId="2BEDD0D1" w14:textId="77777777" w:rsidR="00A75E94" w:rsidRPr="00BC4DE2" w:rsidRDefault="00E60FF9" w:rsidP="004E0127">
      <w:pPr>
        <w:pStyle w:val="ListParagraph"/>
        <w:numPr>
          <w:ilvl w:val="0"/>
          <w:numId w:val="13"/>
        </w:numPr>
        <w:tabs>
          <w:tab w:val="left" w:pos="888"/>
        </w:tabs>
        <w:spacing w:after="240" w:line="360" w:lineRule="auto"/>
        <w:ind w:right="4"/>
        <w:jc w:val="both"/>
        <w:rPr>
          <w:sz w:val="24"/>
          <w:szCs w:val="24"/>
        </w:rPr>
      </w:pPr>
      <w:r w:rsidRPr="00BC4DE2">
        <w:rPr>
          <w:sz w:val="24"/>
          <w:szCs w:val="24"/>
        </w:rPr>
        <w:t>According</w:t>
      </w:r>
      <w:r w:rsidRPr="00BC4DE2">
        <w:rPr>
          <w:spacing w:val="-9"/>
          <w:sz w:val="24"/>
          <w:szCs w:val="24"/>
        </w:rPr>
        <w:t xml:space="preserve"> </w:t>
      </w:r>
      <w:r w:rsidRPr="00BC4DE2">
        <w:rPr>
          <w:sz w:val="24"/>
          <w:szCs w:val="24"/>
        </w:rPr>
        <w:t>to</w:t>
      </w:r>
      <w:r w:rsidRPr="00BC4DE2">
        <w:rPr>
          <w:spacing w:val="-7"/>
          <w:sz w:val="24"/>
          <w:szCs w:val="24"/>
        </w:rPr>
        <w:t xml:space="preserve"> </w:t>
      </w:r>
      <w:r w:rsidRPr="00BC4DE2">
        <w:rPr>
          <w:sz w:val="24"/>
          <w:szCs w:val="24"/>
        </w:rPr>
        <w:t>ZDNET</w:t>
      </w:r>
      <w:r w:rsidRPr="00BC4DE2">
        <w:rPr>
          <w:spacing w:val="-9"/>
          <w:sz w:val="24"/>
          <w:szCs w:val="24"/>
        </w:rPr>
        <w:t xml:space="preserve"> </w:t>
      </w:r>
      <w:r w:rsidRPr="00BC4DE2">
        <w:rPr>
          <w:sz w:val="24"/>
          <w:szCs w:val="24"/>
        </w:rPr>
        <w:t>[49],</w:t>
      </w:r>
      <w:r w:rsidRPr="00BC4DE2">
        <w:rPr>
          <w:spacing w:val="-6"/>
          <w:sz w:val="24"/>
          <w:szCs w:val="24"/>
        </w:rPr>
        <w:t xml:space="preserve"> </w:t>
      </w:r>
      <w:r w:rsidRPr="00BC4DE2">
        <w:rPr>
          <w:sz w:val="24"/>
          <w:szCs w:val="24"/>
        </w:rPr>
        <w:t>the</w:t>
      </w:r>
      <w:r w:rsidRPr="00BC4DE2">
        <w:rPr>
          <w:spacing w:val="-9"/>
          <w:sz w:val="24"/>
          <w:szCs w:val="24"/>
        </w:rPr>
        <w:t xml:space="preserve"> </w:t>
      </w:r>
      <w:r w:rsidRPr="00BC4DE2">
        <w:rPr>
          <w:sz w:val="24"/>
          <w:szCs w:val="24"/>
        </w:rPr>
        <w:t>Housing</w:t>
      </w:r>
      <w:r w:rsidRPr="00BC4DE2">
        <w:rPr>
          <w:spacing w:val="-7"/>
          <w:sz w:val="24"/>
          <w:szCs w:val="24"/>
        </w:rPr>
        <w:t xml:space="preserve"> </w:t>
      </w:r>
      <w:r w:rsidRPr="00BC4DE2">
        <w:rPr>
          <w:sz w:val="24"/>
          <w:szCs w:val="24"/>
        </w:rPr>
        <w:t>&amp;</w:t>
      </w:r>
      <w:r w:rsidRPr="00BC4DE2">
        <w:rPr>
          <w:spacing w:val="-10"/>
          <w:sz w:val="24"/>
          <w:szCs w:val="24"/>
        </w:rPr>
        <w:t xml:space="preserve"> </w:t>
      </w:r>
      <w:r w:rsidRPr="00BC4DE2">
        <w:rPr>
          <w:sz w:val="24"/>
          <w:szCs w:val="24"/>
        </w:rPr>
        <w:t>Development</w:t>
      </w:r>
      <w:r w:rsidRPr="00BC4DE2">
        <w:rPr>
          <w:spacing w:val="-9"/>
          <w:sz w:val="24"/>
          <w:szCs w:val="24"/>
        </w:rPr>
        <w:t xml:space="preserve"> </w:t>
      </w:r>
      <w:r w:rsidRPr="00BC4DE2">
        <w:rPr>
          <w:sz w:val="24"/>
          <w:szCs w:val="24"/>
        </w:rPr>
        <w:t>Board</w:t>
      </w:r>
      <w:r w:rsidRPr="00BC4DE2">
        <w:rPr>
          <w:spacing w:val="-8"/>
          <w:sz w:val="24"/>
          <w:szCs w:val="24"/>
        </w:rPr>
        <w:t xml:space="preserve"> </w:t>
      </w:r>
      <w:r w:rsidRPr="00BC4DE2">
        <w:rPr>
          <w:sz w:val="24"/>
          <w:szCs w:val="24"/>
        </w:rPr>
        <w:t>(HDB)</w:t>
      </w:r>
      <w:r w:rsidRPr="00BC4DE2">
        <w:rPr>
          <w:spacing w:val="-7"/>
          <w:sz w:val="24"/>
          <w:szCs w:val="24"/>
        </w:rPr>
        <w:t xml:space="preserve"> </w:t>
      </w:r>
      <w:r w:rsidRPr="00BC4DE2">
        <w:rPr>
          <w:sz w:val="24"/>
          <w:szCs w:val="24"/>
        </w:rPr>
        <w:t>in</w:t>
      </w:r>
      <w:r w:rsidRPr="00BC4DE2">
        <w:rPr>
          <w:spacing w:val="-7"/>
          <w:sz w:val="24"/>
          <w:szCs w:val="24"/>
        </w:rPr>
        <w:t xml:space="preserve"> </w:t>
      </w:r>
      <w:r w:rsidRPr="00BC4DE2">
        <w:rPr>
          <w:sz w:val="24"/>
          <w:szCs w:val="24"/>
        </w:rPr>
        <w:t>Singapore</w:t>
      </w:r>
      <w:r w:rsidRPr="00BC4DE2">
        <w:rPr>
          <w:spacing w:val="-10"/>
          <w:sz w:val="24"/>
          <w:szCs w:val="24"/>
        </w:rPr>
        <w:t xml:space="preserve"> </w:t>
      </w:r>
      <w:r w:rsidRPr="00BC4DE2">
        <w:rPr>
          <w:sz w:val="24"/>
          <w:szCs w:val="24"/>
        </w:rPr>
        <w:t>in 2013 deployed TVWS to support video surveillance for rooftop security and car park</w:t>
      </w:r>
      <w:r w:rsidRPr="00BC4DE2">
        <w:rPr>
          <w:spacing w:val="-25"/>
          <w:sz w:val="24"/>
          <w:szCs w:val="24"/>
        </w:rPr>
        <w:t xml:space="preserve"> </w:t>
      </w:r>
      <w:r w:rsidRPr="00BC4DE2">
        <w:rPr>
          <w:sz w:val="24"/>
          <w:szCs w:val="24"/>
        </w:rPr>
        <w:t>rules enforcement,</w:t>
      </w:r>
      <w:r w:rsidRPr="00BC4DE2">
        <w:rPr>
          <w:spacing w:val="-6"/>
          <w:sz w:val="24"/>
          <w:szCs w:val="24"/>
        </w:rPr>
        <w:t xml:space="preserve"> </w:t>
      </w:r>
      <w:r w:rsidRPr="00BC4DE2">
        <w:rPr>
          <w:sz w:val="24"/>
          <w:szCs w:val="24"/>
        </w:rPr>
        <w:t>as</w:t>
      </w:r>
      <w:r w:rsidRPr="00BC4DE2">
        <w:rPr>
          <w:spacing w:val="-8"/>
          <w:sz w:val="24"/>
          <w:szCs w:val="24"/>
        </w:rPr>
        <w:t xml:space="preserve"> </w:t>
      </w:r>
      <w:r w:rsidRPr="00BC4DE2">
        <w:rPr>
          <w:sz w:val="24"/>
          <w:szCs w:val="24"/>
        </w:rPr>
        <w:t>well</w:t>
      </w:r>
      <w:r w:rsidRPr="00BC4DE2">
        <w:rPr>
          <w:spacing w:val="-7"/>
          <w:sz w:val="24"/>
          <w:szCs w:val="24"/>
        </w:rPr>
        <w:t xml:space="preserve"> </w:t>
      </w:r>
      <w:r w:rsidRPr="00BC4DE2">
        <w:rPr>
          <w:sz w:val="24"/>
          <w:szCs w:val="24"/>
        </w:rPr>
        <w:t>as</w:t>
      </w:r>
      <w:r w:rsidRPr="00BC4DE2">
        <w:rPr>
          <w:spacing w:val="-6"/>
          <w:sz w:val="24"/>
          <w:szCs w:val="24"/>
        </w:rPr>
        <w:t xml:space="preserve"> </w:t>
      </w:r>
      <w:r w:rsidRPr="00BC4DE2">
        <w:rPr>
          <w:sz w:val="24"/>
          <w:szCs w:val="24"/>
        </w:rPr>
        <w:t>access</w:t>
      </w:r>
      <w:r w:rsidRPr="00BC4DE2">
        <w:rPr>
          <w:spacing w:val="-6"/>
          <w:sz w:val="24"/>
          <w:szCs w:val="24"/>
        </w:rPr>
        <w:t xml:space="preserve"> </w:t>
      </w:r>
      <w:r w:rsidRPr="00BC4DE2">
        <w:rPr>
          <w:sz w:val="24"/>
          <w:szCs w:val="24"/>
        </w:rPr>
        <w:t>real-time</w:t>
      </w:r>
      <w:r w:rsidRPr="00BC4DE2">
        <w:rPr>
          <w:spacing w:val="-8"/>
          <w:sz w:val="24"/>
          <w:szCs w:val="24"/>
        </w:rPr>
        <w:t xml:space="preserve"> </w:t>
      </w:r>
      <w:r w:rsidRPr="00BC4DE2">
        <w:rPr>
          <w:sz w:val="24"/>
          <w:szCs w:val="24"/>
        </w:rPr>
        <w:t>video</w:t>
      </w:r>
      <w:r w:rsidRPr="00BC4DE2">
        <w:rPr>
          <w:spacing w:val="-7"/>
          <w:sz w:val="24"/>
          <w:szCs w:val="24"/>
        </w:rPr>
        <w:t xml:space="preserve"> </w:t>
      </w:r>
      <w:r w:rsidRPr="00BC4DE2">
        <w:rPr>
          <w:sz w:val="24"/>
          <w:szCs w:val="24"/>
        </w:rPr>
        <w:t>from</w:t>
      </w:r>
      <w:r w:rsidRPr="00BC4DE2">
        <w:rPr>
          <w:spacing w:val="-8"/>
          <w:sz w:val="24"/>
          <w:szCs w:val="24"/>
        </w:rPr>
        <w:t xml:space="preserve"> </w:t>
      </w:r>
      <w:r w:rsidRPr="00BC4DE2">
        <w:rPr>
          <w:sz w:val="24"/>
          <w:szCs w:val="24"/>
        </w:rPr>
        <w:t>lift</w:t>
      </w:r>
      <w:r w:rsidRPr="00BC4DE2">
        <w:rPr>
          <w:spacing w:val="-8"/>
          <w:sz w:val="24"/>
          <w:szCs w:val="24"/>
        </w:rPr>
        <w:t xml:space="preserve"> </w:t>
      </w:r>
      <w:r w:rsidRPr="00BC4DE2">
        <w:rPr>
          <w:sz w:val="24"/>
          <w:szCs w:val="24"/>
        </w:rPr>
        <w:t>systems</w:t>
      </w:r>
      <w:r w:rsidRPr="00BC4DE2">
        <w:rPr>
          <w:spacing w:val="-8"/>
          <w:sz w:val="24"/>
          <w:szCs w:val="24"/>
        </w:rPr>
        <w:t xml:space="preserve"> </w:t>
      </w:r>
      <w:r w:rsidRPr="00BC4DE2">
        <w:rPr>
          <w:sz w:val="24"/>
          <w:szCs w:val="24"/>
        </w:rPr>
        <w:t>in</w:t>
      </w:r>
      <w:r w:rsidRPr="00BC4DE2">
        <w:rPr>
          <w:spacing w:val="-6"/>
          <w:sz w:val="24"/>
          <w:szCs w:val="24"/>
        </w:rPr>
        <w:t xml:space="preserve"> </w:t>
      </w:r>
      <w:r w:rsidRPr="00BC4DE2">
        <w:rPr>
          <w:sz w:val="24"/>
          <w:szCs w:val="24"/>
        </w:rPr>
        <w:t>HDB</w:t>
      </w:r>
      <w:r w:rsidRPr="00BC4DE2">
        <w:rPr>
          <w:spacing w:val="-7"/>
          <w:sz w:val="24"/>
          <w:szCs w:val="24"/>
        </w:rPr>
        <w:t xml:space="preserve"> </w:t>
      </w:r>
      <w:r w:rsidRPr="00BC4DE2">
        <w:rPr>
          <w:sz w:val="24"/>
          <w:szCs w:val="24"/>
        </w:rPr>
        <w:t>buildings.</w:t>
      </w:r>
      <w:r w:rsidRPr="00BC4DE2">
        <w:rPr>
          <w:spacing w:val="-9"/>
          <w:sz w:val="24"/>
          <w:szCs w:val="24"/>
        </w:rPr>
        <w:t xml:space="preserve"> </w:t>
      </w:r>
      <w:r w:rsidRPr="00BC4DE2">
        <w:rPr>
          <w:sz w:val="24"/>
          <w:szCs w:val="24"/>
        </w:rPr>
        <w:t>The</w:t>
      </w:r>
      <w:r w:rsidRPr="00BC4DE2">
        <w:rPr>
          <w:spacing w:val="-10"/>
          <w:sz w:val="24"/>
          <w:szCs w:val="24"/>
        </w:rPr>
        <w:t xml:space="preserve"> </w:t>
      </w:r>
      <w:r w:rsidRPr="00BC4DE2">
        <w:rPr>
          <w:sz w:val="24"/>
          <w:szCs w:val="24"/>
        </w:rPr>
        <w:t>use of real-time video recordings allows real-time video analytics and, also allows multiple departments to share the same surveillance resources. After recording success in the trials, has since released its regulatory framework for TV white space (TVWS), effective from November 2013, to facilitate the deployment of the technology and ease demand for more bandwidth amid a growing number of mobile and online</w:t>
      </w:r>
      <w:r w:rsidRPr="00BC4DE2">
        <w:rPr>
          <w:spacing w:val="-3"/>
          <w:sz w:val="24"/>
          <w:szCs w:val="24"/>
        </w:rPr>
        <w:t xml:space="preserve"> </w:t>
      </w:r>
      <w:r w:rsidRPr="00BC4DE2">
        <w:rPr>
          <w:sz w:val="24"/>
          <w:szCs w:val="24"/>
        </w:rPr>
        <w:t>users.</w:t>
      </w:r>
    </w:p>
    <w:p w14:paraId="5D70AFB3" w14:textId="77777777" w:rsidR="00A75E94" w:rsidRPr="00BC4DE2" w:rsidRDefault="00BC4DE2" w:rsidP="008276D3">
      <w:pPr>
        <w:pStyle w:val="Heading2"/>
      </w:pPr>
      <w:bookmarkStart w:id="70" w:name="_bookmark33"/>
      <w:bookmarkStart w:id="71" w:name="_Toc452772916"/>
      <w:bookmarkEnd w:id="70"/>
      <w:r>
        <w:t xml:space="preserve">2.7 </w:t>
      </w:r>
      <w:r w:rsidR="00E60FF9" w:rsidRPr="007621D4">
        <w:t>Need for Adoption and Sensitization of TV White</w:t>
      </w:r>
      <w:r w:rsidR="00E60FF9" w:rsidRPr="007621D4">
        <w:rPr>
          <w:spacing w:val="-5"/>
        </w:rPr>
        <w:t xml:space="preserve"> </w:t>
      </w:r>
      <w:r w:rsidR="00E60FF9" w:rsidRPr="007621D4">
        <w:t>Space</w:t>
      </w:r>
      <w:bookmarkEnd w:id="71"/>
    </w:p>
    <w:p w14:paraId="471154B2" w14:textId="77777777" w:rsidR="00A75E94" w:rsidRPr="007621D4" w:rsidRDefault="00E60FF9" w:rsidP="00BC4DE2">
      <w:pPr>
        <w:pStyle w:val="BodyText"/>
        <w:spacing w:after="240" w:line="360" w:lineRule="auto"/>
        <w:ind w:right="4" w:hanging="10"/>
        <w:jc w:val="both"/>
      </w:pPr>
      <w:r w:rsidRPr="007621D4">
        <w:t>According</w:t>
      </w:r>
      <w:r w:rsidRPr="007621D4">
        <w:rPr>
          <w:spacing w:val="-5"/>
        </w:rPr>
        <w:t xml:space="preserve"> </w:t>
      </w:r>
      <w:r w:rsidRPr="007621D4">
        <w:t>to</w:t>
      </w:r>
      <w:r w:rsidRPr="007621D4">
        <w:rPr>
          <w:spacing w:val="-4"/>
        </w:rPr>
        <w:t xml:space="preserve"> </w:t>
      </w:r>
      <w:r w:rsidRPr="007621D4">
        <w:t>Stratistics</w:t>
      </w:r>
      <w:r w:rsidRPr="007621D4">
        <w:rPr>
          <w:spacing w:val="-7"/>
        </w:rPr>
        <w:t xml:space="preserve"> </w:t>
      </w:r>
      <w:r w:rsidRPr="007621D4">
        <w:t>MRC,</w:t>
      </w:r>
      <w:r w:rsidRPr="007621D4">
        <w:rPr>
          <w:spacing w:val="-5"/>
        </w:rPr>
        <w:t xml:space="preserve"> </w:t>
      </w:r>
      <w:r w:rsidRPr="007621D4">
        <w:t>“the</w:t>
      </w:r>
      <w:r w:rsidRPr="007621D4">
        <w:rPr>
          <w:spacing w:val="-5"/>
        </w:rPr>
        <w:t xml:space="preserve"> </w:t>
      </w:r>
      <w:r w:rsidRPr="007621D4">
        <w:t>Global</w:t>
      </w:r>
      <w:r w:rsidRPr="007621D4">
        <w:rPr>
          <w:spacing w:val="-4"/>
        </w:rPr>
        <w:t xml:space="preserve"> </w:t>
      </w:r>
      <w:r w:rsidRPr="007621D4">
        <w:t>TV</w:t>
      </w:r>
      <w:r w:rsidRPr="007621D4">
        <w:rPr>
          <w:spacing w:val="-8"/>
        </w:rPr>
        <w:t xml:space="preserve"> </w:t>
      </w:r>
      <w:r w:rsidRPr="007621D4">
        <w:t>White</w:t>
      </w:r>
      <w:r w:rsidRPr="007621D4">
        <w:rPr>
          <w:spacing w:val="-6"/>
        </w:rPr>
        <w:t xml:space="preserve"> </w:t>
      </w:r>
      <w:r w:rsidRPr="007621D4">
        <w:t>Space</w:t>
      </w:r>
      <w:r w:rsidRPr="007621D4">
        <w:rPr>
          <w:spacing w:val="-6"/>
        </w:rPr>
        <w:t xml:space="preserve"> </w:t>
      </w:r>
      <w:r w:rsidRPr="007621D4">
        <w:t>Spectrum</w:t>
      </w:r>
      <w:r w:rsidRPr="007621D4">
        <w:rPr>
          <w:spacing w:val="-5"/>
        </w:rPr>
        <w:t xml:space="preserve"> </w:t>
      </w:r>
      <w:r w:rsidRPr="007621D4">
        <w:t>Market</w:t>
      </w:r>
      <w:r w:rsidRPr="007621D4">
        <w:rPr>
          <w:spacing w:val="-4"/>
        </w:rPr>
        <w:t xml:space="preserve"> </w:t>
      </w:r>
      <w:r w:rsidRPr="007621D4">
        <w:t>is</w:t>
      </w:r>
      <w:r w:rsidRPr="007621D4">
        <w:rPr>
          <w:spacing w:val="-4"/>
        </w:rPr>
        <w:t xml:space="preserve"> </w:t>
      </w:r>
      <w:r w:rsidRPr="007621D4">
        <w:t>accounted for $1.12 million in 2015 and expected to grow at a Compound annual growth rate</w:t>
      </w:r>
      <w:r w:rsidRPr="007621D4">
        <w:rPr>
          <w:spacing w:val="3"/>
        </w:rPr>
        <w:t xml:space="preserve"> </w:t>
      </w:r>
      <w:r w:rsidRPr="007621D4">
        <w:t>(CAGR)</w:t>
      </w:r>
      <w:r w:rsidR="00BC4DE2">
        <w:t xml:space="preserve"> </w:t>
      </w:r>
      <w:r w:rsidRPr="007621D4">
        <w:t>of 75.3% to reach $57.11 million by 2022” [50]. COMESA Official gazette of 2015 [51], encouraged</w:t>
      </w:r>
      <w:r w:rsidRPr="007621D4">
        <w:rPr>
          <w:spacing w:val="-12"/>
        </w:rPr>
        <w:t xml:space="preserve"> </w:t>
      </w:r>
      <w:r w:rsidRPr="007621D4">
        <w:t>the</w:t>
      </w:r>
      <w:r w:rsidRPr="007621D4">
        <w:rPr>
          <w:spacing w:val="-13"/>
        </w:rPr>
        <w:t xml:space="preserve"> </w:t>
      </w:r>
      <w:r w:rsidRPr="007621D4">
        <w:t>members</w:t>
      </w:r>
      <w:r w:rsidRPr="007621D4">
        <w:rPr>
          <w:spacing w:val="-10"/>
        </w:rPr>
        <w:t xml:space="preserve"> </w:t>
      </w:r>
      <w:r w:rsidRPr="007621D4">
        <w:t>of</w:t>
      </w:r>
      <w:r w:rsidRPr="007621D4">
        <w:rPr>
          <w:spacing w:val="-13"/>
        </w:rPr>
        <w:t xml:space="preserve"> </w:t>
      </w:r>
      <w:r w:rsidRPr="007621D4">
        <w:t>the</w:t>
      </w:r>
      <w:r w:rsidRPr="007621D4">
        <w:rPr>
          <w:spacing w:val="-13"/>
        </w:rPr>
        <w:t xml:space="preserve"> </w:t>
      </w:r>
      <w:r w:rsidRPr="007621D4">
        <w:t>regional</w:t>
      </w:r>
      <w:r w:rsidRPr="007621D4">
        <w:rPr>
          <w:spacing w:val="-11"/>
        </w:rPr>
        <w:t xml:space="preserve"> </w:t>
      </w:r>
      <w:r w:rsidRPr="007621D4">
        <w:t>body</w:t>
      </w:r>
      <w:r w:rsidRPr="007621D4">
        <w:rPr>
          <w:spacing w:val="-17"/>
        </w:rPr>
        <w:t xml:space="preserve"> </w:t>
      </w:r>
      <w:r w:rsidRPr="007621D4">
        <w:t>to;</w:t>
      </w:r>
      <w:r w:rsidRPr="007621D4">
        <w:rPr>
          <w:spacing w:val="-12"/>
        </w:rPr>
        <w:t xml:space="preserve"> </w:t>
      </w:r>
      <w:r w:rsidRPr="007621D4">
        <w:t>recognize</w:t>
      </w:r>
      <w:r w:rsidRPr="007621D4">
        <w:rPr>
          <w:spacing w:val="-12"/>
        </w:rPr>
        <w:t xml:space="preserve"> </w:t>
      </w:r>
      <w:r w:rsidRPr="007621D4">
        <w:t>the</w:t>
      </w:r>
      <w:r w:rsidRPr="007621D4">
        <w:rPr>
          <w:spacing w:val="-13"/>
        </w:rPr>
        <w:t xml:space="preserve"> </w:t>
      </w:r>
      <w:r w:rsidRPr="007621D4">
        <w:t>potential</w:t>
      </w:r>
      <w:r w:rsidRPr="007621D4">
        <w:rPr>
          <w:spacing w:val="-12"/>
        </w:rPr>
        <w:t xml:space="preserve"> </w:t>
      </w:r>
      <w:r w:rsidRPr="007621D4">
        <w:t>contribution</w:t>
      </w:r>
      <w:r w:rsidRPr="007621D4">
        <w:rPr>
          <w:spacing w:val="-11"/>
        </w:rPr>
        <w:t xml:space="preserve"> </w:t>
      </w:r>
      <w:r w:rsidRPr="007621D4">
        <w:rPr>
          <w:spacing w:val="-4"/>
        </w:rPr>
        <w:t xml:space="preserve">which </w:t>
      </w:r>
      <w:r w:rsidRPr="007621D4">
        <w:t>TV white spaces and database enabled spectrum access can make to improving spectrum efficiency.</w:t>
      </w:r>
      <w:r w:rsidRPr="007621D4">
        <w:rPr>
          <w:spacing w:val="-9"/>
        </w:rPr>
        <w:t xml:space="preserve"> </w:t>
      </w:r>
      <w:r w:rsidRPr="007621D4">
        <w:t>It</w:t>
      </w:r>
      <w:r w:rsidRPr="007621D4">
        <w:rPr>
          <w:spacing w:val="-7"/>
        </w:rPr>
        <w:t xml:space="preserve"> </w:t>
      </w:r>
      <w:r w:rsidRPr="007621D4">
        <w:t>stated</w:t>
      </w:r>
      <w:r w:rsidRPr="007621D4">
        <w:rPr>
          <w:spacing w:val="-11"/>
        </w:rPr>
        <w:t xml:space="preserve"> </w:t>
      </w:r>
      <w:r w:rsidRPr="007621D4">
        <w:t>that</w:t>
      </w:r>
      <w:r w:rsidRPr="007621D4">
        <w:rPr>
          <w:spacing w:val="-6"/>
        </w:rPr>
        <w:t xml:space="preserve"> </w:t>
      </w:r>
      <w:r w:rsidRPr="007621D4">
        <w:t>member</w:t>
      </w:r>
      <w:r w:rsidRPr="007621D4">
        <w:rPr>
          <w:spacing w:val="-11"/>
        </w:rPr>
        <w:t xml:space="preserve"> </w:t>
      </w:r>
      <w:r w:rsidRPr="007621D4">
        <w:t>States</w:t>
      </w:r>
      <w:r w:rsidRPr="007621D4">
        <w:rPr>
          <w:spacing w:val="-11"/>
        </w:rPr>
        <w:t xml:space="preserve"> </w:t>
      </w:r>
      <w:r w:rsidRPr="007621D4">
        <w:t>should</w:t>
      </w:r>
      <w:r w:rsidRPr="007621D4">
        <w:rPr>
          <w:spacing w:val="-8"/>
        </w:rPr>
        <w:t xml:space="preserve"> </w:t>
      </w:r>
      <w:r w:rsidRPr="007621D4">
        <w:t>come</w:t>
      </w:r>
      <w:r w:rsidRPr="007621D4">
        <w:rPr>
          <w:spacing w:val="-12"/>
        </w:rPr>
        <w:t xml:space="preserve"> </w:t>
      </w:r>
      <w:r w:rsidRPr="007621D4">
        <w:t>up</w:t>
      </w:r>
      <w:r w:rsidRPr="007621D4">
        <w:rPr>
          <w:spacing w:val="-10"/>
        </w:rPr>
        <w:t xml:space="preserve"> </w:t>
      </w:r>
      <w:r w:rsidRPr="007621D4">
        <w:t>with</w:t>
      </w:r>
      <w:r w:rsidRPr="007621D4">
        <w:rPr>
          <w:spacing w:val="-10"/>
        </w:rPr>
        <w:t xml:space="preserve"> </w:t>
      </w:r>
      <w:r w:rsidRPr="007621D4">
        <w:t>policy</w:t>
      </w:r>
      <w:r w:rsidRPr="007621D4">
        <w:rPr>
          <w:spacing w:val="-16"/>
        </w:rPr>
        <w:t xml:space="preserve"> </w:t>
      </w:r>
      <w:r w:rsidRPr="007621D4">
        <w:t>incentives</w:t>
      </w:r>
      <w:r w:rsidRPr="007621D4">
        <w:rPr>
          <w:spacing w:val="-10"/>
        </w:rPr>
        <w:t xml:space="preserve"> </w:t>
      </w:r>
      <w:r w:rsidRPr="007621D4">
        <w:t>to</w:t>
      </w:r>
      <w:r w:rsidRPr="007621D4">
        <w:rPr>
          <w:spacing w:val="-10"/>
        </w:rPr>
        <w:t xml:space="preserve"> </w:t>
      </w:r>
      <w:r w:rsidRPr="007621D4">
        <w:t>encourage the</w:t>
      </w:r>
      <w:r w:rsidRPr="007621D4">
        <w:rPr>
          <w:spacing w:val="-4"/>
        </w:rPr>
        <w:t xml:space="preserve"> </w:t>
      </w:r>
      <w:r w:rsidRPr="007621D4">
        <w:t>utilization</w:t>
      </w:r>
      <w:r w:rsidRPr="007621D4">
        <w:rPr>
          <w:spacing w:val="-3"/>
        </w:rPr>
        <w:t xml:space="preserve"> </w:t>
      </w:r>
      <w:r w:rsidRPr="007621D4">
        <w:t>of</w:t>
      </w:r>
      <w:r w:rsidRPr="007621D4">
        <w:rPr>
          <w:spacing w:val="-4"/>
        </w:rPr>
        <w:t xml:space="preserve"> </w:t>
      </w:r>
      <w:r w:rsidRPr="007621D4">
        <w:t>the</w:t>
      </w:r>
      <w:r w:rsidRPr="007621D4">
        <w:rPr>
          <w:spacing w:val="-3"/>
        </w:rPr>
        <w:t xml:space="preserve"> </w:t>
      </w:r>
      <w:r w:rsidRPr="007621D4">
        <w:t>spectrum</w:t>
      </w:r>
      <w:r w:rsidRPr="007621D4">
        <w:rPr>
          <w:spacing w:val="-3"/>
        </w:rPr>
        <w:t xml:space="preserve"> </w:t>
      </w:r>
      <w:r w:rsidRPr="007621D4">
        <w:t>that</w:t>
      </w:r>
      <w:r w:rsidRPr="007621D4">
        <w:rPr>
          <w:spacing w:val="-3"/>
        </w:rPr>
        <w:t xml:space="preserve"> </w:t>
      </w:r>
      <w:r w:rsidRPr="007621D4">
        <w:t>will</w:t>
      </w:r>
      <w:r w:rsidRPr="007621D4">
        <w:rPr>
          <w:spacing w:val="-2"/>
        </w:rPr>
        <w:t xml:space="preserve"> </w:t>
      </w:r>
      <w:r w:rsidRPr="007621D4">
        <w:t>be</w:t>
      </w:r>
      <w:r w:rsidRPr="007621D4">
        <w:rPr>
          <w:spacing w:val="-2"/>
        </w:rPr>
        <w:t xml:space="preserve"> </w:t>
      </w:r>
      <w:r w:rsidRPr="007621D4">
        <w:t>available</w:t>
      </w:r>
      <w:r w:rsidRPr="007621D4">
        <w:rPr>
          <w:spacing w:val="-3"/>
        </w:rPr>
        <w:t xml:space="preserve"> </w:t>
      </w:r>
      <w:r w:rsidRPr="007621D4">
        <w:t>due</w:t>
      </w:r>
      <w:r w:rsidRPr="007621D4">
        <w:rPr>
          <w:spacing w:val="-4"/>
        </w:rPr>
        <w:t xml:space="preserve"> </w:t>
      </w:r>
      <w:r w:rsidRPr="007621D4">
        <w:t>to</w:t>
      </w:r>
      <w:r w:rsidRPr="007621D4">
        <w:rPr>
          <w:spacing w:val="-2"/>
        </w:rPr>
        <w:t xml:space="preserve"> </w:t>
      </w:r>
      <w:r w:rsidRPr="007621D4">
        <w:t>the</w:t>
      </w:r>
      <w:r w:rsidRPr="007621D4">
        <w:rPr>
          <w:spacing w:val="-4"/>
        </w:rPr>
        <w:t xml:space="preserve"> </w:t>
      </w:r>
      <w:r w:rsidRPr="007621D4">
        <w:t>ongoing</w:t>
      </w:r>
      <w:r w:rsidRPr="007621D4">
        <w:rPr>
          <w:spacing w:val="-2"/>
        </w:rPr>
        <w:t xml:space="preserve"> </w:t>
      </w:r>
      <w:r w:rsidRPr="007621D4">
        <w:t>digital</w:t>
      </w:r>
      <w:r w:rsidRPr="007621D4">
        <w:rPr>
          <w:spacing w:val="-3"/>
        </w:rPr>
        <w:t xml:space="preserve"> </w:t>
      </w:r>
      <w:r w:rsidRPr="007621D4">
        <w:t>migration</w:t>
      </w:r>
      <w:r w:rsidRPr="007621D4">
        <w:rPr>
          <w:spacing w:val="-4"/>
        </w:rPr>
        <w:t xml:space="preserve"> </w:t>
      </w:r>
      <w:r w:rsidRPr="007621D4">
        <w:t>to provide wireless broadband internet to Academic, Research, Health and Agricultural institutions</w:t>
      </w:r>
      <w:r w:rsidRPr="007621D4">
        <w:rPr>
          <w:spacing w:val="-16"/>
        </w:rPr>
        <w:t xml:space="preserve"> </w:t>
      </w:r>
      <w:r w:rsidRPr="007621D4">
        <w:t>to</w:t>
      </w:r>
      <w:r w:rsidRPr="007621D4">
        <w:rPr>
          <w:spacing w:val="-13"/>
        </w:rPr>
        <w:t xml:space="preserve"> </w:t>
      </w:r>
      <w:r w:rsidRPr="007621D4">
        <w:t>catalyze</w:t>
      </w:r>
      <w:r w:rsidRPr="007621D4">
        <w:rPr>
          <w:spacing w:val="-14"/>
        </w:rPr>
        <w:t xml:space="preserve"> </w:t>
      </w:r>
      <w:r w:rsidRPr="007621D4">
        <w:t>innovations,</w:t>
      </w:r>
      <w:r w:rsidRPr="007621D4">
        <w:rPr>
          <w:spacing w:val="-12"/>
        </w:rPr>
        <w:t xml:space="preserve"> </w:t>
      </w:r>
      <w:r w:rsidRPr="007621D4">
        <w:t>especially</w:t>
      </w:r>
      <w:r w:rsidRPr="007621D4">
        <w:rPr>
          <w:spacing w:val="-18"/>
        </w:rPr>
        <w:t xml:space="preserve"> </w:t>
      </w:r>
      <w:r w:rsidRPr="007621D4">
        <w:t>in</w:t>
      </w:r>
      <w:r w:rsidRPr="007621D4">
        <w:rPr>
          <w:spacing w:val="-13"/>
        </w:rPr>
        <w:t xml:space="preserve"> </w:t>
      </w:r>
      <w:r w:rsidRPr="007621D4">
        <w:t>the</w:t>
      </w:r>
      <w:r w:rsidRPr="007621D4">
        <w:rPr>
          <w:spacing w:val="-14"/>
        </w:rPr>
        <w:t xml:space="preserve"> </w:t>
      </w:r>
      <w:r w:rsidRPr="007621D4">
        <w:t>rural</w:t>
      </w:r>
      <w:r w:rsidRPr="007621D4">
        <w:rPr>
          <w:spacing w:val="-12"/>
        </w:rPr>
        <w:t xml:space="preserve"> </w:t>
      </w:r>
      <w:r w:rsidRPr="007621D4">
        <w:t>areas.</w:t>
      </w:r>
      <w:r w:rsidRPr="007621D4">
        <w:rPr>
          <w:spacing w:val="-13"/>
        </w:rPr>
        <w:t xml:space="preserve"> </w:t>
      </w:r>
      <w:r w:rsidRPr="007621D4">
        <w:t>Further,</w:t>
      </w:r>
      <w:r w:rsidRPr="007621D4">
        <w:rPr>
          <w:spacing w:val="-14"/>
        </w:rPr>
        <w:t xml:space="preserve"> </w:t>
      </w:r>
      <w:r w:rsidRPr="007621D4">
        <w:t>that</w:t>
      </w:r>
      <w:r w:rsidRPr="007621D4">
        <w:rPr>
          <w:spacing w:val="-13"/>
        </w:rPr>
        <w:t xml:space="preserve"> </w:t>
      </w:r>
      <w:r w:rsidRPr="007621D4">
        <w:t>member</w:t>
      </w:r>
      <w:r w:rsidRPr="007621D4">
        <w:rPr>
          <w:spacing w:val="-13"/>
        </w:rPr>
        <w:t xml:space="preserve"> </w:t>
      </w:r>
      <w:r w:rsidRPr="007621D4">
        <w:t>states should coordinate to ensure best practices on the deployment of white space is achieved through development of a model policy framework to guide member states in developing local regulations and policies to enhance the utilization of “white</w:t>
      </w:r>
      <w:r w:rsidRPr="007621D4">
        <w:rPr>
          <w:spacing w:val="-8"/>
        </w:rPr>
        <w:t xml:space="preserve"> </w:t>
      </w:r>
      <w:r w:rsidRPr="007621D4">
        <w:t>spaces.”</w:t>
      </w:r>
    </w:p>
    <w:p w14:paraId="7EEB155D" w14:textId="77777777" w:rsidR="00A75E94" w:rsidRPr="007621D4" w:rsidRDefault="00E60FF9" w:rsidP="007621D4">
      <w:pPr>
        <w:pStyle w:val="BodyText"/>
        <w:spacing w:before="211" w:after="240" w:line="360" w:lineRule="auto"/>
        <w:ind w:right="4" w:hanging="10"/>
        <w:jc w:val="both"/>
      </w:pPr>
      <w:r w:rsidRPr="007621D4">
        <w:t>More so, the African Internet Governance Forum (</w:t>
      </w:r>
      <w:proofErr w:type="spellStart"/>
      <w:r w:rsidRPr="007621D4">
        <w:t>AfIGF</w:t>
      </w:r>
      <w:proofErr w:type="spellEnd"/>
      <w:r w:rsidRPr="007621D4">
        <w:t>), a platform for an inclusive multilateral, multi-stakeholder and multilingual discussion on issues pertinent to the Internet in Africa in general and Internet Governance issues in particular, recommended that TV white spaces should be released for internet deployment to underserved areas and at</w:t>
      </w:r>
      <w:r w:rsidRPr="007621D4">
        <w:rPr>
          <w:spacing w:val="-3"/>
        </w:rPr>
        <w:t xml:space="preserve"> </w:t>
      </w:r>
      <w:r w:rsidRPr="007621D4">
        <w:t>affordable</w:t>
      </w:r>
      <w:r w:rsidRPr="007621D4">
        <w:rPr>
          <w:spacing w:val="-4"/>
        </w:rPr>
        <w:t xml:space="preserve"> </w:t>
      </w:r>
      <w:r w:rsidRPr="007621D4">
        <w:t>rates</w:t>
      </w:r>
      <w:r w:rsidRPr="007621D4">
        <w:rPr>
          <w:spacing w:val="-4"/>
        </w:rPr>
        <w:t xml:space="preserve"> </w:t>
      </w:r>
      <w:r w:rsidRPr="007621D4">
        <w:t>[52],</w:t>
      </w:r>
      <w:r w:rsidRPr="007621D4">
        <w:rPr>
          <w:spacing w:val="-4"/>
        </w:rPr>
        <w:t xml:space="preserve"> </w:t>
      </w:r>
      <w:r w:rsidRPr="007621D4">
        <w:t>also</w:t>
      </w:r>
      <w:r w:rsidRPr="007621D4">
        <w:rPr>
          <w:spacing w:val="-2"/>
        </w:rPr>
        <w:t xml:space="preserve"> </w:t>
      </w:r>
      <w:r w:rsidRPr="007621D4">
        <w:lastRenderedPageBreak/>
        <w:t>emphasizing</w:t>
      </w:r>
      <w:r w:rsidRPr="007621D4">
        <w:rPr>
          <w:spacing w:val="-6"/>
        </w:rPr>
        <w:t xml:space="preserve"> </w:t>
      </w:r>
      <w:r w:rsidRPr="007621D4">
        <w:t>the</w:t>
      </w:r>
      <w:r w:rsidRPr="007621D4">
        <w:rPr>
          <w:spacing w:val="-4"/>
        </w:rPr>
        <w:t xml:space="preserve"> </w:t>
      </w:r>
      <w:r w:rsidRPr="007621D4">
        <w:t>need</w:t>
      </w:r>
      <w:r w:rsidRPr="007621D4">
        <w:rPr>
          <w:spacing w:val="-4"/>
        </w:rPr>
        <w:t xml:space="preserve"> </w:t>
      </w:r>
      <w:r w:rsidRPr="007621D4">
        <w:t>for</w:t>
      </w:r>
      <w:r w:rsidRPr="007621D4">
        <w:rPr>
          <w:spacing w:val="-5"/>
        </w:rPr>
        <w:t xml:space="preserve"> </w:t>
      </w:r>
      <w:r w:rsidRPr="007621D4">
        <w:t>countries</w:t>
      </w:r>
      <w:r w:rsidRPr="007621D4">
        <w:rPr>
          <w:spacing w:val="-3"/>
        </w:rPr>
        <w:t xml:space="preserve"> </w:t>
      </w:r>
      <w:r w:rsidRPr="007621D4">
        <w:t>to</w:t>
      </w:r>
      <w:r w:rsidRPr="007621D4">
        <w:rPr>
          <w:spacing w:val="-3"/>
        </w:rPr>
        <w:t xml:space="preserve"> </w:t>
      </w:r>
      <w:r w:rsidRPr="007621D4">
        <w:t>open</w:t>
      </w:r>
      <w:r w:rsidRPr="007621D4">
        <w:rPr>
          <w:spacing w:val="-4"/>
        </w:rPr>
        <w:t xml:space="preserve"> </w:t>
      </w:r>
      <w:r w:rsidRPr="007621D4">
        <w:t>up</w:t>
      </w:r>
      <w:r w:rsidRPr="007621D4">
        <w:rPr>
          <w:spacing w:val="-4"/>
        </w:rPr>
        <w:t xml:space="preserve"> </w:t>
      </w:r>
      <w:r w:rsidRPr="007621D4">
        <w:t>the</w:t>
      </w:r>
      <w:r w:rsidRPr="007621D4">
        <w:rPr>
          <w:spacing w:val="-4"/>
        </w:rPr>
        <w:t xml:space="preserve"> </w:t>
      </w:r>
      <w:r w:rsidRPr="007621D4">
        <w:t>white</w:t>
      </w:r>
      <w:r w:rsidRPr="007621D4">
        <w:rPr>
          <w:spacing w:val="-3"/>
        </w:rPr>
        <w:t xml:space="preserve"> </w:t>
      </w:r>
      <w:r w:rsidRPr="007621D4">
        <w:t>space resource.</w:t>
      </w:r>
    </w:p>
    <w:p w14:paraId="1B9F95C9" w14:textId="77777777" w:rsidR="00A75E94" w:rsidRPr="007621D4" w:rsidRDefault="00E60FF9" w:rsidP="007621D4">
      <w:pPr>
        <w:pStyle w:val="BodyText"/>
        <w:spacing w:after="240" w:line="360" w:lineRule="auto"/>
        <w:ind w:right="4" w:hanging="10"/>
        <w:jc w:val="both"/>
      </w:pPr>
      <w:r w:rsidRPr="007621D4">
        <w:t xml:space="preserve">In UK white Space devices were given access to be deployed on the UHF band to co-exist with the primary users of the frequencies, being digital terrestrial television, local TV and programmed making and special events (PSME). This was supported by a number of successful industry trials on the usage of white where recorded [53], and from this background UK regulator </w:t>
      </w:r>
      <w:proofErr w:type="spellStart"/>
      <w:r w:rsidRPr="007621D4">
        <w:t>Ofcom</w:t>
      </w:r>
      <w:proofErr w:type="spellEnd"/>
      <w:r w:rsidRPr="007621D4">
        <w:t xml:space="preserve"> announced in February that it would allow wireless technology access to unused white-space spectrum in the 490 MHz to 790 MHz frequency band [54]. Zambia Research and Education Network (ZAMREN) [55], reported that “There will be need for ZAMREN to lobby Government through ZICTA to use TV white spaces at concessional rates. This will enhance the provision of ICT services.”</w:t>
      </w:r>
    </w:p>
    <w:p w14:paraId="54420361" w14:textId="77777777" w:rsidR="00A75E94" w:rsidRPr="007621D4" w:rsidRDefault="00BC4DE2" w:rsidP="008276D3">
      <w:pPr>
        <w:pStyle w:val="Heading2"/>
      </w:pPr>
      <w:bookmarkStart w:id="72" w:name="_bookmark34"/>
      <w:bookmarkStart w:id="73" w:name="_Toc452772917"/>
      <w:bookmarkEnd w:id="72"/>
      <w:r>
        <w:t xml:space="preserve">2.8 </w:t>
      </w:r>
      <w:r w:rsidR="00E60FF9" w:rsidRPr="007621D4">
        <w:t>Standards</w:t>
      </w:r>
      <w:bookmarkEnd w:id="73"/>
    </w:p>
    <w:p w14:paraId="03888565" w14:textId="77777777" w:rsidR="00A75E94" w:rsidRPr="007621D4" w:rsidRDefault="00E60FF9" w:rsidP="00BC4DE2">
      <w:pPr>
        <w:pStyle w:val="BodyText"/>
        <w:spacing w:after="240" w:line="360" w:lineRule="auto"/>
        <w:ind w:right="4" w:hanging="10"/>
        <w:jc w:val="both"/>
      </w:pPr>
      <w:r w:rsidRPr="007621D4">
        <w:t>To exploit this unused TVWS spectrum for improved spectrum efficiency, regulatory agencies have begun developing regulations to permit the use of TVWS by unlicensed wireless devices if they do not interfere with any licensed services. Cognitive Radio technology and use of White Spaces will provide ubiquitous wireless connectivity and support many other Machine to Machine applications [56]. For secondary services to be deployed</w:t>
      </w:r>
      <w:r w:rsidRPr="007621D4">
        <w:rPr>
          <w:spacing w:val="-12"/>
        </w:rPr>
        <w:t xml:space="preserve"> </w:t>
      </w:r>
      <w:r w:rsidRPr="007621D4">
        <w:t>on</w:t>
      </w:r>
      <w:r w:rsidRPr="007621D4">
        <w:rPr>
          <w:spacing w:val="-12"/>
        </w:rPr>
        <w:t xml:space="preserve"> </w:t>
      </w:r>
      <w:r w:rsidRPr="007621D4">
        <w:t>unused</w:t>
      </w:r>
      <w:r w:rsidRPr="007621D4">
        <w:rPr>
          <w:spacing w:val="-11"/>
        </w:rPr>
        <w:t xml:space="preserve"> </w:t>
      </w:r>
      <w:r w:rsidRPr="007621D4">
        <w:t>UHF</w:t>
      </w:r>
      <w:r w:rsidRPr="007621D4">
        <w:rPr>
          <w:spacing w:val="-11"/>
        </w:rPr>
        <w:t xml:space="preserve"> </w:t>
      </w:r>
      <w:r w:rsidRPr="007621D4">
        <w:t>band</w:t>
      </w:r>
      <w:r w:rsidRPr="007621D4">
        <w:rPr>
          <w:spacing w:val="-11"/>
        </w:rPr>
        <w:t xml:space="preserve"> </w:t>
      </w:r>
      <w:r w:rsidRPr="007621D4">
        <w:t>frequencies,</w:t>
      </w:r>
      <w:r w:rsidRPr="007621D4">
        <w:rPr>
          <w:spacing w:val="-12"/>
        </w:rPr>
        <w:t xml:space="preserve"> </w:t>
      </w:r>
      <w:r w:rsidRPr="007621D4">
        <w:t>such</w:t>
      </w:r>
      <w:r w:rsidRPr="007621D4">
        <w:rPr>
          <w:spacing w:val="-11"/>
        </w:rPr>
        <w:t xml:space="preserve"> </w:t>
      </w:r>
      <w:r w:rsidRPr="007621D4">
        <w:t>services</w:t>
      </w:r>
      <w:r w:rsidRPr="007621D4">
        <w:rPr>
          <w:spacing w:val="-12"/>
        </w:rPr>
        <w:t xml:space="preserve"> </w:t>
      </w:r>
      <w:r w:rsidRPr="007621D4">
        <w:t>are</w:t>
      </w:r>
      <w:r w:rsidRPr="007621D4">
        <w:rPr>
          <w:spacing w:val="-12"/>
        </w:rPr>
        <w:t xml:space="preserve"> </w:t>
      </w:r>
      <w:r w:rsidRPr="007621D4">
        <w:t>not</w:t>
      </w:r>
      <w:r w:rsidRPr="007621D4">
        <w:rPr>
          <w:spacing w:val="-12"/>
        </w:rPr>
        <w:t xml:space="preserve"> </w:t>
      </w:r>
      <w:r w:rsidRPr="007621D4">
        <w:t>supposed</w:t>
      </w:r>
      <w:r w:rsidRPr="007621D4">
        <w:rPr>
          <w:spacing w:val="-12"/>
        </w:rPr>
        <w:t xml:space="preserve"> </w:t>
      </w:r>
      <w:r w:rsidRPr="007621D4">
        <w:t>to</w:t>
      </w:r>
      <w:r w:rsidRPr="007621D4">
        <w:rPr>
          <w:spacing w:val="-12"/>
        </w:rPr>
        <w:t xml:space="preserve"> </w:t>
      </w:r>
      <w:r w:rsidRPr="007621D4">
        <w:t>interfere</w:t>
      </w:r>
      <w:r w:rsidRPr="007621D4">
        <w:rPr>
          <w:spacing w:val="-13"/>
        </w:rPr>
        <w:t xml:space="preserve"> </w:t>
      </w:r>
      <w:r w:rsidRPr="007621D4">
        <w:t>with</w:t>
      </w:r>
      <w:r w:rsidR="00BC4DE2">
        <w:t xml:space="preserve"> </w:t>
      </w:r>
      <w:r w:rsidRPr="007621D4">
        <w:t>the primary licensed services. ITU [1] defines cognitive radio systems as a radio system employing technology that allows the system to obtain knowledge of its operational and geographical environment, established policies and its internal state; to dynamically and autonomously adjust its operational parameters and protocols according to its obtained knowledge</w:t>
      </w:r>
      <w:r w:rsidRPr="007621D4">
        <w:rPr>
          <w:spacing w:val="-12"/>
        </w:rPr>
        <w:t xml:space="preserve"> </w:t>
      </w:r>
      <w:r w:rsidRPr="007621D4">
        <w:t>in</w:t>
      </w:r>
      <w:r w:rsidRPr="007621D4">
        <w:rPr>
          <w:spacing w:val="-10"/>
        </w:rPr>
        <w:t xml:space="preserve"> </w:t>
      </w:r>
      <w:r w:rsidRPr="007621D4">
        <w:t>order</w:t>
      </w:r>
      <w:r w:rsidRPr="007621D4">
        <w:rPr>
          <w:spacing w:val="-9"/>
        </w:rPr>
        <w:t xml:space="preserve"> </w:t>
      </w:r>
      <w:r w:rsidRPr="007621D4">
        <w:t>to</w:t>
      </w:r>
      <w:r w:rsidRPr="007621D4">
        <w:rPr>
          <w:spacing w:val="-10"/>
        </w:rPr>
        <w:t xml:space="preserve"> </w:t>
      </w:r>
      <w:r w:rsidRPr="007621D4">
        <w:t>achieve</w:t>
      </w:r>
      <w:r w:rsidRPr="007621D4">
        <w:rPr>
          <w:spacing w:val="-13"/>
        </w:rPr>
        <w:t xml:space="preserve"> </w:t>
      </w:r>
      <w:r w:rsidRPr="007621D4">
        <w:t>predefined</w:t>
      </w:r>
      <w:r w:rsidRPr="007621D4">
        <w:rPr>
          <w:spacing w:val="-10"/>
        </w:rPr>
        <w:t xml:space="preserve"> </w:t>
      </w:r>
      <w:r w:rsidRPr="007621D4">
        <w:t>objectives;</w:t>
      </w:r>
      <w:r w:rsidRPr="007621D4">
        <w:rPr>
          <w:spacing w:val="-9"/>
        </w:rPr>
        <w:t xml:space="preserve"> </w:t>
      </w:r>
      <w:r w:rsidRPr="007621D4">
        <w:t>and</w:t>
      </w:r>
      <w:r w:rsidRPr="007621D4">
        <w:rPr>
          <w:spacing w:val="-10"/>
        </w:rPr>
        <w:t xml:space="preserve"> </w:t>
      </w:r>
      <w:r w:rsidRPr="007621D4">
        <w:t>to</w:t>
      </w:r>
      <w:r w:rsidRPr="007621D4">
        <w:rPr>
          <w:spacing w:val="-8"/>
        </w:rPr>
        <w:t xml:space="preserve"> </w:t>
      </w:r>
      <w:r w:rsidRPr="007621D4">
        <w:t>learn</w:t>
      </w:r>
      <w:r w:rsidRPr="007621D4">
        <w:rPr>
          <w:spacing w:val="-9"/>
        </w:rPr>
        <w:t xml:space="preserve"> </w:t>
      </w:r>
      <w:r w:rsidRPr="007621D4">
        <w:t>from</w:t>
      </w:r>
      <w:r w:rsidRPr="007621D4">
        <w:rPr>
          <w:spacing w:val="-7"/>
        </w:rPr>
        <w:t xml:space="preserve"> </w:t>
      </w:r>
      <w:r w:rsidRPr="007621D4">
        <w:t>the</w:t>
      </w:r>
      <w:r w:rsidRPr="007621D4">
        <w:rPr>
          <w:spacing w:val="-8"/>
        </w:rPr>
        <w:t xml:space="preserve"> </w:t>
      </w:r>
      <w:r w:rsidRPr="007621D4">
        <w:t>results</w:t>
      </w:r>
      <w:r w:rsidRPr="007621D4">
        <w:rPr>
          <w:spacing w:val="-11"/>
        </w:rPr>
        <w:t xml:space="preserve"> </w:t>
      </w:r>
      <w:r w:rsidRPr="007621D4">
        <w:t>obtained. Cognitive radio technology facilitates for many wide ranging, and independently</w:t>
      </w:r>
      <w:r w:rsidRPr="007621D4">
        <w:rPr>
          <w:spacing w:val="-41"/>
        </w:rPr>
        <w:t xml:space="preserve"> </w:t>
      </w:r>
      <w:r w:rsidRPr="007621D4">
        <w:t>operated; wireless networks to utilize the TVWS</w:t>
      </w:r>
      <w:r w:rsidRPr="007621D4">
        <w:rPr>
          <w:spacing w:val="-2"/>
        </w:rPr>
        <w:t xml:space="preserve"> </w:t>
      </w:r>
      <w:r w:rsidRPr="007621D4">
        <w:t>resource</w:t>
      </w:r>
    </w:p>
    <w:p w14:paraId="27722F69" w14:textId="77777777" w:rsidR="00A75E94" w:rsidRPr="007621D4" w:rsidRDefault="00E60FF9" w:rsidP="007621D4">
      <w:pPr>
        <w:pStyle w:val="BodyText"/>
        <w:spacing w:before="198" w:after="240" w:line="360" w:lineRule="auto"/>
        <w:ind w:right="4" w:hanging="10"/>
        <w:jc w:val="both"/>
      </w:pPr>
      <w:r w:rsidRPr="007621D4">
        <w:t>A series of standards have been created to support White Space development and these include the following:</w:t>
      </w:r>
    </w:p>
    <w:p w14:paraId="6291A011" w14:textId="77777777" w:rsidR="00A75E94" w:rsidRPr="007621D4" w:rsidRDefault="00BC4DE2" w:rsidP="00BC4DE2">
      <w:pPr>
        <w:pStyle w:val="Heading3"/>
      </w:pPr>
      <w:bookmarkStart w:id="74" w:name="_bookmark35"/>
      <w:bookmarkStart w:id="75" w:name="_Toc452772918"/>
      <w:bookmarkEnd w:id="74"/>
      <w:r>
        <w:t xml:space="preserve">2.8.1 </w:t>
      </w:r>
      <w:r w:rsidR="00E60FF9" w:rsidRPr="007621D4">
        <w:t>ECMA-392a: Focuses on Media Access Control (MAC) and Physical layer for</w:t>
      </w:r>
      <w:bookmarkStart w:id="76" w:name="_bookmark36"/>
      <w:bookmarkEnd w:id="76"/>
      <w:r w:rsidR="00E60FF9" w:rsidRPr="007621D4">
        <w:t xml:space="preserve"> Operation in TVWS</w:t>
      </w:r>
      <w:bookmarkEnd w:id="75"/>
    </w:p>
    <w:p w14:paraId="07B68C9D" w14:textId="77777777" w:rsidR="00A75E94" w:rsidRPr="007621D4" w:rsidRDefault="00E60FF9" w:rsidP="007621D4">
      <w:pPr>
        <w:pStyle w:val="BodyText"/>
        <w:spacing w:after="240" w:line="360" w:lineRule="auto"/>
        <w:ind w:right="4" w:hanging="10"/>
        <w:jc w:val="both"/>
      </w:pPr>
      <w:r w:rsidRPr="007621D4">
        <w:t xml:space="preserve">This Standard specifies a medium access control (MAC) sub-layer and a physical (PHY) layer for </w:t>
      </w:r>
      <w:r w:rsidRPr="007621D4">
        <w:lastRenderedPageBreak/>
        <w:t>personal/portable cognitive wireless networks operating in TV bands. This Standard also specifies a MUX sub-layer for higher layer protocols [57].</w:t>
      </w:r>
    </w:p>
    <w:p w14:paraId="013D0DC0" w14:textId="77777777" w:rsidR="00A75E94" w:rsidRPr="007621D4" w:rsidRDefault="00E60FF9" w:rsidP="007621D4">
      <w:pPr>
        <w:pStyle w:val="BodyText"/>
        <w:spacing w:before="200" w:after="240" w:line="360" w:lineRule="auto"/>
        <w:ind w:right="4" w:hanging="10"/>
        <w:jc w:val="both"/>
      </w:pPr>
      <w:r w:rsidRPr="007621D4">
        <w:t>This Standard specifies several incumbent protection mechanisms which may be used to meet regulatory requirements. Conforming devices implement the MUX sub-layer, MAC sublayer and the PHY layer as specified herein and support at least one of the device types (master, peer, or slave) and at least one of bandwidths (6 MHz, 7 MHz, 8 MHz), and may support multiple antennae modes [57]</w:t>
      </w:r>
    </w:p>
    <w:p w14:paraId="1E452065" w14:textId="77777777" w:rsidR="00A75E94" w:rsidRPr="007621D4" w:rsidRDefault="00BC4DE2" w:rsidP="00BC4DE2">
      <w:pPr>
        <w:pStyle w:val="Heading3"/>
      </w:pPr>
      <w:bookmarkStart w:id="77" w:name="_bookmark37"/>
      <w:bookmarkStart w:id="78" w:name="_Toc452772919"/>
      <w:bookmarkEnd w:id="77"/>
      <w:r>
        <w:t xml:space="preserve">2.8.2 </w:t>
      </w:r>
      <w:r w:rsidR="00E60FF9" w:rsidRPr="007621D4">
        <w:t>IEEE 1900.4a: Standard for Architectural Building Blocks Enabling Network Device Distributed Decision Making for Optimized Radio Resource Usage</w:t>
      </w:r>
      <w:r w:rsidR="00E60FF9" w:rsidRPr="007621D4">
        <w:rPr>
          <w:spacing w:val="-11"/>
        </w:rPr>
        <w:t xml:space="preserve"> </w:t>
      </w:r>
      <w:r w:rsidR="00E60FF9" w:rsidRPr="007621D4">
        <w:t>in</w:t>
      </w:r>
      <w:bookmarkStart w:id="79" w:name="_bookmark38"/>
      <w:bookmarkEnd w:id="79"/>
      <w:r>
        <w:t xml:space="preserve"> </w:t>
      </w:r>
      <w:r w:rsidR="00E60FF9" w:rsidRPr="007621D4">
        <w:t>Heterogeneous Wireless Access Networks</w:t>
      </w:r>
      <w:bookmarkEnd w:id="78"/>
    </w:p>
    <w:p w14:paraId="5CF88B85" w14:textId="77777777" w:rsidR="00A75E94" w:rsidRPr="007621D4" w:rsidRDefault="00E60FF9" w:rsidP="007621D4">
      <w:pPr>
        <w:pStyle w:val="BodyText"/>
        <w:spacing w:before="129" w:after="240" w:line="360" w:lineRule="auto"/>
        <w:ind w:right="4" w:hanging="10"/>
        <w:jc w:val="both"/>
      </w:pPr>
      <w:r w:rsidRPr="007621D4">
        <w:t>Additional</w:t>
      </w:r>
      <w:r w:rsidRPr="007621D4">
        <w:rPr>
          <w:spacing w:val="-8"/>
        </w:rPr>
        <w:t xml:space="preserve"> </w:t>
      </w:r>
      <w:r w:rsidRPr="007621D4">
        <w:t>components</w:t>
      </w:r>
      <w:r w:rsidRPr="007621D4">
        <w:rPr>
          <w:spacing w:val="-8"/>
        </w:rPr>
        <w:t xml:space="preserve"> </w:t>
      </w:r>
      <w:r w:rsidRPr="007621D4">
        <w:t>of</w:t>
      </w:r>
      <w:r w:rsidRPr="007621D4">
        <w:rPr>
          <w:spacing w:val="-9"/>
        </w:rPr>
        <w:t xml:space="preserve"> </w:t>
      </w:r>
      <w:r w:rsidRPr="007621D4">
        <w:t>the</w:t>
      </w:r>
      <w:r w:rsidRPr="007621D4">
        <w:rPr>
          <w:spacing w:val="-7"/>
        </w:rPr>
        <w:t xml:space="preserve"> </w:t>
      </w:r>
      <w:r w:rsidRPr="007621D4">
        <w:t>IEEE</w:t>
      </w:r>
      <w:r w:rsidRPr="007621D4">
        <w:rPr>
          <w:spacing w:val="-9"/>
        </w:rPr>
        <w:t xml:space="preserve"> </w:t>
      </w:r>
      <w:r w:rsidRPr="007621D4">
        <w:t>1900.4</w:t>
      </w:r>
      <w:r w:rsidRPr="007621D4">
        <w:rPr>
          <w:spacing w:val="-7"/>
        </w:rPr>
        <w:t xml:space="preserve"> </w:t>
      </w:r>
      <w:r w:rsidRPr="007621D4">
        <w:t>system</w:t>
      </w:r>
      <w:r w:rsidRPr="007621D4">
        <w:rPr>
          <w:spacing w:val="-8"/>
        </w:rPr>
        <w:t xml:space="preserve"> </w:t>
      </w:r>
      <w:r w:rsidRPr="007621D4">
        <w:t>are</w:t>
      </w:r>
      <w:r w:rsidRPr="007621D4">
        <w:rPr>
          <w:spacing w:val="-10"/>
        </w:rPr>
        <w:t xml:space="preserve"> </w:t>
      </w:r>
      <w:r w:rsidRPr="007621D4">
        <w:t>defined</w:t>
      </w:r>
      <w:r w:rsidRPr="007621D4">
        <w:rPr>
          <w:spacing w:val="-9"/>
        </w:rPr>
        <w:t xml:space="preserve"> </w:t>
      </w:r>
      <w:r w:rsidRPr="007621D4">
        <w:t>in</w:t>
      </w:r>
      <w:r w:rsidRPr="007621D4">
        <w:rPr>
          <w:spacing w:val="-8"/>
        </w:rPr>
        <w:t xml:space="preserve"> </w:t>
      </w:r>
      <w:r w:rsidRPr="007621D4">
        <w:t>this</w:t>
      </w:r>
      <w:r w:rsidRPr="007621D4">
        <w:rPr>
          <w:spacing w:val="-8"/>
        </w:rPr>
        <w:t xml:space="preserve"> </w:t>
      </w:r>
      <w:r w:rsidRPr="007621D4">
        <w:t>amendment</w:t>
      </w:r>
      <w:r w:rsidRPr="007621D4">
        <w:rPr>
          <w:spacing w:val="-9"/>
        </w:rPr>
        <w:t xml:space="preserve"> </w:t>
      </w:r>
      <w:r w:rsidRPr="007621D4">
        <w:t>to</w:t>
      </w:r>
      <w:r w:rsidRPr="007621D4">
        <w:rPr>
          <w:spacing w:val="-8"/>
        </w:rPr>
        <w:t xml:space="preserve"> </w:t>
      </w:r>
      <w:r w:rsidRPr="007621D4">
        <w:t>enable mobile wireless access service in white space frequency bands without any limitation on used radio interface (physical and media access control layers, carrier frequency, etc.). 1900.4a</w:t>
      </w:r>
      <w:r w:rsidRPr="007621D4">
        <w:rPr>
          <w:spacing w:val="-6"/>
        </w:rPr>
        <w:t xml:space="preserve"> </w:t>
      </w:r>
      <w:r w:rsidRPr="007621D4">
        <w:t>uses</w:t>
      </w:r>
      <w:r w:rsidRPr="007621D4">
        <w:rPr>
          <w:spacing w:val="-5"/>
        </w:rPr>
        <w:t xml:space="preserve"> </w:t>
      </w:r>
      <w:r w:rsidRPr="007621D4">
        <w:t>the</w:t>
      </w:r>
      <w:r w:rsidRPr="007621D4">
        <w:rPr>
          <w:spacing w:val="-4"/>
        </w:rPr>
        <w:t xml:space="preserve"> </w:t>
      </w:r>
      <w:r w:rsidRPr="007621D4">
        <w:t>existing</w:t>
      </w:r>
      <w:r w:rsidRPr="007621D4">
        <w:rPr>
          <w:spacing w:val="-2"/>
        </w:rPr>
        <w:t xml:space="preserve"> </w:t>
      </w:r>
      <w:r w:rsidRPr="007621D4">
        <w:t>IEEE</w:t>
      </w:r>
      <w:r w:rsidRPr="007621D4">
        <w:rPr>
          <w:spacing w:val="-5"/>
        </w:rPr>
        <w:t xml:space="preserve"> </w:t>
      </w:r>
      <w:r w:rsidRPr="007621D4">
        <w:t>standard</w:t>
      </w:r>
      <w:r w:rsidRPr="007621D4">
        <w:rPr>
          <w:spacing w:val="-6"/>
        </w:rPr>
        <w:t xml:space="preserve"> </w:t>
      </w:r>
      <w:r w:rsidRPr="007621D4">
        <w:t>1900.4</w:t>
      </w:r>
      <w:r w:rsidRPr="007621D4">
        <w:rPr>
          <w:spacing w:val="-5"/>
        </w:rPr>
        <w:t xml:space="preserve"> </w:t>
      </w:r>
      <w:r w:rsidRPr="007621D4">
        <w:t>as</w:t>
      </w:r>
      <w:r w:rsidRPr="007621D4">
        <w:rPr>
          <w:spacing w:val="-1"/>
        </w:rPr>
        <w:t xml:space="preserve"> </w:t>
      </w:r>
      <w:r w:rsidRPr="007621D4">
        <w:t>a</w:t>
      </w:r>
      <w:r w:rsidRPr="007621D4">
        <w:rPr>
          <w:spacing w:val="-6"/>
        </w:rPr>
        <w:t xml:space="preserve"> </w:t>
      </w:r>
      <w:r w:rsidRPr="007621D4">
        <w:t>basis</w:t>
      </w:r>
      <w:r w:rsidRPr="007621D4">
        <w:rPr>
          <w:spacing w:val="-3"/>
        </w:rPr>
        <w:t xml:space="preserve"> </w:t>
      </w:r>
      <w:r w:rsidRPr="007621D4">
        <w:t>and</w:t>
      </w:r>
      <w:r w:rsidRPr="007621D4">
        <w:rPr>
          <w:spacing w:val="-5"/>
        </w:rPr>
        <w:t xml:space="preserve"> </w:t>
      </w:r>
      <w:r w:rsidRPr="007621D4">
        <w:t>defines</w:t>
      </w:r>
      <w:r w:rsidRPr="007621D4">
        <w:rPr>
          <w:spacing w:val="-5"/>
        </w:rPr>
        <w:t xml:space="preserve"> </w:t>
      </w:r>
      <w:r w:rsidRPr="007621D4">
        <w:t>additional</w:t>
      </w:r>
      <w:r w:rsidRPr="007621D4">
        <w:rPr>
          <w:spacing w:val="-4"/>
        </w:rPr>
        <w:t xml:space="preserve"> </w:t>
      </w:r>
      <w:r w:rsidRPr="007621D4">
        <w:t>interfaces and entities to add efficient operation of white space wireless systems</w:t>
      </w:r>
      <w:r w:rsidRPr="007621D4">
        <w:rPr>
          <w:spacing w:val="-5"/>
        </w:rPr>
        <w:t xml:space="preserve"> </w:t>
      </w:r>
      <w:r w:rsidRPr="007621D4">
        <w:t>[58].</w:t>
      </w:r>
    </w:p>
    <w:p w14:paraId="460D67F0" w14:textId="77777777" w:rsidR="00A75E94" w:rsidRPr="007621D4" w:rsidRDefault="00BC4DE2" w:rsidP="00BC4DE2">
      <w:pPr>
        <w:pStyle w:val="Heading3"/>
      </w:pPr>
      <w:bookmarkStart w:id="80" w:name="_bookmark39"/>
      <w:bookmarkStart w:id="81" w:name="_Toc452772920"/>
      <w:bookmarkEnd w:id="80"/>
      <w:r>
        <w:t xml:space="preserve">2.8.3 </w:t>
      </w:r>
      <w:r w:rsidR="00E60FF9" w:rsidRPr="007621D4">
        <w:t>IEEE 802.11af: A standard for TV white space spectrum</w:t>
      </w:r>
      <w:r w:rsidR="00E60FF9" w:rsidRPr="007621D4">
        <w:rPr>
          <w:spacing w:val="-14"/>
        </w:rPr>
        <w:t xml:space="preserve"> </w:t>
      </w:r>
      <w:r w:rsidR="00E60FF9" w:rsidRPr="007621D4">
        <w:t>sharing</w:t>
      </w:r>
      <w:bookmarkEnd w:id="81"/>
    </w:p>
    <w:p w14:paraId="0B5932AA" w14:textId="77777777" w:rsidR="00A75E94" w:rsidRPr="007621D4" w:rsidRDefault="00E60FF9" w:rsidP="00BC4DE2">
      <w:pPr>
        <w:pStyle w:val="BodyText"/>
        <w:spacing w:before="1" w:after="240" w:line="360" w:lineRule="auto"/>
        <w:ind w:right="4" w:hanging="10"/>
        <w:jc w:val="both"/>
      </w:pPr>
      <w:r w:rsidRPr="007621D4">
        <w:t>802.11af was formed in January 2010 to adapt 802.11 to TV band operation. Based on the IEEE 802.11ac physical layer, supports multiple concurrent downlink transmissions</w:t>
      </w:r>
      <w:r w:rsidR="00BC4DE2">
        <w:t xml:space="preserve"> </w:t>
      </w:r>
      <w:r w:rsidRPr="007621D4">
        <w:t>utilizing MU MIMO (multi-user multiple-input, multiple-output). The Standard defines international specifications for spectrum sharing among unlicensed white space devices (WSDs)</w:t>
      </w:r>
      <w:r w:rsidRPr="007621D4">
        <w:rPr>
          <w:spacing w:val="-5"/>
        </w:rPr>
        <w:t xml:space="preserve"> </w:t>
      </w:r>
      <w:r w:rsidRPr="007621D4">
        <w:t>and</w:t>
      </w:r>
      <w:r w:rsidRPr="007621D4">
        <w:rPr>
          <w:spacing w:val="-4"/>
        </w:rPr>
        <w:t xml:space="preserve"> </w:t>
      </w:r>
      <w:r w:rsidRPr="007621D4">
        <w:t>licensed</w:t>
      </w:r>
      <w:r w:rsidRPr="007621D4">
        <w:rPr>
          <w:spacing w:val="-4"/>
        </w:rPr>
        <w:t xml:space="preserve"> </w:t>
      </w:r>
      <w:r w:rsidRPr="007621D4">
        <w:t>services</w:t>
      </w:r>
      <w:r w:rsidRPr="007621D4">
        <w:rPr>
          <w:spacing w:val="-3"/>
        </w:rPr>
        <w:t xml:space="preserve"> </w:t>
      </w:r>
      <w:r w:rsidRPr="007621D4">
        <w:t>in</w:t>
      </w:r>
      <w:r w:rsidRPr="007621D4">
        <w:rPr>
          <w:spacing w:val="-3"/>
        </w:rPr>
        <w:t xml:space="preserve"> </w:t>
      </w:r>
      <w:r w:rsidRPr="007621D4">
        <w:t>the</w:t>
      </w:r>
      <w:r w:rsidRPr="007621D4">
        <w:rPr>
          <w:spacing w:val="-4"/>
        </w:rPr>
        <w:t xml:space="preserve"> </w:t>
      </w:r>
      <w:r w:rsidRPr="007621D4">
        <w:t>TV</w:t>
      </w:r>
      <w:r w:rsidRPr="007621D4">
        <w:rPr>
          <w:spacing w:val="-5"/>
        </w:rPr>
        <w:t xml:space="preserve"> </w:t>
      </w:r>
      <w:r w:rsidRPr="007621D4">
        <w:t>white</w:t>
      </w:r>
      <w:r w:rsidRPr="007621D4">
        <w:rPr>
          <w:spacing w:val="-3"/>
        </w:rPr>
        <w:t xml:space="preserve"> </w:t>
      </w:r>
      <w:r w:rsidRPr="007621D4">
        <w:t>space</w:t>
      </w:r>
      <w:r w:rsidRPr="007621D4">
        <w:rPr>
          <w:spacing w:val="-5"/>
        </w:rPr>
        <w:t xml:space="preserve"> </w:t>
      </w:r>
      <w:r w:rsidRPr="007621D4">
        <w:t>band</w:t>
      </w:r>
      <w:r w:rsidRPr="007621D4">
        <w:rPr>
          <w:spacing w:val="-4"/>
        </w:rPr>
        <w:t xml:space="preserve"> </w:t>
      </w:r>
      <w:r w:rsidRPr="007621D4">
        <w:t>using</w:t>
      </w:r>
      <w:r w:rsidRPr="007621D4">
        <w:rPr>
          <w:spacing w:val="-3"/>
        </w:rPr>
        <w:t xml:space="preserve"> </w:t>
      </w:r>
      <w:r w:rsidRPr="007621D4">
        <w:t>White</w:t>
      </w:r>
      <w:r w:rsidRPr="007621D4">
        <w:rPr>
          <w:spacing w:val="-4"/>
        </w:rPr>
        <w:t xml:space="preserve"> </w:t>
      </w:r>
      <w:r w:rsidRPr="007621D4">
        <w:t>Space</w:t>
      </w:r>
      <w:r w:rsidRPr="007621D4">
        <w:rPr>
          <w:spacing w:val="-5"/>
        </w:rPr>
        <w:t xml:space="preserve"> </w:t>
      </w:r>
      <w:r w:rsidRPr="007621D4">
        <w:t>Maps.</w:t>
      </w:r>
      <w:r w:rsidRPr="007621D4">
        <w:rPr>
          <w:spacing w:val="-4"/>
        </w:rPr>
        <w:t xml:space="preserve"> </w:t>
      </w:r>
      <w:r w:rsidRPr="007621D4">
        <w:t>White space map (WSM) describes available channels and their respective Maximum Transmit power allowed</w:t>
      </w:r>
      <w:r w:rsidRPr="007621D4">
        <w:rPr>
          <w:spacing w:val="-1"/>
        </w:rPr>
        <w:t xml:space="preserve"> </w:t>
      </w:r>
      <w:r w:rsidRPr="007621D4">
        <w:t>[59].</w:t>
      </w:r>
    </w:p>
    <w:p w14:paraId="77F95A61" w14:textId="77777777" w:rsidR="00A75E94" w:rsidRPr="007621D4" w:rsidRDefault="00E60FF9" w:rsidP="007621D4">
      <w:pPr>
        <w:pStyle w:val="BodyText"/>
        <w:spacing w:before="198" w:after="240" w:line="360" w:lineRule="auto"/>
        <w:ind w:right="4" w:hanging="10"/>
        <w:jc w:val="both"/>
      </w:pPr>
      <w:r w:rsidRPr="007621D4">
        <w:t xml:space="preserve">Spectrum sharing is conducted through the regulation of unlicensed WSDs by a geo- location database (GDB), the implementation of which differs among regulatory domains. The main difference between regulatory domains is the timescale in which WSDs are controlled by the GDB, resulting in different TVWS availability and WSD operating parameters. The IEEE 802.11af standard provides a common operating architecture and mechanisms for WSDs to satisfy multiple regulatory domains. This standard opens a new approach to treat spectrum as a single entity shared </w:t>
      </w:r>
      <w:r w:rsidRPr="007621D4">
        <w:lastRenderedPageBreak/>
        <w:t>seamlessly by heterogeneous services [59].</w:t>
      </w:r>
    </w:p>
    <w:p w14:paraId="340D250A" w14:textId="77777777" w:rsidR="00A75E94" w:rsidRPr="007621D4" w:rsidRDefault="00E60FF9" w:rsidP="007621D4">
      <w:pPr>
        <w:pStyle w:val="BodyText"/>
        <w:spacing w:before="208" w:after="240" w:line="360" w:lineRule="auto"/>
        <w:ind w:right="4" w:hanging="10"/>
        <w:jc w:val="both"/>
      </w:pPr>
      <w:r w:rsidRPr="007621D4">
        <w:t>Under this Standard Enabling stations are allowed, to enable dependent stations for operation</w:t>
      </w:r>
      <w:r w:rsidRPr="007621D4">
        <w:rPr>
          <w:spacing w:val="-5"/>
        </w:rPr>
        <w:t xml:space="preserve"> </w:t>
      </w:r>
      <w:r w:rsidRPr="007621D4">
        <w:t>in</w:t>
      </w:r>
      <w:r w:rsidRPr="007621D4">
        <w:rPr>
          <w:spacing w:val="-3"/>
        </w:rPr>
        <w:t xml:space="preserve"> </w:t>
      </w:r>
      <w:r w:rsidRPr="007621D4">
        <w:t>the</w:t>
      </w:r>
      <w:r w:rsidRPr="007621D4">
        <w:rPr>
          <w:spacing w:val="-4"/>
        </w:rPr>
        <w:t xml:space="preserve"> </w:t>
      </w:r>
      <w:r w:rsidRPr="007621D4">
        <w:t>TV</w:t>
      </w:r>
      <w:r w:rsidRPr="007621D4">
        <w:rPr>
          <w:spacing w:val="-5"/>
        </w:rPr>
        <w:t xml:space="preserve"> </w:t>
      </w:r>
      <w:r w:rsidRPr="007621D4">
        <w:t>white</w:t>
      </w:r>
      <w:r w:rsidRPr="007621D4">
        <w:rPr>
          <w:spacing w:val="-6"/>
        </w:rPr>
        <w:t xml:space="preserve"> </w:t>
      </w:r>
      <w:r w:rsidRPr="007621D4">
        <w:t>space</w:t>
      </w:r>
      <w:r w:rsidRPr="007621D4">
        <w:rPr>
          <w:spacing w:val="-5"/>
        </w:rPr>
        <w:t xml:space="preserve"> </w:t>
      </w:r>
      <w:r w:rsidRPr="007621D4">
        <w:t>(TVWS).</w:t>
      </w:r>
      <w:r w:rsidRPr="007621D4">
        <w:rPr>
          <w:spacing w:val="-5"/>
        </w:rPr>
        <w:t xml:space="preserve"> </w:t>
      </w:r>
      <w:r w:rsidRPr="007621D4">
        <w:t>Enabling</w:t>
      </w:r>
      <w:r w:rsidRPr="007621D4">
        <w:rPr>
          <w:spacing w:val="-4"/>
        </w:rPr>
        <w:t xml:space="preserve"> </w:t>
      </w:r>
      <w:r w:rsidRPr="007621D4">
        <w:t>stations</w:t>
      </w:r>
      <w:r w:rsidRPr="007621D4">
        <w:rPr>
          <w:spacing w:val="-6"/>
        </w:rPr>
        <w:t xml:space="preserve"> </w:t>
      </w:r>
      <w:r w:rsidRPr="007621D4">
        <w:t>must</w:t>
      </w:r>
      <w:r w:rsidRPr="007621D4">
        <w:rPr>
          <w:spacing w:val="-4"/>
        </w:rPr>
        <w:t xml:space="preserve"> </w:t>
      </w:r>
      <w:r w:rsidRPr="007621D4">
        <w:t>have</w:t>
      </w:r>
      <w:r w:rsidRPr="007621D4">
        <w:rPr>
          <w:spacing w:val="-5"/>
        </w:rPr>
        <w:t xml:space="preserve"> </w:t>
      </w:r>
      <w:r w:rsidRPr="007621D4">
        <w:t>TV</w:t>
      </w:r>
      <w:r w:rsidRPr="007621D4">
        <w:rPr>
          <w:spacing w:val="-7"/>
        </w:rPr>
        <w:t xml:space="preserve"> </w:t>
      </w:r>
      <w:r w:rsidRPr="007621D4">
        <w:t>database</w:t>
      </w:r>
      <w:r w:rsidRPr="007621D4">
        <w:rPr>
          <w:spacing w:val="-5"/>
        </w:rPr>
        <w:t xml:space="preserve"> </w:t>
      </w:r>
      <w:r w:rsidRPr="007621D4">
        <w:t>access and must know their position. They grant access to certain channels. Dependent stations must, after being enabled, perform sensing for a certain period before they can access the channel. Dependent stations are not mandated to know their geographical position (which is inconsistent, regarding the fact that enabling stations may be set apart). Procedures and timing have been defined. The standard will support 5, 10, 20 and 40 MHz bandwidth in the</w:t>
      </w:r>
      <w:r w:rsidRPr="007621D4">
        <w:rPr>
          <w:spacing w:val="-7"/>
        </w:rPr>
        <w:t xml:space="preserve"> </w:t>
      </w:r>
      <w:r w:rsidRPr="007621D4">
        <w:t>TVWS</w:t>
      </w:r>
      <w:r w:rsidRPr="007621D4">
        <w:rPr>
          <w:spacing w:val="-6"/>
        </w:rPr>
        <w:t xml:space="preserve"> </w:t>
      </w:r>
      <w:r w:rsidRPr="007621D4">
        <w:t>(set</w:t>
      </w:r>
      <w:r w:rsidRPr="007621D4">
        <w:rPr>
          <w:spacing w:val="-5"/>
        </w:rPr>
        <w:t xml:space="preserve"> </w:t>
      </w:r>
      <w:r w:rsidRPr="007621D4">
        <w:t>by</w:t>
      </w:r>
      <w:r w:rsidRPr="007621D4">
        <w:rPr>
          <w:spacing w:val="-13"/>
        </w:rPr>
        <w:t xml:space="preserve"> </w:t>
      </w:r>
      <w:r w:rsidRPr="007621D4">
        <w:t>the</w:t>
      </w:r>
      <w:r w:rsidRPr="007621D4">
        <w:rPr>
          <w:spacing w:val="-7"/>
        </w:rPr>
        <w:t xml:space="preserve"> </w:t>
      </w:r>
      <w:r w:rsidRPr="007621D4">
        <w:t>enabling</w:t>
      </w:r>
      <w:r w:rsidRPr="007621D4">
        <w:rPr>
          <w:spacing w:val="-5"/>
        </w:rPr>
        <w:t xml:space="preserve"> </w:t>
      </w:r>
      <w:r w:rsidRPr="007621D4">
        <w:t>station</w:t>
      </w:r>
      <w:r w:rsidRPr="007621D4">
        <w:rPr>
          <w:spacing w:val="-6"/>
        </w:rPr>
        <w:t xml:space="preserve"> </w:t>
      </w:r>
      <w:r w:rsidRPr="007621D4">
        <w:t>according</w:t>
      </w:r>
      <w:r w:rsidRPr="007621D4">
        <w:rPr>
          <w:spacing w:val="-6"/>
        </w:rPr>
        <w:t xml:space="preserve"> </w:t>
      </w:r>
      <w:r w:rsidRPr="007621D4">
        <w:t>to</w:t>
      </w:r>
      <w:r w:rsidRPr="007621D4">
        <w:rPr>
          <w:spacing w:val="-6"/>
        </w:rPr>
        <w:t xml:space="preserve"> </w:t>
      </w:r>
      <w:r w:rsidRPr="007621D4">
        <w:t>TVWS</w:t>
      </w:r>
      <w:r w:rsidRPr="007621D4">
        <w:rPr>
          <w:spacing w:val="-6"/>
        </w:rPr>
        <w:t xml:space="preserve"> </w:t>
      </w:r>
      <w:r w:rsidRPr="007621D4">
        <w:t>availability).</w:t>
      </w:r>
      <w:r w:rsidRPr="007621D4">
        <w:rPr>
          <w:spacing w:val="-2"/>
        </w:rPr>
        <w:t xml:space="preserve"> </w:t>
      </w:r>
      <w:r w:rsidRPr="007621D4">
        <w:t>Allowance</w:t>
      </w:r>
      <w:r w:rsidRPr="007621D4">
        <w:rPr>
          <w:spacing w:val="-7"/>
        </w:rPr>
        <w:t xml:space="preserve"> </w:t>
      </w:r>
      <w:r w:rsidRPr="007621D4">
        <w:t>for</w:t>
      </w:r>
      <w:r w:rsidRPr="007621D4">
        <w:rPr>
          <w:spacing w:val="-7"/>
        </w:rPr>
        <w:t xml:space="preserve"> </w:t>
      </w:r>
      <w:r w:rsidRPr="007621D4">
        <w:t>2.5 MHz bandwidth operation is currently under</w:t>
      </w:r>
      <w:r w:rsidRPr="007621D4">
        <w:rPr>
          <w:spacing w:val="-6"/>
        </w:rPr>
        <w:t xml:space="preserve"> </w:t>
      </w:r>
      <w:r w:rsidRPr="007621D4">
        <w:t>discussion.</w:t>
      </w:r>
    </w:p>
    <w:p w14:paraId="7752B663" w14:textId="77777777" w:rsidR="00A75E94" w:rsidRPr="007621D4" w:rsidRDefault="00BC4DE2" w:rsidP="00BC4DE2">
      <w:pPr>
        <w:pStyle w:val="Heading3"/>
      </w:pPr>
      <w:bookmarkStart w:id="82" w:name="_bookmark40"/>
      <w:bookmarkStart w:id="83" w:name="_Toc452772921"/>
      <w:bookmarkEnd w:id="82"/>
      <w:r>
        <w:t xml:space="preserve">2.8.4 </w:t>
      </w:r>
      <w:r w:rsidR="00E60FF9" w:rsidRPr="007621D4">
        <w:t>IEEE 802.22-2011: Cognitive Wireless RAN Medium Access Control (MAC)</w:t>
      </w:r>
      <w:r w:rsidR="00E60FF9" w:rsidRPr="007621D4">
        <w:rPr>
          <w:spacing w:val="-33"/>
        </w:rPr>
        <w:t xml:space="preserve"> </w:t>
      </w:r>
      <w:r w:rsidR="00E60FF9" w:rsidRPr="007621D4">
        <w:t>and Physical Layer (PHY) specifications: Policies and procedures for operation in the</w:t>
      </w:r>
      <w:r w:rsidR="00E60FF9" w:rsidRPr="007621D4">
        <w:rPr>
          <w:spacing w:val="-11"/>
        </w:rPr>
        <w:t xml:space="preserve"> </w:t>
      </w:r>
      <w:r w:rsidR="00E60FF9" w:rsidRPr="007621D4">
        <w:t>TV</w:t>
      </w:r>
      <w:bookmarkStart w:id="84" w:name="_bookmark41"/>
      <w:bookmarkEnd w:id="84"/>
      <w:r>
        <w:t xml:space="preserve"> </w:t>
      </w:r>
      <w:r w:rsidR="00E60FF9" w:rsidRPr="007621D4">
        <w:t>Bands</w:t>
      </w:r>
      <w:bookmarkEnd w:id="83"/>
    </w:p>
    <w:p w14:paraId="3B2BF84A" w14:textId="77777777" w:rsidR="00BC4DE2" w:rsidRDefault="00E60FF9" w:rsidP="00BC4DE2">
      <w:pPr>
        <w:pStyle w:val="BodyText"/>
        <w:spacing w:after="240" w:line="360" w:lineRule="auto"/>
        <w:ind w:right="4" w:hanging="10"/>
        <w:jc w:val="both"/>
      </w:pPr>
      <w:r w:rsidRPr="007621D4">
        <w:t>The</w:t>
      </w:r>
      <w:r w:rsidRPr="007621D4">
        <w:rPr>
          <w:spacing w:val="-8"/>
        </w:rPr>
        <w:t xml:space="preserve"> </w:t>
      </w:r>
      <w:r w:rsidRPr="007621D4">
        <w:t>development</w:t>
      </w:r>
      <w:r w:rsidRPr="007621D4">
        <w:rPr>
          <w:spacing w:val="-7"/>
        </w:rPr>
        <w:t xml:space="preserve"> </w:t>
      </w:r>
      <w:r w:rsidRPr="007621D4">
        <w:t>of</w:t>
      </w:r>
      <w:r w:rsidRPr="007621D4">
        <w:rPr>
          <w:spacing w:val="-7"/>
        </w:rPr>
        <w:t xml:space="preserve"> </w:t>
      </w:r>
      <w:r w:rsidRPr="007621D4">
        <w:t>the</w:t>
      </w:r>
      <w:r w:rsidRPr="007621D4">
        <w:rPr>
          <w:spacing w:val="-5"/>
        </w:rPr>
        <w:t xml:space="preserve"> </w:t>
      </w:r>
      <w:r w:rsidRPr="007621D4">
        <w:t>IEEE</w:t>
      </w:r>
      <w:r w:rsidRPr="007621D4">
        <w:rPr>
          <w:spacing w:val="-7"/>
        </w:rPr>
        <w:t xml:space="preserve"> </w:t>
      </w:r>
      <w:r w:rsidRPr="007621D4">
        <w:t>802.22</w:t>
      </w:r>
      <w:r w:rsidRPr="007621D4">
        <w:rPr>
          <w:spacing w:val="-7"/>
        </w:rPr>
        <w:t xml:space="preserve"> </w:t>
      </w:r>
      <w:r w:rsidRPr="007621D4">
        <w:t>Wireless</w:t>
      </w:r>
      <w:r w:rsidRPr="007621D4">
        <w:rPr>
          <w:spacing w:val="-6"/>
        </w:rPr>
        <w:t xml:space="preserve"> </w:t>
      </w:r>
      <w:r w:rsidRPr="007621D4">
        <w:t>Rural</w:t>
      </w:r>
      <w:r w:rsidRPr="007621D4">
        <w:rPr>
          <w:spacing w:val="-7"/>
        </w:rPr>
        <w:t xml:space="preserve"> </w:t>
      </w:r>
      <w:r w:rsidRPr="007621D4">
        <w:t>Access</w:t>
      </w:r>
      <w:r w:rsidRPr="007621D4">
        <w:rPr>
          <w:spacing w:val="-7"/>
        </w:rPr>
        <w:t xml:space="preserve"> </w:t>
      </w:r>
      <w:r w:rsidRPr="007621D4">
        <w:t>Network</w:t>
      </w:r>
      <w:r w:rsidRPr="007621D4">
        <w:rPr>
          <w:spacing w:val="-7"/>
        </w:rPr>
        <w:t xml:space="preserve"> </w:t>
      </w:r>
      <w:r w:rsidRPr="007621D4">
        <w:t>(WRAN)</w:t>
      </w:r>
      <w:r w:rsidRPr="007621D4">
        <w:rPr>
          <w:spacing w:val="-8"/>
        </w:rPr>
        <w:t xml:space="preserve"> </w:t>
      </w:r>
      <w:r w:rsidRPr="007621D4">
        <w:t>standard</w:t>
      </w:r>
      <w:r w:rsidRPr="007621D4">
        <w:rPr>
          <w:spacing w:val="-7"/>
        </w:rPr>
        <w:t xml:space="preserve"> </w:t>
      </w:r>
      <w:r w:rsidRPr="007621D4">
        <w:t>is targeted at using a CR approach to allow sharing areas of television broadcast service spectrum that are unused. These areas of spectrum will be allocated based on</w:t>
      </w:r>
      <w:r w:rsidRPr="007621D4">
        <w:rPr>
          <w:spacing w:val="-19"/>
        </w:rPr>
        <w:t xml:space="preserve"> </w:t>
      </w:r>
      <w:r w:rsidRPr="007621D4">
        <w:t>geographical location</w:t>
      </w:r>
      <w:r w:rsidRPr="007621D4">
        <w:rPr>
          <w:spacing w:val="-11"/>
        </w:rPr>
        <w:t xml:space="preserve"> </w:t>
      </w:r>
      <w:r w:rsidRPr="007621D4">
        <w:t>and</w:t>
      </w:r>
      <w:r w:rsidRPr="007621D4">
        <w:rPr>
          <w:spacing w:val="-10"/>
        </w:rPr>
        <w:t xml:space="preserve"> </w:t>
      </w:r>
      <w:r w:rsidRPr="007621D4">
        <w:t>can</w:t>
      </w:r>
      <w:r w:rsidRPr="007621D4">
        <w:rPr>
          <w:spacing w:val="-11"/>
        </w:rPr>
        <w:t xml:space="preserve"> </w:t>
      </w:r>
      <w:r w:rsidRPr="007621D4">
        <w:t>only</w:t>
      </w:r>
      <w:r w:rsidRPr="007621D4">
        <w:rPr>
          <w:spacing w:val="-15"/>
        </w:rPr>
        <w:t xml:space="preserve"> </w:t>
      </w:r>
      <w:r w:rsidRPr="007621D4">
        <w:t>be</w:t>
      </w:r>
      <w:r w:rsidRPr="007621D4">
        <w:rPr>
          <w:spacing w:val="-10"/>
        </w:rPr>
        <w:t xml:space="preserve"> </w:t>
      </w:r>
      <w:r w:rsidRPr="007621D4">
        <w:t>used</w:t>
      </w:r>
      <w:r w:rsidRPr="007621D4">
        <w:rPr>
          <w:spacing w:val="-10"/>
        </w:rPr>
        <w:t xml:space="preserve"> </w:t>
      </w:r>
      <w:r w:rsidRPr="007621D4">
        <w:t>on</w:t>
      </w:r>
      <w:r w:rsidRPr="007621D4">
        <w:rPr>
          <w:spacing w:val="-10"/>
        </w:rPr>
        <w:t xml:space="preserve"> </w:t>
      </w:r>
      <w:r w:rsidRPr="007621D4">
        <w:t>a</w:t>
      </w:r>
      <w:r w:rsidRPr="007621D4">
        <w:rPr>
          <w:spacing w:val="-12"/>
        </w:rPr>
        <w:t xml:space="preserve"> </w:t>
      </w:r>
      <w:r w:rsidRPr="007621D4">
        <w:t>non-interfering</w:t>
      </w:r>
      <w:r w:rsidRPr="007621D4">
        <w:rPr>
          <w:spacing w:val="-8"/>
        </w:rPr>
        <w:t xml:space="preserve"> </w:t>
      </w:r>
      <w:r w:rsidRPr="007621D4">
        <w:t>basis.</w:t>
      </w:r>
      <w:r w:rsidRPr="007621D4">
        <w:rPr>
          <w:spacing w:val="-11"/>
        </w:rPr>
        <w:t xml:space="preserve"> </w:t>
      </w:r>
      <w:r w:rsidRPr="007621D4">
        <w:t>The</w:t>
      </w:r>
      <w:r w:rsidRPr="007621D4">
        <w:rPr>
          <w:spacing w:val="-11"/>
        </w:rPr>
        <w:t xml:space="preserve"> </w:t>
      </w:r>
      <w:r w:rsidRPr="007621D4">
        <w:t>aim</w:t>
      </w:r>
      <w:r w:rsidRPr="007621D4">
        <w:rPr>
          <w:spacing w:val="-9"/>
        </w:rPr>
        <w:t xml:space="preserve"> </w:t>
      </w:r>
      <w:r w:rsidRPr="007621D4">
        <w:t>of</w:t>
      </w:r>
      <w:r w:rsidRPr="007621D4">
        <w:rPr>
          <w:spacing w:val="-12"/>
        </w:rPr>
        <w:t xml:space="preserve"> </w:t>
      </w:r>
      <w:r w:rsidRPr="007621D4">
        <w:t>this</w:t>
      </w:r>
      <w:r w:rsidRPr="007621D4">
        <w:rPr>
          <w:spacing w:val="-10"/>
        </w:rPr>
        <w:t xml:space="preserve"> </w:t>
      </w:r>
      <w:r w:rsidRPr="007621D4">
        <w:t>standard</w:t>
      </w:r>
      <w:r w:rsidRPr="007621D4">
        <w:rPr>
          <w:spacing w:val="-12"/>
        </w:rPr>
        <w:t xml:space="preserve"> </w:t>
      </w:r>
      <w:r w:rsidRPr="007621D4">
        <w:t>is</w:t>
      </w:r>
      <w:r w:rsidRPr="007621D4">
        <w:rPr>
          <w:spacing w:val="-9"/>
        </w:rPr>
        <w:t xml:space="preserve"> </w:t>
      </w:r>
      <w:r w:rsidRPr="007621D4">
        <w:t>to</w:t>
      </w:r>
      <w:r w:rsidRPr="007621D4">
        <w:rPr>
          <w:spacing w:val="-11"/>
        </w:rPr>
        <w:t xml:space="preserve"> </w:t>
      </w:r>
      <w:r w:rsidRPr="007621D4">
        <w:t>bring broadband</w:t>
      </w:r>
      <w:r w:rsidRPr="007621D4">
        <w:rPr>
          <w:spacing w:val="-12"/>
        </w:rPr>
        <w:t xml:space="preserve"> </w:t>
      </w:r>
      <w:r w:rsidRPr="007621D4">
        <w:t>access</w:t>
      </w:r>
      <w:r w:rsidRPr="007621D4">
        <w:rPr>
          <w:spacing w:val="-13"/>
        </w:rPr>
        <w:t xml:space="preserve"> </w:t>
      </w:r>
      <w:r w:rsidRPr="007621D4">
        <w:t>to</w:t>
      </w:r>
      <w:r w:rsidRPr="007621D4">
        <w:rPr>
          <w:spacing w:val="-14"/>
        </w:rPr>
        <w:t xml:space="preserve"> </w:t>
      </w:r>
      <w:r w:rsidRPr="007621D4">
        <w:t>rural</w:t>
      </w:r>
      <w:r w:rsidRPr="007621D4">
        <w:rPr>
          <w:spacing w:val="-11"/>
        </w:rPr>
        <w:t xml:space="preserve"> </w:t>
      </w:r>
      <w:r w:rsidRPr="007621D4">
        <w:t>environments</w:t>
      </w:r>
      <w:r w:rsidRPr="007621D4">
        <w:rPr>
          <w:spacing w:val="-14"/>
        </w:rPr>
        <w:t xml:space="preserve"> </w:t>
      </w:r>
      <w:r w:rsidRPr="007621D4">
        <w:t>which</w:t>
      </w:r>
      <w:r w:rsidRPr="007621D4">
        <w:rPr>
          <w:spacing w:val="-11"/>
        </w:rPr>
        <w:t xml:space="preserve"> </w:t>
      </w:r>
      <w:r w:rsidRPr="007621D4">
        <w:t>are</w:t>
      </w:r>
      <w:r w:rsidRPr="007621D4">
        <w:rPr>
          <w:spacing w:val="-12"/>
        </w:rPr>
        <w:t xml:space="preserve"> </w:t>
      </w:r>
      <w:r w:rsidRPr="007621D4">
        <w:t>hard</w:t>
      </w:r>
      <w:r w:rsidRPr="007621D4">
        <w:rPr>
          <w:spacing w:val="-14"/>
        </w:rPr>
        <w:t xml:space="preserve"> </w:t>
      </w:r>
      <w:r w:rsidRPr="007621D4">
        <w:t>to</w:t>
      </w:r>
      <w:r w:rsidRPr="007621D4">
        <w:rPr>
          <w:spacing w:val="-14"/>
        </w:rPr>
        <w:t xml:space="preserve"> </w:t>
      </w:r>
      <w:r w:rsidRPr="007621D4">
        <w:t>reach</w:t>
      </w:r>
      <w:r w:rsidRPr="007621D4">
        <w:rPr>
          <w:spacing w:val="-11"/>
        </w:rPr>
        <w:t xml:space="preserve"> </w:t>
      </w:r>
      <w:r w:rsidRPr="007621D4">
        <w:t>using</w:t>
      </w:r>
      <w:r w:rsidRPr="007621D4">
        <w:rPr>
          <w:spacing w:val="-14"/>
        </w:rPr>
        <w:t xml:space="preserve"> </w:t>
      </w:r>
      <w:r w:rsidRPr="007621D4">
        <w:t>traditional</w:t>
      </w:r>
      <w:r w:rsidRPr="007621D4">
        <w:rPr>
          <w:spacing w:val="-13"/>
        </w:rPr>
        <w:t xml:space="preserve"> </w:t>
      </w:r>
      <w:r w:rsidRPr="007621D4">
        <w:t>broadband technologies [60].</w:t>
      </w:r>
    </w:p>
    <w:p w14:paraId="20E10055" w14:textId="77777777" w:rsidR="00A75E94" w:rsidRPr="007621D4" w:rsidRDefault="00E60FF9" w:rsidP="00BC4DE2">
      <w:pPr>
        <w:pStyle w:val="BodyText"/>
        <w:spacing w:after="240" w:line="360" w:lineRule="auto"/>
        <w:ind w:right="4" w:hanging="10"/>
        <w:jc w:val="both"/>
      </w:pPr>
      <w:r w:rsidRPr="007621D4">
        <w:t>Other incumbent broadcasts could be in operation within the designated TV White Space (TVWS) bands (i.e. Digital and Analogue TV broadcasting and low-powered wireless microphones)</w:t>
      </w:r>
      <w:r w:rsidRPr="007621D4">
        <w:rPr>
          <w:spacing w:val="-9"/>
        </w:rPr>
        <w:t xml:space="preserve"> </w:t>
      </w:r>
      <w:r w:rsidRPr="007621D4">
        <w:t>and</w:t>
      </w:r>
      <w:r w:rsidRPr="007621D4">
        <w:rPr>
          <w:spacing w:val="-9"/>
        </w:rPr>
        <w:t xml:space="preserve"> </w:t>
      </w:r>
      <w:r w:rsidRPr="007621D4">
        <w:t>the</w:t>
      </w:r>
      <w:r w:rsidRPr="007621D4">
        <w:rPr>
          <w:spacing w:val="-9"/>
        </w:rPr>
        <w:t xml:space="preserve"> </w:t>
      </w:r>
      <w:r w:rsidRPr="007621D4">
        <w:t>802.22</w:t>
      </w:r>
      <w:r w:rsidRPr="007621D4">
        <w:rPr>
          <w:spacing w:val="-9"/>
        </w:rPr>
        <w:t xml:space="preserve"> </w:t>
      </w:r>
      <w:r w:rsidRPr="007621D4">
        <w:t>WRANs</w:t>
      </w:r>
      <w:r w:rsidRPr="007621D4">
        <w:rPr>
          <w:spacing w:val="-8"/>
        </w:rPr>
        <w:t xml:space="preserve"> </w:t>
      </w:r>
      <w:r w:rsidRPr="007621D4">
        <w:t>are</w:t>
      </w:r>
      <w:r w:rsidRPr="007621D4">
        <w:rPr>
          <w:spacing w:val="-10"/>
        </w:rPr>
        <w:t xml:space="preserve"> </w:t>
      </w:r>
      <w:r w:rsidRPr="007621D4">
        <w:t>designed</w:t>
      </w:r>
      <w:r w:rsidRPr="007621D4">
        <w:rPr>
          <w:spacing w:val="-9"/>
        </w:rPr>
        <w:t xml:space="preserve"> </w:t>
      </w:r>
      <w:r w:rsidRPr="007621D4">
        <w:t>to</w:t>
      </w:r>
      <w:r w:rsidRPr="007621D4">
        <w:rPr>
          <w:spacing w:val="-8"/>
        </w:rPr>
        <w:t xml:space="preserve"> </w:t>
      </w:r>
      <w:r w:rsidRPr="007621D4">
        <w:t>operate</w:t>
      </w:r>
      <w:r w:rsidRPr="007621D4">
        <w:rPr>
          <w:spacing w:val="-9"/>
        </w:rPr>
        <w:t xml:space="preserve"> </w:t>
      </w:r>
      <w:r w:rsidRPr="007621D4">
        <w:t>with</w:t>
      </w:r>
      <w:r w:rsidRPr="007621D4">
        <w:rPr>
          <w:spacing w:val="-8"/>
        </w:rPr>
        <w:t xml:space="preserve"> </w:t>
      </w:r>
      <w:r w:rsidRPr="007621D4">
        <w:t>no</w:t>
      </w:r>
      <w:r w:rsidRPr="007621D4">
        <w:rPr>
          <w:spacing w:val="-9"/>
        </w:rPr>
        <w:t xml:space="preserve"> </w:t>
      </w:r>
      <w:r w:rsidRPr="007621D4">
        <w:t>harmful</w:t>
      </w:r>
      <w:r w:rsidRPr="007621D4">
        <w:rPr>
          <w:spacing w:val="-8"/>
        </w:rPr>
        <w:t xml:space="preserve"> </w:t>
      </w:r>
      <w:r w:rsidRPr="007621D4">
        <w:t>interference to them</w:t>
      </w:r>
      <w:r w:rsidRPr="007621D4">
        <w:rPr>
          <w:spacing w:val="-1"/>
        </w:rPr>
        <w:t xml:space="preserve"> </w:t>
      </w:r>
      <w:r w:rsidRPr="007621D4">
        <w:t>[60].</w:t>
      </w:r>
    </w:p>
    <w:p w14:paraId="72D6815C" w14:textId="77777777" w:rsidR="00A75E94" w:rsidRPr="007621D4" w:rsidRDefault="00BC4DE2" w:rsidP="00BC4DE2">
      <w:pPr>
        <w:pStyle w:val="Heading3"/>
      </w:pPr>
      <w:bookmarkStart w:id="85" w:name="_bookmark42"/>
      <w:bookmarkStart w:id="86" w:name="_Toc452772922"/>
      <w:bookmarkEnd w:id="85"/>
      <w:r>
        <w:t xml:space="preserve">2.8.5 </w:t>
      </w:r>
      <w:r w:rsidR="00E60FF9" w:rsidRPr="007621D4">
        <w:t>IEEE P802.19.1: IEEE Draft Standard for Information</w:t>
      </w:r>
      <w:r w:rsidR="00E60FF9" w:rsidRPr="007621D4">
        <w:rPr>
          <w:spacing w:val="-4"/>
        </w:rPr>
        <w:t xml:space="preserve"> </w:t>
      </w:r>
      <w:r w:rsidR="00E60FF9" w:rsidRPr="007621D4">
        <w:t>Technology;</w:t>
      </w:r>
      <w:bookmarkStart w:id="87" w:name="_bookmark43"/>
      <w:bookmarkEnd w:id="87"/>
      <w:r>
        <w:t xml:space="preserve"> </w:t>
      </w:r>
      <w:r w:rsidR="00E60FF9" w:rsidRPr="007621D4">
        <w:t>Telecommunications and Information Exchange between Systems. Part 19: TV White Space Coexistence Methods Amendment: Coexistence Methods for Geo-Location Capable Devices Operating Under General Authorization</w:t>
      </w:r>
      <w:bookmarkEnd w:id="86"/>
    </w:p>
    <w:p w14:paraId="2A2DA760" w14:textId="77777777" w:rsidR="00A75E94" w:rsidRPr="007621D4" w:rsidRDefault="00E60FF9" w:rsidP="007621D4">
      <w:pPr>
        <w:pStyle w:val="BodyText"/>
        <w:spacing w:before="108" w:after="240" w:line="360" w:lineRule="auto"/>
        <w:ind w:right="4" w:hanging="10"/>
        <w:jc w:val="both"/>
      </w:pPr>
      <w:r w:rsidRPr="007621D4">
        <w:t xml:space="preserve">The draft standard specifies radio technology independent methods for coexistence among dissimilar TV Band Devices (TVBDs) and dissimilar or independently operated networks of TVBDs. The purpose of the standard is to enable the family of IEEE 802 Wireless Standards to most effectively use, frequency bands such as TV band White Spaces, the 5GHz license-exempt </w:t>
      </w:r>
      <w:r w:rsidRPr="007621D4">
        <w:lastRenderedPageBreak/>
        <w:t>bands and the general authorized access in 3.5GHz bands by providing</w:t>
      </w:r>
      <w:r w:rsidRPr="007621D4">
        <w:rPr>
          <w:spacing w:val="-7"/>
        </w:rPr>
        <w:t xml:space="preserve"> </w:t>
      </w:r>
      <w:r w:rsidRPr="007621D4">
        <w:t>standard</w:t>
      </w:r>
      <w:r w:rsidRPr="007621D4">
        <w:rPr>
          <w:spacing w:val="-7"/>
        </w:rPr>
        <w:t xml:space="preserve"> </w:t>
      </w:r>
      <w:r w:rsidRPr="007621D4">
        <w:t>network-based</w:t>
      </w:r>
      <w:r w:rsidRPr="007621D4">
        <w:rPr>
          <w:spacing w:val="-6"/>
        </w:rPr>
        <w:t xml:space="preserve"> </w:t>
      </w:r>
      <w:r w:rsidRPr="007621D4">
        <w:t>coexistence</w:t>
      </w:r>
      <w:r w:rsidRPr="007621D4">
        <w:rPr>
          <w:spacing w:val="-7"/>
        </w:rPr>
        <w:t xml:space="preserve"> </w:t>
      </w:r>
      <w:r w:rsidRPr="007621D4">
        <w:t>methods</w:t>
      </w:r>
      <w:r w:rsidRPr="007621D4">
        <w:rPr>
          <w:spacing w:val="-7"/>
        </w:rPr>
        <w:t xml:space="preserve"> </w:t>
      </w:r>
      <w:r w:rsidRPr="007621D4">
        <w:t>among</w:t>
      </w:r>
      <w:r w:rsidRPr="007621D4">
        <w:rPr>
          <w:spacing w:val="-6"/>
        </w:rPr>
        <w:t xml:space="preserve"> </w:t>
      </w:r>
      <w:r w:rsidRPr="007621D4">
        <w:t>dissimilar</w:t>
      </w:r>
      <w:r w:rsidRPr="007621D4">
        <w:rPr>
          <w:spacing w:val="-7"/>
        </w:rPr>
        <w:t xml:space="preserve"> </w:t>
      </w:r>
      <w:r w:rsidRPr="007621D4">
        <w:t>or</w:t>
      </w:r>
      <w:r w:rsidRPr="007621D4">
        <w:rPr>
          <w:spacing w:val="-7"/>
        </w:rPr>
        <w:t xml:space="preserve"> </w:t>
      </w:r>
      <w:r w:rsidRPr="007621D4">
        <w:t>independently operated networks of unlicensed devices and dissimilar unlicensed devices with geo- location capability [61]. This standard address coexistence for IEEE 802 networks and devices and will also be useful for none IEEE 802 networks and devices. This amendment to IEEE 802.19.1-2014 defines the network-based coexistence information exchange among</w:t>
      </w:r>
      <w:r w:rsidRPr="007621D4">
        <w:rPr>
          <w:spacing w:val="-14"/>
        </w:rPr>
        <w:t xml:space="preserve"> </w:t>
      </w:r>
      <w:r w:rsidRPr="007621D4">
        <w:t>networks</w:t>
      </w:r>
      <w:r w:rsidRPr="007621D4">
        <w:rPr>
          <w:spacing w:val="-14"/>
        </w:rPr>
        <w:t xml:space="preserve"> </w:t>
      </w:r>
      <w:r w:rsidRPr="007621D4">
        <w:t>and</w:t>
      </w:r>
      <w:r w:rsidRPr="007621D4">
        <w:rPr>
          <w:spacing w:val="-14"/>
        </w:rPr>
        <w:t xml:space="preserve"> </w:t>
      </w:r>
      <w:r w:rsidRPr="007621D4">
        <w:t>devices</w:t>
      </w:r>
      <w:r w:rsidRPr="007621D4">
        <w:rPr>
          <w:spacing w:val="-14"/>
        </w:rPr>
        <w:t xml:space="preserve"> </w:t>
      </w:r>
      <w:r w:rsidRPr="007621D4">
        <w:t>to</w:t>
      </w:r>
      <w:r w:rsidRPr="007621D4">
        <w:rPr>
          <w:spacing w:val="-14"/>
        </w:rPr>
        <w:t xml:space="preserve"> </w:t>
      </w:r>
      <w:r w:rsidRPr="007621D4">
        <w:t>enable</w:t>
      </w:r>
      <w:r w:rsidRPr="007621D4">
        <w:rPr>
          <w:spacing w:val="-14"/>
        </w:rPr>
        <w:t xml:space="preserve"> </w:t>
      </w:r>
      <w:r w:rsidRPr="007621D4">
        <w:t>network-based</w:t>
      </w:r>
      <w:r w:rsidRPr="007621D4">
        <w:rPr>
          <w:spacing w:val="-14"/>
        </w:rPr>
        <w:t xml:space="preserve"> </w:t>
      </w:r>
      <w:r w:rsidRPr="007621D4">
        <w:t>coexistence</w:t>
      </w:r>
      <w:r w:rsidRPr="007621D4">
        <w:rPr>
          <w:spacing w:val="-15"/>
        </w:rPr>
        <w:t xml:space="preserve"> </w:t>
      </w:r>
      <w:r w:rsidRPr="007621D4">
        <w:t>management.</w:t>
      </w:r>
      <w:r w:rsidRPr="007621D4">
        <w:rPr>
          <w:spacing w:val="-12"/>
        </w:rPr>
        <w:t xml:space="preserve"> </w:t>
      </w:r>
      <w:r w:rsidRPr="007621D4">
        <w:rPr>
          <w:spacing w:val="-3"/>
        </w:rPr>
        <w:t>It</w:t>
      </w:r>
      <w:r w:rsidRPr="007621D4">
        <w:rPr>
          <w:spacing w:val="-14"/>
        </w:rPr>
        <w:t xml:space="preserve"> </w:t>
      </w:r>
      <w:r w:rsidRPr="007621D4">
        <w:t>specifies procedures and protocols for collection and exchanging coexistence information of heterogeneous networks, spectrum resource measurements and network performance metrics, such as packet error ratio, delay, etc. and information elements and data</w:t>
      </w:r>
      <w:r w:rsidRPr="007621D4">
        <w:rPr>
          <w:spacing w:val="-41"/>
        </w:rPr>
        <w:t xml:space="preserve"> </w:t>
      </w:r>
      <w:r w:rsidRPr="007621D4">
        <w:t>structures to capture coexistence information</w:t>
      </w:r>
      <w:r w:rsidRPr="007621D4">
        <w:rPr>
          <w:spacing w:val="-4"/>
        </w:rPr>
        <w:t xml:space="preserve"> </w:t>
      </w:r>
      <w:r w:rsidRPr="007621D4">
        <w:t>[61].</w:t>
      </w:r>
    </w:p>
    <w:p w14:paraId="347AD894" w14:textId="77777777" w:rsidR="00A75E94" w:rsidRPr="007621D4" w:rsidRDefault="00BC4DE2" w:rsidP="008276D3">
      <w:pPr>
        <w:pStyle w:val="Heading2"/>
      </w:pPr>
      <w:bookmarkStart w:id="88" w:name="_bookmark44"/>
      <w:bookmarkStart w:id="89" w:name="_Toc452772923"/>
      <w:bookmarkEnd w:id="88"/>
      <w:r>
        <w:t xml:space="preserve">2.9 </w:t>
      </w:r>
      <w:r w:rsidR="00E60FF9" w:rsidRPr="007621D4">
        <w:t>Test Equipment for Measuring the T</w:t>
      </w:r>
      <w:r w:rsidR="00971D77" w:rsidRPr="007621D4">
        <w:t>V</w:t>
      </w:r>
      <w:r w:rsidR="00E60FF9" w:rsidRPr="007621D4">
        <w:rPr>
          <w:spacing w:val="-2"/>
        </w:rPr>
        <w:t xml:space="preserve"> </w:t>
      </w:r>
      <w:r w:rsidR="00E60FF9" w:rsidRPr="007621D4">
        <w:t>Band</w:t>
      </w:r>
      <w:bookmarkEnd w:id="89"/>
    </w:p>
    <w:p w14:paraId="67D38346" w14:textId="77777777" w:rsidR="00A75E94" w:rsidRPr="007621D4" w:rsidRDefault="00E60FF9" w:rsidP="00BC4DE2">
      <w:pPr>
        <w:pStyle w:val="BodyText"/>
        <w:spacing w:after="240" w:line="360" w:lineRule="auto"/>
        <w:ind w:right="4"/>
        <w:jc w:val="both"/>
      </w:pPr>
      <w:r w:rsidRPr="007621D4">
        <w:t>In order to establish availability of TVWS resource on the UHF band, reliable Test equipment is required. The test equipment should have the capability of sweeping through the UHF frequency band, interacting with each of the 49 frequency channels available on the</w:t>
      </w:r>
      <w:r w:rsidRPr="007621D4">
        <w:rPr>
          <w:spacing w:val="-16"/>
        </w:rPr>
        <w:t xml:space="preserve"> </w:t>
      </w:r>
      <w:r w:rsidRPr="007621D4">
        <w:t>band</w:t>
      </w:r>
      <w:r w:rsidRPr="007621D4">
        <w:rPr>
          <w:spacing w:val="-15"/>
        </w:rPr>
        <w:t xml:space="preserve"> </w:t>
      </w:r>
      <w:r w:rsidRPr="007621D4">
        <w:t>by</w:t>
      </w:r>
      <w:r w:rsidRPr="007621D4">
        <w:rPr>
          <w:spacing w:val="-20"/>
        </w:rPr>
        <w:t xml:space="preserve"> </w:t>
      </w:r>
      <w:r w:rsidRPr="007621D4">
        <w:t>means</w:t>
      </w:r>
      <w:r w:rsidRPr="007621D4">
        <w:rPr>
          <w:spacing w:val="-16"/>
        </w:rPr>
        <w:t xml:space="preserve"> </w:t>
      </w:r>
      <w:r w:rsidRPr="007621D4">
        <w:t>of</w:t>
      </w:r>
      <w:r w:rsidRPr="007621D4">
        <w:rPr>
          <w:spacing w:val="-15"/>
        </w:rPr>
        <w:t xml:space="preserve"> </w:t>
      </w:r>
      <w:r w:rsidRPr="007621D4">
        <w:t>being</w:t>
      </w:r>
      <w:r w:rsidRPr="007621D4">
        <w:rPr>
          <w:spacing w:val="-15"/>
        </w:rPr>
        <w:t xml:space="preserve"> </w:t>
      </w:r>
      <w:r w:rsidRPr="007621D4">
        <w:t>able</w:t>
      </w:r>
      <w:r w:rsidRPr="007621D4">
        <w:rPr>
          <w:spacing w:val="-16"/>
        </w:rPr>
        <w:t xml:space="preserve"> </w:t>
      </w:r>
      <w:r w:rsidRPr="007621D4">
        <w:t>to</w:t>
      </w:r>
      <w:r w:rsidRPr="007621D4">
        <w:rPr>
          <w:spacing w:val="-14"/>
        </w:rPr>
        <w:t xml:space="preserve"> </w:t>
      </w:r>
      <w:r w:rsidRPr="007621D4">
        <w:t>demodulate</w:t>
      </w:r>
      <w:r w:rsidRPr="007621D4">
        <w:rPr>
          <w:spacing w:val="-15"/>
        </w:rPr>
        <w:t xml:space="preserve"> </w:t>
      </w:r>
      <w:r w:rsidRPr="007621D4">
        <w:t>different</w:t>
      </w:r>
      <w:r w:rsidRPr="007621D4">
        <w:rPr>
          <w:spacing w:val="-15"/>
        </w:rPr>
        <w:t xml:space="preserve"> </w:t>
      </w:r>
      <w:r w:rsidRPr="007621D4">
        <w:t>types</w:t>
      </w:r>
      <w:r w:rsidRPr="007621D4">
        <w:rPr>
          <w:spacing w:val="-15"/>
        </w:rPr>
        <w:t xml:space="preserve"> </w:t>
      </w:r>
      <w:r w:rsidRPr="007621D4">
        <w:t>of</w:t>
      </w:r>
      <w:r w:rsidRPr="007621D4">
        <w:rPr>
          <w:spacing w:val="-13"/>
        </w:rPr>
        <w:t xml:space="preserve"> </w:t>
      </w:r>
      <w:r w:rsidRPr="007621D4">
        <w:t>signal</w:t>
      </w:r>
      <w:r w:rsidRPr="007621D4">
        <w:rPr>
          <w:spacing w:val="-16"/>
        </w:rPr>
        <w:t xml:space="preserve"> </w:t>
      </w:r>
      <w:r w:rsidRPr="007621D4">
        <w:t>formats</w:t>
      </w:r>
      <w:r w:rsidRPr="007621D4">
        <w:rPr>
          <w:spacing w:val="-11"/>
        </w:rPr>
        <w:t xml:space="preserve"> </w:t>
      </w:r>
      <w:r w:rsidRPr="007621D4">
        <w:t>and</w:t>
      </w:r>
      <w:r w:rsidRPr="007621D4">
        <w:rPr>
          <w:spacing w:val="-15"/>
        </w:rPr>
        <w:t xml:space="preserve"> </w:t>
      </w:r>
      <w:r w:rsidRPr="007621D4">
        <w:t>confirm whether the frequency channel has active traffic or not. The Study has looked at some of the available Radio Frequency Measurement Equipment that can be used for purposes of Testing for TVWS availability. Equipment readily available for spectrum measurements include;</w:t>
      </w:r>
      <w:r w:rsidRPr="007621D4">
        <w:rPr>
          <w:spacing w:val="35"/>
        </w:rPr>
        <w:t xml:space="preserve"> </w:t>
      </w:r>
      <w:r w:rsidRPr="007621D4">
        <w:t>the</w:t>
      </w:r>
      <w:r w:rsidRPr="007621D4">
        <w:rPr>
          <w:spacing w:val="34"/>
        </w:rPr>
        <w:t xml:space="preserve"> </w:t>
      </w:r>
      <w:r w:rsidRPr="007621D4">
        <w:t>ETL</w:t>
      </w:r>
      <w:r w:rsidRPr="007621D4">
        <w:rPr>
          <w:spacing w:val="33"/>
        </w:rPr>
        <w:t xml:space="preserve"> </w:t>
      </w:r>
      <w:r w:rsidRPr="007621D4">
        <w:t>Spectrum</w:t>
      </w:r>
      <w:r w:rsidRPr="007621D4">
        <w:rPr>
          <w:spacing w:val="35"/>
        </w:rPr>
        <w:t xml:space="preserve"> </w:t>
      </w:r>
      <w:r w:rsidRPr="007621D4">
        <w:t>Analyzer,</w:t>
      </w:r>
      <w:r w:rsidRPr="007621D4">
        <w:rPr>
          <w:spacing w:val="36"/>
        </w:rPr>
        <w:t xml:space="preserve"> </w:t>
      </w:r>
      <w:r w:rsidRPr="007621D4">
        <w:t>ETC</w:t>
      </w:r>
      <w:r w:rsidRPr="007621D4">
        <w:rPr>
          <w:spacing w:val="36"/>
        </w:rPr>
        <w:t xml:space="preserve"> </w:t>
      </w:r>
      <w:r w:rsidRPr="007621D4">
        <w:t>Spectrum</w:t>
      </w:r>
      <w:r w:rsidRPr="007621D4">
        <w:rPr>
          <w:spacing w:val="35"/>
        </w:rPr>
        <w:t xml:space="preserve"> </w:t>
      </w:r>
      <w:r w:rsidRPr="007621D4">
        <w:t>Analyzer,</w:t>
      </w:r>
      <w:r w:rsidRPr="007621D4">
        <w:rPr>
          <w:spacing w:val="34"/>
        </w:rPr>
        <w:t xml:space="preserve"> </w:t>
      </w:r>
      <w:r w:rsidRPr="007621D4">
        <w:t>Rover</w:t>
      </w:r>
      <w:r w:rsidRPr="007621D4">
        <w:rPr>
          <w:spacing w:val="37"/>
        </w:rPr>
        <w:t xml:space="preserve"> </w:t>
      </w:r>
      <w:r w:rsidRPr="007621D4">
        <w:t>HD</w:t>
      </w:r>
      <w:r w:rsidRPr="007621D4">
        <w:rPr>
          <w:spacing w:val="34"/>
        </w:rPr>
        <w:t xml:space="preserve"> </w:t>
      </w:r>
      <w:r w:rsidRPr="007621D4">
        <w:t>Flash</w:t>
      </w:r>
      <w:r w:rsidRPr="007621D4">
        <w:rPr>
          <w:spacing w:val="34"/>
        </w:rPr>
        <w:t xml:space="preserve"> </w:t>
      </w:r>
      <w:r w:rsidRPr="007621D4">
        <w:t>Field</w:t>
      </w:r>
      <w:r w:rsidR="00BC4DE2">
        <w:t xml:space="preserve"> </w:t>
      </w:r>
      <w:r w:rsidRPr="007621D4">
        <w:t>Strength Meter (FSM), DiviCatch RF DVB-T/T2 DVB-C/C2 Professional RF Receiver, and XTASI-RF receiver. Below is a brief description on the operation of the listed test equipment for the spectrum measurements.</w:t>
      </w:r>
    </w:p>
    <w:p w14:paraId="386008A5" w14:textId="77777777" w:rsidR="00A75E94" w:rsidRPr="007621D4" w:rsidRDefault="00BC4DE2" w:rsidP="00BC4DE2">
      <w:pPr>
        <w:pStyle w:val="Heading3"/>
      </w:pPr>
      <w:bookmarkStart w:id="90" w:name="_bookmark45"/>
      <w:bookmarkStart w:id="91" w:name="_Toc452772924"/>
      <w:bookmarkEnd w:id="90"/>
      <w:r>
        <w:t xml:space="preserve">2.9.1 </w:t>
      </w:r>
      <w:r w:rsidR="00E60FF9" w:rsidRPr="007621D4">
        <w:t>XTASI-RF</w:t>
      </w:r>
      <w:r w:rsidR="00E60FF9" w:rsidRPr="007621D4">
        <w:rPr>
          <w:spacing w:val="-2"/>
        </w:rPr>
        <w:t xml:space="preserve"> </w:t>
      </w:r>
      <w:r w:rsidR="00E60FF9" w:rsidRPr="007621D4">
        <w:t>Device</w:t>
      </w:r>
      <w:bookmarkEnd w:id="91"/>
    </w:p>
    <w:p w14:paraId="57387137" w14:textId="77777777" w:rsidR="00A75E94" w:rsidRPr="007621D4" w:rsidRDefault="00E60FF9" w:rsidP="00BC4DE2">
      <w:pPr>
        <w:pStyle w:val="BodyText"/>
        <w:spacing w:before="1" w:after="240" w:line="360" w:lineRule="auto"/>
        <w:ind w:right="4"/>
        <w:jc w:val="both"/>
      </w:pPr>
      <w:r w:rsidRPr="007621D4">
        <w:t>XTASI has an operational Frequency range of 46.5MHz-870 MHz for TV measurements and analysis. XTASI-RF modules is controlled through 4T2 Content-Analyzer application and</w:t>
      </w:r>
      <w:r w:rsidRPr="007621D4">
        <w:rPr>
          <w:spacing w:val="-6"/>
        </w:rPr>
        <w:t xml:space="preserve"> </w:t>
      </w:r>
      <w:r w:rsidRPr="007621D4">
        <w:t>this</w:t>
      </w:r>
      <w:r w:rsidRPr="007621D4">
        <w:rPr>
          <w:spacing w:val="-5"/>
        </w:rPr>
        <w:t xml:space="preserve"> </w:t>
      </w:r>
      <w:r w:rsidRPr="007621D4">
        <w:t>provides</w:t>
      </w:r>
      <w:r w:rsidRPr="007621D4">
        <w:rPr>
          <w:spacing w:val="-3"/>
        </w:rPr>
        <w:t xml:space="preserve"> </w:t>
      </w:r>
      <w:r w:rsidRPr="007621D4">
        <w:t>internal</w:t>
      </w:r>
      <w:r w:rsidRPr="007621D4">
        <w:rPr>
          <w:spacing w:val="-3"/>
        </w:rPr>
        <w:t xml:space="preserve"> </w:t>
      </w:r>
      <w:r w:rsidRPr="007621D4">
        <w:t>connection</w:t>
      </w:r>
      <w:r w:rsidRPr="007621D4">
        <w:rPr>
          <w:spacing w:val="-5"/>
        </w:rPr>
        <w:t xml:space="preserve"> </w:t>
      </w:r>
      <w:r w:rsidRPr="007621D4">
        <w:t>to</w:t>
      </w:r>
      <w:r w:rsidRPr="007621D4">
        <w:rPr>
          <w:spacing w:val="-5"/>
        </w:rPr>
        <w:t xml:space="preserve"> </w:t>
      </w:r>
      <w:r w:rsidRPr="007621D4">
        <w:t>the</w:t>
      </w:r>
      <w:r w:rsidRPr="007621D4">
        <w:rPr>
          <w:spacing w:val="-3"/>
        </w:rPr>
        <w:t xml:space="preserve"> </w:t>
      </w:r>
      <w:r w:rsidRPr="007621D4">
        <w:t>computer</w:t>
      </w:r>
      <w:r w:rsidRPr="007621D4">
        <w:rPr>
          <w:spacing w:val="-6"/>
        </w:rPr>
        <w:t xml:space="preserve"> </w:t>
      </w:r>
      <w:r w:rsidRPr="007621D4">
        <w:t>being</w:t>
      </w:r>
      <w:r w:rsidRPr="007621D4">
        <w:rPr>
          <w:spacing w:val="-3"/>
        </w:rPr>
        <w:t xml:space="preserve"> </w:t>
      </w:r>
      <w:r w:rsidRPr="007621D4">
        <w:t>used.</w:t>
      </w:r>
      <w:r w:rsidRPr="007621D4">
        <w:rPr>
          <w:spacing w:val="-5"/>
        </w:rPr>
        <w:t xml:space="preserve"> </w:t>
      </w:r>
      <w:r w:rsidRPr="007621D4">
        <w:t>The</w:t>
      </w:r>
      <w:r w:rsidRPr="007621D4">
        <w:rPr>
          <w:spacing w:val="-6"/>
        </w:rPr>
        <w:t xml:space="preserve"> </w:t>
      </w:r>
      <w:r w:rsidRPr="007621D4">
        <w:t>XTASI</w:t>
      </w:r>
      <w:r w:rsidRPr="007621D4">
        <w:rPr>
          <w:spacing w:val="-12"/>
        </w:rPr>
        <w:t xml:space="preserve"> </w:t>
      </w:r>
      <w:r w:rsidRPr="007621D4">
        <w:t>has</w:t>
      </w:r>
      <w:r w:rsidRPr="007621D4">
        <w:rPr>
          <w:spacing w:val="-5"/>
        </w:rPr>
        <w:t xml:space="preserve"> </w:t>
      </w:r>
      <w:r w:rsidRPr="007621D4">
        <w:t>a</w:t>
      </w:r>
      <w:r w:rsidRPr="007621D4">
        <w:rPr>
          <w:spacing w:val="-4"/>
        </w:rPr>
        <w:t xml:space="preserve"> </w:t>
      </w:r>
      <w:r w:rsidRPr="007621D4">
        <w:t>75ohm RF BNC input connection port for connectivity to the receiving antenna and USB port for connectivity</w:t>
      </w:r>
      <w:r w:rsidRPr="007621D4">
        <w:rPr>
          <w:spacing w:val="-18"/>
        </w:rPr>
        <w:t xml:space="preserve"> </w:t>
      </w:r>
      <w:r w:rsidRPr="007621D4">
        <w:t>to</w:t>
      </w:r>
      <w:r w:rsidRPr="007621D4">
        <w:rPr>
          <w:spacing w:val="-12"/>
        </w:rPr>
        <w:t xml:space="preserve"> </w:t>
      </w:r>
      <w:r w:rsidRPr="007621D4">
        <w:t>the</w:t>
      </w:r>
      <w:r w:rsidRPr="007621D4">
        <w:rPr>
          <w:spacing w:val="-11"/>
        </w:rPr>
        <w:t xml:space="preserve"> </w:t>
      </w:r>
      <w:r w:rsidRPr="007621D4">
        <w:t>controlling</w:t>
      </w:r>
      <w:r w:rsidRPr="007621D4">
        <w:rPr>
          <w:spacing w:val="-12"/>
        </w:rPr>
        <w:t xml:space="preserve"> </w:t>
      </w:r>
      <w:r w:rsidRPr="007621D4">
        <w:t>computer</w:t>
      </w:r>
      <w:r w:rsidRPr="007621D4">
        <w:rPr>
          <w:spacing w:val="-12"/>
        </w:rPr>
        <w:t xml:space="preserve"> </w:t>
      </w:r>
      <w:r w:rsidRPr="007621D4">
        <w:t>[62].</w:t>
      </w:r>
      <w:r w:rsidRPr="007621D4">
        <w:rPr>
          <w:spacing w:val="-12"/>
        </w:rPr>
        <w:t xml:space="preserve"> </w:t>
      </w:r>
      <w:r w:rsidRPr="007621D4">
        <w:t>The</w:t>
      </w:r>
      <w:r w:rsidRPr="007621D4">
        <w:rPr>
          <w:spacing w:val="-16"/>
        </w:rPr>
        <w:t xml:space="preserve"> </w:t>
      </w:r>
      <w:r w:rsidRPr="007621D4">
        <w:t>measured</w:t>
      </w:r>
      <w:r w:rsidRPr="007621D4">
        <w:rPr>
          <w:spacing w:val="-13"/>
        </w:rPr>
        <w:t xml:space="preserve"> </w:t>
      </w:r>
      <w:r w:rsidRPr="007621D4">
        <w:t>parameters</w:t>
      </w:r>
      <w:r w:rsidRPr="007621D4">
        <w:rPr>
          <w:spacing w:val="-13"/>
        </w:rPr>
        <w:t xml:space="preserve"> </w:t>
      </w:r>
      <w:r w:rsidRPr="007621D4">
        <w:t>can</w:t>
      </w:r>
      <w:r w:rsidRPr="007621D4">
        <w:rPr>
          <w:spacing w:val="-10"/>
        </w:rPr>
        <w:t xml:space="preserve"> </w:t>
      </w:r>
      <w:r w:rsidRPr="007621D4">
        <w:t>only</w:t>
      </w:r>
      <w:r w:rsidRPr="007621D4">
        <w:rPr>
          <w:spacing w:val="-17"/>
        </w:rPr>
        <w:t xml:space="preserve"> </w:t>
      </w:r>
      <w:r w:rsidRPr="007621D4">
        <w:t>be</w:t>
      </w:r>
      <w:r w:rsidRPr="007621D4">
        <w:rPr>
          <w:spacing w:val="-14"/>
        </w:rPr>
        <w:t xml:space="preserve"> </w:t>
      </w:r>
      <w:r w:rsidRPr="007621D4">
        <w:t>viewed through an output device (computer). The equipment is powered off the USB port connection</w:t>
      </w:r>
      <w:r w:rsidRPr="007621D4">
        <w:rPr>
          <w:spacing w:val="-9"/>
        </w:rPr>
        <w:t xml:space="preserve"> </w:t>
      </w:r>
      <w:r w:rsidRPr="007621D4">
        <w:t>to</w:t>
      </w:r>
      <w:r w:rsidRPr="007621D4">
        <w:rPr>
          <w:spacing w:val="-8"/>
        </w:rPr>
        <w:t xml:space="preserve"> </w:t>
      </w:r>
      <w:r w:rsidRPr="007621D4">
        <w:t>the</w:t>
      </w:r>
      <w:r w:rsidRPr="007621D4">
        <w:rPr>
          <w:spacing w:val="-8"/>
        </w:rPr>
        <w:t xml:space="preserve"> </w:t>
      </w:r>
      <w:r w:rsidRPr="007621D4">
        <w:t>computer</w:t>
      </w:r>
      <w:r w:rsidRPr="007621D4">
        <w:rPr>
          <w:spacing w:val="-9"/>
        </w:rPr>
        <w:t xml:space="preserve"> </w:t>
      </w:r>
      <w:r w:rsidRPr="007621D4">
        <w:t>during</w:t>
      </w:r>
      <w:r w:rsidRPr="007621D4">
        <w:rPr>
          <w:spacing w:val="-8"/>
        </w:rPr>
        <w:t xml:space="preserve"> </w:t>
      </w:r>
      <w:r w:rsidRPr="007621D4">
        <w:t>measurements</w:t>
      </w:r>
      <w:r w:rsidRPr="007621D4">
        <w:rPr>
          <w:spacing w:val="-8"/>
        </w:rPr>
        <w:t xml:space="preserve"> </w:t>
      </w:r>
      <w:r w:rsidRPr="007621D4">
        <w:t>and</w:t>
      </w:r>
      <w:r w:rsidRPr="007621D4">
        <w:rPr>
          <w:spacing w:val="-8"/>
        </w:rPr>
        <w:t xml:space="preserve"> </w:t>
      </w:r>
      <w:r w:rsidRPr="007621D4">
        <w:t>does</w:t>
      </w:r>
      <w:r w:rsidRPr="007621D4">
        <w:rPr>
          <w:spacing w:val="-8"/>
        </w:rPr>
        <w:t xml:space="preserve"> </w:t>
      </w:r>
      <w:r w:rsidRPr="007621D4">
        <w:t>not</w:t>
      </w:r>
      <w:r w:rsidRPr="007621D4">
        <w:rPr>
          <w:spacing w:val="-7"/>
        </w:rPr>
        <w:t xml:space="preserve"> </w:t>
      </w:r>
      <w:r w:rsidRPr="007621D4">
        <w:t>come</w:t>
      </w:r>
      <w:r w:rsidRPr="007621D4">
        <w:rPr>
          <w:spacing w:val="-9"/>
        </w:rPr>
        <w:t xml:space="preserve"> </w:t>
      </w:r>
      <w:r w:rsidRPr="007621D4">
        <w:t>with</w:t>
      </w:r>
      <w:r w:rsidRPr="007621D4">
        <w:rPr>
          <w:spacing w:val="-7"/>
        </w:rPr>
        <w:t xml:space="preserve"> </w:t>
      </w:r>
      <w:r w:rsidRPr="007621D4">
        <w:t>an</w:t>
      </w:r>
      <w:r w:rsidRPr="007621D4">
        <w:rPr>
          <w:spacing w:val="-7"/>
        </w:rPr>
        <w:t xml:space="preserve"> </w:t>
      </w:r>
      <w:r w:rsidRPr="007621D4">
        <w:t>inbuilt</w:t>
      </w:r>
      <w:r w:rsidRPr="007621D4">
        <w:rPr>
          <w:spacing w:val="-7"/>
        </w:rPr>
        <w:t xml:space="preserve"> </w:t>
      </w:r>
      <w:r w:rsidRPr="007621D4">
        <w:t xml:space="preserve">battery supply. The XTASI- RF receiver is </w:t>
      </w:r>
      <w:r w:rsidRPr="007621D4">
        <w:lastRenderedPageBreak/>
        <w:t>connected for signal measurements as shown in</w:t>
      </w:r>
      <w:r w:rsidRPr="007621D4">
        <w:rPr>
          <w:spacing w:val="18"/>
        </w:rPr>
        <w:t xml:space="preserve"> </w:t>
      </w:r>
      <w:r w:rsidRPr="007621D4">
        <w:t>figure</w:t>
      </w:r>
      <w:r w:rsidR="00BC4DE2">
        <w:t xml:space="preserve"> </w:t>
      </w:r>
      <w:r w:rsidRPr="007621D4">
        <w:t>2.2 The RF connection to the antenna is through the red cable and the white USB cable connects the XTASI to the computer for software interaction and outputting of the measurement results using the XTASI pc suite.</w:t>
      </w:r>
    </w:p>
    <w:p w14:paraId="2B5C2B91" w14:textId="77777777" w:rsidR="00A75E94" w:rsidRPr="007621D4" w:rsidRDefault="00E60FF9" w:rsidP="007621D4">
      <w:pPr>
        <w:pStyle w:val="BodyText"/>
        <w:spacing w:before="3" w:after="240" w:line="360" w:lineRule="auto"/>
        <w:ind w:right="4"/>
      </w:pPr>
      <w:r w:rsidRPr="007621D4">
        <w:rPr>
          <w:noProof/>
          <w:lang w:val="en-GB" w:eastAsia="en-GB"/>
        </w:rPr>
        <w:drawing>
          <wp:anchor distT="0" distB="0" distL="0" distR="0" simplePos="0" relativeHeight="4" behindDoc="0" locked="0" layoutInCell="1" allowOverlap="1" wp14:anchorId="6084A412" wp14:editId="5B97301D">
            <wp:simplePos x="0" y="0"/>
            <wp:positionH relativeFrom="page">
              <wp:posOffset>920496</wp:posOffset>
            </wp:positionH>
            <wp:positionV relativeFrom="paragraph">
              <wp:posOffset>231522</wp:posOffset>
            </wp:positionV>
            <wp:extent cx="6267276" cy="2552319"/>
            <wp:effectExtent l="0" t="0" r="0" b="0"/>
            <wp:wrapTopAndBottom/>
            <wp:docPr id="5" name="image3.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3.jpeg"/>
                    <pic:cNvPicPr/>
                  </pic:nvPicPr>
                  <pic:blipFill>
                    <a:blip r:embed="rId15" cstate="print"/>
                    <a:stretch>
                      <a:fillRect/>
                    </a:stretch>
                  </pic:blipFill>
                  <pic:spPr>
                    <a:xfrm>
                      <a:off x="0" y="0"/>
                      <a:ext cx="6267276" cy="2552319"/>
                    </a:xfrm>
                    <a:prstGeom prst="rect">
                      <a:avLst/>
                    </a:prstGeom>
                  </pic:spPr>
                </pic:pic>
              </a:graphicData>
            </a:graphic>
          </wp:anchor>
        </w:drawing>
      </w:r>
    </w:p>
    <w:p w14:paraId="0A001253" w14:textId="77777777" w:rsidR="00A75E94" w:rsidRPr="00BC4DE2" w:rsidRDefault="00A75E94" w:rsidP="007621D4">
      <w:pPr>
        <w:pStyle w:val="BodyText"/>
        <w:spacing w:after="240" w:line="360" w:lineRule="auto"/>
        <w:ind w:right="4"/>
        <w:rPr>
          <w:sz w:val="16"/>
        </w:rPr>
      </w:pPr>
    </w:p>
    <w:p w14:paraId="3FCBB9EB" w14:textId="238F29E6" w:rsidR="00A75E94" w:rsidRPr="00BC4DE2" w:rsidRDefault="00BC4DE2" w:rsidP="00DC79CB">
      <w:pPr>
        <w:pStyle w:val="Caption"/>
        <w:spacing w:line="360" w:lineRule="auto"/>
        <w:rPr>
          <w:b/>
          <w:i w:val="0"/>
          <w:color w:val="auto"/>
          <w:sz w:val="24"/>
          <w:szCs w:val="24"/>
        </w:rPr>
      </w:pPr>
      <w:bookmarkStart w:id="92" w:name="_Toc452772655"/>
      <w:r w:rsidRPr="00BC4DE2">
        <w:rPr>
          <w:b/>
          <w:i w:val="0"/>
          <w:color w:val="auto"/>
          <w:sz w:val="24"/>
          <w:szCs w:val="24"/>
        </w:rPr>
        <w:t xml:space="preserve">Figure </w:t>
      </w:r>
      <w:r w:rsidRPr="00BC4DE2">
        <w:rPr>
          <w:b/>
          <w:i w:val="0"/>
          <w:color w:val="auto"/>
          <w:sz w:val="24"/>
          <w:szCs w:val="24"/>
        </w:rPr>
        <w:fldChar w:fldCharType="begin"/>
      </w:r>
      <w:r w:rsidRPr="00BC4DE2">
        <w:rPr>
          <w:b/>
          <w:i w:val="0"/>
          <w:color w:val="auto"/>
          <w:sz w:val="24"/>
          <w:szCs w:val="24"/>
        </w:rPr>
        <w:instrText xml:space="preserve"> SEQ Figure \* ARABIC </w:instrText>
      </w:r>
      <w:r w:rsidRPr="00BC4DE2">
        <w:rPr>
          <w:b/>
          <w:i w:val="0"/>
          <w:color w:val="auto"/>
          <w:sz w:val="24"/>
          <w:szCs w:val="24"/>
        </w:rPr>
        <w:fldChar w:fldCharType="separate"/>
      </w:r>
      <w:r w:rsidR="00AA2F45">
        <w:rPr>
          <w:b/>
          <w:i w:val="0"/>
          <w:noProof/>
          <w:color w:val="auto"/>
          <w:sz w:val="24"/>
          <w:szCs w:val="24"/>
        </w:rPr>
        <w:t>2</w:t>
      </w:r>
      <w:r w:rsidRPr="00BC4DE2">
        <w:rPr>
          <w:b/>
          <w:i w:val="0"/>
          <w:color w:val="auto"/>
          <w:sz w:val="24"/>
          <w:szCs w:val="24"/>
        </w:rPr>
        <w:fldChar w:fldCharType="end"/>
      </w:r>
      <w:r w:rsidRPr="00BC4DE2">
        <w:rPr>
          <w:b/>
          <w:i w:val="0"/>
          <w:color w:val="auto"/>
          <w:sz w:val="24"/>
          <w:szCs w:val="24"/>
        </w:rPr>
        <w:t xml:space="preserve">.2: </w:t>
      </w:r>
      <w:r w:rsidR="00E60FF9" w:rsidRPr="00BC4DE2">
        <w:rPr>
          <w:b/>
          <w:i w:val="0"/>
          <w:color w:val="auto"/>
          <w:sz w:val="24"/>
          <w:szCs w:val="24"/>
        </w:rPr>
        <w:t>XTASI-RF Analyzer</w:t>
      </w:r>
      <w:bookmarkEnd w:id="92"/>
    </w:p>
    <w:p w14:paraId="05A835F4" w14:textId="77777777" w:rsidR="00A75E94" w:rsidRPr="007621D4" w:rsidRDefault="00DC79CB" w:rsidP="00BC4DE2">
      <w:pPr>
        <w:pStyle w:val="Heading3"/>
      </w:pPr>
      <w:bookmarkStart w:id="93" w:name="_bookmark46"/>
      <w:bookmarkStart w:id="94" w:name="_Toc452772925"/>
      <w:bookmarkEnd w:id="93"/>
      <w:r>
        <w:t xml:space="preserve">2.9.2 </w:t>
      </w:r>
      <w:r w:rsidR="00E60FF9" w:rsidRPr="007621D4">
        <w:t>R&amp;S ETC compact TV</w:t>
      </w:r>
      <w:r w:rsidR="00E60FF9" w:rsidRPr="007621D4">
        <w:rPr>
          <w:spacing w:val="-1"/>
        </w:rPr>
        <w:t xml:space="preserve"> </w:t>
      </w:r>
      <w:r w:rsidR="00E60FF9" w:rsidRPr="007621D4">
        <w:t>analyzer</w:t>
      </w:r>
      <w:bookmarkEnd w:id="94"/>
    </w:p>
    <w:p w14:paraId="212A935B" w14:textId="77777777" w:rsidR="00A75E94" w:rsidRPr="007621D4" w:rsidRDefault="00E60FF9" w:rsidP="00DC79CB">
      <w:pPr>
        <w:pStyle w:val="BodyText"/>
        <w:spacing w:before="1" w:after="240" w:line="360" w:lineRule="auto"/>
        <w:ind w:right="4"/>
        <w:jc w:val="both"/>
      </w:pPr>
      <w:r w:rsidRPr="007621D4">
        <w:t>The</w:t>
      </w:r>
      <w:r w:rsidRPr="007621D4">
        <w:rPr>
          <w:spacing w:val="-8"/>
        </w:rPr>
        <w:t xml:space="preserve"> </w:t>
      </w:r>
      <w:r w:rsidRPr="007621D4">
        <w:t>R&amp;S</w:t>
      </w:r>
      <w:r w:rsidRPr="007621D4">
        <w:rPr>
          <w:spacing w:val="-3"/>
        </w:rPr>
        <w:t xml:space="preserve"> </w:t>
      </w:r>
      <w:r w:rsidRPr="007621D4">
        <w:t>ETC</w:t>
      </w:r>
      <w:r w:rsidRPr="007621D4">
        <w:rPr>
          <w:spacing w:val="-6"/>
        </w:rPr>
        <w:t xml:space="preserve"> </w:t>
      </w:r>
      <w:r w:rsidRPr="007621D4">
        <w:t>compact</w:t>
      </w:r>
      <w:r w:rsidRPr="007621D4">
        <w:rPr>
          <w:spacing w:val="-3"/>
        </w:rPr>
        <w:t xml:space="preserve"> </w:t>
      </w:r>
      <w:r w:rsidRPr="007621D4">
        <w:t>TV</w:t>
      </w:r>
      <w:r w:rsidRPr="007621D4">
        <w:rPr>
          <w:spacing w:val="-7"/>
        </w:rPr>
        <w:t xml:space="preserve"> </w:t>
      </w:r>
      <w:r w:rsidRPr="007621D4">
        <w:t>analyzer</w:t>
      </w:r>
      <w:r w:rsidRPr="007621D4">
        <w:rPr>
          <w:spacing w:val="-5"/>
        </w:rPr>
        <w:t xml:space="preserve"> </w:t>
      </w:r>
      <w:r w:rsidRPr="007621D4">
        <w:t>offers</w:t>
      </w:r>
      <w:r w:rsidRPr="007621D4">
        <w:rPr>
          <w:spacing w:val="-5"/>
        </w:rPr>
        <w:t xml:space="preserve"> </w:t>
      </w:r>
      <w:r w:rsidRPr="007621D4">
        <w:t>a</w:t>
      </w:r>
      <w:r w:rsidRPr="007621D4">
        <w:rPr>
          <w:spacing w:val="-5"/>
        </w:rPr>
        <w:t xml:space="preserve"> </w:t>
      </w:r>
      <w:r w:rsidRPr="007621D4">
        <w:t>comprehensive</w:t>
      </w:r>
      <w:r w:rsidRPr="007621D4">
        <w:rPr>
          <w:spacing w:val="-4"/>
        </w:rPr>
        <w:t xml:space="preserve"> </w:t>
      </w:r>
      <w:r w:rsidRPr="007621D4">
        <w:t>set</w:t>
      </w:r>
      <w:r w:rsidRPr="007621D4">
        <w:rPr>
          <w:spacing w:val="-6"/>
        </w:rPr>
        <w:t xml:space="preserve"> </w:t>
      </w:r>
      <w:r w:rsidRPr="007621D4">
        <w:t>of</w:t>
      </w:r>
      <w:r w:rsidRPr="007621D4">
        <w:rPr>
          <w:spacing w:val="-5"/>
        </w:rPr>
        <w:t xml:space="preserve"> </w:t>
      </w:r>
      <w:r w:rsidRPr="007621D4">
        <w:t>measurement</w:t>
      </w:r>
      <w:r w:rsidRPr="007621D4">
        <w:rPr>
          <w:spacing w:val="-6"/>
        </w:rPr>
        <w:t xml:space="preserve"> </w:t>
      </w:r>
      <w:r w:rsidRPr="007621D4">
        <w:t>functions for DVB-T2, DVB-T/ DVB-H and ISDB-T digital TV transmitter testing. It is also useful for</w:t>
      </w:r>
      <w:r w:rsidRPr="007621D4">
        <w:rPr>
          <w:spacing w:val="30"/>
        </w:rPr>
        <w:t xml:space="preserve"> </w:t>
      </w:r>
      <w:r w:rsidRPr="007621D4">
        <w:t>service</w:t>
      </w:r>
      <w:r w:rsidRPr="007621D4">
        <w:rPr>
          <w:spacing w:val="34"/>
        </w:rPr>
        <w:t xml:space="preserve"> </w:t>
      </w:r>
      <w:r w:rsidRPr="007621D4">
        <w:t>and</w:t>
      </w:r>
      <w:r w:rsidRPr="007621D4">
        <w:rPr>
          <w:spacing w:val="32"/>
        </w:rPr>
        <w:t xml:space="preserve"> </w:t>
      </w:r>
      <w:r w:rsidRPr="007621D4">
        <w:t>maintenance</w:t>
      </w:r>
      <w:r w:rsidRPr="007621D4">
        <w:rPr>
          <w:spacing w:val="34"/>
        </w:rPr>
        <w:t xml:space="preserve"> </w:t>
      </w:r>
      <w:r w:rsidRPr="007621D4">
        <w:t>of</w:t>
      </w:r>
      <w:r w:rsidRPr="007621D4">
        <w:rPr>
          <w:spacing w:val="32"/>
        </w:rPr>
        <w:t xml:space="preserve"> </w:t>
      </w:r>
      <w:r w:rsidRPr="007621D4">
        <w:t>TV</w:t>
      </w:r>
      <w:r w:rsidRPr="007621D4">
        <w:rPr>
          <w:spacing w:val="31"/>
        </w:rPr>
        <w:t xml:space="preserve"> </w:t>
      </w:r>
      <w:r w:rsidRPr="007621D4">
        <w:t>transmitters</w:t>
      </w:r>
      <w:r w:rsidRPr="007621D4">
        <w:rPr>
          <w:spacing w:val="35"/>
        </w:rPr>
        <w:t xml:space="preserve"> </w:t>
      </w:r>
      <w:r w:rsidRPr="007621D4">
        <w:t>as</w:t>
      </w:r>
      <w:r w:rsidRPr="007621D4">
        <w:rPr>
          <w:spacing w:val="32"/>
        </w:rPr>
        <w:t xml:space="preserve"> </w:t>
      </w:r>
      <w:r w:rsidRPr="007621D4">
        <w:t>[63].</w:t>
      </w:r>
      <w:r w:rsidRPr="007621D4">
        <w:rPr>
          <w:spacing w:val="33"/>
        </w:rPr>
        <w:t xml:space="preserve"> </w:t>
      </w:r>
      <w:r w:rsidRPr="007621D4">
        <w:t>The</w:t>
      </w:r>
      <w:r w:rsidRPr="007621D4">
        <w:rPr>
          <w:spacing w:val="32"/>
        </w:rPr>
        <w:t xml:space="preserve"> </w:t>
      </w:r>
      <w:r w:rsidRPr="007621D4">
        <w:t>Rohde</w:t>
      </w:r>
      <w:r w:rsidRPr="007621D4">
        <w:rPr>
          <w:spacing w:val="33"/>
        </w:rPr>
        <w:t xml:space="preserve"> </w:t>
      </w:r>
      <w:r w:rsidRPr="007621D4">
        <w:t>and</w:t>
      </w:r>
      <w:r w:rsidRPr="007621D4">
        <w:rPr>
          <w:spacing w:val="33"/>
        </w:rPr>
        <w:t xml:space="preserve"> </w:t>
      </w:r>
      <w:r w:rsidRPr="007621D4">
        <w:t>Schwarz</w:t>
      </w:r>
      <w:r w:rsidRPr="007621D4">
        <w:rPr>
          <w:spacing w:val="32"/>
        </w:rPr>
        <w:t xml:space="preserve"> </w:t>
      </w:r>
      <w:r w:rsidRPr="007621D4">
        <w:t>ETC</w:t>
      </w:r>
      <w:r w:rsidR="00DC79CB">
        <w:t xml:space="preserve"> </w:t>
      </w:r>
      <w:r w:rsidRPr="007621D4">
        <w:t>Analyzer is specialized in TV analysis and, also performs spectrum and scalar network analysis as well as power measurements and comes with a touch screen input capability. The</w:t>
      </w:r>
      <w:r w:rsidRPr="007621D4">
        <w:rPr>
          <w:spacing w:val="-11"/>
        </w:rPr>
        <w:t xml:space="preserve"> </w:t>
      </w:r>
      <w:r w:rsidRPr="007621D4">
        <w:t>ETC</w:t>
      </w:r>
      <w:r w:rsidRPr="007621D4">
        <w:rPr>
          <w:spacing w:val="-8"/>
        </w:rPr>
        <w:t xml:space="preserve"> </w:t>
      </w:r>
      <w:r w:rsidRPr="007621D4">
        <w:t>can</w:t>
      </w:r>
      <w:r w:rsidRPr="007621D4">
        <w:rPr>
          <w:spacing w:val="-9"/>
        </w:rPr>
        <w:t xml:space="preserve"> </w:t>
      </w:r>
      <w:r w:rsidRPr="007621D4">
        <w:t>demodulate</w:t>
      </w:r>
      <w:r w:rsidRPr="007621D4">
        <w:rPr>
          <w:spacing w:val="-7"/>
        </w:rPr>
        <w:t xml:space="preserve"> </w:t>
      </w:r>
      <w:r w:rsidRPr="007621D4">
        <w:t>8</w:t>
      </w:r>
      <w:r w:rsidRPr="007621D4">
        <w:rPr>
          <w:spacing w:val="-9"/>
        </w:rPr>
        <w:t xml:space="preserve"> </w:t>
      </w:r>
      <w:r w:rsidRPr="007621D4">
        <w:t>MHz</w:t>
      </w:r>
      <w:r w:rsidRPr="007621D4">
        <w:rPr>
          <w:spacing w:val="-8"/>
        </w:rPr>
        <w:t xml:space="preserve"> </w:t>
      </w:r>
      <w:r w:rsidRPr="007621D4">
        <w:t>QPSK,</w:t>
      </w:r>
      <w:r w:rsidRPr="007621D4">
        <w:rPr>
          <w:spacing w:val="-9"/>
        </w:rPr>
        <w:t xml:space="preserve"> </w:t>
      </w:r>
      <w:r w:rsidRPr="007621D4">
        <w:t>16QAM,</w:t>
      </w:r>
      <w:r w:rsidRPr="007621D4">
        <w:rPr>
          <w:spacing w:val="-11"/>
        </w:rPr>
        <w:t xml:space="preserve"> </w:t>
      </w:r>
      <w:r w:rsidRPr="007621D4">
        <w:t>64QAM,</w:t>
      </w:r>
      <w:r w:rsidRPr="007621D4">
        <w:rPr>
          <w:spacing w:val="-9"/>
        </w:rPr>
        <w:t xml:space="preserve"> </w:t>
      </w:r>
      <w:r w:rsidRPr="007621D4">
        <w:t>256QAM</w:t>
      </w:r>
      <w:r w:rsidRPr="007621D4">
        <w:rPr>
          <w:spacing w:val="-8"/>
        </w:rPr>
        <w:t xml:space="preserve"> </w:t>
      </w:r>
      <w:r w:rsidRPr="007621D4">
        <w:t>modulation</w:t>
      </w:r>
      <w:r w:rsidRPr="007621D4">
        <w:rPr>
          <w:spacing w:val="-9"/>
        </w:rPr>
        <w:t xml:space="preserve"> </w:t>
      </w:r>
      <w:r w:rsidRPr="007621D4">
        <w:t xml:space="preserve">schemes and comes with a USB which can be used for real time storing of the measurements as captured on the device. The test instrument has the advantage of ease storing of measurement results and does not require an output screen device. The equipment is portable, but does not come with an inbuilt battery, therefore it </w:t>
      </w:r>
      <w:proofErr w:type="gramStart"/>
      <w:r w:rsidRPr="007621D4">
        <w:t>has to</w:t>
      </w:r>
      <w:proofErr w:type="gramEnd"/>
      <w:r w:rsidRPr="007621D4">
        <w:t xml:space="preserve"> be plugged to mains supply during</w:t>
      </w:r>
      <w:r w:rsidRPr="007621D4">
        <w:rPr>
          <w:spacing w:val="-5"/>
        </w:rPr>
        <w:t xml:space="preserve"> </w:t>
      </w:r>
      <w:r w:rsidRPr="007621D4">
        <w:t>operation.</w:t>
      </w:r>
    </w:p>
    <w:p w14:paraId="7963C8FF" w14:textId="77777777" w:rsidR="00A75E94" w:rsidRPr="007621D4" w:rsidRDefault="00E60FF9" w:rsidP="007621D4">
      <w:pPr>
        <w:pStyle w:val="BodyText"/>
        <w:spacing w:before="9" w:after="240" w:line="360" w:lineRule="auto"/>
        <w:ind w:right="4"/>
      </w:pPr>
      <w:r w:rsidRPr="007621D4">
        <w:rPr>
          <w:noProof/>
          <w:lang w:val="en-GB" w:eastAsia="en-GB"/>
        </w:rPr>
        <w:lastRenderedPageBreak/>
        <w:drawing>
          <wp:anchor distT="0" distB="0" distL="0" distR="0" simplePos="0" relativeHeight="5" behindDoc="0" locked="0" layoutInCell="1" allowOverlap="1" wp14:anchorId="521D9FC0" wp14:editId="55867312">
            <wp:simplePos x="0" y="0"/>
            <wp:positionH relativeFrom="page">
              <wp:posOffset>920496</wp:posOffset>
            </wp:positionH>
            <wp:positionV relativeFrom="paragraph">
              <wp:posOffset>228066</wp:posOffset>
            </wp:positionV>
            <wp:extent cx="4692426" cy="2369820"/>
            <wp:effectExtent l="0" t="0" r="0" b="0"/>
            <wp:wrapTopAndBottom/>
            <wp:docPr id="7" name="image4.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image4.jpeg"/>
                    <pic:cNvPicPr/>
                  </pic:nvPicPr>
                  <pic:blipFill>
                    <a:blip r:embed="rId16" cstate="print"/>
                    <a:stretch>
                      <a:fillRect/>
                    </a:stretch>
                  </pic:blipFill>
                  <pic:spPr>
                    <a:xfrm>
                      <a:off x="0" y="0"/>
                      <a:ext cx="4692426" cy="2369820"/>
                    </a:xfrm>
                    <a:prstGeom prst="rect">
                      <a:avLst/>
                    </a:prstGeom>
                  </pic:spPr>
                </pic:pic>
              </a:graphicData>
            </a:graphic>
          </wp:anchor>
        </w:drawing>
      </w:r>
    </w:p>
    <w:p w14:paraId="0422CEA9" w14:textId="77777777" w:rsidR="00A75E94" w:rsidRPr="00DC79CB" w:rsidRDefault="00A75E94" w:rsidP="007621D4">
      <w:pPr>
        <w:pStyle w:val="BodyText"/>
        <w:spacing w:after="240" w:line="360" w:lineRule="auto"/>
        <w:ind w:right="4"/>
        <w:rPr>
          <w:sz w:val="10"/>
        </w:rPr>
      </w:pPr>
    </w:p>
    <w:p w14:paraId="465ECBC9" w14:textId="4533FE4C" w:rsidR="00A75E94" w:rsidRPr="00DC79CB" w:rsidRDefault="00DC79CB" w:rsidP="00DC79CB">
      <w:pPr>
        <w:pStyle w:val="Caption"/>
        <w:spacing w:line="360" w:lineRule="auto"/>
        <w:rPr>
          <w:b/>
          <w:i w:val="0"/>
          <w:color w:val="auto"/>
          <w:sz w:val="24"/>
          <w:szCs w:val="24"/>
        </w:rPr>
      </w:pPr>
      <w:bookmarkStart w:id="95" w:name="_Toc452772656"/>
      <w:r w:rsidRPr="00DC79CB">
        <w:rPr>
          <w:b/>
          <w:i w:val="0"/>
          <w:color w:val="auto"/>
          <w:sz w:val="24"/>
          <w:szCs w:val="24"/>
        </w:rPr>
        <w:t>Figure 2.</w:t>
      </w:r>
      <w:r w:rsidRPr="00DC79CB">
        <w:rPr>
          <w:b/>
          <w:i w:val="0"/>
          <w:color w:val="auto"/>
          <w:sz w:val="24"/>
          <w:szCs w:val="24"/>
        </w:rPr>
        <w:fldChar w:fldCharType="begin"/>
      </w:r>
      <w:r w:rsidRPr="00DC79CB">
        <w:rPr>
          <w:b/>
          <w:i w:val="0"/>
          <w:color w:val="auto"/>
          <w:sz w:val="24"/>
          <w:szCs w:val="24"/>
        </w:rPr>
        <w:instrText xml:space="preserve"> SEQ Figure \* ARABIC </w:instrText>
      </w:r>
      <w:r w:rsidRPr="00DC79CB">
        <w:rPr>
          <w:b/>
          <w:i w:val="0"/>
          <w:color w:val="auto"/>
          <w:sz w:val="24"/>
          <w:szCs w:val="24"/>
        </w:rPr>
        <w:fldChar w:fldCharType="separate"/>
      </w:r>
      <w:r w:rsidR="00AA2F45">
        <w:rPr>
          <w:b/>
          <w:i w:val="0"/>
          <w:noProof/>
          <w:color w:val="auto"/>
          <w:sz w:val="24"/>
          <w:szCs w:val="24"/>
        </w:rPr>
        <w:t>3</w:t>
      </w:r>
      <w:r w:rsidRPr="00DC79CB">
        <w:rPr>
          <w:b/>
          <w:i w:val="0"/>
          <w:color w:val="auto"/>
          <w:sz w:val="24"/>
          <w:szCs w:val="24"/>
        </w:rPr>
        <w:fldChar w:fldCharType="end"/>
      </w:r>
      <w:r w:rsidRPr="00DC79CB">
        <w:rPr>
          <w:b/>
          <w:i w:val="0"/>
          <w:color w:val="auto"/>
          <w:sz w:val="24"/>
          <w:szCs w:val="24"/>
        </w:rPr>
        <w:t>:</w:t>
      </w:r>
      <w:r w:rsidR="00E60FF9" w:rsidRPr="00DC79CB">
        <w:rPr>
          <w:b/>
          <w:i w:val="0"/>
          <w:color w:val="auto"/>
          <w:sz w:val="24"/>
          <w:szCs w:val="24"/>
        </w:rPr>
        <w:t xml:space="preserve"> Rhode &amp; Schwarz ETC Compact TV analyzer (source: Rhode &amp; Schwarz site)</w:t>
      </w:r>
      <w:bookmarkEnd w:id="95"/>
    </w:p>
    <w:p w14:paraId="3DBCC62C" w14:textId="77777777" w:rsidR="00A75E94" w:rsidRPr="007621D4" w:rsidRDefault="00DC79CB" w:rsidP="00DC79CB">
      <w:pPr>
        <w:pStyle w:val="Heading3"/>
      </w:pPr>
      <w:bookmarkStart w:id="96" w:name="_bookmark47"/>
      <w:bookmarkStart w:id="97" w:name="_Toc452772926"/>
      <w:bookmarkEnd w:id="96"/>
      <w:r>
        <w:t xml:space="preserve">2.9.3 </w:t>
      </w:r>
      <w:r w:rsidR="00E60FF9" w:rsidRPr="007621D4">
        <w:t>R&amp;S ETL Spectrum</w:t>
      </w:r>
      <w:r w:rsidR="00E60FF9" w:rsidRPr="007621D4">
        <w:rPr>
          <w:spacing w:val="-5"/>
        </w:rPr>
        <w:t xml:space="preserve"> </w:t>
      </w:r>
      <w:r w:rsidR="00E60FF9" w:rsidRPr="007621D4">
        <w:t>analyzer</w:t>
      </w:r>
      <w:bookmarkEnd w:id="97"/>
    </w:p>
    <w:p w14:paraId="0E0B4BE5" w14:textId="77777777" w:rsidR="00A75E94" w:rsidRPr="007621D4" w:rsidRDefault="00E60FF9" w:rsidP="007621D4">
      <w:pPr>
        <w:pStyle w:val="BodyText"/>
        <w:spacing w:after="240" w:line="360" w:lineRule="auto"/>
        <w:ind w:right="4"/>
        <w:jc w:val="both"/>
      </w:pPr>
      <w:r w:rsidRPr="007621D4">
        <w:t>The</w:t>
      </w:r>
      <w:r w:rsidRPr="007621D4">
        <w:rPr>
          <w:spacing w:val="-7"/>
        </w:rPr>
        <w:t xml:space="preserve"> </w:t>
      </w:r>
      <w:r w:rsidRPr="007621D4">
        <w:t>Rhode</w:t>
      </w:r>
      <w:r w:rsidRPr="007621D4">
        <w:rPr>
          <w:spacing w:val="-6"/>
        </w:rPr>
        <w:t xml:space="preserve"> </w:t>
      </w:r>
      <w:r w:rsidRPr="007621D4">
        <w:t>&amp;</w:t>
      </w:r>
      <w:r w:rsidRPr="007621D4">
        <w:rPr>
          <w:spacing w:val="-8"/>
        </w:rPr>
        <w:t xml:space="preserve"> </w:t>
      </w:r>
      <w:r w:rsidRPr="007621D4">
        <w:t>Schwarz</w:t>
      </w:r>
      <w:r w:rsidRPr="007621D4">
        <w:rPr>
          <w:spacing w:val="-5"/>
        </w:rPr>
        <w:t xml:space="preserve"> </w:t>
      </w:r>
      <w:r w:rsidRPr="007621D4">
        <w:t>ETL</w:t>
      </w:r>
      <w:r w:rsidRPr="007621D4">
        <w:rPr>
          <w:spacing w:val="-10"/>
        </w:rPr>
        <w:t xml:space="preserve"> </w:t>
      </w:r>
      <w:r w:rsidRPr="007621D4">
        <w:t>Spectrum</w:t>
      </w:r>
      <w:r w:rsidRPr="007621D4">
        <w:rPr>
          <w:spacing w:val="-7"/>
        </w:rPr>
        <w:t xml:space="preserve"> </w:t>
      </w:r>
      <w:r w:rsidRPr="007621D4">
        <w:t>analyzer</w:t>
      </w:r>
      <w:r w:rsidRPr="007621D4">
        <w:rPr>
          <w:spacing w:val="-6"/>
        </w:rPr>
        <w:t xml:space="preserve"> </w:t>
      </w:r>
      <w:r w:rsidRPr="007621D4">
        <w:t>combines</w:t>
      </w:r>
      <w:r w:rsidRPr="007621D4">
        <w:rPr>
          <w:spacing w:val="-6"/>
        </w:rPr>
        <w:t xml:space="preserve"> </w:t>
      </w:r>
      <w:r w:rsidRPr="007621D4">
        <w:t>the</w:t>
      </w:r>
      <w:r w:rsidRPr="007621D4">
        <w:rPr>
          <w:spacing w:val="-6"/>
        </w:rPr>
        <w:t xml:space="preserve"> </w:t>
      </w:r>
      <w:r w:rsidRPr="007621D4">
        <w:t>functionality</w:t>
      </w:r>
      <w:r w:rsidRPr="007621D4">
        <w:rPr>
          <w:spacing w:val="-8"/>
        </w:rPr>
        <w:t xml:space="preserve"> </w:t>
      </w:r>
      <w:r w:rsidRPr="007621D4">
        <w:t>of</w:t>
      </w:r>
      <w:r w:rsidRPr="007621D4">
        <w:rPr>
          <w:spacing w:val="-7"/>
        </w:rPr>
        <w:t xml:space="preserve"> </w:t>
      </w:r>
      <w:r w:rsidRPr="007621D4">
        <w:t>a</w:t>
      </w:r>
      <w:r w:rsidRPr="007621D4">
        <w:rPr>
          <w:spacing w:val="-6"/>
        </w:rPr>
        <w:t xml:space="preserve"> </w:t>
      </w:r>
      <w:r w:rsidRPr="007621D4">
        <w:t>TV</w:t>
      </w:r>
      <w:r w:rsidRPr="007621D4">
        <w:rPr>
          <w:spacing w:val="-6"/>
        </w:rPr>
        <w:t xml:space="preserve"> </w:t>
      </w:r>
      <w:r w:rsidRPr="007621D4">
        <w:t>(analog and</w:t>
      </w:r>
      <w:r w:rsidRPr="007621D4">
        <w:rPr>
          <w:spacing w:val="-10"/>
        </w:rPr>
        <w:t xml:space="preserve"> </w:t>
      </w:r>
      <w:r w:rsidRPr="007621D4">
        <w:t>digital)</w:t>
      </w:r>
      <w:r w:rsidRPr="007621D4">
        <w:rPr>
          <w:spacing w:val="-10"/>
        </w:rPr>
        <w:t xml:space="preserve"> </w:t>
      </w:r>
      <w:r w:rsidRPr="007621D4">
        <w:t>and</w:t>
      </w:r>
      <w:r w:rsidRPr="007621D4">
        <w:rPr>
          <w:spacing w:val="-9"/>
        </w:rPr>
        <w:t xml:space="preserve"> </w:t>
      </w:r>
      <w:r w:rsidRPr="007621D4">
        <w:t>FM</w:t>
      </w:r>
      <w:r w:rsidRPr="007621D4">
        <w:rPr>
          <w:spacing w:val="-12"/>
        </w:rPr>
        <w:t xml:space="preserve"> </w:t>
      </w:r>
      <w:r w:rsidRPr="007621D4">
        <w:t>(radio)</w:t>
      </w:r>
      <w:r w:rsidRPr="007621D4">
        <w:rPr>
          <w:spacing w:val="-9"/>
        </w:rPr>
        <w:t xml:space="preserve"> </w:t>
      </w:r>
      <w:r w:rsidRPr="007621D4">
        <w:t>signal</w:t>
      </w:r>
      <w:r w:rsidRPr="007621D4">
        <w:rPr>
          <w:spacing w:val="-9"/>
        </w:rPr>
        <w:t xml:space="preserve"> </w:t>
      </w:r>
      <w:r w:rsidRPr="007621D4">
        <w:t>analyzer,</w:t>
      </w:r>
      <w:r w:rsidRPr="007621D4">
        <w:rPr>
          <w:spacing w:val="-9"/>
        </w:rPr>
        <w:t xml:space="preserve"> </w:t>
      </w:r>
      <w:r w:rsidRPr="007621D4">
        <w:t>a</w:t>
      </w:r>
      <w:r w:rsidRPr="007621D4">
        <w:rPr>
          <w:spacing w:val="-11"/>
        </w:rPr>
        <w:t xml:space="preserve"> </w:t>
      </w:r>
      <w:r w:rsidRPr="007621D4">
        <w:t>video</w:t>
      </w:r>
      <w:r w:rsidRPr="007621D4">
        <w:rPr>
          <w:spacing w:val="-10"/>
        </w:rPr>
        <w:t xml:space="preserve"> </w:t>
      </w:r>
      <w:r w:rsidRPr="007621D4">
        <w:t>and</w:t>
      </w:r>
      <w:r w:rsidRPr="007621D4">
        <w:rPr>
          <w:spacing w:val="-9"/>
        </w:rPr>
        <w:t xml:space="preserve"> </w:t>
      </w:r>
      <w:r w:rsidRPr="007621D4">
        <w:t>MPEG</w:t>
      </w:r>
      <w:r w:rsidRPr="007621D4">
        <w:rPr>
          <w:spacing w:val="-10"/>
        </w:rPr>
        <w:t xml:space="preserve"> </w:t>
      </w:r>
      <w:r w:rsidRPr="007621D4">
        <w:t>TS</w:t>
      </w:r>
      <w:r w:rsidRPr="007621D4">
        <w:rPr>
          <w:spacing w:val="-8"/>
        </w:rPr>
        <w:t xml:space="preserve"> </w:t>
      </w:r>
      <w:r w:rsidRPr="007621D4">
        <w:t>analyzer</w:t>
      </w:r>
      <w:r w:rsidRPr="007621D4">
        <w:rPr>
          <w:spacing w:val="-8"/>
        </w:rPr>
        <w:t xml:space="preserve"> </w:t>
      </w:r>
      <w:r w:rsidRPr="007621D4">
        <w:t>and</w:t>
      </w:r>
      <w:r w:rsidRPr="007621D4">
        <w:rPr>
          <w:spacing w:val="-10"/>
        </w:rPr>
        <w:t xml:space="preserve"> </w:t>
      </w:r>
      <w:r w:rsidRPr="007621D4">
        <w:t>a</w:t>
      </w:r>
      <w:r w:rsidRPr="007621D4">
        <w:rPr>
          <w:spacing w:val="-10"/>
        </w:rPr>
        <w:t xml:space="preserve"> </w:t>
      </w:r>
      <w:r w:rsidRPr="007621D4">
        <w:t>spectrum analyzer in a single instrument [64]. The ETL Spectrum analyzer also contains generators to create analog video signals, audio signals and MPEG-2 transport</w:t>
      </w:r>
      <w:r w:rsidRPr="007621D4">
        <w:rPr>
          <w:spacing w:val="-3"/>
        </w:rPr>
        <w:t xml:space="preserve"> </w:t>
      </w:r>
      <w:r w:rsidRPr="007621D4">
        <w:t>streams.</w:t>
      </w:r>
    </w:p>
    <w:p w14:paraId="626B55B9" w14:textId="77777777" w:rsidR="00DC79CB" w:rsidRDefault="00DC79CB" w:rsidP="007621D4">
      <w:pPr>
        <w:spacing w:after="240" w:line="360" w:lineRule="auto"/>
        <w:ind w:right="4"/>
        <w:jc w:val="both"/>
        <w:rPr>
          <w:sz w:val="24"/>
          <w:szCs w:val="24"/>
        </w:rPr>
      </w:pPr>
      <w:r w:rsidRPr="007621D4">
        <w:rPr>
          <w:noProof/>
          <w:lang w:val="en-GB" w:eastAsia="en-GB"/>
        </w:rPr>
        <w:drawing>
          <wp:inline distT="0" distB="0" distL="0" distR="0" wp14:anchorId="21F97014" wp14:editId="794D7060">
            <wp:extent cx="4912348" cy="2357437"/>
            <wp:effectExtent l="0" t="0" r="0" b="0"/>
            <wp:docPr id="9" name="image5.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image5.jpeg"/>
                    <pic:cNvPicPr/>
                  </pic:nvPicPr>
                  <pic:blipFill>
                    <a:blip r:embed="rId17" cstate="print"/>
                    <a:stretch>
                      <a:fillRect/>
                    </a:stretch>
                  </pic:blipFill>
                  <pic:spPr>
                    <a:xfrm>
                      <a:off x="0" y="0"/>
                      <a:ext cx="4912348" cy="2357437"/>
                    </a:xfrm>
                    <a:prstGeom prst="rect">
                      <a:avLst/>
                    </a:prstGeom>
                  </pic:spPr>
                </pic:pic>
              </a:graphicData>
            </a:graphic>
          </wp:inline>
        </w:drawing>
      </w:r>
    </w:p>
    <w:p w14:paraId="4AC489A0" w14:textId="77777777" w:rsidR="00DC79CB" w:rsidRDefault="00DC79CB" w:rsidP="00DC79CB">
      <w:pPr>
        <w:rPr>
          <w:sz w:val="24"/>
          <w:szCs w:val="24"/>
        </w:rPr>
      </w:pPr>
    </w:p>
    <w:p w14:paraId="70E09CC8" w14:textId="6F717729" w:rsidR="00A75E94" w:rsidRPr="00DC79CB" w:rsidRDefault="00DC79CB" w:rsidP="00DC79CB">
      <w:pPr>
        <w:pStyle w:val="Caption"/>
        <w:rPr>
          <w:b/>
          <w:i w:val="0"/>
          <w:color w:val="auto"/>
          <w:sz w:val="24"/>
          <w:szCs w:val="24"/>
        </w:rPr>
        <w:sectPr w:rsidR="00A75E94" w:rsidRPr="00DC79CB" w:rsidSect="0055784C">
          <w:pgSz w:w="12240" w:h="15840" w:code="1"/>
          <w:pgMar w:top="1440" w:right="1440" w:bottom="1440" w:left="1440" w:header="0" w:footer="1012" w:gutter="0"/>
          <w:cols w:space="720"/>
        </w:sectPr>
      </w:pPr>
      <w:bookmarkStart w:id="98" w:name="_Toc452772657"/>
      <w:r w:rsidRPr="00DC79CB">
        <w:rPr>
          <w:b/>
          <w:i w:val="0"/>
          <w:color w:val="auto"/>
          <w:sz w:val="24"/>
          <w:szCs w:val="24"/>
        </w:rPr>
        <w:t>Figure 2.</w:t>
      </w:r>
      <w:r w:rsidRPr="00DC79CB">
        <w:rPr>
          <w:b/>
          <w:i w:val="0"/>
          <w:color w:val="auto"/>
          <w:sz w:val="24"/>
          <w:szCs w:val="24"/>
        </w:rPr>
        <w:fldChar w:fldCharType="begin"/>
      </w:r>
      <w:r w:rsidRPr="00DC79CB">
        <w:rPr>
          <w:b/>
          <w:i w:val="0"/>
          <w:color w:val="auto"/>
          <w:sz w:val="24"/>
          <w:szCs w:val="24"/>
        </w:rPr>
        <w:instrText xml:space="preserve"> SEQ Figure \* ARABIC </w:instrText>
      </w:r>
      <w:r w:rsidRPr="00DC79CB">
        <w:rPr>
          <w:b/>
          <w:i w:val="0"/>
          <w:color w:val="auto"/>
          <w:sz w:val="24"/>
          <w:szCs w:val="24"/>
        </w:rPr>
        <w:fldChar w:fldCharType="separate"/>
      </w:r>
      <w:r w:rsidR="00AA2F45">
        <w:rPr>
          <w:b/>
          <w:i w:val="0"/>
          <w:noProof/>
          <w:color w:val="auto"/>
          <w:sz w:val="24"/>
          <w:szCs w:val="24"/>
        </w:rPr>
        <w:t>4</w:t>
      </w:r>
      <w:r w:rsidRPr="00DC79CB">
        <w:rPr>
          <w:b/>
          <w:i w:val="0"/>
          <w:color w:val="auto"/>
          <w:sz w:val="24"/>
          <w:szCs w:val="24"/>
        </w:rPr>
        <w:fldChar w:fldCharType="end"/>
      </w:r>
      <w:r w:rsidRPr="00DC79CB">
        <w:rPr>
          <w:b/>
          <w:i w:val="0"/>
          <w:color w:val="auto"/>
          <w:sz w:val="24"/>
          <w:szCs w:val="24"/>
        </w:rPr>
        <w:t>: Rhode &amp; Schwarz ETL spectrum analyzer</w:t>
      </w:r>
      <w:bookmarkEnd w:id="98"/>
      <w:r w:rsidRPr="00DC79CB">
        <w:rPr>
          <w:b/>
          <w:i w:val="0"/>
          <w:color w:val="auto"/>
          <w:sz w:val="24"/>
          <w:szCs w:val="24"/>
        </w:rPr>
        <w:tab/>
      </w:r>
    </w:p>
    <w:p w14:paraId="73EBA6CE" w14:textId="77777777" w:rsidR="00A75E94" w:rsidRPr="007621D4" w:rsidRDefault="00DC79CB" w:rsidP="00DC79CB">
      <w:pPr>
        <w:pStyle w:val="Heading3"/>
      </w:pPr>
      <w:bookmarkStart w:id="99" w:name="_bookmark48"/>
      <w:bookmarkStart w:id="100" w:name="_Toc452772927"/>
      <w:bookmarkEnd w:id="99"/>
      <w:r>
        <w:lastRenderedPageBreak/>
        <w:t xml:space="preserve">2.9.4 </w:t>
      </w:r>
      <w:r w:rsidR="00E60FF9" w:rsidRPr="007621D4">
        <w:t>The Rover HD TAB7 EVO automatically detects and selects Rover HD TAB7 EVO</w:t>
      </w:r>
      <w:bookmarkEnd w:id="100"/>
    </w:p>
    <w:p w14:paraId="326B1A4F" w14:textId="77777777" w:rsidR="00A75E94" w:rsidRPr="007621D4" w:rsidRDefault="00E60FF9" w:rsidP="007621D4">
      <w:pPr>
        <w:pStyle w:val="BodyText"/>
        <w:spacing w:before="106" w:after="240" w:line="360" w:lineRule="auto"/>
        <w:ind w:right="4"/>
        <w:jc w:val="both"/>
      </w:pPr>
      <w:r w:rsidRPr="007621D4">
        <w:t>The Rover HD TAB7 EVO is a test instrument capable of taking in analog and digital COFDM/QAM TV signals in both measurement and spectrum mode [65]. The equipment has</w:t>
      </w:r>
      <w:r w:rsidRPr="007621D4">
        <w:rPr>
          <w:spacing w:val="-13"/>
        </w:rPr>
        <w:t xml:space="preserve"> </w:t>
      </w:r>
      <w:r w:rsidRPr="007621D4">
        <w:t>a</w:t>
      </w:r>
      <w:r w:rsidRPr="007621D4">
        <w:rPr>
          <w:spacing w:val="-11"/>
        </w:rPr>
        <w:t xml:space="preserve"> </w:t>
      </w:r>
      <w:r w:rsidRPr="007621D4">
        <w:t>frequency</w:t>
      </w:r>
      <w:r w:rsidRPr="007621D4">
        <w:rPr>
          <w:spacing w:val="-16"/>
        </w:rPr>
        <w:t xml:space="preserve"> </w:t>
      </w:r>
      <w:r w:rsidRPr="007621D4">
        <w:t>range</w:t>
      </w:r>
      <w:r w:rsidRPr="007621D4">
        <w:rPr>
          <w:spacing w:val="-11"/>
        </w:rPr>
        <w:t xml:space="preserve"> </w:t>
      </w:r>
      <w:r w:rsidRPr="007621D4">
        <w:t>of</w:t>
      </w:r>
      <w:r w:rsidRPr="007621D4">
        <w:rPr>
          <w:spacing w:val="-11"/>
        </w:rPr>
        <w:t xml:space="preserve"> </w:t>
      </w:r>
      <w:r w:rsidRPr="007621D4">
        <w:t>230MHz-2340MHz</w:t>
      </w:r>
      <w:r w:rsidRPr="007621D4">
        <w:rPr>
          <w:spacing w:val="-13"/>
        </w:rPr>
        <w:t xml:space="preserve"> </w:t>
      </w:r>
      <w:r w:rsidRPr="007621D4">
        <w:t>for</w:t>
      </w:r>
      <w:r w:rsidRPr="007621D4">
        <w:rPr>
          <w:spacing w:val="-14"/>
        </w:rPr>
        <w:t xml:space="preserve"> </w:t>
      </w:r>
      <w:r w:rsidRPr="007621D4">
        <w:t>Terrestrial</w:t>
      </w:r>
      <w:r w:rsidRPr="007621D4">
        <w:rPr>
          <w:spacing w:val="-12"/>
        </w:rPr>
        <w:t xml:space="preserve"> </w:t>
      </w:r>
      <w:r w:rsidRPr="007621D4">
        <w:t>TV</w:t>
      </w:r>
      <w:r w:rsidRPr="007621D4">
        <w:rPr>
          <w:spacing w:val="-14"/>
        </w:rPr>
        <w:t xml:space="preserve"> </w:t>
      </w:r>
      <w:r w:rsidRPr="007621D4">
        <w:t>measurements,</w:t>
      </w:r>
      <w:r w:rsidRPr="007621D4">
        <w:rPr>
          <w:spacing w:val="-12"/>
        </w:rPr>
        <w:t xml:space="preserve"> </w:t>
      </w:r>
      <w:r w:rsidRPr="007621D4">
        <w:t>an</w:t>
      </w:r>
      <w:r w:rsidRPr="007621D4">
        <w:rPr>
          <w:spacing w:val="-13"/>
        </w:rPr>
        <w:t xml:space="preserve"> </w:t>
      </w:r>
      <w:r w:rsidRPr="007621D4">
        <w:t>extended Satellite Tuner frequency range of 930-2.610MHz for Satellite TV measurements, and a GSM extended band of 860-1.000 MHz for telephone repeater installation</w:t>
      </w:r>
      <w:r w:rsidRPr="007621D4">
        <w:rPr>
          <w:spacing w:val="-13"/>
        </w:rPr>
        <w:t xml:space="preserve"> </w:t>
      </w:r>
      <w:r w:rsidRPr="007621D4">
        <w:t>measurements.</w:t>
      </w:r>
    </w:p>
    <w:p w14:paraId="51DD0AB6" w14:textId="77777777" w:rsidR="00A75E94" w:rsidRPr="007621D4" w:rsidRDefault="00E60FF9" w:rsidP="007621D4">
      <w:pPr>
        <w:pStyle w:val="BodyText"/>
        <w:spacing w:after="240" w:line="360" w:lineRule="auto"/>
        <w:ind w:right="4"/>
      </w:pPr>
      <w:r w:rsidRPr="007621D4">
        <w:rPr>
          <w:noProof/>
          <w:lang w:val="en-GB" w:eastAsia="en-GB"/>
        </w:rPr>
        <w:drawing>
          <wp:anchor distT="0" distB="0" distL="0" distR="0" simplePos="0" relativeHeight="6" behindDoc="0" locked="0" layoutInCell="1" allowOverlap="1" wp14:anchorId="2ADD0D29" wp14:editId="7D4EA227">
            <wp:simplePos x="0" y="0"/>
            <wp:positionH relativeFrom="page">
              <wp:posOffset>920496</wp:posOffset>
            </wp:positionH>
            <wp:positionV relativeFrom="paragraph">
              <wp:posOffset>163806</wp:posOffset>
            </wp:positionV>
            <wp:extent cx="6205394" cy="2578893"/>
            <wp:effectExtent l="0" t="0" r="0" b="0"/>
            <wp:wrapTopAndBottom/>
            <wp:docPr id="11" name="image6.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image6.jpeg"/>
                    <pic:cNvPicPr/>
                  </pic:nvPicPr>
                  <pic:blipFill>
                    <a:blip r:embed="rId18" cstate="print"/>
                    <a:stretch>
                      <a:fillRect/>
                    </a:stretch>
                  </pic:blipFill>
                  <pic:spPr>
                    <a:xfrm>
                      <a:off x="0" y="0"/>
                      <a:ext cx="6205394" cy="2578893"/>
                    </a:xfrm>
                    <a:prstGeom prst="rect">
                      <a:avLst/>
                    </a:prstGeom>
                  </pic:spPr>
                </pic:pic>
              </a:graphicData>
            </a:graphic>
          </wp:anchor>
        </w:drawing>
      </w:r>
    </w:p>
    <w:p w14:paraId="27F0C2EF" w14:textId="34A67051" w:rsidR="00A75E94" w:rsidRPr="00DC79CB" w:rsidRDefault="00DC79CB" w:rsidP="00DC79CB">
      <w:pPr>
        <w:pStyle w:val="Caption"/>
        <w:spacing w:line="360" w:lineRule="auto"/>
        <w:rPr>
          <w:b/>
          <w:i w:val="0"/>
          <w:color w:val="auto"/>
          <w:sz w:val="24"/>
          <w:szCs w:val="24"/>
        </w:rPr>
      </w:pPr>
      <w:bookmarkStart w:id="101" w:name="_Toc452772658"/>
      <w:r w:rsidRPr="00DC79CB">
        <w:rPr>
          <w:b/>
          <w:i w:val="0"/>
          <w:color w:val="auto"/>
          <w:sz w:val="24"/>
          <w:szCs w:val="24"/>
        </w:rPr>
        <w:t>Figure 2.</w:t>
      </w:r>
      <w:r w:rsidRPr="00DC79CB">
        <w:rPr>
          <w:b/>
          <w:i w:val="0"/>
          <w:color w:val="auto"/>
          <w:sz w:val="24"/>
          <w:szCs w:val="24"/>
        </w:rPr>
        <w:fldChar w:fldCharType="begin"/>
      </w:r>
      <w:r w:rsidRPr="00DC79CB">
        <w:rPr>
          <w:b/>
          <w:i w:val="0"/>
          <w:color w:val="auto"/>
          <w:sz w:val="24"/>
          <w:szCs w:val="24"/>
        </w:rPr>
        <w:instrText xml:space="preserve"> SEQ Figure \* ARABIC </w:instrText>
      </w:r>
      <w:r w:rsidRPr="00DC79CB">
        <w:rPr>
          <w:b/>
          <w:i w:val="0"/>
          <w:color w:val="auto"/>
          <w:sz w:val="24"/>
          <w:szCs w:val="24"/>
        </w:rPr>
        <w:fldChar w:fldCharType="separate"/>
      </w:r>
      <w:r w:rsidR="00AA2F45">
        <w:rPr>
          <w:b/>
          <w:i w:val="0"/>
          <w:noProof/>
          <w:color w:val="auto"/>
          <w:sz w:val="24"/>
          <w:szCs w:val="24"/>
        </w:rPr>
        <w:t>5</w:t>
      </w:r>
      <w:r w:rsidRPr="00DC79CB">
        <w:rPr>
          <w:b/>
          <w:i w:val="0"/>
          <w:color w:val="auto"/>
          <w:sz w:val="24"/>
          <w:szCs w:val="24"/>
        </w:rPr>
        <w:fldChar w:fldCharType="end"/>
      </w:r>
      <w:r w:rsidRPr="00DC79CB">
        <w:rPr>
          <w:b/>
          <w:i w:val="0"/>
          <w:color w:val="auto"/>
          <w:sz w:val="24"/>
          <w:szCs w:val="24"/>
        </w:rPr>
        <w:t>:</w:t>
      </w:r>
      <w:r w:rsidR="00E60FF9" w:rsidRPr="00DC79CB">
        <w:rPr>
          <w:b/>
          <w:i w:val="0"/>
          <w:color w:val="auto"/>
          <w:sz w:val="24"/>
          <w:szCs w:val="24"/>
        </w:rPr>
        <w:t xml:space="preserve"> Rover HD TAB7 EVO (source: Rover Instruments site)</w:t>
      </w:r>
      <w:bookmarkEnd w:id="101"/>
    </w:p>
    <w:p w14:paraId="5A7303FE" w14:textId="77777777" w:rsidR="000B6910" w:rsidRPr="007621D4" w:rsidRDefault="000B6910" w:rsidP="008276D3">
      <w:pPr>
        <w:pStyle w:val="Heading2"/>
      </w:pPr>
      <w:bookmarkStart w:id="102" w:name="_Toc452772928"/>
      <w:r w:rsidRPr="007621D4">
        <w:t>2.10 Conclusion</w:t>
      </w:r>
      <w:bookmarkEnd w:id="102"/>
      <w:r w:rsidRPr="007621D4">
        <w:t xml:space="preserve"> </w:t>
      </w:r>
    </w:p>
    <w:p w14:paraId="096D17D2" w14:textId="77777777" w:rsidR="000B6910" w:rsidRPr="007621D4" w:rsidRDefault="000B6910" w:rsidP="007621D4">
      <w:pPr>
        <w:pStyle w:val="BodyText"/>
        <w:spacing w:before="211" w:after="240" w:line="360" w:lineRule="auto"/>
        <w:ind w:right="4" w:hanging="10"/>
        <w:jc w:val="both"/>
        <w:sectPr w:rsidR="000B6910" w:rsidRPr="007621D4" w:rsidSect="0055784C">
          <w:pgSz w:w="12240" w:h="15840" w:code="1"/>
          <w:pgMar w:top="1440" w:right="1440" w:bottom="1440" w:left="1440" w:header="0" w:footer="1012" w:gutter="0"/>
          <w:cols w:space="720"/>
        </w:sectPr>
      </w:pPr>
      <w:r w:rsidRPr="007621D4">
        <w:t>From the literature reviewed the chapter established that</w:t>
      </w:r>
      <w:r w:rsidR="00EC1405" w:rsidRPr="007621D4">
        <w:t>,</w:t>
      </w:r>
      <w:r w:rsidR="00A57F0C" w:rsidRPr="007621D4">
        <w:t xml:space="preserve"> there has</w:t>
      </w:r>
      <w:r w:rsidR="004B5D5D" w:rsidRPr="007621D4">
        <w:t xml:space="preserve"> not been a lot of</w:t>
      </w:r>
      <w:r w:rsidR="00A57F0C" w:rsidRPr="007621D4">
        <w:t xml:space="preserve"> studies</w:t>
      </w:r>
      <w:r w:rsidR="00EC1405" w:rsidRPr="007621D4">
        <w:t xml:space="preserve"> </w:t>
      </w:r>
      <w:r w:rsidR="004B5D5D" w:rsidRPr="007621D4">
        <w:t xml:space="preserve">carried out </w:t>
      </w:r>
      <w:r w:rsidR="00EC1405" w:rsidRPr="007621D4">
        <w:t>previousl</w:t>
      </w:r>
      <w:r w:rsidR="004B5D5D" w:rsidRPr="007621D4">
        <w:t>y,</w:t>
      </w:r>
      <w:r w:rsidR="00A57F0C" w:rsidRPr="007621D4">
        <w:t xml:space="preserve"> on TVWS resource in Zambia</w:t>
      </w:r>
      <w:r w:rsidR="004B5D5D" w:rsidRPr="007621D4">
        <w:t>.</w:t>
      </w:r>
      <w:r w:rsidR="00A57F0C" w:rsidRPr="007621D4">
        <w:t xml:space="preserve"> However, there been studies and implementation</w:t>
      </w:r>
      <w:r w:rsidR="004B5D5D" w:rsidRPr="007621D4">
        <w:t>s</w:t>
      </w:r>
      <w:r w:rsidR="00A57F0C" w:rsidRPr="007621D4">
        <w:t xml:space="preserve"> of </w:t>
      </w:r>
      <w:r w:rsidR="00EC1405" w:rsidRPr="007621D4">
        <w:t xml:space="preserve">ICT </w:t>
      </w:r>
      <w:r w:rsidR="00A57F0C" w:rsidRPr="007621D4">
        <w:t>technolog</w:t>
      </w:r>
      <w:r w:rsidR="004B5D5D" w:rsidRPr="007621D4">
        <w:t xml:space="preserve">y solutions </w:t>
      </w:r>
      <w:r w:rsidR="00A57F0C" w:rsidRPr="007621D4">
        <w:t xml:space="preserve">on TVWS is the </w:t>
      </w:r>
      <w:r w:rsidR="00EC1405" w:rsidRPr="007621D4">
        <w:t xml:space="preserve">neighboring </w:t>
      </w:r>
      <w:r w:rsidR="00A57F0C" w:rsidRPr="007621D4">
        <w:t xml:space="preserve">SADC </w:t>
      </w:r>
      <w:r w:rsidR="00EC1405" w:rsidRPr="007621D4">
        <w:t>countries</w:t>
      </w:r>
      <w:r w:rsidR="004B5D5D" w:rsidRPr="007621D4">
        <w:t xml:space="preserve"> and other parts of the world</w:t>
      </w:r>
      <w:r w:rsidR="00A57F0C" w:rsidRPr="007621D4">
        <w:t xml:space="preserve">. </w:t>
      </w:r>
      <w:r w:rsidR="00EC1405" w:rsidRPr="007621D4">
        <w:t>From the case study</w:t>
      </w:r>
      <w:r w:rsidR="00C16895" w:rsidRPr="007621D4">
        <w:t>, it is</w:t>
      </w:r>
      <w:r w:rsidR="00EC1405" w:rsidRPr="007621D4">
        <w:t xml:space="preserve"> rev</w:t>
      </w:r>
      <w:r w:rsidR="004B5D5D" w:rsidRPr="007621D4">
        <w:t xml:space="preserve">ealed that in three different Provinces of Zambia, </w:t>
      </w:r>
      <w:r w:rsidR="00EC1405" w:rsidRPr="007621D4">
        <w:t xml:space="preserve">frequency 546MHz was found not to be carrying traffic, </w:t>
      </w:r>
      <w:r w:rsidR="00C16895" w:rsidRPr="007621D4">
        <w:t>indicating</w:t>
      </w:r>
      <w:r w:rsidR="00EC1405" w:rsidRPr="007621D4">
        <w:t xml:space="preserve"> lack of activity on the frequency resource</w:t>
      </w:r>
      <w:r w:rsidR="00C16895" w:rsidRPr="007621D4">
        <w:t xml:space="preserve"> </w:t>
      </w:r>
      <w:proofErr w:type="gramStart"/>
      <w:r w:rsidR="00C16895" w:rsidRPr="007621D4">
        <w:t>and also</w:t>
      </w:r>
      <w:proofErr w:type="gramEnd"/>
      <w:r w:rsidR="00C16895" w:rsidRPr="007621D4">
        <w:t xml:space="preserve"> confirming availability of the same for use</w:t>
      </w:r>
      <w:r w:rsidR="00EC1405" w:rsidRPr="007621D4">
        <w:t xml:space="preserve">. </w:t>
      </w:r>
      <w:r w:rsidR="00A2336A" w:rsidRPr="007621D4">
        <w:t xml:space="preserve">Machine to Machine communication for Telemetry applications and </w:t>
      </w:r>
      <w:r w:rsidR="001249DE" w:rsidRPr="007621D4">
        <w:t>Wi-Fi</w:t>
      </w:r>
      <w:r w:rsidR="00A2336A" w:rsidRPr="007621D4">
        <w:t xml:space="preserve"> solutions for internet access, are the ICT solutions that have been implemented on TVWS resource, with </w:t>
      </w:r>
      <w:r w:rsidR="00C16895" w:rsidRPr="007621D4">
        <w:t xml:space="preserve">the </w:t>
      </w:r>
      <w:r w:rsidR="00A2336A" w:rsidRPr="007621D4">
        <w:t xml:space="preserve">review presenting examples of working ICT rollouts on TVWS. </w:t>
      </w:r>
      <w:r w:rsidRPr="007621D4">
        <w:t xml:space="preserve">Furthermore, the </w:t>
      </w:r>
      <w:r w:rsidR="002F2EA5" w:rsidRPr="007621D4">
        <w:t xml:space="preserve">study reviewed the frequency allocation plan in Zambia and </w:t>
      </w:r>
      <w:r w:rsidR="002F2EA5" w:rsidRPr="007621D4">
        <w:lastRenderedPageBreak/>
        <w:t>SADC countries, to establish primary services that have traditionally been licensed to operate on the UHF and, also to bring into perspective the future frequency plan for the same frequency band.</w:t>
      </w:r>
      <w:r w:rsidR="001249DE" w:rsidRPr="007621D4">
        <w:t xml:space="preserve"> More so through the review, the study</w:t>
      </w:r>
      <w:r w:rsidR="002F2EA5" w:rsidRPr="007621D4">
        <w:t xml:space="preserve"> identified and discussed available standards for managing the frequency resource</w:t>
      </w:r>
      <w:r w:rsidR="001249DE" w:rsidRPr="007621D4">
        <w:t xml:space="preserve"> to ensure secondary (unlicensed) services do not cause interference to the primary (licensed) services</w:t>
      </w:r>
      <w:r w:rsidR="002F2EA5" w:rsidRPr="007621D4">
        <w:t xml:space="preserve">. </w:t>
      </w:r>
      <w:r w:rsidRPr="007621D4">
        <w:t xml:space="preserve">Lastly, the chapter </w:t>
      </w:r>
      <w:r w:rsidR="00341F89" w:rsidRPr="007621D4">
        <w:t>discussed</w:t>
      </w:r>
      <w:r w:rsidRPr="007621D4">
        <w:t xml:space="preserve"> some of the </w:t>
      </w:r>
      <w:r w:rsidR="00341F89" w:rsidRPr="007621D4">
        <w:t>available signal spectrum analyzers</w:t>
      </w:r>
      <w:r w:rsidRPr="007621D4">
        <w:t xml:space="preserve"> relevant </w:t>
      </w:r>
      <w:r w:rsidR="00A57F0C" w:rsidRPr="007621D4">
        <w:t>for carrying out on the ground sweep tests to establish availability of TVWS</w:t>
      </w:r>
      <w:r w:rsidR="00C16895" w:rsidRPr="007621D4">
        <w:t xml:space="preserve"> in Zambia and t</w:t>
      </w:r>
      <w:r w:rsidRPr="007621D4">
        <w:t xml:space="preserve">his was done to </w:t>
      </w:r>
      <w:r w:rsidR="001249DE" w:rsidRPr="007621D4">
        <w:t xml:space="preserve">ensure the most reliable and user-friendly equipment was </w:t>
      </w:r>
      <w:r w:rsidR="00C16895" w:rsidRPr="007621D4">
        <w:t xml:space="preserve">selected for </w:t>
      </w:r>
      <w:r w:rsidR="001249DE" w:rsidRPr="007621D4">
        <w:t>this study.</w:t>
      </w:r>
    </w:p>
    <w:p w14:paraId="39378006" w14:textId="77777777" w:rsidR="00A75E94" w:rsidRPr="007621D4" w:rsidRDefault="00DC79CB" w:rsidP="00DC79CB">
      <w:pPr>
        <w:pStyle w:val="Heading1"/>
      </w:pPr>
      <w:bookmarkStart w:id="103" w:name="_bookmark49"/>
      <w:bookmarkStart w:id="104" w:name="_Toc452772929"/>
      <w:bookmarkEnd w:id="103"/>
      <w:r w:rsidRPr="007621D4">
        <w:lastRenderedPageBreak/>
        <w:t>CHAPTER T</w:t>
      </w:r>
      <w:bookmarkStart w:id="105" w:name="_bookmark50"/>
      <w:bookmarkEnd w:id="105"/>
      <w:r w:rsidRPr="007621D4">
        <w:t>HREE: METHODOLOGY</w:t>
      </w:r>
      <w:bookmarkEnd w:id="104"/>
    </w:p>
    <w:p w14:paraId="21372A84" w14:textId="77777777" w:rsidR="00A75E94" w:rsidRPr="007621D4" w:rsidRDefault="00DC79CB" w:rsidP="008276D3">
      <w:pPr>
        <w:pStyle w:val="Heading2"/>
      </w:pPr>
      <w:bookmarkStart w:id="106" w:name="_bookmark51"/>
      <w:bookmarkStart w:id="107" w:name="_Toc452772930"/>
      <w:bookmarkEnd w:id="106"/>
      <w:r>
        <w:t xml:space="preserve">3.1 </w:t>
      </w:r>
      <w:r w:rsidR="000B6910" w:rsidRPr="007621D4">
        <w:t>Introduction</w:t>
      </w:r>
      <w:bookmarkEnd w:id="107"/>
    </w:p>
    <w:p w14:paraId="5C66D69A" w14:textId="77777777" w:rsidR="00A75E94" w:rsidRPr="007621D4" w:rsidRDefault="00E60FF9" w:rsidP="007621D4">
      <w:pPr>
        <w:pStyle w:val="BodyText"/>
        <w:spacing w:after="240" w:line="360" w:lineRule="auto"/>
        <w:ind w:right="4"/>
        <w:jc w:val="both"/>
      </w:pPr>
      <w:r w:rsidRPr="007621D4">
        <w:t>Dawson [66], defines research methodology as the philosophy or general principle which guides the research. “The Methodological question is the question of ‘how’ (how can the reality</w:t>
      </w:r>
      <w:r w:rsidRPr="007621D4">
        <w:rPr>
          <w:spacing w:val="-16"/>
        </w:rPr>
        <w:t xml:space="preserve"> </w:t>
      </w:r>
      <w:r w:rsidRPr="007621D4">
        <w:t>be</w:t>
      </w:r>
      <w:r w:rsidRPr="007621D4">
        <w:rPr>
          <w:spacing w:val="-13"/>
        </w:rPr>
        <w:t xml:space="preserve"> </w:t>
      </w:r>
      <w:r w:rsidRPr="007621D4">
        <w:t>studied?)”</w:t>
      </w:r>
      <w:r w:rsidRPr="007621D4">
        <w:rPr>
          <w:spacing w:val="-15"/>
        </w:rPr>
        <w:t xml:space="preserve"> </w:t>
      </w:r>
      <w:r w:rsidRPr="007621D4">
        <w:t>[67],</w:t>
      </w:r>
      <w:r w:rsidRPr="007621D4">
        <w:rPr>
          <w:spacing w:val="-15"/>
        </w:rPr>
        <w:t xml:space="preserve"> </w:t>
      </w:r>
      <w:r w:rsidRPr="007621D4">
        <w:t>which</w:t>
      </w:r>
      <w:r w:rsidRPr="007621D4">
        <w:rPr>
          <w:spacing w:val="-12"/>
        </w:rPr>
        <w:t xml:space="preserve"> </w:t>
      </w:r>
      <w:r w:rsidRPr="007621D4">
        <w:t>therefore</w:t>
      </w:r>
      <w:r w:rsidRPr="007621D4">
        <w:rPr>
          <w:spacing w:val="-13"/>
        </w:rPr>
        <w:t xml:space="preserve"> </w:t>
      </w:r>
      <w:r w:rsidRPr="007621D4">
        <w:t>regards</w:t>
      </w:r>
      <w:r w:rsidRPr="007621D4">
        <w:rPr>
          <w:spacing w:val="-13"/>
        </w:rPr>
        <w:t xml:space="preserve"> </w:t>
      </w:r>
      <w:r w:rsidRPr="007621D4">
        <w:t>the</w:t>
      </w:r>
      <w:r w:rsidRPr="007621D4">
        <w:rPr>
          <w:spacing w:val="-12"/>
        </w:rPr>
        <w:t xml:space="preserve"> </w:t>
      </w:r>
      <w:r w:rsidRPr="007621D4">
        <w:t>technical</w:t>
      </w:r>
      <w:r w:rsidRPr="007621D4">
        <w:rPr>
          <w:spacing w:val="-12"/>
        </w:rPr>
        <w:t xml:space="preserve"> </w:t>
      </w:r>
      <w:r w:rsidRPr="007621D4">
        <w:t>instruments</w:t>
      </w:r>
      <w:r w:rsidRPr="007621D4">
        <w:rPr>
          <w:spacing w:val="-10"/>
        </w:rPr>
        <w:t xml:space="preserve"> </w:t>
      </w:r>
      <w:r w:rsidRPr="007621D4">
        <w:t>of</w:t>
      </w:r>
      <w:r w:rsidRPr="007621D4">
        <w:rPr>
          <w:spacing w:val="-13"/>
        </w:rPr>
        <w:t xml:space="preserve"> </w:t>
      </w:r>
      <w:r w:rsidRPr="007621D4">
        <w:t>the</w:t>
      </w:r>
      <w:r w:rsidRPr="007621D4">
        <w:rPr>
          <w:spacing w:val="-11"/>
        </w:rPr>
        <w:t xml:space="preserve"> </w:t>
      </w:r>
      <w:r w:rsidRPr="007621D4">
        <w:t>cognitive process. Research methodology is a way to systematically solve the research problem, which may be understood as a science of studying how research is done scientifically. Methodology outlines the various steps that are generally adopted by a researcher in studying</w:t>
      </w:r>
      <w:r w:rsidRPr="007621D4">
        <w:rPr>
          <w:spacing w:val="-6"/>
        </w:rPr>
        <w:t xml:space="preserve"> </w:t>
      </w:r>
      <w:r w:rsidRPr="007621D4">
        <w:t>his</w:t>
      </w:r>
      <w:r w:rsidRPr="007621D4">
        <w:rPr>
          <w:spacing w:val="-5"/>
        </w:rPr>
        <w:t xml:space="preserve"> </w:t>
      </w:r>
      <w:r w:rsidRPr="007621D4">
        <w:t>research</w:t>
      </w:r>
      <w:r w:rsidRPr="007621D4">
        <w:rPr>
          <w:spacing w:val="-4"/>
        </w:rPr>
        <w:t xml:space="preserve"> </w:t>
      </w:r>
      <w:r w:rsidRPr="007621D4">
        <w:t>problem</w:t>
      </w:r>
      <w:r w:rsidRPr="007621D4">
        <w:rPr>
          <w:spacing w:val="-5"/>
        </w:rPr>
        <w:t xml:space="preserve"> </w:t>
      </w:r>
      <w:r w:rsidRPr="007621D4">
        <w:t>along</w:t>
      </w:r>
      <w:r w:rsidRPr="007621D4">
        <w:rPr>
          <w:spacing w:val="-6"/>
        </w:rPr>
        <w:t xml:space="preserve"> </w:t>
      </w:r>
      <w:r w:rsidRPr="007621D4">
        <w:t>with</w:t>
      </w:r>
      <w:r w:rsidRPr="007621D4">
        <w:rPr>
          <w:spacing w:val="-5"/>
        </w:rPr>
        <w:t xml:space="preserve"> </w:t>
      </w:r>
      <w:r w:rsidRPr="007621D4">
        <w:t>the</w:t>
      </w:r>
      <w:r w:rsidRPr="007621D4">
        <w:rPr>
          <w:spacing w:val="-5"/>
        </w:rPr>
        <w:t xml:space="preserve"> </w:t>
      </w:r>
      <w:r w:rsidRPr="007621D4">
        <w:t>logic</w:t>
      </w:r>
      <w:r w:rsidRPr="007621D4">
        <w:rPr>
          <w:spacing w:val="-4"/>
        </w:rPr>
        <w:t xml:space="preserve"> </w:t>
      </w:r>
      <w:r w:rsidRPr="007621D4">
        <w:t>behind</w:t>
      </w:r>
      <w:r w:rsidRPr="007621D4">
        <w:rPr>
          <w:spacing w:val="-6"/>
        </w:rPr>
        <w:t xml:space="preserve"> </w:t>
      </w:r>
      <w:r w:rsidRPr="007621D4">
        <w:t>them.</w:t>
      </w:r>
      <w:r w:rsidRPr="007621D4">
        <w:rPr>
          <w:spacing w:val="-5"/>
        </w:rPr>
        <w:t xml:space="preserve"> </w:t>
      </w:r>
      <w:r w:rsidRPr="007621D4">
        <w:t>Research</w:t>
      </w:r>
      <w:r w:rsidRPr="007621D4">
        <w:rPr>
          <w:spacing w:val="-4"/>
        </w:rPr>
        <w:t xml:space="preserve"> </w:t>
      </w:r>
      <w:r w:rsidRPr="007621D4">
        <w:t>methods</w:t>
      </w:r>
      <w:r w:rsidRPr="007621D4">
        <w:rPr>
          <w:spacing w:val="-5"/>
        </w:rPr>
        <w:t xml:space="preserve"> </w:t>
      </w:r>
      <w:r w:rsidRPr="007621D4">
        <w:t>may</w:t>
      </w:r>
      <w:r w:rsidRPr="007621D4">
        <w:rPr>
          <w:spacing w:val="-8"/>
        </w:rPr>
        <w:t xml:space="preserve"> </w:t>
      </w:r>
      <w:r w:rsidRPr="007621D4">
        <w:t>be understood</w:t>
      </w:r>
      <w:r w:rsidRPr="007621D4">
        <w:rPr>
          <w:spacing w:val="-4"/>
        </w:rPr>
        <w:t xml:space="preserve"> </w:t>
      </w:r>
      <w:r w:rsidRPr="007621D4">
        <w:t>as</w:t>
      </w:r>
      <w:r w:rsidRPr="007621D4">
        <w:rPr>
          <w:spacing w:val="-4"/>
        </w:rPr>
        <w:t xml:space="preserve"> </w:t>
      </w:r>
      <w:r w:rsidRPr="007621D4">
        <w:t>all</w:t>
      </w:r>
      <w:r w:rsidRPr="007621D4">
        <w:rPr>
          <w:spacing w:val="-3"/>
        </w:rPr>
        <w:t xml:space="preserve"> </w:t>
      </w:r>
      <w:r w:rsidRPr="007621D4">
        <w:t>the</w:t>
      </w:r>
      <w:r w:rsidRPr="007621D4">
        <w:rPr>
          <w:spacing w:val="-4"/>
        </w:rPr>
        <w:t xml:space="preserve"> </w:t>
      </w:r>
      <w:r w:rsidRPr="007621D4">
        <w:t>methods/techniques</w:t>
      </w:r>
      <w:r w:rsidRPr="007621D4">
        <w:rPr>
          <w:spacing w:val="-3"/>
        </w:rPr>
        <w:t xml:space="preserve"> </w:t>
      </w:r>
      <w:r w:rsidRPr="007621D4">
        <w:t>that</w:t>
      </w:r>
      <w:r w:rsidRPr="007621D4">
        <w:rPr>
          <w:spacing w:val="-4"/>
        </w:rPr>
        <w:t xml:space="preserve"> </w:t>
      </w:r>
      <w:r w:rsidRPr="007621D4">
        <w:t>are</w:t>
      </w:r>
      <w:r w:rsidRPr="007621D4">
        <w:rPr>
          <w:spacing w:val="-3"/>
        </w:rPr>
        <w:t xml:space="preserve"> </w:t>
      </w:r>
      <w:r w:rsidRPr="007621D4">
        <w:t>used</w:t>
      </w:r>
      <w:r w:rsidRPr="007621D4">
        <w:rPr>
          <w:spacing w:val="-4"/>
        </w:rPr>
        <w:t xml:space="preserve"> </w:t>
      </w:r>
      <w:r w:rsidRPr="007621D4">
        <w:t>to</w:t>
      </w:r>
      <w:r w:rsidRPr="007621D4">
        <w:rPr>
          <w:spacing w:val="-2"/>
        </w:rPr>
        <w:t xml:space="preserve"> </w:t>
      </w:r>
      <w:r w:rsidRPr="007621D4">
        <w:t>collect</w:t>
      </w:r>
      <w:r w:rsidRPr="007621D4">
        <w:rPr>
          <w:spacing w:val="-3"/>
        </w:rPr>
        <w:t xml:space="preserve"> </w:t>
      </w:r>
      <w:r w:rsidRPr="007621D4">
        <w:t>and</w:t>
      </w:r>
      <w:r w:rsidRPr="007621D4">
        <w:rPr>
          <w:spacing w:val="-4"/>
        </w:rPr>
        <w:t xml:space="preserve"> </w:t>
      </w:r>
      <w:r w:rsidRPr="007621D4">
        <w:t>analyze</w:t>
      </w:r>
      <w:r w:rsidRPr="007621D4">
        <w:rPr>
          <w:spacing w:val="-5"/>
        </w:rPr>
        <w:t xml:space="preserve"> </w:t>
      </w:r>
      <w:r w:rsidRPr="007621D4">
        <w:t>useful</w:t>
      </w:r>
      <w:r w:rsidRPr="007621D4">
        <w:rPr>
          <w:spacing w:val="-4"/>
        </w:rPr>
        <w:t xml:space="preserve"> </w:t>
      </w:r>
      <w:r w:rsidRPr="007621D4">
        <w:t>data</w:t>
      </w:r>
      <w:r w:rsidRPr="007621D4">
        <w:rPr>
          <w:spacing w:val="-3"/>
        </w:rPr>
        <w:t xml:space="preserve"> </w:t>
      </w:r>
      <w:r w:rsidRPr="007621D4">
        <w:t>of the research study. Methods look at the ‘which’ question. This answers the question which precise procedures and instruments are going to be used in acquiring knowledge. Methods is defined as a systematic procedure, technique, or mode of inquiry employed by or proper to a named discipline or art, also as a systematic plan followed in presenting material for instruction</w:t>
      </w:r>
      <w:r w:rsidRPr="007621D4">
        <w:rPr>
          <w:spacing w:val="-1"/>
        </w:rPr>
        <w:t xml:space="preserve"> </w:t>
      </w:r>
      <w:r w:rsidRPr="007621D4">
        <w:t>[68].</w:t>
      </w:r>
    </w:p>
    <w:p w14:paraId="7043CB2D" w14:textId="77777777" w:rsidR="00A75E94" w:rsidRPr="007621D4" w:rsidRDefault="00E60FF9" w:rsidP="007621D4">
      <w:pPr>
        <w:pStyle w:val="BodyText"/>
        <w:spacing w:before="211" w:after="240" w:line="360" w:lineRule="auto"/>
        <w:ind w:right="4" w:hanging="10"/>
        <w:jc w:val="both"/>
      </w:pPr>
      <w:r w:rsidRPr="007621D4">
        <w:t>In this research the adopted approach includes the application of both qualitative and quantitative methods of Identifying, Collecting and analyzing of data relevant to the</w:t>
      </w:r>
      <w:r w:rsidRPr="007621D4">
        <w:rPr>
          <w:spacing w:val="-22"/>
        </w:rPr>
        <w:t xml:space="preserve"> </w:t>
      </w:r>
      <w:r w:rsidRPr="007621D4">
        <w:t>above subject. According to Kothari [69], Qualitative methods are essentially descriptive and inferential in character. Qualitative Methods carry out an investigation where other methods, such as experiments are either not practicable or not ethically justifiable; investigates situations where little is known about what is there or what is going on; and also, explores complexities that are beyond the scope of more 'controlled' approaches. Quantitative methodologies shall be used by means of Spectrum Sweep measurements to investigate, analyze and compile the required quantitative information to achieve the objectives set out for this</w:t>
      </w:r>
      <w:r w:rsidRPr="007621D4">
        <w:rPr>
          <w:spacing w:val="-2"/>
        </w:rPr>
        <w:t xml:space="preserve"> </w:t>
      </w:r>
      <w:r w:rsidRPr="007621D4">
        <w:t>research.</w:t>
      </w:r>
    </w:p>
    <w:p w14:paraId="73D67980" w14:textId="77777777" w:rsidR="00A75E94" w:rsidRPr="007621D4" w:rsidRDefault="00E60FF9" w:rsidP="00DC79CB">
      <w:pPr>
        <w:pStyle w:val="BodyText"/>
        <w:spacing w:before="206" w:after="240" w:line="360" w:lineRule="auto"/>
        <w:ind w:right="4" w:hanging="10"/>
        <w:jc w:val="both"/>
      </w:pPr>
      <w:r w:rsidRPr="007621D4">
        <w:t>In previous chapter, literature was reviewed aimed at; Outlining the benefits that can be drawn from utilizing TV White space spectrum resource for wireless networks and emphasize the need for a standard to manage the resource in Zambia which is in line with the ITU recommendations, TV white space was defined as well as its potential application in ICT rollouts. Having laid the basis for the study, this chapter discusses research</w:t>
      </w:r>
      <w:r w:rsidR="00DC79CB">
        <w:t xml:space="preserve"> </w:t>
      </w:r>
      <w:r w:rsidRPr="007621D4">
        <w:t>methodology.</w:t>
      </w:r>
      <w:r w:rsidRPr="007621D4">
        <w:rPr>
          <w:spacing w:val="-7"/>
        </w:rPr>
        <w:t xml:space="preserve"> </w:t>
      </w:r>
      <w:r w:rsidRPr="007621D4">
        <w:t>It</w:t>
      </w:r>
      <w:r w:rsidRPr="007621D4">
        <w:rPr>
          <w:spacing w:val="-8"/>
        </w:rPr>
        <w:t xml:space="preserve"> </w:t>
      </w:r>
      <w:r w:rsidRPr="007621D4">
        <w:t>entails</w:t>
      </w:r>
      <w:r w:rsidRPr="007621D4">
        <w:rPr>
          <w:spacing w:val="-8"/>
        </w:rPr>
        <w:t xml:space="preserve"> </w:t>
      </w:r>
      <w:r w:rsidRPr="007621D4">
        <w:t>reformulating</w:t>
      </w:r>
      <w:r w:rsidRPr="007621D4">
        <w:rPr>
          <w:spacing w:val="-9"/>
        </w:rPr>
        <w:t xml:space="preserve"> </w:t>
      </w:r>
      <w:r w:rsidRPr="007621D4">
        <w:t>the</w:t>
      </w:r>
      <w:r w:rsidRPr="007621D4">
        <w:rPr>
          <w:spacing w:val="-9"/>
        </w:rPr>
        <w:t xml:space="preserve"> </w:t>
      </w:r>
      <w:r w:rsidRPr="007621D4">
        <w:t>problem</w:t>
      </w:r>
      <w:r w:rsidRPr="007621D4">
        <w:rPr>
          <w:spacing w:val="-8"/>
        </w:rPr>
        <w:t xml:space="preserve"> </w:t>
      </w:r>
      <w:r w:rsidRPr="007621D4">
        <w:t>to</w:t>
      </w:r>
      <w:r w:rsidRPr="007621D4">
        <w:rPr>
          <w:spacing w:val="-9"/>
        </w:rPr>
        <w:t xml:space="preserve"> </w:t>
      </w:r>
      <w:r w:rsidRPr="007621D4">
        <w:t>be</w:t>
      </w:r>
      <w:r w:rsidRPr="007621D4">
        <w:rPr>
          <w:spacing w:val="-10"/>
        </w:rPr>
        <w:t xml:space="preserve"> </w:t>
      </w:r>
      <w:r w:rsidRPr="007621D4">
        <w:t>investigated,</w:t>
      </w:r>
      <w:r w:rsidRPr="007621D4">
        <w:rPr>
          <w:spacing w:val="-9"/>
        </w:rPr>
        <w:t xml:space="preserve"> </w:t>
      </w:r>
      <w:r w:rsidRPr="007621D4">
        <w:t>selection</w:t>
      </w:r>
      <w:r w:rsidRPr="007621D4">
        <w:rPr>
          <w:spacing w:val="-9"/>
        </w:rPr>
        <w:t xml:space="preserve"> </w:t>
      </w:r>
      <w:r w:rsidRPr="007621D4">
        <w:t>of</w:t>
      </w:r>
      <w:r w:rsidRPr="007621D4">
        <w:rPr>
          <w:spacing w:val="-9"/>
        </w:rPr>
        <w:t xml:space="preserve"> </w:t>
      </w:r>
      <w:r w:rsidRPr="007621D4">
        <w:t>a</w:t>
      </w:r>
      <w:r w:rsidRPr="007621D4">
        <w:rPr>
          <w:spacing w:val="-10"/>
        </w:rPr>
        <w:t xml:space="preserve"> </w:t>
      </w:r>
      <w:r w:rsidRPr="007621D4">
        <w:t xml:space="preserve">suitable research design, appropriate procedures for data </w:t>
      </w:r>
      <w:r w:rsidRPr="007621D4">
        <w:lastRenderedPageBreak/>
        <w:t>collection, findings and analysis. The research</w:t>
      </w:r>
      <w:r w:rsidRPr="007621D4">
        <w:rPr>
          <w:spacing w:val="-9"/>
        </w:rPr>
        <w:t xml:space="preserve"> </w:t>
      </w:r>
      <w:r w:rsidRPr="007621D4">
        <w:t>problem</w:t>
      </w:r>
      <w:r w:rsidRPr="007621D4">
        <w:rPr>
          <w:spacing w:val="-8"/>
        </w:rPr>
        <w:t xml:space="preserve"> </w:t>
      </w:r>
      <w:r w:rsidRPr="007621D4">
        <w:t>is</w:t>
      </w:r>
      <w:r w:rsidRPr="007621D4">
        <w:rPr>
          <w:spacing w:val="-7"/>
        </w:rPr>
        <w:t xml:space="preserve"> </w:t>
      </w:r>
      <w:r w:rsidRPr="007621D4">
        <w:t>encapsulated</w:t>
      </w:r>
      <w:r w:rsidRPr="007621D4">
        <w:rPr>
          <w:spacing w:val="-9"/>
        </w:rPr>
        <w:t xml:space="preserve"> </w:t>
      </w:r>
      <w:r w:rsidRPr="007621D4">
        <w:t>in</w:t>
      </w:r>
      <w:r w:rsidRPr="007621D4">
        <w:rPr>
          <w:spacing w:val="-8"/>
        </w:rPr>
        <w:t xml:space="preserve"> </w:t>
      </w:r>
      <w:r w:rsidRPr="007621D4">
        <w:t>the</w:t>
      </w:r>
      <w:r w:rsidRPr="007621D4">
        <w:rPr>
          <w:spacing w:val="-8"/>
        </w:rPr>
        <w:t xml:space="preserve"> </w:t>
      </w:r>
      <w:r w:rsidRPr="007621D4">
        <w:t>research</w:t>
      </w:r>
      <w:r w:rsidRPr="007621D4">
        <w:rPr>
          <w:spacing w:val="-9"/>
        </w:rPr>
        <w:t xml:space="preserve"> </w:t>
      </w:r>
      <w:r w:rsidRPr="007621D4">
        <w:t>objectives</w:t>
      </w:r>
      <w:r w:rsidRPr="007621D4">
        <w:rPr>
          <w:spacing w:val="-8"/>
        </w:rPr>
        <w:t xml:space="preserve"> </w:t>
      </w:r>
      <w:r w:rsidRPr="007621D4">
        <w:t>earlier</w:t>
      </w:r>
      <w:r w:rsidRPr="007621D4">
        <w:rPr>
          <w:spacing w:val="-8"/>
        </w:rPr>
        <w:t xml:space="preserve"> </w:t>
      </w:r>
      <w:r w:rsidRPr="007621D4">
        <w:t>mentioned</w:t>
      </w:r>
      <w:r w:rsidRPr="007621D4">
        <w:rPr>
          <w:spacing w:val="-9"/>
        </w:rPr>
        <w:t xml:space="preserve"> </w:t>
      </w:r>
      <w:r w:rsidRPr="007621D4">
        <w:t>in</w:t>
      </w:r>
      <w:r w:rsidRPr="007621D4">
        <w:rPr>
          <w:spacing w:val="-8"/>
        </w:rPr>
        <w:t xml:space="preserve"> </w:t>
      </w:r>
      <w:r w:rsidRPr="007621D4">
        <w:t>section</w:t>
      </w:r>
      <w:r w:rsidRPr="007621D4">
        <w:rPr>
          <w:spacing w:val="-8"/>
        </w:rPr>
        <w:t xml:space="preserve"> </w:t>
      </w:r>
      <w:r w:rsidRPr="007621D4">
        <w:t>1.6 of chapter</w:t>
      </w:r>
      <w:r w:rsidRPr="007621D4">
        <w:rPr>
          <w:spacing w:val="-1"/>
        </w:rPr>
        <w:t xml:space="preserve"> </w:t>
      </w:r>
      <w:r w:rsidRPr="007621D4">
        <w:t>one.</w:t>
      </w:r>
    </w:p>
    <w:p w14:paraId="060022F5" w14:textId="77777777" w:rsidR="00A75E94" w:rsidRPr="007621D4" w:rsidRDefault="00DC79CB" w:rsidP="008276D3">
      <w:pPr>
        <w:pStyle w:val="Heading2"/>
      </w:pPr>
      <w:bookmarkStart w:id="108" w:name="_bookmark52"/>
      <w:bookmarkStart w:id="109" w:name="_Toc452772931"/>
      <w:bookmarkEnd w:id="108"/>
      <w:r>
        <w:t xml:space="preserve">3.2 </w:t>
      </w:r>
      <w:r w:rsidR="00E60FF9" w:rsidRPr="007621D4">
        <w:t>Research</w:t>
      </w:r>
      <w:r w:rsidR="00E60FF9" w:rsidRPr="007621D4">
        <w:rPr>
          <w:spacing w:val="-1"/>
        </w:rPr>
        <w:t xml:space="preserve"> </w:t>
      </w:r>
      <w:r w:rsidR="00E60FF9" w:rsidRPr="007621D4">
        <w:t>Approach</w:t>
      </w:r>
      <w:bookmarkEnd w:id="109"/>
    </w:p>
    <w:p w14:paraId="4E49C36E" w14:textId="77777777" w:rsidR="00A75E94" w:rsidRPr="007621D4" w:rsidRDefault="00E60FF9" w:rsidP="007621D4">
      <w:pPr>
        <w:pStyle w:val="BodyText"/>
        <w:spacing w:after="240" w:line="360" w:lineRule="auto"/>
        <w:ind w:right="4" w:hanging="10"/>
        <w:jc w:val="both"/>
      </w:pPr>
      <w:r w:rsidRPr="007621D4">
        <w:t>This study will apply both qualitative and quantitative methods earlier to facilitate the collection of information. Interviews and questionnaires offer an opportunity to make use of the experience of others. Interviews/questionnaires shall be conducted/employed with targeted professionals especially those in the regulatory industry in the Zambia (ZICTA), Service providers and resource persons relevant to the TV broadcast industry and field of study in general.</w:t>
      </w:r>
    </w:p>
    <w:p w14:paraId="7EDB362A" w14:textId="77777777" w:rsidR="00A75E94" w:rsidRPr="007621D4" w:rsidRDefault="00E60FF9" w:rsidP="007621D4">
      <w:pPr>
        <w:pStyle w:val="BodyText"/>
        <w:spacing w:before="15" w:after="240" w:line="360" w:lineRule="auto"/>
        <w:ind w:right="4" w:hanging="10"/>
        <w:jc w:val="both"/>
      </w:pPr>
      <w:r w:rsidRPr="007621D4">
        <w:t>Secondary data sources include, information from textbooks, journals, reports, dissertations,</w:t>
      </w:r>
      <w:r w:rsidRPr="007621D4">
        <w:rPr>
          <w:spacing w:val="-11"/>
        </w:rPr>
        <w:t xml:space="preserve"> </w:t>
      </w:r>
      <w:r w:rsidRPr="007621D4">
        <w:t>dictionary</w:t>
      </w:r>
      <w:r w:rsidRPr="007621D4">
        <w:rPr>
          <w:spacing w:val="-13"/>
        </w:rPr>
        <w:t xml:space="preserve"> </w:t>
      </w:r>
      <w:r w:rsidRPr="007621D4">
        <w:t>and</w:t>
      </w:r>
      <w:r w:rsidRPr="007621D4">
        <w:rPr>
          <w:spacing w:val="-11"/>
        </w:rPr>
        <w:t xml:space="preserve"> </w:t>
      </w:r>
      <w:r w:rsidRPr="007621D4">
        <w:t>published</w:t>
      </w:r>
      <w:r w:rsidRPr="007621D4">
        <w:rPr>
          <w:spacing w:val="-10"/>
        </w:rPr>
        <w:t xml:space="preserve"> </w:t>
      </w:r>
      <w:r w:rsidRPr="007621D4">
        <w:t>articles.</w:t>
      </w:r>
      <w:r w:rsidRPr="007621D4">
        <w:rPr>
          <w:spacing w:val="-11"/>
        </w:rPr>
        <w:t xml:space="preserve"> </w:t>
      </w:r>
      <w:r w:rsidRPr="007621D4">
        <w:t>Secondary</w:t>
      </w:r>
      <w:r w:rsidRPr="007621D4">
        <w:rPr>
          <w:spacing w:val="-16"/>
        </w:rPr>
        <w:t xml:space="preserve"> </w:t>
      </w:r>
      <w:r w:rsidRPr="007621D4">
        <w:t>data</w:t>
      </w:r>
      <w:r w:rsidRPr="007621D4">
        <w:rPr>
          <w:spacing w:val="-11"/>
        </w:rPr>
        <w:t xml:space="preserve"> </w:t>
      </w:r>
      <w:r w:rsidRPr="007621D4">
        <w:t>sources</w:t>
      </w:r>
      <w:r w:rsidRPr="007621D4">
        <w:rPr>
          <w:spacing w:val="-7"/>
        </w:rPr>
        <w:t xml:space="preserve"> </w:t>
      </w:r>
      <w:r w:rsidRPr="007621D4">
        <w:t>have</w:t>
      </w:r>
      <w:r w:rsidRPr="007621D4">
        <w:rPr>
          <w:spacing w:val="-10"/>
        </w:rPr>
        <w:t xml:space="preserve"> </w:t>
      </w:r>
      <w:r w:rsidRPr="007621D4">
        <w:t>also</w:t>
      </w:r>
      <w:r w:rsidRPr="007621D4">
        <w:rPr>
          <w:spacing w:val="-10"/>
        </w:rPr>
        <w:t xml:space="preserve"> </w:t>
      </w:r>
      <w:r w:rsidRPr="007621D4">
        <w:t>been</w:t>
      </w:r>
      <w:r w:rsidRPr="007621D4">
        <w:rPr>
          <w:spacing w:val="-10"/>
        </w:rPr>
        <w:t xml:space="preserve"> </w:t>
      </w:r>
      <w:r w:rsidRPr="007621D4">
        <w:t>used to</w:t>
      </w:r>
      <w:r w:rsidRPr="007621D4">
        <w:rPr>
          <w:spacing w:val="-9"/>
        </w:rPr>
        <w:t xml:space="preserve"> </w:t>
      </w:r>
      <w:r w:rsidRPr="007621D4">
        <w:t>review</w:t>
      </w:r>
      <w:r w:rsidRPr="007621D4">
        <w:rPr>
          <w:spacing w:val="-10"/>
        </w:rPr>
        <w:t xml:space="preserve"> </w:t>
      </w:r>
      <w:r w:rsidRPr="007621D4">
        <w:t>the</w:t>
      </w:r>
      <w:r w:rsidRPr="007621D4">
        <w:rPr>
          <w:spacing w:val="-8"/>
        </w:rPr>
        <w:t xml:space="preserve"> </w:t>
      </w:r>
      <w:r w:rsidRPr="007621D4">
        <w:t>literature</w:t>
      </w:r>
      <w:r w:rsidRPr="007621D4">
        <w:rPr>
          <w:spacing w:val="-10"/>
        </w:rPr>
        <w:t xml:space="preserve"> </w:t>
      </w:r>
      <w:r w:rsidRPr="007621D4">
        <w:t>in</w:t>
      </w:r>
      <w:r w:rsidRPr="007621D4">
        <w:rPr>
          <w:spacing w:val="-7"/>
        </w:rPr>
        <w:t xml:space="preserve"> </w:t>
      </w:r>
      <w:r w:rsidRPr="007621D4">
        <w:t>the</w:t>
      </w:r>
      <w:r w:rsidRPr="007621D4">
        <w:rPr>
          <w:spacing w:val="-9"/>
        </w:rPr>
        <w:t xml:space="preserve"> </w:t>
      </w:r>
      <w:r w:rsidRPr="007621D4">
        <w:t>research,</w:t>
      </w:r>
      <w:r w:rsidRPr="007621D4">
        <w:rPr>
          <w:spacing w:val="-8"/>
        </w:rPr>
        <w:t xml:space="preserve"> </w:t>
      </w:r>
      <w:r w:rsidRPr="007621D4">
        <w:t>and</w:t>
      </w:r>
      <w:r w:rsidRPr="007621D4">
        <w:rPr>
          <w:spacing w:val="-9"/>
        </w:rPr>
        <w:t xml:space="preserve"> </w:t>
      </w:r>
      <w:r w:rsidRPr="007621D4">
        <w:t>this</w:t>
      </w:r>
      <w:r w:rsidRPr="007621D4">
        <w:rPr>
          <w:spacing w:val="-7"/>
        </w:rPr>
        <w:t xml:space="preserve"> </w:t>
      </w:r>
      <w:r w:rsidRPr="007621D4">
        <w:t>shall</w:t>
      </w:r>
      <w:r w:rsidRPr="007621D4">
        <w:rPr>
          <w:spacing w:val="-8"/>
        </w:rPr>
        <w:t xml:space="preserve"> </w:t>
      </w:r>
      <w:r w:rsidRPr="007621D4">
        <w:t>involve</w:t>
      </w:r>
      <w:r w:rsidRPr="007621D4">
        <w:rPr>
          <w:spacing w:val="-9"/>
        </w:rPr>
        <w:t xml:space="preserve"> </w:t>
      </w:r>
      <w:r w:rsidRPr="007621D4">
        <w:t>the</w:t>
      </w:r>
      <w:r w:rsidRPr="007621D4">
        <w:rPr>
          <w:spacing w:val="-9"/>
        </w:rPr>
        <w:t xml:space="preserve"> </w:t>
      </w:r>
      <w:r w:rsidRPr="007621D4">
        <w:t>use</w:t>
      </w:r>
      <w:r w:rsidRPr="007621D4">
        <w:rPr>
          <w:spacing w:val="-8"/>
        </w:rPr>
        <w:t xml:space="preserve"> </w:t>
      </w:r>
      <w:r w:rsidRPr="007621D4">
        <w:t>of</w:t>
      </w:r>
      <w:r w:rsidRPr="007621D4">
        <w:rPr>
          <w:spacing w:val="-9"/>
        </w:rPr>
        <w:t xml:space="preserve"> </w:t>
      </w:r>
      <w:r w:rsidRPr="007621D4">
        <w:t>extensive</w:t>
      </w:r>
      <w:r w:rsidRPr="007621D4">
        <w:rPr>
          <w:spacing w:val="-8"/>
        </w:rPr>
        <w:t xml:space="preserve"> </w:t>
      </w:r>
      <w:r w:rsidRPr="007621D4">
        <w:t>secondary data such as journals, internet, dissertations etc. Spectrum Sweep measurements will also confirm the presence or availability of TV white space on the UHF band in</w:t>
      </w:r>
      <w:r w:rsidRPr="007621D4">
        <w:rPr>
          <w:spacing w:val="-8"/>
        </w:rPr>
        <w:t xml:space="preserve"> </w:t>
      </w:r>
      <w:r w:rsidRPr="007621D4">
        <w:t>Zambia.</w:t>
      </w:r>
    </w:p>
    <w:p w14:paraId="3AB9D5FB" w14:textId="77777777" w:rsidR="00A75E94" w:rsidRPr="007621D4" w:rsidRDefault="00DC79CB" w:rsidP="008276D3">
      <w:pPr>
        <w:pStyle w:val="Heading2"/>
      </w:pPr>
      <w:bookmarkStart w:id="110" w:name="_bookmark53"/>
      <w:bookmarkStart w:id="111" w:name="_Toc452772932"/>
      <w:bookmarkEnd w:id="110"/>
      <w:r>
        <w:t xml:space="preserve">3.3 </w:t>
      </w:r>
      <w:r w:rsidR="00E60FF9" w:rsidRPr="007621D4">
        <w:t>Methods of Data Collection and Instruments</w:t>
      </w:r>
      <w:bookmarkEnd w:id="111"/>
    </w:p>
    <w:p w14:paraId="0652C73E" w14:textId="77777777" w:rsidR="00A75E94" w:rsidRPr="007621D4" w:rsidRDefault="00E60FF9" w:rsidP="007621D4">
      <w:pPr>
        <w:pStyle w:val="BodyText"/>
        <w:spacing w:after="240" w:line="360" w:lineRule="auto"/>
        <w:ind w:right="4" w:hanging="10"/>
        <w:jc w:val="both"/>
      </w:pPr>
      <w:r w:rsidRPr="007621D4">
        <w:t>The term method in a research study can be understood to relate principally to the tools of data collection: techniques such as questionnaires, experiments, instrument measurements and interviews [70]. Therefore, instruments that were used to collect data for this study include desk top surveys and both structured and unstructured interviews. It also included administration of structured questionnaires to selected organizations and UHF Band spectrum sweeps with a spectrum analyzer in selected towns.</w:t>
      </w:r>
    </w:p>
    <w:p w14:paraId="30B24CD2" w14:textId="77777777" w:rsidR="00A75E94" w:rsidRPr="007621D4" w:rsidRDefault="00DC79CB" w:rsidP="00DC79CB">
      <w:pPr>
        <w:pStyle w:val="Heading3"/>
      </w:pPr>
      <w:bookmarkStart w:id="112" w:name="_bookmark54"/>
      <w:bookmarkStart w:id="113" w:name="_Toc452772933"/>
      <w:bookmarkEnd w:id="112"/>
      <w:r>
        <w:t xml:space="preserve">3.3.1 </w:t>
      </w:r>
      <w:r w:rsidR="00E60FF9" w:rsidRPr="007621D4">
        <w:t>Case study to Establish TV White Space</w:t>
      </w:r>
      <w:r w:rsidR="00E60FF9" w:rsidRPr="007621D4">
        <w:rPr>
          <w:spacing w:val="-7"/>
        </w:rPr>
        <w:t xml:space="preserve"> </w:t>
      </w:r>
      <w:r w:rsidR="00E60FF9" w:rsidRPr="007621D4">
        <w:t>availability</w:t>
      </w:r>
      <w:bookmarkEnd w:id="113"/>
    </w:p>
    <w:p w14:paraId="4339F014" w14:textId="77777777" w:rsidR="00A75E94" w:rsidRPr="007621D4" w:rsidRDefault="00E60FF9" w:rsidP="00DC79CB">
      <w:pPr>
        <w:pStyle w:val="BodyText"/>
        <w:spacing w:after="240" w:line="360" w:lineRule="auto"/>
        <w:ind w:right="4" w:hanging="10"/>
        <w:jc w:val="both"/>
      </w:pPr>
      <w:r w:rsidRPr="007621D4">
        <w:t>In order to satisfy the research objective one, whose aim is to establish the availability of TVWS in Zambia, Signal sweep drive tests were carried out as a case study in selected towns</w:t>
      </w:r>
      <w:r w:rsidRPr="007621D4">
        <w:rPr>
          <w:spacing w:val="-16"/>
        </w:rPr>
        <w:t xml:space="preserve"> </w:t>
      </w:r>
      <w:r w:rsidRPr="007621D4">
        <w:t>along</w:t>
      </w:r>
      <w:r w:rsidRPr="007621D4">
        <w:rPr>
          <w:spacing w:val="-15"/>
        </w:rPr>
        <w:t xml:space="preserve"> </w:t>
      </w:r>
      <w:r w:rsidRPr="007621D4">
        <w:t>the</w:t>
      </w:r>
      <w:r w:rsidRPr="007621D4">
        <w:rPr>
          <w:spacing w:val="-16"/>
        </w:rPr>
        <w:t xml:space="preserve"> </w:t>
      </w:r>
      <w:r w:rsidRPr="007621D4">
        <w:t>line</w:t>
      </w:r>
      <w:r w:rsidRPr="007621D4">
        <w:rPr>
          <w:spacing w:val="-16"/>
        </w:rPr>
        <w:t xml:space="preserve"> </w:t>
      </w:r>
      <w:r w:rsidRPr="007621D4">
        <w:t>rail.</w:t>
      </w:r>
      <w:r w:rsidRPr="007621D4">
        <w:rPr>
          <w:spacing w:val="-13"/>
        </w:rPr>
        <w:t xml:space="preserve"> </w:t>
      </w:r>
      <w:r w:rsidRPr="007621D4">
        <w:t>Livingstone,</w:t>
      </w:r>
      <w:r w:rsidRPr="007621D4">
        <w:rPr>
          <w:spacing w:val="-13"/>
        </w:rPr>
        <w:t xml:space="preserve"> </w:t>
      </w:r>
      <w:r w:rsidRPr="007621D4">
        <w:t>Lusaka,</w:t>
      </w:r>
      <w:r w:rsidRPr="007621D4">
        <w:rPr>
          <w:spacing w:val="-16"/>
        </w:rPr>
        <w:t xml:space="preserve"> </w:t>
      </w:r>
      <w:r w:rsidRPr="007621D4">
        <w:t>Kabwe,</w:t>
      </w:r>
      <w:r w:rsidRPr="007621D4">
        <w:rPr>
          <w:spacing w:val="-15"/>
        </w:rPr>
        <w:t xml:space="preserve"> </w:t>
      </w:r>
      <w:r w:rsidRPr="007621D4">
        <w:t>Ndola,</w:t>
      </w:r>
      <w:r w:rsidRPr="007621D4">
        <w:rPr>
          <w:spacing w:val="-13"/>
        </w:rPr>
        <w:t xml:space="preserve"> </w:t>
      </w:r>
      <w:r w:rsidRPr="007621D4">
        <w:t>Kitwe,</w:t>
      </w:r>
      <w:r w:rsidRPr="007621D4">
        <w:rPr>
          <w:spacing w:val="-16"/>
        </w:rPr>
        <w:t xml:space="preserve"> </w:t>
      </w:r>
      <w:r w:rsidRPr="007621D4">
        <w:t>Chingola</w:t>
      </w:r>
      <w:r w:rsidRPr="007621D4">
        <w:rPr>
          <w:spacing w:val="-16"/>
        </w:rPr>
        <w:t xml:space="preserve"> </w:t>
      </w:r>
      <w:r w:rsidRPr="007621D4">
        <w:t>and</w:t>
      </w:r>
      <w:r w:rsidRPr="007621D4">
        <w:rPr>
          <w:spacing w:val="-15"/>
        </w:rPr>
        <w:t xml:space="preserve"> </w:t>
      </w:r>
      <w:r w:rsidRPr="007621D4">
        <w:t>Solwezi towns were purposively selected for the drive tests. Zambia currently can only license two signal distributors as earlier discussed in chapter 2 under licensing framework and this therefore means that only the two signal distributors in this case being Top Star and GOtv Zambia</w:t>
      </w:r>
      <w:r w:rsidRPr="007621D4">
        <w:rPr>
          <w:spacing w:val="43"/>
        </w:rPr>
        <w:t xml:space="preserve"> </w:t>
      </w:r>
      <w:r w:rsidRPr="007621D4">
        <w:t>can</w:t>
      </w:r>
      <w:r w:rsidRPr="007621D4">
        <w:rPr>
          <w:spacing w:val="46"/>
        </w:rPr>
        <w:t xml:space="preserve"> </w:t>
      </w:r>
      <w:r w:rsidRPr="007621D4">
        <w:t>access</w:t>
      </w:r>
      <w:r w:rsidRPr="007621D4">
        <w:rPr>
          <w:spacing w:val="45"/>
        </w:rPr>
        <w:t xml:space="preserve"> </w:t>
      </w:r>
      <w:r w:rsidRPr="007621D4">
        <w:t>the</w:t>
      </w:r>
      <w:r w:rsidRPr="007621D4">
        <w:rPr>
          <w:spacing w:val="45"/>
        </w:rPr>
        <w:t xml:space="preserve"> </w:t>
      </w:r>
      <w:r w:rsidRPr="007621D4">
        <w:t>UHF</w:t>
      </w:r>
      <w:r w:rsidRPr="007621D4">
        <w:rPr>
          <w:spacing w:val="45"/>
        </w:rPr>
        <w:t xml:space="preserve"> </w:t>
      </w:r>
      <w:r w:rsidRPr="007621D4">
        <w:t>frequency</w:t>
      </w:r>
      <w:r w:rsidRPr="007621D4">
        <w:rPr>
          <w:spacing w:val="42"/>
        </w:rPr>
        <w:t xml:space="preserve"> </w:t>
      </w:r>
      <w:r w:rsidRPr="007621D4">
        <w:t>for</w:t>
      </w:r>
      <w:r w:rsidR="00DC79CB">
        <w:rPr>
          <w:spacing w:val="42"/>
        </w:rPr>
        <w:t xml:space="preserve"> </w:t>
      </w:r>
      <w:r w:rsidRPr="007621D4">
        <w:lastRenderedPageBreak/>
        <w:t>TV</w:t>
      </w:r>
      <w:r w:rsidRPr="007621D4">
        <w:rPr>
          <w:spacing w:val="46"/>
        </w:rPr>
        <w:t xml:space="preserve"> </w:t>
      </w:r>
      <w:r w:rsidRPr="007621D4">
        <w:t>signal</w:t>
      </w:r>
      <w:r w:rsidRPr="007621D4">
        <w:rPr>
          <w:spacing w:val="45"/>
        </w:rPr>
        <w:t xml:space="preserve"> </w:t>
      </w:r>
      <w:r w:rsidRPr="007621D4">
        <w:t>transmission</w:t>
      </w:r>
      <w:r w:rsidRPr="007621D4">
        <w:rPr>
          <w:spacing w:val="44"/>
        </w:rPr>
        <w:t xml:space="preserve"> </w:t>
      </w:r>
      <w:r w:rsidRPr="007621D4">
        <w:t>across</w:t>
      </w:r>
      <w:r w:rsidRPr="007621D4">
        <w:rPr>
          <w:spacing w:val="45"/>
        </w:rPr>
        <w:t xml:space="preserve"> </w:t>
      </w:r>
      <w:r w:rsidRPr="007621D4">
        <w:t>all</w:t>
      </w:r>
      <w:r w:rsidRPr="007621D4">
        <w:rPr>
          <w:spacing w:val="45"/>
        </w:rPr>
        <w:t xml:space="preserve"> </w:t>
      </w:r>
      <w:r w:rsidRPr="007621D4">
        <w:t>parts</w:t>
      </w:r>
      <w:r w:rsidRPr="007621D4">
        <w:rPr>
          <w:spacing w:val="44"/>
        </w:rPr>
        <w:t xml:space="preserve"> </w:t>
      </w:r>
      <w:r w:rsidRPr="007621D4">
        <w:t>of</w:t>
      </w:r>
      <w:r w:rsidR="00DC79CB">
        <w:t xml:space="preserve"> </w:t>
      </w:r>
      <w:r w:rsidRPr="007621D4">
        <w:t>Zambia.</w:t>
      </w:r>
      <w:r w:rsidRPr="007621D4">
        <w:rPr>
          <w:spacing w:val="-9"/>
        </w:rPr>
        <w:t xml:space="preserve"> </w:t>
      </w:r>
      <w:r w:rsidRPr="007621D4">
        <w:t>The</w:t>
      </w:r>
      <w:r w:rsidRPr="007621D4">
        <w:rPr>
          <w:spacing w:val="-9"/>
        </w:rPr>
        <w:t xml:space="preserve"> </w:t>
      </w:r>
      <w:r w:rsidRPr="007621D4">
        <w:t>regions</w:t>
      </w:r>
      <w:r w:rsidRPr="007621D4">
        <w:rPr>
          <w:spacing w:val="-7"/>
        </w:rPr>
        <w:t xml:space="preserve"> </w:t>
      </w:r>
      <w:r w:rsidRPr="007621D4">
        <w:t>where</w:t>
      </w:r>
      <w:r w:rsidRPr="007621D4">
        <w:rPr>
          <w:spacing w:val="-9"/>
        </w:rPr>
        <w:t xml:space="preserve"> </w:t>
      </w:r>
      <w:r w:rsidRPr="007621D4">
        <w:t>we</w:t>
      </w:r>
      <w:r w:rsidRPr="007621D4">
        <w:rPr>
          <w:spacing w:val="-9"/>
        </w:rPr>
        <w:t xml:space="preserve"> </w:t>
      </w:r>
      <w:r w:rsidRPr="007621D4">
        <w:t>have</w:t>
      </w:r>
      <w:r w:rsidRPr="007621D4">
        <w:rPr>
          <w:spacing w:val="-9"/>
        </w:rPr>
        <w:t xml:space="preserve"> </w:t>
      </w:r>
      <w:r w:rsidRPr="007621D4">
        <w:t>most</w:t>
      </w:r>
      <w:r w:rsidRPr="007621D4">
        <w:rPr>
          <w:spacing w:val="-7"/>
        </w:rPr>
        <w:t xml:space="preserve"> </w:t>
      </w:r>
      <w:r w:rsidRPr="007621D4">
        <w:t>frequency</w:t>
      </w:r>
      <w:r w:rsidRPr="007621D4">
        <w:rPr>
          <w:spacing w:val="-10"/>
        </w:rPr>
        <w:t xml:space="preserve"> </w:t>
      </w:r>
      <w:r w:rsidRPr="007621D4">
        <w:t>used,</w:t>
      </w:r>
      <w:r w:rsidRPr="007621D4">
        <w:rPr>
          <w:spacing w:val="-5"/>
        </w:rPr>
        <w:t xml:space="preserve"> </w:t>
      </w:r>
      <w:r w:rsidRPr="007621D4">
        <w:t>are</w:t>
      </w:r>
      <w:r w:rsidRPr="007621D4">
        <w:rPr>
          <w:spacing w:val="-9"/>
        </w:rPr>
        <w:t xml:space="preserve"> </w:t>
      </w:r>
      <w:r w:rsidRPr="007621D4">
        <w:t>the</w:t>
      </w:r>
      <w:r w:rsidRPr="007621D4">
        <w:rPr>
          <w:spacing w:val="-8"/>
        </w:rPr>
        <w:t xml:space="preserve"> </w:t>
      </w:r>
      <w:r w:rsidRPr="007621D4">
        <w:t>ones</w:t>
      </w:r>
      <w:r w:rsidRPr="007621D4">
        <w:rPr>
          <w:spacing w:val="-5"/>
        </w:rPr>
        <w:t xml:space="preserve"> </w:t>
      </w:r>
      <w:r w:rsidRPr="007621D4">
        <w:t>where</w:t>
      </w:r>
      <w:r w:rsidRPr="007621D4">
        <w:rPr>
          <w:spacing w:val="-10"/>
        </w:rPr>
        <w:t xml:space="preserve"> </w:t>
      </w:r>
      <w:r w:rsidRPr="007621D4">
        <w:t>we</w:t>
      </w:r>
      <w:r w:rsidRPr="007621D4">
        <w:rPr>
          <w:spacing w:val="-9"/>
        </w:rPr>
        <w:t xml:space="preserve"> </w:t>
      </w:r>
      <w:r w:rsidRPr="007621D4">
        <w:t>have</w:t>
      </w:r>
      <w:r w:rsidRPr="007621D4">
        <w:rPr>
          <w:spacing w:val="-9"/>
        </w:rPr>
        <w:t xml:space="preserve"> </w:t>
      </w:r>
      <w:r w:rsidRPr="007621D4">
        <w:t>both Top Star and GOtv Zambia present, however, GOtv Zambia has transmission stations</w:t>
      </w:r>
      <w:r w:rsidRPr="007621D4">
        <w:rPr>
          <w:spacing w:val="-36"/>
        </w:rPr>
        <w:t xml:space="preserve"> </w:t>
      </w:r>
      <w:r w:rsidRPr="007621D4">
        <w:t>only along the line of rail i.e. Livingstone, Choma, Lusaka, Kabwe, Copperbelt, Solwezi and outside the line of rail in Chipata and Kasama. This therefore justify the selecting of Livingstone, Lusaka, Kabwe, Ndola, Kitwe, Chingola and Solwezi towns purposively for this research</w:t>
      </w:r>
      <w:r w:rsidRPr="007621D4">
        <w:rPr>
          <w:spacing w:val="-1"/>
        </w:rPr>
        <w:t xml:space="preserve"> </w:t>
      </w:r>
      <w:r w:rsidRPr="007621D4">
        <w:t>study.</w:t>
      </w:r>
    </w:p>
    <w:p w14:paraId="20BBF64D" w14:textId="77777777" w:rsidR="00A75E94" w:rsidRPr="007621D4" w:rsidRDefault="00E60FF9" w:rsidP="007621D4">
      <w:pPr>
        <w:pStyle w:val="BodyText"/>
        <w:spacing w:before="31" w:after="240" w:line="360" w:lineRule="auto"/>
        <w:ind w:right="4"/>
        <w:jc w:val="both"/>
      </w:pPr>
      <w:r w:rsidRPr="007621D4">
        <w:t>According</w:t>
      </w:r>
      <w:r w:rsidRPr="007621D4">
        <w:rPr>
          <w:spacing w:val="-11"/>
        </w:rPr>
        <w:t xml:space="preserve"> </w:t>
      </w:r>
      <w:r w:rsidRPr="007621D4">
        <w:t>to</w:t>
      </w:r>
      <w:r w:rsidRPr="007621D4">
        <w:rPr>
          <w:spacing w:val="-11"/>
        </w:rPr>
        <w:t xml:space="preserve"> </w:t>
      </w:r>
      <w:r w:rsidRPr="007621D4">
        <w:t>Crowe,</w:t>
      </w:r>
      <w:r w:rsidRPr="007621D4">
        <w:rPr>
          <w:spacing w:val="-8"/>
        </w:rPr>
        <w:t xml:space="preserve"> </w:t>
      </w:r>
      <w:r w:rsidRPr="007621D4">
        <w:t>et.</w:t>
      </w:r>
      <w:r w:rsidRPr="007621D4">
        <w:rPr>
          <w:spacing w:val="-11"/>
        </w:rPr>
        <w:t xml:space="preserve"> </w:t>
      </w:r>
      <w:r w:rsidRPr="007621D4">
        <w:t>al,</w:t>
      </w:r>
      <w:r w:rsidRPr="007621D4">
        <w:rPr>
          <w:spacing w:val="-10"/>
        </w:rPr>
        <w:t xml:space="preserve"> </w:t>
      </w:r>
      <w:r w:rsidRPr="007621D4">
        <w:t>[56]</w:t>
      </w:r>
      <w:r w:rsidRPr="007621D4">
        <w:rPr>
          <w:spacing w:val="-10"/>
        </w:rPr>
        <w:t xml:space="preserve"> </w:t>
      </w:r>
      <w:r w:rsidRPr="007621D4">
        <w:t>“the</w:t>
      </w:r>
      <w:r w:rsidRPr="007621D4">
        <w:rPr>
          <w:spacing w:val="-11"/>
        </w:rPr>
        <w:t xml:space="preserve"> </w:t>
      </w:r>
      <w:r w:rsidRPr="007621D4">
        <w:t>focus</w:t>
      </w:r>
      <w:r w:rsidRPr="007621D4">
        <w:rPr>
          <w:spacing w:val="-11"/>
        </w:rPr>
        <w:t xml:space="preserve"> </w:t>
      </w:r>
      <w:r w:rsidRPr="007621D4">
        <w:t>for</w:t>
      </w:r>
      <w:r w:rsidRPr="007621D4">
        <w:rPr>
          <w:spacing w:val="-12"/>
        </w:rPr>
        <w:t xml:space="preserve"> </w:t>
      </w:r>
      <w:r w:rsidRPr="007621D4">
        <w:t>the</w:t>
      </w:r>
      <w:r w:rsidRPr="007621D4">
        <w:rPr>
          <w:spacing w:val="-11"/>
        </w:rPr>
        <w:t xml:space="preserve"> </w:t>
      </w:r>
      <w:r w:rsidRPr="007621D4">
        <w:t>case</w:t>
      </w:r>
      <w:r w:rsidRPr="007621D4">
        <w:rPr>
          <w:spacing w:val="-12"/>
        </w:rPr>
        <w:t xml:space="preserve"> </w:t>
      </w:r>
      <w:r w:rsidRPr="007621D4">
        <w:t>study</w:t>
      </w:r>
      <w:r w:rsidRPr="007621D4">
        <w:rPr>
          <w:spacing w:val="-15"/>
        </w:rPr>
        <w:t xml:space="preserve"> </w:t>
      </w:r>
      <w:r w:rsidRPr="007621D4">
        <w:t>is</w:t>
      </w:r>
      <w:r w:rsidRPr="007621D4">
        <w:rPr>
          <w:spacing w:val="-10"/>
        </w:rPr>
        <w:t xml:space="preserve"> </w:t>
      </w:r>
      <w:r w:rsidRPr="007621D4">
        <w:t>often</w:t>
      </w:r>
      <w:r w:rsidRPr="007621D4">
        <w:rPr>
          <w:spacing w:val="-11"/>
        </w:rPr>
        <w:t xml:space="preserve"> </w:t>
      </w:r>
      <w:r w:rsidRPr="007621D4">
        <w:t>on</w:t>
      </w:r>
      <w:r w:rsidRPr="007621D4">
        <w:rPr>
          <w:spacing w:val="-11"/>
        </w:rPr>
        <w:t xml:space="preserve"> </w:t>
      </w:r>
      <w:r w:rsidRPr="007621D4">
        <w:t>testing</w:t>
      </w:r>
      <w:r w:rsidRPr="007621D4">
        <w:rPr>
          <w:spacing w:val="-10"/>
        </w:rPr>
        <w:t xml:space="preserve"> </w:t>
      </w:r>
      <w:r w:rsidRPr="007621D4">
        <w:t>and</w:t>
      </w:r>
      <w:r w:rsidRPr="007621D4">
        <w:rPr>
          <w:spacing w:val="-11"/>
        </w:rPr>
        <w:t xml:space="preserve"> </w:t>
      </w:r>
      <w:r w:rsidRPr="007621D4">
        <w:t>refining theory on the basis of findings”. The instruments used in the tests for this study were the Rohde &amp; Schwarz ETC Compact Analyzer and the Rohde &amp; Schwarz ETL Spectrum Analyzer respectively due to easy downloading of the measurement results to a portable memory device and user-friendly graphical representation of the</w:t>
      </w:r>
      <w:r w:rsidRPr="007621D4">
        <w:rPr>
          <w:spacing w:val="-11"/>
        </w:rPr>
        <w:t xml:space="preserve"> </w:t>
      </w:r>
      <w:r w:rsidRPr="007621D4">
        <w:t>output.</w:t>
      </w:r>
    </w:p>
    <w:p w14:paraId="65E4A2F0" w14:textId="77777777" w:rsidR="00A75E94" w:rsidRPr="007621D4" w:rsidRDefault="00E60FF9" w:rsidP="007621D4">
      <w:pPr>
        <w:pStyle w:val="BodyText"/>
        <w:spacing w:before="31" w:after="240" w:line="360" w:lineRule="auto"/>
        <w:ind w:right="4" w:hanging="10"/>
        <w:jc w:val="both"/>
      </w:pPr>
      <w:r w:rsidRPr="007621D4">
        <w:t>The</w:t>
      </w:r>
      <w:r w:rsidRPr="007621D4">
        <w:rPr>
          <w:spacing w:val="-17"/>
        </w:rPr>
        <w:t xml:space="preserve"> </w:t>
      </w:r>
      <w:r w:rsidRPr="007621D4">
        <w:t>Rohde</w:t>
      </w:r>
      <w:r w:rsidRPr="007621D4">
        <w:rPr>
          <w:spacing w:val="-13"/>
        </w:rPr>
        <w:t xml:space="preserve"> </w:t>
      </w:r>
      <w:r w:rsidRPr="007621D4">
        <w:t>&amp;</w:t>
      </w:r>
      <w:r w:rsidRPr="007621D4">
        <w:rPr>
          <w:spacing w:val="-18"/>
        </w:rPr>
        <w:t xml:space="preserve"> </w:t>
      </w:r>
      <w:r w:rsidRPr="007621D4">
        <w:t>Schwarz</w:t>
      </w:r>
      <w:r w:rsidRPr="007621D4">
        <w:rPr>
          <w:spacing w:val="-14"/>
        </w:rPr>
        <w:t xml:space="preserve"> </w:t>
      </w:r>
      <w:r w:rsidRPr="007621D4">
        <w:t>ETC</w:t>
      </w:r>
      <w:r w:rsidRPr="007621D4">
        <w:rPr>
          <w:spacing w:val="-15"/>
        </w:rPr>
        <w:t xml:space="preserve"> </w:t>
      </w:r>
      <w:r w:rsidRPr="007621D4">
        <w:t>compact</w:t>
      </w:r>
      <w:r w:rsidRPr="007621D4">
        <w:rPr>
          <w:spacing w:val="-14"/>
        </w:rPr>
        <w:t xml:space="preserve"> </w:t>
      </w:r>
      <w:r w:rsidRPr="007621D4">
        <w:t>TV</w:t>
      </w:r>
      <w:r w:rsidRPr="007621D4">
        <w:rPr>
          <w:spacing w:val="-14"/>
        </w:rPr>
        <w:t xml:space="preserve"> </w:t>
      </w:r>
      <w:r w:rsidRPr="007621D4">
        <w:t>analyzer</w:t>
      </w:r>
      <w:r w:rsidRPr="007621D4">
        <w:rPr>
          <w:spacing w:val="-13"/>
        </w:rPr>
        <w:t xml:space="preserve"> </w:t>
      </w:r>
      <w:r w:rsidRPr="007621D4">
        <w:t>and</w:t>
      </w:r>
      <w:r w:rsidRPr="007621D4">
        <w:rPr>
          <w:spacing w:val="-15"/>
        </w:rPr>
        <w:t xml:space="preserve"> </w:t>
      </w:r>
      <w:r w:rsidRPr="007621D4">
        <w:t>the</w:t>
      </w:r>
      <w:r w:rsidRPr="007621D4">
        <w:rPr>
          <w:spacing w:val="-16"/>
        </w:rPr>
        <w:t xml:space="preserve"> </w:t>
      </w:r>
      <w:r w:rsidRPr="007621D4">
        <w:t>Rohde</w:t>
      </w:r>
      <w:r w:rsidRPr="007621D4">
        <w:rPr>
          <w:spacing w:val="-13"/>
        </w:rPr>
        <w:t xml:space="preserve"> </w:t>
      </w:r>
      <w:r w:rsidRPr="007621D4">
        <w:t>&amp;</w:t>
      </w:r>
      <w:r w:rsidRPr="007621D4">
        <w:rPr>
          <w:spacing w:val="-18"/>
        </w:rPr>
        <w:t xml:space="preserve"> </w:t>
      </w:r>
      <w:r w:rsidRPr="007621D4">
        <w:t>Schwarz</w:t>
      </w:r>
      <w:r w:rsidRPr="007621D4">
        <w:rPr>
          <w:spacing w:val="-14"/>
        </w:rPr>
        <w:t xml:space="preserve"> </w:t>
      </w:r>
      <w:r w:rsidRPr="007621D4">
        <w:t>ETL</w:t>
      </w:r>
      <w:r w:rsidRPr="007621D4">
        <w:rPr>
          <w:spacing w:val="-20"/>
        </w:rPr>
        <w:t xml:space="preserve"> </w:t>
      </w:r>
      <w:r w:rsidRPr="007621D4">
        <w:t>Spectrum Analyzer offers a comprehensive set of measurement functions for DVB-T2, DVB- T/DVBH and ISDB-T digital TV transmitter testing discussed in the literature review.</w:t>
      </w:r>
      <w:r w:rsidRPr="007621D4">
        <w:rPr>
          <w:spacing w:val="-29"/>
        </w:rPr>
        <w:t xml:space="preserve"> </w:t>
      </w:r>
      <w:r w:rsidRPr="007621D4">
        <w:t>The equipment is also useful for service and maintenance of TV transmitters as well as for testing</w:t>
      </w:r>
      <w:r w:rsidRPr="007621D4">
        <w:rPr>
          <w:spacing w:val="-15"/>
        </w:rPr>
        <w:t xml:space="preserve"> </w:t>
      </w:r>
      <w:r w:rsidRPr="007621D4">
        <w:t>modulators</w:t>
      </w:r>
      <w:r w:rsidRPr="007621D4">
        <w:rPr>
          <w:spacing w:val="-15"/>
        </w:rPr>
        <w:t xml:space="preserve"> </w:t>
      </w:r>
      <w:r w:rsidRPr="007621D4">
        <w:t>in</w:t>
      </w:r>
      <w:r w:rsidRPr="007621D4">
        <w:rPr>
          <w:spacing w:val="-14"/>
        </w:rPr>
        <w:t xml:space="preserve"> </w:t>
      </w:r>
      <w:r w:rsidRPr="007621D4">
        <w:t>Research</w:t>
      </w:r>
      <w:r w:rsidRPr="007621D4">
        <w:rPr>
          <w:spacing w:val="-13"/>
        </w:rPr>
        <w:t xml:space="preserve"> </w:t>
      </w:r>
      <w:r w:rsidRPr="007621D4">
        <w:t>and</w:t>
      </w:r>
      <w:r w:rsidRPr="007621D4">
        <w:rPr>
          <w:spacing w:val="-13"/>
        </w:rPr>
        <w:t xml:space="preserve"> </w:t>
      </w:r>
      <w:r w:rsidRPr="007621D4">
        <w:t>Development</w:t>
      </w:r>
      <w:r w:rsidRPr="007621D4">
        <w:rPr>
          <w:spacing w:val="-14"/>
        </w:rPr>
        <w:t xml:space="preserve"> </w:t>
      </w:r>
      <w:r w:rsidRPr="007621D4">
        <w:t>or</w:t>
      </w:r>
      <w:r w:rsidRPr="007621D4">
        <w:rPr>
          <w:spacing w:val="-16"/>
        </w:rPr>
        <w:t xml:space="preserve"> </w:t>
      </w:r>
      <w:r w:rsidRPr="007621D4">
        <w:t>quality</w:t>
      </w:r>
      <w:r w:rsidRPr="007621D4">
        <w:rPr>
          <w:spacing w:val="-20"/>
        </w:rPr>
        <w:t xml:space="preserve"> </w:t>
      </w:r>
      <w:r w:rsidRPr="007621D4">
        <w:t>assurance</w:t>
      </w:r>
      <w:r w:rsidRPr="007621D4">
        <w:rPr>
          <w:spacing w:val="-14"/>
        </w:rPr>
        <w:t xml:space="preserve"> </w:t>
      </w:r>
      <w:r w:rsidRPr="007621D4">
        <w:t>environments.</w:t>
      </w:r>
      <w:r w:rsidRPr="007621D4">
        <w:rPr>
          <w:spacing w:val="-15"/>
        </w:rPr>
        <w:t xml:space="preserve"> </w:t>
      </w:r>
      <w:r w:rsidRPr="007621D4">
        <w:t>Rohde &amp; Schwarz is a leading supplier of solutions in the fields of test and measurement, broadcasting, radio monitoring and radiolocation, as well as secure communications. To emphasize</w:t>
      </w:r>
      <w:r w:rsidRPr="007621D4">
        <w:rPr>
          <w:spacing w:val="-10"/>
        </w:rPr>
        <w:t xml:space="preserve"> </w:t>
      </w:r>
      <w:r w:rsidRPr="007621D4">
        <w:t>the</w:t>
      </w:r>
      <w:r w:rsidRPr="007621D4">
        <w:rPr>
          <w:spacing w:val="-9"/>
        </w:rPr>
        <w:t xml:space="preserve"> </w:t>
      </w:r>
      <w:r w:rsidRPr="007621D4">
        <w:t>accuracy</w:t>
      </w:r>
      <w:r w:rsidRPr="007621D4">
        <w:rPr>
          <w:spacing w:val="-12"/>
        </w:rPr>
        <w:t xml:space="preserve"> </w:t>
      </w:r>
      <w:r w:rsidRPr="007621D4">
        <w:t>of</w:t>
      </w:r>
      <w:r w:rsidRPr="007621D4">
        <w:rPr>
          <w:spacing w:val="-9"/>
        </w:rPr>
        <w:t xml:space="preserve"> </w:t>
      </w:r>
      <w:r w:rsidRPr="007621D4">
        <w:t>the</w:t>
      </w:r>
      <w:r w:rsidRPr="007621D4">
        <w:rPr>
          <w:spacing w:val="-9"/>
        </w:rPr>
        <w:t xml:space="preserve"> </w:t>
      </w:r>
      <w:r w:rsidRPr="007621D4">
        <w:t>test</w:t>
      </w:r>
      <w:r w:rsidRPr="007621D4">
        <w:rPr>
          <w:spacing w:val="-7"/>
        </w:rPr>
        <w:t xml:space="preserve"> </w:t>
      </w:r>
      <w:r w:rsidRPr="007621D4">
        <w:t>results,</w:t>
      </w:r>
      <w:r w:rsidRPr="007621D4">
        <w:rPr>
          <w:spacing w:val="-8"/>
        </w:rPr>
        <w:t xml:space="preserve"> </w:t>
      </w:r>
      <w:r w:rsidRPr="007621D4">
        <w:t>the</w:t>
      </w:r>
      <w:r w:rsidRPr="007621D4">
        <w:rPr>
          <w:spacing w:val="-9"/>
        </w:rPr>
        <w:t xml:space="preserve"> </w:t>
      </w:r>
      <w:r w:rsidRPr="007621D4">
        <w:t>equipment</w:t>
      </w:r>
      <w:r w:rsidRPr="007621D4">
        <w:rPr>
          <w:spacing w:val="-7"/>
        </w:rPr>
        <w:t xml:space="preserve"> </w:t>
      </w:r>
      <w:r w:rsidRPr="007621D4">
        <w:t>used</w:t>
      </w:r>
      <w:r w:rsidRPr="007621D4">
        <w:rPr>
          <w:spacing w:val="-9"/>
        </w:rPr>
        <w:t xml:space="preserve"> </w:t>
      </w:r>
      <w:r w:rsidRPr="007621D4">
        <w:t>is</w:t>
      </w:r>
      <w:r w:rsidRPr="007621D4">
        <w:rPr>
          <w:spacing w:val="-7"/>
        </w:rPr>
        <w:t xml:space="preserve"> </w:t>
      </w:r>
      <w:r w:rsidRPr="007621D4">
        <w:t>re-calibrated</w:t>
      </w:r>
      <w:r w:rsidRPr="007621D4">
        <w:rPr>
          <w:spacing w:val="-9"/>
        </w:rPr>
        <w:t xml:space="preserve"> </w:t>
      </w:r>
      <w:r w:rsidRPr="007621D4">
        <w:t>every</w:t>
      </w:r>
      <w:r w:rsidRPr="007621D4">
        <w:rPr>
          <w:spacing w:val="-13"/>
        </w:rPr>
        <w:t xml:space="preserve"> </w:t>
      </w:r>
      <w:r w:rsidRPr="007621D4">
        <w:t>2</w:t>
      </w:r>
      <w:r w:rsidRPr="007621D4">
        <w:rPr>
          <w:spacing w:val="-3"/>
        </w:rPr>
        <w:t xml:space="preserve"> </w:t>
      </w:r>
      <w:r w:rsidRPr="007621D4">
        <w:t>years at the test lab in South Africa. For this study, the tests were purposively carried out in Lusaka, Livingstone, Chingola, Kabwe, Kitwe and Ndola on the UHF</w:t>
      </w:r>
      <w:r w:rsidRPr="007621D4">
        <w:rPr>
          <w:spacing w:val="-1"/>
        </w:rPr>
        <w:t xml:space="preserve"> </w:t>
      </w:r>
      <w:r w:rsidRPr="007621D4">
        <w:t>band.</w:t>
      </w:r>
    </w:p>
    <w:p w14:paraId="0F4BCF85" w14:textId="77777777" w:rsidR="00A75E94" w:rsidRPr="007621D4" w:rsidRDefault="00E60FF9" w:rsidP="007621D4">
      <w:pPr>
        <w:pStyle w:val="BodyText"/>
        <w:spacing w:before="104" w:after="240" w:line="360" w:lineRule="auto"/>
        <w:ind w:right="4" w:hanging="10"/>
        <w:jc w:val="both"/>
      </w:pPr>
      <w:r w:rsidRPr="007621D4">
        <w:t>The following test points have been considered for the Spectrum Sweep tests and the consideration was that the point had to be in the central business district where signal strength is expected to be strong and, also because of the favorable number of people covered.</w:t>
      </w:r>
    </w:p>
    <w:p w14:paraId="6A64DE3B" w14:textId="77777777" w:rsidR="00A75E94" w:rsidRPr="007621D4" w:rsidRDefault="00A75E94" w:rsidP="007621D4">
      <w:pPr>
        <w:spacing w:after="240" w:line="360" w:lineRule="auto"/>
        <w:ind w:right="4"/>
        <w:jc w:val="both"/>
        <w:rPr>
          <w:sz w:val="24"/>
          <w:szCs w:val="24"/>
        </w:rPr>
        <w:sectPr w:rsidR="00A75E94" w:rsidRPr="007621D4" w:rsidSect="0055784C">
          <w:pgSz w:w="12240" w:h="15840" w:code="1"/>
          <w:pgMar w:top="1440" w:right="1440" w:bottom="1440" w:left="1440" w:header="0" w:footer="1012" w:gutter="0"/>
          <w:cols w:space="720"/>
        </w:sectPr>
      </w:pPr>
    </w:p>
    <w:p w14:paraId="3AAE7120" w14:textId="77777777" w:rsidR="00A75E94" w:rsidRPr="007621D4" w:rsidRDefault="00E60FF9" w:rsidP="007621D4">
      <w:pPr>
        <w:pStyle w:val="BodyText"/>
        <w:spacing w:after="240" w:line="360" w:lineRule="auto"/>
        <w:ind w:right="4"/>
      </w:pPr>
      <w:r w:rsidRPr="007621D4">
        <w:rPr>
          <w:noProof/>
          <w:lang w:val="en-GB" w:eastAsia="en-GB"/>
        </w:rPr>
        <w:lastRenderedPageBreak/>
        <w:drawing>
          <wp:inline distT="0" distB="0" distL="0" distR="0" wp14:anchorId="4CAF9E37" wp14:editId="08557B20">
            <wp:extent cx="5698786" cy="2502312"/>
            <wp:effectExtent l="0" t="0" r="0" b="0"/>
            <wp:docPr id="13" name="image7.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image7.jpeg"/>
                    <pic:cNvPicPr/>
                  </pic:nvPicPr>
                  <pic:blipFill>
                    <a:blip r:embed="rId19" cstate="print"/>
                    <a:stretch>
                      <a:fillRect/>
                    </a:stretch>
                  </pic:blipFill>
                  <pic:spPr>
                    <a:xfrm>
                      <a:off x="0" y="0"/>
                      <a:ext cx="5698786" cy="2502312"/>
                    </a:xfrm>
                    <a:prstGeom prst="rect">
                      <a:avLst/>
                    </a:prstGeom>
                  </pic:spPr>
                </pic:pic>
              </a:graphicData>
            </a:graphic>
          </wp:inline>
        </w:drawing>
      </w:r>
    </w:p>
    <w:p w14:paraId="51369D7C" w14:textId="77777777" w:rsidR="00A75E94" w:rsidRPr="00DC79CB" w:rsidRDefault="00E60FF9" w:rsidP="00DC79CB">
      <w:pPr>
        <w:pStyle w:val="Caption"/>
        <w:rPr>
          <w:b/>
          <w:i w:val="0"/>
          <w:color w:val="auto"/>
          <w:sz w:val="24"/>
          <w:szCs w:val="24"/>
        </w:rPr>
      </w:pPr>
      <w:bookmarkStart w:id="114" w:name="_Toc452772659"/>
      <w:r w:rsidRPr="00DC79CB">
        <w:rPr>
          <w:b/>
          <w:i w:val="0"/>
          <w:color w:val="auto"/>
          <w:sz w:val="24"/>
          <w:szCs w:val="24"/>
        </w:rPr>
        <w:t>Figure 3.1</w:t>
      </w:r>
      <w:r w:rsidR="00DC79CB" w:rsidRPr="00DC79CB">
        <w:rPr>
          <w:b/>
          <w:i w:val="0"/>
          <w:color w:val="auto"/>
          <w:sz w:val="24"/>
          <w:szCs w:val="24"/>
        </w:rPr>
        <w:t xml:space="preserve">: </w:t>
      </w:r>
      <w:r w:rsidRPr="00DC79CB">
        <w:rPr>
          <w:b/>
          <w:i w:val="0"/>
          <w:color w:val="auto"/>
          <w:sz w:val="24"/>
          <w:szCs w:val="24"/>
        </w:rPr>
        <w:t xml:space="preserve"> Livingstone test point (Google Earth)</w:t>
      </w:r>
      <w:bookmarkEnd w:id="114"/>
    </w:p>
    <w:p w14:paraId="3744751D" w14:textId="77777777" w:rsidR="00A75E94" w:rsidRPr="007621D4" w:rsidRDefault="00E60FF9" w:rsidP="007621D4">
      <w:pPr>
        <w:pStyle w:val="BodyText"/>
        <w:spacing w:before="1" w:after="240" w:line="360" w:lineRule="auto"/>
        <w:ind w:right="4"/>
      </w:pPr>
      <w:r w:rsidRPr="007621D4">
        <w:rPr>
          <w:noProof/>
          <w:lang w:val="en-GB" w:eastAsia="en-GB"/>
        </w:rPr>
        <w:drawing>
          <wp:anchor distT="0" distB="0" distL="0" distR="0" simplePos="0" relativeHeight="7" behindDoc="0" locked="0" layoutInCell="1" allowOverlap="1" wp14:anchorId="5261379E" wp14:editId="769F7CB1">
            <wp:simplePos x="0" y="0"/>
            <wp:positionH relativeFrom="page">
              <wp:posOffset>914400</wp:posOffset>
            </wp:positionH>
            <wp:positionV relativeFrom="paragraph">
              <wp:posOffset>157376</wp:posOffset>
            </wp:positionV>
            <wp:extent cx="5720145" cy="2590800"/>
            <wp:effectExtent l="0" t="0" r="0" b="0"/>
            <wp:wrapTopAndBottom/>
            <wp:docPr id="15" name="image8.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image8.jpeg"/>
                    <pic:cNvPicPr/>
                  </pic:nvPicPr>
                  <pic:blipFill>
                    <a:blip r:embed="rId20" cstate="print"/>
                    <a:stretch>
                      <a:fillRect/>
                    </a:stretch>
                  </pic:blipFill>
                  <pic:spPr>
                    <a:xfrm>
                      <a:off x="0" y="0"/>
                      <a:ext cx="5720145" cy="2590800"/>
                    </a:xfrm>
                    <a:prstGeom prst="rect">
                      <a:avLst/>
                    </a:prstGeom>
                  </pic:spPr>
                </pic:pic>
              </a:graphicData>
            </a:graphic>
          </wp:anchor>
        </w:drawing>
      </w:r>
    </w:p>
    <w:p w14:paraId="584DB5EC" w14:textId="77777777" w:rsidR="00A75E94" w:rsidRPr="00DC79CB" w:rsidRDefault="00E60FF9" w:rsidP="00DC79CB">
      <w:pPr>
        <w:pStyle w:val="Caption"/>
        <w:rPr>
          <w:b/>
          <w:i w:val="0"/>
          <w:color w:val="auto"/>
          <w:sz w:val="24"/>
          <w:szCs w:val="24"/>
        </w:rPr>
      </w:pPr>
      <w:bookmarkStart w:id="115" w:name="_Toc452772660"/>
      <w:r w:rsidRPr="00DC79CB">
        <w:rPr>
          <w:b/>
          <w:i w:val="0"/>
          <w:color w:val="auto"/>
          <w:sz w:val="24"/>
          <w:szCs w:val="24"/>
        </w:rPr>
        <w:t>Figure 3.2</w:t>
      </w:r>
      <w:r w:rsidR="00DC79CB">
        <w:rPr>
          <w:b/>
          <w:i w:val="0"/>
          <w:color w:val="auto"/>
          <w:sz w:val="24"/>
          <w:szCs w:val="24"/>
        </w:rPr>
        <w:t>:</w:t>
      </w:r>
      <w:r w:rsidRPr="00DC79CB">
        <w:rPr>
          <w:b/>
          <w:i w:val="0"/>
          <w:color w:val="auto"/>
          <w:sz w:val="24"/>
          <w:szCs w:val="24"/>
        </w:rPr>
        <w:t xml:space="preserve"> Ndola test point (Google Earth)</w:t>
      </w:r>
      <w:bookmarkEnd w:id="115"/>
    </w:p>
    <w:p w14:paraId="3848F727" w14:textId="77777777" w:rsidR="00A75E94" w:rsidRPr="00DC79CB" w:rsidRDefault="00A75E94" w:rsidP="007621D4">
      <w:pPr>
        <w:spacing w:after="240" w:line="360" w:lineRule="auto"/>
        <w:ind w:right="4"/>
        <w:rPr>
          <w:b/>
          <w:sz w:val="24"/>
          <w:szCs w:val="24"/>
        </w:rPr>
        <w:sectPr w:rsidR="00A75E94" w:rsidRPr="00DC79CB" w:rsidSect="0055784C">
          <w:pgSz w:w="12240" w:h="15840" w:code="1"/>
          <w:pgMar w:top="1440" w:right="1440" w:bottom="1440" w:left="1440" w:header="0" w:footer="1012" w:gutter="0"/>
          <w:cols w:space="720"/>
        </w:sectPr>
      </w:pPr>
    </w:p>
    <w:p w14:paraId="623E5388" w14:textId="77777777" w:rsidR="00A75E94" w:rsidRPr="007621D4" w:rsidRDefault="00E60FF9" w:rsidP="007621D4">
      <w:pPr>
        <w:pStyle w:val="BodyText"/>
        <w:spacing w:after="240" w:line="360" w:lineRule="auto"/>
        <w:ind w:right="4"/>
      </w:pPr>
      <w:r w:rsidRPr="007621D4">
        <w:rPr>
          <w:noProof/>
          <w:lang w:val="en-GB" w:eastAsia="en-GB"/>
        </w:rPr>
        <w:lastRenderedPageBreak/>
        <w:drawing>
          <wp:inline distT="0" distB="0" distL="0" distR="0" wp14:anchorId="5F7F7967" wp14:editId="38613BDC">
            <wp:extent cx="5731787" cy="2823210"/>
            <wp:effectExtent l="0" t="0" r="0" b="0"/>
            <wp:docPr id="17" name="image9.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image9.jpeg"/>
                    <pic:cNvPicPr/>
                  </pic:nvPicPr>
                  <pic:blipFill>
                    <a:blip r:embed="rId21" cstate="print"/>
                    <a:stretch>
                      <a:fillRect/>
                    </a:stretch>
                  </pic:blipFill>
                  <pic:spPr>
                    <a:xfrm>
                      <a:off x="0" y="0"/>
                      <a:ext cx="5731787" cy="2823210"/>
                    </a:xfrm>
                    <a:prstGeom prst="rect">
                      <a:avLst/>
                    </a:prstGeom>
                  </pic:spPr>
                </pic:pic>
              </a:graphicData>
            </a:graphic>
          </wp:inline>
        </w:drawing>
      </w:r>
    </w:p>
    <w:p w14:paraId="0C17635F" w14:textId="77777777" w:rsidR="00A75E94" w:rsidRPr="00DC79CB" w:rsidRDefault="00E60FF9" w:rsidP="00DC79CB">
      <w:pPr>
        <w:pStyle w:val="Caption"/>
        <w:rPr>
          <w:b/>
          <w:i w:val="0"/>
          <w:color w:val="auto"/>
          <w:sz w:val="24"/>
          <w:szCs w:val="24"/>
        </w:rPr>
      </w:pPr>
      <w:bookmarkStart w:id="116" w:name="_Toc452772661"/>
      <w:r w:rsidRPr="00DC79CB">
        <w:rPr>
          <w:b/>
          <w:i w:val="0"/>
          <w:color w:val="auto"/>
          <w:sz w:val="24"/>
          <w:szCs w:val="24"/>
        </w:rPr>
        <w:t>Figure 3.3</w:t>
      </w:r>
      <w:r w:rsidR="00DC79CB">
        <w:rPr>
          <w:b/>
          <w:i w:val="0"/>
          <w:color w:val="auto"/>
          <w:sz w:val="24"/>
          <w:szCs w:val="24"/>
        </w:rPr>
        <w:t>:</w:t>
      </w:r>
      <w:r w:rsidRPr="00DC79CB">
        <w:rPr>
          <w:b/>
          <w:i w:val="0"/>
          <w:color w:val="auto"/>
          <w:sz w:val="24"/>
          <w:szCs w:val="24"/>
        </w:rPr>
        <w:t xml:space="preserve"> Chingola Test point (Google Earth)</w:t>
      </w:r>
      <w:bookmarkEnd w:id="116"/>
    </w:p>
    <w:p w14:paraId="784BFA9E" w14:textId="77777777" w:rsidR="00A75E94" w:rsidRPr="007621D4" w:rsidRDefault="00E60FF9" w:rsidP="007621D4">
      <w:pPr>
        <w:pStyle w:val="BodyText"/>
        <w:spacing w:before="10" w:after="240" w:line="360" w:lineRule="auto"/>
        <w:ind w:right="4"/>
      </w:pPr>
      <w:r w:rsidRPr="007621D4">
        <w:rPr>
          <w:noProof/>
          <w:lang w:val="en-GB" w:eastAsia="en-GB"/>
        </w:rPr>
        <w:drawing>
          <wp:anchor distT="0" distB="0" distL="0" distR="0" simplePos="0" relativeHeight="8" behindDoc="0" locked="0" layoutInCell="1" allowOverlap="1" wp14:anchorId="05423FCA" wp14:editId="5995EC31">
            <wp:simplePos x="0" y="0"/>
            <wp:positionH relativeFrom="page">
              <wp:posOffset>914400</wp:posOffset>
            </wp:positionH>
            <wp:positionV relativeFrom="paragraph">
              <wp:posOffset>155470</wp:posOffset>
            </wp:positionV>
            <wp:extent cx="5724291" cy="2658141"/>
            <wp:effectExtent l="0" t="0" r="0" b="0"/>
            <wp:wrapTopAndBottom/>
            <wp:docPr id="19" name="image10.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image10.jpeg"/>
                    <pic:cNvPicPr/>
                  </pic:nvPicPr>
                  <pic:blipFill>
                    <a:blip r:embed="rId22" cstate="print"/>
                    <a:stretch>
                      <a:fillRect/>
                    </a:stretch>
                  </pic:blipFill>
                  <pic:spPr>
                    <a:xfrm>
                      <a:off x="0" y="0"/>
                      <a:ext cx="5724291" cy="2658141"/>
                    </a:xfrm>
                    <a:prstGeom prst="rect">
                      <a:avLst/>
                    </a:prstGeom>
                  </pic:spPr>
                </pic:pic>
              </a:graphicData>
            </a:graphic>
          </wp:anchor>
        </w:drawing>
      </w:r>
    </w:p>
    <w:p w14:paraId="15DA67B4" w14:textId="77777777" w:rsidR="00A75E94" w:rsidRPr="00DC79CB" w:rsidRDefault="00E60FF9" w:rsidP="00DC79CB">
      <w:pPr>
        <w:pStyle w:val="Caption"/>
        <w:rPr>
          <w:b/>
          <w:i w:val="0"/>
          <w:color w:val="auto"/>
          <w:sz w:val="24"/>
          <w:szCs w:val="24"/>
        </w:rPr>
      </w:pPr>
      <w:bookmarkStart w:id="117" w:name="_Toc452772662"/>
      <w:r w:rsidRPr="00DC79CB">
        <w:rPr>
          <w:b/>
          <w:i w:val="0"/>
          <w:color w:val="auto"/>
          <w:sz w:val="24"/>
          <w:szCs w:val="24"/>
        </w:rPr>
        <w:t>Figure 3.4</w:t>
      </w:r>
      <w:r w:rsidR="00DC79CB">
        <w:rPr>
          <w:b/>
          <w:i w:val="0"/>
          <w:color w:val="auto"/>
          <w:sz w:val="24"/>
          <w:szCs w:val="24"/>
        </w:rPr>
        <w:t>:</w:t>
      </w:r>
      <w:r w:rsidRPr="00DC79CB">
        <w:rPr>
          <w:b/>
          <w:i w:val="0"/>
          <w:color w:val="auto"/>
          <w:sz w:val="24"/>
          <w:szCs w:val="24"/>
        </w:rPr>
        <w:t xml:space="preserve"> Kabwe Test point (Google Earth)</w:t>
      </w:r>
      <w:bookmarkEnd w:id="117"/>
    </w:p>
    <w:p w14:paraId="76C911DE" w14:textId="77777777" w:rsidR="00A75E94" w:rsidRPr="00DC79CB" w:rsidRDefault="00A75E94" w:rsidP="007621D4">
      <w:pPr>
        <w:spacing w:after="240" w:line="360" w:lineRule="auto"/>
        <w:ind w:right="4"/>
        <w:rPr>
          <w:b/>
          <w:sz w:val="24"/>
          <w:szCs w:val="24"/>
        </w:rPr>
        <w:sectPr w:rsidR="00A75E94" w:rsidRPr="00DC79CB" w:rsidSect="0055784C">
          <w:pgSz w:w="12240" w:h="15840" w:code="1"/>
          <w:pgMar w:top="1440" w:right="1440" w:bottom="1440" w:left="1440" w:header="0" w:footer="1012" w:gutter="0"/>
          <w:cols w:space="720"/>
        </w:sectPr>
      </w:pPr>
    </w:p>
    <w:p w14:paraId="1ABF7BAB" w14:textId="77777777" w:rsidR="00A75E94" w:rsidRPr="007621D4" w:rsidRDefault="00E60FF9" w:rsidP="007621D4">
      <w:pPr>
        <w:pStyle w:val="BodyText"/>
        <w:spacing w:after="240" w:line="360" w:lineRule="auto"/>
        <w:ind w:right="4"/>
      </w:pPr>
      <w:r w:rsidRPr="007621D4">
        <w:rPr>
          <w:noProof/>
          <w:lang w:val="en-GB" w:eastAsia="en-GB"/>
        </w:rPr>
        <w:lastRenderedPageBreak/>
        <w:drawing>
          <wp:inline distT="0" distB="0" distL="0" distR="0" wp14:anchorId="6792FC66" wp14:editId="0CE9C4C7">
            <wp:extent cx="5742920" cy="3137916"/>
            <wp:effectExtent l="0" t="0" r="0" b="0"/>
            <wp:docPr id="21" name="image1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image11.jpeg"/>
                    <pic:cNvPicPr/>
                  </pic:nvPicPr>
                  <pic:blipFill>
                    <a:blip r:embed="rId23" cstate="print"/>
                    <a:stretch>
                      <a:fillRect/>
                    </a:stretch>
                  </pic:blipFill>
                  <pic:spPr>
                    <a:xfrm>
                      <a:off x="0" y="0"/>
                      <a:ext cx="5742920" cy="3137916"/>
                    </a:xfrm>
                    <a:prstGeom prst="rect">
                      <a:avLst/>
                    </a:prstGeom>
                  </pic:spPr>
                </pic:pic>
              </a:graphicData>
            </a:graphic>
          </wp:inline>
        </w:drawing>
      </w:r>
    </w:p>
    <w:p w14:paraId="3EF81913" w14:textId="77777777" w:rsidR="00A75E94" w:rsidRPr="00DC79CB" w:rsidRDefault="00E60FF9" w:rsidP="00DC79CB">
      <w:pPr>
        <w:pStyle w:val="Caption"/>
        <w:rPr>
          <w:b/>
          <w:i w:val="0"/>
          <w:color w:val="auto"/>
          <w:sz w:val="24"/>
          <w:szCs w:val="24"/>
        </w:rPr>
      </w:pPr>
      <w:bookmarkStart w:id="118" w:name="_Toc452772663"/>
      <w:r w:rsidRPr="00DC79CB">
        <w:rPr>
          <w:b/>
          <w:i w:val="0"/>
          <w:color w:val="auto"/>
          <w:sz w:val="24"/>
          <w:szCs w:val="24"/>
        </w:rPr>
        <w:t>Figure 3.5</w:t>
      </w:r>
      <w:r w:rsidR="00DC79CB">
        <w:rPr>
          <w:b/>
          <w:i w:val="0"/>
          <w:color w:val="auto"/>
          <w:sz w:val="24"/>
          <w:szCs w:val="24"/>
        </w:rPr>
        <w:t>:</w:t>
      </w:r>
      <w:r w:rsidRPr="00DC79CB">
        <w:rPr>
          <w:b/>
          <w:i w:val="0"/>
          <w:color w:val="auto"/>
          <w:sz w:val="24"/>
          <w:szCs w:val="24"/>
        </w:rPr>
        <w:t xml:space="preserve"> Kitwe Test Point (Google</w:t>
      </w:r>
      <w:r w:rsidRPr="00DC79CB">
        <w:rPr>
          <w:b/>
          <w:i w:val="0"/>
          <w:color w:val="auto"/>
          <w:spacing w:val="-9"/>
          <w:sz w:val="24"/>
          <w:szCs w:val="24"/>
        </w:rPr>
        <w:t xml:space="preserve"> </w:t>
      </w:r>
      <w:r w:rsidRPr="00DC79CB">
        <w:rPr>
          <w:b/>
          <w:i w:val="0"/>
          <w:color w:val="auto"/>
          <w:sz w:val="24"/>
          <w:szCs w:val="24"/>
        </w:rPr>
        <w:t>Earth)</w:t>
      </w:r>
      <w:bookmarkEnd w:id="118"/>
    </w:p>
    <w:p w14:paraId="4EE6D275" w14:textId="77777777" w:rsidR="00A75E94" w:rsidRPr="007621D4" w:rsidRDefault="00E60FF9" w:rsidP="007621D4">
      <w:pPr>
        <w:pStyle w:val="BodyText"/>
        <w:spacing w:before="10" w:after="240" w:line="360" w:lineRule="auto"/>
        <w:ind w:right="4"/>
      </w:pPr>
      <w:r w:rsidRPr="007621D4">
        <w:rPr>
          <w:noProof/>
          <w:lang w:val="en-GB" w:eastAsia="en-GB"/>
        </w:rPr>
        <w:drawing>
          <wp:anchor distT="0" distB="0" distL="0" distR="0" simplePos="0" relativeHeight="9" behindDoc="0" locked="0" layoutInCell="1" allowOverlap="1" wp14:anchorId="7F2EB319" wp14:editId="3D99B7C0">
            <wp:simplePos x="0" y="0"/>
            <wp:positionH relativeFrom="page">
              <wp:posOffset>914400</wp:posOffset>
            </wp:positionH>
            <wp:positionV relativeFrom="paragraph">
              <wp:posOffset>155279</wp:posOffset>
            </wp:positionV>
            <wp:extent cx="5734977" cy="2549556"/>
            <wp:effectExtent l="0" t="0" r="0" b="0"/>
            <wp:wrapTopAndBottom/>
            <wp:docPr id="23" name="image12.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image12.jpeg"/>
                    <pic:cNvPicPr/>
                  </pic:nvPicPr>
                  <pic:blipFill>
                    <a:blip r:embed="rId24" cstate="print"/>
                    <a:stretch>
                      <a:fillRect/>
                    </a:stretch>
                  </pic:blipFill>
                  <pic:spPr>
                    <a:xfrm>
                      <a:off x="0" y="0"/>
                      <a:ext cx="5734977" cy="2549556"/>
                    </a:xfrm>
                    <a:prstGeom prst="rect">
                      <a:avLst/>
                    </a:prstGeom>
                  </pic:spPr>
                </pic:pic>
              </a:graphicData>
            </a:graphic>
          </wp:anchor>
        </w:drawing>
      </w:r>
    </w:p>
    <w:p w14:paraId="0824A335" w14:textId="77777777" w:rsidR="00A75E94" w:rsidRPr="00DC79CB" w:rsidRDefault="00E60FF9" w:rsidP="00DC79CB">
      <w:pPr>
        <w:pStyle w:val="Caption"/>
        <w:rPr>
          <w:b/>
          <w:i w:val="0"/>
          <w:color w:val="auto"/>
          <w:sz w:val="24"/>
          <w:szCs w:val="24"/>
        </w:rPr>
      </w:pPr>
      <w:bookmarkStart w:id="119" w:name="_Toc452772664"/>
      <w:r w:rsidRPr="00DC79CB">
        <w:rPr>
          <w:b/>
          <w:i w:val="0"/>
          <w:color w:val="auto"/>
          <w:sz w:val="24"/>
          <w:szCs w:val="24"/>
        </w:rPr>
        <w:t>Figure 3.6</w:t>
      </w:r>
      <w:r w:rsidR="00DC79CB">
        <w:rPr>
          <w:b/>
          <w:i w:val="0"/>
          <w:color w:val="auto"/>
          <w:sz w:val="24"/>
          <w:szCs w:val="24"/>
        </w:rPr>
        <w:t>:</w:t>
      </w:r>
      <w:r w:rsidRPr="00DC79CB">
        <w:rPr>
          <w:b/>
          <w:i w:val="0"/>
          <w:color w:val="auto"/>
          <w:sz w:val="24"/>
          <w:szCs w:val="24"/>
        </w:rPr>
        <w:t xml:space="preserve"> Lusaka Test point (Google</w:t>
      </w:r>
      <w:r w:rsidRPr="00DC79CB">
        <w:rPr>
          <w:b/>
          <w:i w:val="0"/>
          <w:color w:val="auto"/>
          <w:spacing w:val="-11"/>
          <w:sz w:val="24"/>
          <w:szCs w:val="24"/>
        </w:rPr>
        <w:t xml:space="preserve"> </w:t>
      </w:r>
      <w:r w:rsidRPr="00DC79CB">
        <w:rPr>
          <w:b/>
          <w:i w:val="0"/>
          <w:color w:val="auto"/>
          <w:sz w:val="24"/>
          <w:szCs w:val="24"/>
        </w:rPr>
        <w:t>Earth)</w:t>
      </w:r>
      <w:bookmarkEnd w:id="119"/>
    </w:p>
    <w:p w14:paraId="0095CD6C" w14:textId="77777777" w:rsidR="00A75E94" w:rsidRPr="00DC79CB" w:rsidRDefault="00A75E94" w:rsidP="007621D4">
      <w:pPr>
        <w:spacing w:after="240" w:line="360" w:lineRule="auto"/>
        <w:ind w:right="4"/>
        <w:rPr>
          <w:b/>
          <w:sz w:val="24"/>
          <w:szCs w:val="24"/>
        </w:rPr>
        <w:sectPr w:rsidR="00A75E94" w:rsidRPr="00DC79CB" w:rsidSect="0055784C">
          <w:pgSz w:w="12240" w:h="15840" w:code="1"/>
          <w:pgMar w:top="1440" w:right="1440" w:bottom="1440" w:left="1440" w:header="0" w:footer="1012" w:gutter="0"/>
          <w:cols w:space="720"/>
        </w:sectPr>
      </w:pPr>
    </w:p>
    <w:p w14:paraId="0DF65F4F" w14:textId="77777777" w:rsidR="00A75E94" w:rsidRPr="007621D4" w:rsidRDefault="00E60FF9" w:rsidP="007621D4">
      <w:pPr>
        <w:pStyle w:val="BodyText"/>
        <w:spacing w:after="240" w:line="360" w:lineRule="auto"/>
        <w:ind w:right="4"/>
      </w:pPr>
      <w:r w:rsidRPr="007621D4">
        <w:rPr>
          <w:noProof/>
          <w:lang w:val="en-GB" w:eastAsia="en-GB"/>
        </w:rPr>
        <w:lastRenderedPageBreak/>
        <w:drawing>
          <wp:inline distT="0" distB="0" distL="0" distR="0" wp14:anchorId="4D2B095B" wp14:editId="0712C247">
            <wp:extent cx="5709285" cy="2895600"/>
            <wp:effectExtent l="0" t="0" r="5715" b="0"/>
            <wp:docPr id="25" name="image13.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image13.jpeg"/>
                    <pic:cNvPicPr/>
                  </pic:nvPicPr>
                  <pic:blipFill>
                    <a:blip r:embed="rId25" cstate="print"/>
                    <a:stretch>
                      <a:fillRect/>
                    </a:stretch>
                  </pic:blipFill>
                  <pic:spPr>
                    <a:xfrm>
                      <a:off x="0" y="0"/>
                      <a:ext cx="5713615" cy="2897796"/>
                    </a:xfrm>
                    <a:prstGeom prst="rect">
                      <a:avLst/>
                    </a:prstGeom>
                  </pic:spPr>
                </pic:pic>
              </a:graphicData>
            </a:graphic>
          </wp:inline>
        </w:drawing>
      </w:r>
    </w:p>
    <w:p w14:paraId="3FB32095" w14:textId="77777777" w:rsidR="00A75E94" w:rsidRPr="00DC79CB" w:rsidRDefault="00E60FF9" w:rsidP="00DC79CB">
      <w:pPr>
        <w:pStyle w:val="Caption"/>
        <w:spacing w:line="360" w:lineRule="auto"/>
        <w:rPr>
          <w:b/>
          <w:i w:val="0"/>
          <w:color w:val="auto"/>
          <w:sz w:val="24"/>
          <w:szCs w:val="24"/>
        </w:rPr>
      </w:pPr>
      <w:bookmarkStart w:id="120" w:name="_Toc452772665"/>
      <w:r w:rsidRPr="00DC79CB">
        <w:rPr>
          <w:b/>
          <w:i w:val="0"/>
          <w:color w:val="auto"/>
          <w:sz w:val="24"/>
          <w:szCs w:val="24"/>
        </w:rPr>
        <w:t>Figure 3.7</w:t>
      </w:r>
      <w:r w:rsidR="00DC79CB">
        <w:rPr>
          <w:b/>
          <w:i w:val="0"/>
          <w:color w:val="auto"/>
          <w:sz w:val="24"/>
          <w:szCs w:val="24"/>
        </w:rPr>
        <w:t>:</w:t>
      </w:r>
      <w:r w:rsidRPr="00DC79CB">
        <w:rPr>
          <w:b/>
          <w:i w:val="0"/>
          <w:color w:val="auto"/>
          <w:sz w:val="24"/>
          <w:szCs w:val="24"/>
        </w:rPr>
        <w:t xml:space="preserve"> Solwezi Test point (Google Earth)</w:t>
      </w:r>
      <w:bookmarkEnd w:id="120"/>
    </w:p>
    <w:p w14:paraId="55F5D306" w14:textId="77777777" w:rsidR="00A75E94" w:rsidRPr="007621D4" w:rsidRDefault="00DC79CB" w:rsidP="00DC79CB">
      <w:pPr>
        <w:pStyle w:val="Heading3"/>
      </w:pPr>
      <w:bookmarkStart w:id="121" w:name="_bookmark55"/>
      <w:bookmarkStart w:id="122" w:name="_Toc452772934"/>
      <w:bookmarkEnd w:id="121"/>
      <w:r>
        <w:t xml:space="preserve">3.3.2 </w:t>
      </w:r>
      <w:r w:rsidR="00E60FF9" w:rsidRPr="007621D4">
        <w:t>Literature</w:t>
      </w:r>
      <w:r w:rsidR="00E60FF9" w:rsidRPr="007621D4">
        <w:rPr>
          <w:spacing w:val="-3"/>
        </w:rPr>
        <w:t xml:space="preserve"> </w:t>
      </w:r>
      <w:r w:rsidR="00E60FF9" w:rsidRPr="007621D4">
        <w:t>Surveys</w:t>
      </w:r>
      <w:bookmarkEnd w:id="122"/>
    </w:p>
    <w:p w14:paraId="52AD7C13" w14:textId="77777777" w:rsidR="00A75E94" w:rsidRPr="007621D4" w:rsidRDefault="00E60FF9" w:rsidP="007621D4">
      <w:pPr>
        <w:pStyle w:val="BodyText"/>
        <w:spacing w:after="240" w:line="360" w:lineRule="auto"/>
        <w:ind w:right="4" w:hanging="10"/>
        <w:jc w:val="both"/>
      </w:pPr>
      <w:r w:rsidRPr="007621D4">
        <w:t>Literature surveys consisted of an extensive review of relevant available literature, using desktop surveys, analysis of theories on Radio spectrum management, tests that have been carried out in other countries on Technologies that can be deployed on white space spectrum, and both the recorded and projected dividend of using white space spectrum resource. Literature surveys were also carried out, seeking to establish the available standards and regulatory framework available for administering TV White Space</w:t>
      </w:r>
      <w:r w:rsidRPr="007621D4">
        <w:rPr>
          <w:spacing w:val="-43"/>
        </w:rPr>
        <w:t xml:space="preserve"> </w:t>
      </w:r>
      <w:r w:rsidRPr="007621D4">
        <w:t>resource. Among the literature surveyed includes textbooks, academic journals, conference proceedings, dissertations, government documents, reports from regional bodies, websites etc.</w:t>
      </w:r>
    </w:p>
    <w:p w14:paraId="647DB825" w14:textId="77777777" w:rsidR="00A75E94" w:rsidRPr="007621D4" w:rsidRDefault="00DC79CB" w:rsidP="00DC79CB">
      <w:pPr>
        <w:pStyle w:val="Heading3"/>
      </w:pPr>
      <w:bookmarkStart w:id="123" w:name="_bookmark56"/>
      <w:bookmarkStart w:id="124" w:name="_Toc452772935"/>
      <w:bookmarkEnd w:id="123"/>
      <w:r>
        <w:t xml:space="preserve">3.3.3 </w:t>
      </w:r>
      <w:r w:rsidR="00E60FF9" w:rsidRPr="007621D4">
        <w:t>Interviews</w:t>
      </w:r>
      <w:bookmarkEnd w:id="124"/>
    </w:p>
    <w:p w14:paraId="460E5C13" w14:textId="77777777" w:rsidR="00A75E94" w:rsidRDefault="00E60FF9" w:rsidP="007621D4">
      <w:pPr>
        <w:pStyle w:val="BodyText"/>
        <w:spacing w:after="240" w:line="360" w:lineRule="auto"/>
        <w:ind w:right="4" w:hanging="10"/>
        <w:jc w:val="both"/>
      </w:pPr>
      <w:r w:rsidRPr="007621D4">
        <w:t>Structured</w:t>
      </w:r>
      <w:r w:rsidRPr="007621D4">
        <w:rPr>
          <w:spacing w:val="-6"/>
        </w:rPr>
        <w:t xml:space="preserve"> </w:t>
      </w:r>
      <w:r w:rsidRPr="007621D4">
        <w:t>interviews</w:t>
      </w:r>
      <w:r w:rsidRPr="007621D4">
        <w:rPr>
          <w:spacing w:val="-6"/>
        </w:rPr>
        <w:t xml:space="preserve"> </w:t>
      </w:r>
      <w:r w:rsidRPr="007621D4">
        <w:t>were</w:t>
      </w:r>
      <w:r w:rsidRPr="007621D4">
        <w:rPr>
          <w:spacing w:val="-8"/>
        </w:rPr>
        <w:t xml:space="preserve"> </w:t>
      </w:r>
      <w:r w:rsidRPr="007621D4">
        <w:t>used</w:t>
      </w:r>
      <w:r w:rsidRPr="007621D4">
        <w:rPr>
          <w:spacing w:val="-3"/>
        </w:rPr>
        <w:t xml:space="preserve"> </w:t>
      </w:r>
      <w:r w:rsidRPr="007621D4">
        <w:t>to</w:t>
      </w:r>
      <w:r w:rsidRPr="007621D4">
        <w:rPr>
          <w:spacing w:val="-5"/>
        </w:rPr>
        <w:t xml:space="preserve"> </w:t>
      </w:r>
      <w:r w:rsidRPr="007621D4">
        <w:t>obtain</w:t>
      </w:r>
      <w:r w:rsidRPr="007621D4">
        <w:rPr>
          <w:spacing w:val="-6"/>
        </w:rPr>
        <w:t xml:space="preserve"> </w:t>
      </w:r>
      <w:r w:rsidRPr="007621D4">
        <w:t>information</w:t>
      </w:r>
      <w:r w:rsidRPr="007621D4">
        <w:rPr>
          <w:spacing w:val="-5"/>
        </w:rPr>
        <w:t xml:space="preserve"> </w:t>
      </w:r>
      <w:r w:rsidRPr="007621D4">
        <w:t>from</w:t>
      </w:r>
      <w:r w:rsidRPr="007621D4">
        <w:rPr>
          <w:spacing w:val="-5"/>
        </w:rPr>
        <w:t xml:space="preserve"> </w:t>
      </w:r>
      <w:r w:rsidRPr="007621D4">
        <w:t>respondents</w:t>
      </w:r>
      <w:r w:rsidRPr="007621D4">
        <w:rPr>
          <w:spacing w:val="-6"/>
        </w:rPr>
        <w:t xml:space="preserve"> </w:t>
      </w:r>
      <w:r w:rsidRPr="007621D4">
        <w:t>that</w:t>
      </w:r>
      <w:r w:rsidRPr="007621D4">
        <w:rPr>
          <w:spacing w:val="-5"/>
        </w:rPr>
        <w:t xml:space="preserve"> </w:t>
      </w:r>
      <w:r w:rsidRPr="007621D4">
        <w:t>the</w:t>
      </w:r>
      <w:r w:rsidRPr="007621D4">
        <w:rPr>
          <w:spacing w:val="-7"/>
        </w:rPr>
        <w:t xml:space="preserve"> </w:t>
      </w:r>
      <w:r w:rsidRPr="007621D4">
        <w:t xml:space="preserve">researcher could easily reach and arrange meetings with whereas unstructured interviews were used with the view to obtain information to questions that require respondents to give detailed </w:t>
      </w:r>
      <w:proofErr w:type="gramStart"/>
      <w:r w:rsidRPr="007621D4">
        <w:t>but yet</w:t>
      </w:r>
      <w:proofErr w:type="gramEnd"/>
      <w:r w:rsidRPr="007621D4">
        <w:t xml:space="preserve"> extensive</w:t>
      </w:r>
      <w:r w:rsidRPr="007621D4">
        <w:rPr>
          <w:spacing w:val="1"/>
        </w:rPr>
        <w:t xml:space="preserve"> </w:t>
      </w:r>
      <w:r w:rsidRPr="007621D4">
        <w:t>explanations.</w:t>
      </w:r>
    </w:p>
    <w:p w14:paraId="2FEF2FAD" w14:textId="77777777" w:rsidR="00E16A6C" w:rsidRPr="007621D4" w:rsidRDefault="00E16A6C" w:rsidP="007621D4">
      <w:pPr>
        <w:pStyle w:val="BodyText"/>
        <w:spacing w:after="240" w:line="360" w:lineRule="auto"/>
        <w:ind w:right="4" w:hanging="10"/>
        <w:jc w:val="both"/>
      </w:pPr>
    </w:p>
    <w:p w14:paraId="0604D379" w14:textId="77777777" w:rsidR="00A75E94" w:rsidRPr="007621D4" w:rsidRDefault="00DC79CB" w:rsidP="00DC79CB">
      <w:pPr>
        <w:pStyle w:val="Heading3"/>
      </w:pPr>
      <w:bookmarkStart w:id="125" w:name="_bookmark57"/>
      <w:bookmarkStart w:id="126" w:name="_Toc452772936"/>
      <w:bookmarkEnd w:id="125"/>
      <w:r>
        <w:lastRenderedPageBreak/>
        <w:t xml:space="preserve">3.3.4 </w:t>
      </w:r>
      <w:r w:rsidR="00E60FF9" w:rsidRPr="007621D4">
        <w:t>Questionnaires</w:t>
      </w:r>
      <w:bookmarkEnd w:id="126"/>
    </w:p>
    <w:p w14:paraId="02317159" w14:textId="77777777" w:rsidR="00A75E94" w:rsidRPr="007621D4" w:rsidRDefault="00E60FF9" w:rsidP="00DC79CB">
      <w:pPr>
        <w:pStyle w:val="BodyText"/>
        <w:spacing w:after="240" w:line="360" w:lineRule="auto"/>
        <w:ind w:right="4" w:hanging="10"/>
        <w:jc w:val="both"/>
      </w:pPr>
      <w:r w:rsidRPr="007621D4">
        <w:t>Considering</w:t>
      </w:r>
      <w:r w:rsidRPr="007621D4">
        <w:rPr>
          <w:spacing w:val="-10"/>
        </w:rPr>
        <w:t xml:space="preserve"> </w:t>
      </w:r>
      <w:r w:rsidRPr="007621D4">
        <w:t>the</w:t>
      </w:r>
      <w:r w:rsidRPr="007621D4">
        <w:rPr>
          <w:spacing w:val="-9"/>
        </w:rPr>
        <w:t xml:space="preserve"> </w:t>
      </w:r>
      <w:r w:rsidRPr="007621D4">
        <w:t>aim</w:t>
      </w:r>
      <w:r w:rsidRPr="007621D4">
        <w:rPr>
          <w:spacing w:val="-8"/>
        </w:rPr>
        <w:t xml:space="preserve"> </w:t>
      </w:r>
      <w:r w:rsidRPr="007621D4">
        <w:t>and</w:t>
      </w:r>
      <w:r w:rsidRPr="007621D4">
        <w:rPr>
          <w:spacing w:val="-9"/>
        </w:rPr>
        <w:t xml:space="preserve"> </w:t>
      </w:r>
      <w:r w:rsidRPr="007621D4">
        <w:t>objectives</w:t>
      </w:r>
      <w:r w:rsidRPr="007621D4">
        <w:rPr>
          <w:spacing w:val="-8"/>
        </w:rPr>
        <w:t xml:space="preserve"> </w:t>
      </w:r>
      <w:r w:rsidRPr="007621D4">
        <w:t>of</w:t>
      </w:r>
      <w:r w:rsidRPr="007621D4">
        <w:rPr>
          <w:spacing w:val="-10"/>
        </w:rPr>
        <w:t xml:space="preserve"> </w:t>
      </w:r>
      <w:r w:rsidRPr="007621D4">
        <w:t>this</w:t>
      </w:r>
      <w:r w:rsidRPr="007621D4">
        <w:rPr>
          <w:spacing w:val="-8"/>
        </w:rPr>
        <w:t xml:space="preserve"> </w:t>
      </w:r>
      <w:r w:rsidRPr="007621D4">
        <w:t>study,</w:t>
      </w:r>
      <w:r w:rsidRPr="007621D4">
        <w:rPr>
          <w:spacing w:val="-9"/>
        </w:rPr>
        <w:t xml:space="preserve"> </w:t>
      </w:r>
      <w:r w:rsidRPr="007621D4">
        <w:t>a</w:t>
      </w:r>
      <w:r w:rsidRPr="007621D4">
        <w:rPr>
          <w:spacing w:val="-7"/>
        </w:rPr>
        <w:t xml:space="preserve"> </w:t>
      </w:r>
      <w:r w:rsidRPr="007621D4">
        <w:t>population</w:t>
      </w:r>
      <w:r w:rsidRPr="007621D4">
        <w:rPr>
          <w:spacing w:val="-9"/>
        </w:rPr>
        <w:t xml:space="preserve"> </w:t>
      </w:r>
      <w:r w:rsidRPr="007621D4">
        <w:t>divided</w:t>
      </w:r>
      <w:r w:rsidRPr="007621D4">
        <w:rPr>
          <w:spacing w:val="-9"/>
        </w:rPr>
        <w:t xml:space="preserve"> </w:t>
      </w:r>
      <w:r w:rsidRPr="007621D4">
        <w:t>into</w:t>
      </w:r>
      <w:r w:rsidRPr="007621D4">
        <w:rPr>
          <w:spacing w:val="-9"/>
        </w:rPr>
        <w:t xml:space="preserve"> </w:t>
      </w:r>
      <w:r w:rsidRPr="007621D4">
        <w:t>three</w:t>
      </w:r>
      <w:r w:rsidRPr="007621D4">
        <w:rPr>
          <w:spacing w:val="-10"/>
        </w:rPr>
        <w:t xml:space="preserve"> </w:t>
      </w:r>
      <w:r w:rsidRPr="007621D4">
        <w:t>categories, which includes the Regulator, Television/Radio Broadcasters and Mobile Communication/Internet service providers in Zambia, was considered for the study.</w:t>
      </w:r>
      <w:r w:rsidRPr="007621D4">
        <w:rPr>
          <w:spacing w:val="22"/>
        </w:rPr>
        <w:t xml:space="preserve"> </w:t>
      </w:r>
      <w:r w:rsidRPr="007621D4">
        <w:t>The</w:t>
      </w:r>
      <w:r w:rsidR="00DC79CB">
        <w:t xml:space="preserve"> </w:t>
      </w:r>
      <w:r w:rsidRPr="007621D4">
        <w:t>Regulator for Radio Spectrum is Zambia Information and Communication Technology Authority and they are responsible for management and administration of the resource. Under Television/Radio Broadcasters category, the following organization were considered;</w:t>
      </w:r>
      <w:r w:rsidRPr="007621D4">
        <w:rPr>
          <w:spacing w:val="-16"/>
        </w:rPr>
        <w:t xml:space="preserve"> </w:t>
      </w:r>
      <w:r w:rsidRPr="007621D4">
        <w:t>Zambia</w:t>
      </w:r>
      <w:r w:rsidRPr="007621D4">
        <w:rPr>
          <w:spacing w:val="-17"/>
        </w:rPr>
        <w:t xml:space="preserve"> </w:t>
      </w:r>
      <w:r w:rsidRPr="007621D4">
        <w:t>National</w:t>
      </w:r>
      <w:r w:rsidRPr="007621D4">
        <w:rPr>
          <w:spacing w:val="-15"/>
        </w:rPr>
        <w:t xml:space="preserve"> </w:t>
      </w:r>
      <w:r w:rsidRPr="007621D4">
        <w:t>Broadcasting</w:t>
      </w:r>
      <w:r w:rsidRPr="007621D4">
        <w:rPr>
          <w:spacing w:val="-17"/>
        </w:rPr>
        <w:t xml:space="preserve"> </w:t>
      </w:r>
      <w:r w:rsidRPr="007621D4">
        <w:t>Corporation,</w:t>
      </w:r>
      <w:r w:rsidRPr="007621D4">
        <w:rPr>
          <w:spacing w:val="-16"/>
        </w:rPr>
        <w:t xml:space="preserve"> </w:t>
      </w:r>
      <w:r w:rsidRPr="007621D4">
        <w:t>MUVI</w:t>
      </w:r>
      <w:r w:rsidRPr="007621D4">
        <w:rPr>
          <w:spacing w:val="-19"/>
        </w:rPr>
        <w:t xml:space="preserve"> </w:t>
      </w:r>
      <w:r w:rsidRPr="007621D4">
        <w:t>Television,</w:t>
      </w:r>
      <w:r w:rsidRPr="007621D4">
        <w:rPr>
          <w:spacing w:val="-17"/>
        </w:rPr>
        <w:t xml:space="preserve"> </w:t>
      </w:r>
      <w:r w:rsidRPr="007621D4">
        <w:t>Radio</w:t>
      </w:r>
      <w:r w:rsidRPr="007621D4">
        <w:rPr>
          <w:spacing w:val="-15"/>
        </w:rPr>
        <w:t xml:space="preserve"> </w:t>
      </w:r>
      <w:r w:rsidRPr="007621D4">
        <w:t xml:space="preserve">Christian Voice, Radio Maranatha, Hot FM, QFM, Radio </w:t>
      </w:r>
      <w:proofErr w:type="spellStart"/>
      <w:r w:rsidRPr="007621D4">
        <w:t>Icengelo</w:t>
      </w:r>
      <w:proofErr w:type="spellEnd"/>
      <w:r w:rsidRPr="007621D4">
        <w:t>, Prime Television, Sun FM, Multichoice</w:t>
      </w:r>
      <w:r w:rsidRPr="007621D4">
        <w:rPr>
          <w:spacing w:val="-7"/>
        </w:rPr>
        <w:t xml:space="preserve"> </w:t>
      </w:r>
      <w:r w:rsidRPr="007621D4">
        <w:t>Zambia,</w:t>
      </w:r>
      <w:r w:rsidRPr="007621D4">
        <w:rPr>
          <w:spacing w:val="-5"/>
        </w:rPr>
        <w:t xml:space="preserve"> </w:t>
      </w:r>
      <w:r w:rsidRPr="007621D4">
        <w:t>YAR</w:t>
      </w:r>
      <w:r w:rsidRPr="007621D4">
        <w:rPr>
          <w:spacing w:val="-5"/>
        </w:rPr>
        <w:t xml:space="preserve"> </w:t>
      </w:r>
      <w:r w:rsidRPr="007621D4">
        <w:t>FM,</w:t>
      </w:r>
      <w:r w:rsidRPr="007621D4">
        <w:rPr>
          <w:spacing w:val="-5"/>
        </w:rPr>
        <w:t xml:space="preserve"> </w:t>
      </w:r>
      <w:r w:rsidRPr="007621D4">
        <w:t>and</w:t>
      </w:r>
      <w:r w:rsidRPr="007621D4">
        <w:rPr>
          <w:spacing w:val="-5"/>
        </w:rPr>
        <w:t xml:space="preserve"> </w:t>
      </w:r>
      <w:r w:rsidRPr="007621D4">
        <w:t>Trinity</w:t>
      </w:r>
      <w:r w:rsidRPr="007621D4">
        <w:rPr>
          <w:spacing w:val="-11"/>
        </w:rPr>
        <w:t xml:space="preserve"> </w:t>
      </w:r>
      <w:r w:rsidRPr="007621D4">
        <w:t>Broadcasting</w:t>
      </w:r>
      <w:r w:rsidRPr="007621D4">
        <w:rPr>
          <w:spacing w:val="-5"/>
        </w:rPr>
        <w:t xml:space="preserve"> </w:t>
      </w:r>
      <w:r w:rsidRPr="007621D4">
        <w:t>Network.</w:t>
      </w:r>
      <w:r w:rsidRPr="007621D4">
        <w:rPr>
          <w:spacing w:val="-3"/>
        </w:rPr>
        <w:t xml:space="preserve"> </w:t>
      </w:r>
      <w:r w:rsidRPr="007621D4">
        <w:t>The</w:t>
      </w:r>
      <w:r w:rsidRPr="007621D4">
        <w:rPr>
          <w:spacing w:val="-6"/>
        </w:rPr>
        <w:t xml:space="preserve"> </w:t>
      </w:r>
      <w:r w:rsidRPr="007621D4">
        <w:t>last</w:t>
      </w:r>
      <w:r w:rsidRPr="007621D4">
        <w:rPr>
          <w:spacing w:val="-3"/>
        </w:rPr>
        <w:t xml:space="preserve"> </w:t>
      </w:r>
      <w:r w:rsidRPr="007621D4">
        <w:t>category</w:t>
      </w:r>
      <w:r w:rsidRPr="007621D4">
        <w:rPr>
          <w:spacing w:val="-11"/>
        </w:rPr>
        <w:t xml:space="preserve"> </w:t>
      </w:r>
      <w:r w:rsidRPr="007621D4">
        <w:t>is</w:t>
      </w:r>
      <w:r w:rsidRPr="007621D4">
        <w:rPr>
          <w:spacing w:val="-2"/>
        </w:rPr>
        <w:t xml:space="preserve"> </w:t>
      </w:r>
      <w:r w:rsidRPr="007621D4">
        <w:t>for the mobile communication/ internet service providers, who included the following, ZAMNET,</w:t>
      </w:r>
      <w:r w:rsidRPr="007621D4">
        <w:rPr>
          <w:spacing w:val="-14"/>
        </w:rPr>
        <w:t xml:space="preserve"> </w:t>
      </w:r>
      <w:proofErr w:type="spellStart"/>
      <w:r w:rsidRPr="007621D4">
        <w:t>MicroLink</w:t>
      </w:r>
      <w:proofErr w:type="spellEnd"/>
      <w:r w:rsidRPr="007621D4">
        <w:t>,</w:t>
      </w:r>
      <w:r w:rsidRPr="007621D4">
        <w:rPr>
          <w:spacing w:val="-13"/>
        </w:rPr>
        <w:t xml:space="preserve"> </w:t>
      </w:r>
      <w:proofErr w:type="spellStart"/>
      <w:r w:rsidRPr="007621D4">
        <w:t>Paratus</w:t>
      </w:r>
      <w:proofErr w:type="spellEnd"/>
      <w:r w:rsidRPr="007621D4">
        <w:rPr>
          <w:spacing w:val="-13"/>
        </w:rPr>
        <w:t xml:space="preserve"> </w:t>
      </w:r>
      <w:r w:rsidRPr="007621D4">
        <w:t>Telecommunication,</w:t>
      </w:r>
      <w:r w:rsidRPr="007621D4">
        <w:rPr>
          <w:spacing w:val="-13"/>
        </w:rPr>
        <w:t xml:space="preserve"> </w:t>
      </w:r>
      <w:r w:rsidRPr="007621D4">
        <w:t>Hai</w:t>
      </w:r>
      <w:r w:rsidRPr="007621D4">
        <w:rPr>
          <w:spacing w:val="-13"/>
        </w:rPr>
        <w:t xml:space="preserve"> </w:t>
      </w:r>
      <w:r w:rsidRPr="007621D4">
        <w:t>Telecommunication,</w:t>
      </w:r>
      <w:r w:rsidRPr="007621D4">
        <w:rPr>
          <w:spacing w:val="-14"/>
        </w:rPr>
        <w:t xml:space="preserve"> </w:t>
      </w:r>
      <w:r w:rsidRPr="007621D4">
        <w:t>CEC</w:t>
      </w:r>
      <w:r w:rsidRPr="007621D4">
        <w:rPr>
          <w:spacing w:val="-13"/>
        </w:rPr>
        <w:t xml:space="preserve"> </w:t>
      </w:r>
      <w:r w:rsidRPr="007621D4">
        <w:t xml:space="preserve">Liquid, MTN Zambia, Airtel Zambia, ZAMTEL and </w:t>
      </w:r>
      <w:proofErr w:type="spellStart"/>
      <w:r w:rsidRPr="007621D4">
        <w:t>IConnect</w:t>
      </w:r>
      <w:proofErr w:type="spellEnd"/>
      <w:r w:rsidRPr="007621D4">
        <w:t>. Broadcasters and Mobile communication/Internet service providers are the main users of the Radio spectrum resource for their broadcast and transmission of their services. This population was also targeted in order to help in establishing whether there is enough awareness on TV white space spectrum resource, if the service providers have enough frequency capacity for the current service they are offering to enable them expand their networks when need arises and</w:t>
      </w:r>
      <w:r w:rsidRPr="007621D4">
        <w:rPr>
          <w:spacing w:val="-5"/>
        </w:rPr>
        <w:t xml:space="preserve"> </w:t>
      </w:r>
      <w:r w:rsidRPr="007621D4">
        <w:t>more</w:t>
      </w:r>
      <w:r w:rsidRPr="007621D4">
        <w:rPr>
          <w:spacing w:val="-5"/>
        </w:rPr>
        <w:t xml:space="preserve"> </w:t>
      </w:r>
      <w:r w:rsidRPr="007621D4">
        <w:t>so</w:t>
      </w:r>
      <w:r w:rsidRPr="007621D4">
        <w:rPr>
          <w:spacing w:val="-4"/>
        </w:rPr>
        <w:t xml:space="preserve"> </w:t>
      </w:r>
      <w:r w:rsidRPr="007621D4">
        <w:t>confirm</w:t>
      </w:r>
      <w:r w:rsidRPr="007621D4">
        <w:rPr>
          <w:spacing w:val="-3"/>
        </w:rPr>
        <w:t xml:space="preserve"> </w:t>
      </w:r>
      <w:r w:rsidRPr="007621D4">
        <w:t>the</w:t>
      </w:r>
      <w:r w:rsidRPr="007621D4">
        <w:rPr>
          <w:spacing w:val="-4"/>
        </w:rPr>
        <w:t xml:space="preserve"> </w:t>
      </w:r>
      <w:r w:rsidRPr="007621D4">
        <w:t>increase</w:t>
      </w:r>
      <w:r w:rsidRPr="007621D4">
        <w:rPr>
          <w:spacing w:val="-5"/>
        </w:rPr>
        <w:t xml:space="preserve"> </w:t>
      </w:r>
      <w:r w:rsidRPr="007621D4">
        <w:t>in</w:t>
      </w:r>
      <w:r w:rsidRPr="007621D4">
        <w:rPr>
          <w:spacing w:val="-3"/>
        </w:rPr>
        <w:t xml:space="preserve"> </w:t>
      </w:r>
      <w:r w:rsidRPr="007621D4">
        <w:t>demand</w:t>
      </w:r>
      <w:r w:rsidRPr="007621D4">
        <w:rPr>
          <w:spacing w:val="-4"/>
        </w:rPr>
        <w:t xml:space="preserve"> </w:t>
      </w:r>
      <w:r w:rsidRPr="007621D4">
        <w:t>for</w:t>
      </w:r>
      <w:r w:rsidRPr="007621D4">
        <w:rPr>
          <w:spacing w:val="-3"/>
        </w:rPr>
        <w:t xml:space="preserve"> </w:t>
      </w:r>
      <w:r w:rsidRPr="007621D4">
        <w:t>ICTs</w:t>
      </w:r>
      <w:r w:rsidRPr="007621D4">
        <w:rPr>
          <w:spacing w:val="-4"/>
        </w:rPr>
        <w:t xml:space="preserve"> </w:t>
      </w:r>
      <w:r w:rsidRPr="007621D4">
        <w:t>and</w:t>
      </w:r>
      <w:r w:rsidRPr="007621D4">
        <w:rPr>
          <w:spacing w:val="-4"/>
        </w:rPr>
        <w:t xml:space="preserve"> </w:t>
      </w:r>
      <w:r w:rsidRPr="007621D4">
        <w:t>access</w:t>
      </w:r>
      <w:r w:rsidRPr="007621D4">
        <w:rPr>
          <w:spacing w:val="-3"/>
        </w:rPr>
        <w:t xml:space="preserve"> </w:t>
      </w:r>
      <w:r w:rsidRPr="007621D4">
        <w:t>to</w:t>
      </w:r>
      <w:r w:rsidRPr="007621D4">
        <w:rPr>
          <w:spacing w:val="-3"/>
        </w:rPr>
        <w:t xml:space="preserve"> </w:t>
      </w:r>
      <w:r w:rsidRPr="007621D4">
        <w:t>information</w:t>
      </w:r>
      <w:r w:rsidRPr="007621D4">
        <w:rPr>
          <w:spacing w:val="-3"/>
        </w:rPr>
        <w:t xml:space="preserve"> </w:t>
      </w:r>
      <w:r w:rsidRPr="007621D4">
        <w:t>in</w:t>
      </w:r>
      <w:r w:rsidRPr="007621D4">
        <w:rPr>
          <w:spacing w:val="-2"/>
        </w:rPr>
        <w:t xml:space="preserve"> </w:t>
      </w:r>
      <w:r w:rsidRPr="007621D4">
        <w:t>general. Furthermore, the target population is directly affected by the impact that the changes in Technology bring with regarding availability and usage of Radio spectrum</w:t>
      </w:r>
      <w:r w:rsidRPr="007621D4">
        <w:rPr>
          <w:spacing w:val="-11"/>
        </w:rPr>
        <w:t xml:space="preserve"> </w:t>
      </w:r>
      <w:r w:rsidRPr="007621D4">
        <w:t>resource.</w:t>
      </w:r>
    </w:p>
    <w:p w14:paraId="3DD61323" w14:textId="77777777" w:rsidR="00A75E94" w:rsidRPr="00DC79CB" w:rsidRDefault="00982BBA" w:rsidP="00DC79CB">
      <w:pPr>
        <w:spacing w:after="240" w:line="360" w:lineRule="auto"/>
        <w:jc w:val="both"/>
        <w:rPr>
          <w:b/>
          <w:sz w:val="24"/>
        </w:rPr>
      </w:pPr>
      <w:r w:rsidRPr="00DC79CB">
        <w:rPr>
          <w:b/>
          <w:sz w:val="24"/>
        </w:rPr>
        <w:t xml:space="preserve">1. </w:t>
      </w:r>
      <w:r w:rsidR="00E60FF9" w:rsidRPr="00DC79CB">
        <w:rPr>
          <w:b/>
          <w:sz w:val="24"/>
        </w:rPr>
        <w:t>Questionnaire for the Regulator</w:t>
      </w:r>
    </w:p>
    <w:p w14:paraId="58A8FB36" w14:textId="77777777" w:rsidR="00A75E94" w:rsidRDefault="00E60FF9" w:rsidP="007621D4">
      <w:pPr>
        <w:pStyle w:val="BodyText"/>
        <w:spacing w:after="240" w:line="360" w:lineRule="auto"/>
        <w:ind w:right="4" w:hanging="10"/>
        <w:jc w:val="both"/>
      </w:pPr>
      <w:r w:rsidRPr="007621D4">
        <w:t>The objective for administering the questionnaire was to collect both qualitative and quantitative data for developing a detailed and contextual understanding of how the TV white space spectrum is being managed in Zambia, whether the current Spectrum standards and regulations are able to keep up with the changes in technology and its subsequent impact on spectrum resource utilization. Furthermore, questionnaires were distributed to investigate if the regulator issues TV white space for the deployment of other service beside the band being reserved for Digital Television.</w:t>
      </w:r>
    </w:p>
    <w:p w14:paraId="65BA1AC2" w14:textId="77777777" w:rsidR="00DC79CB" w:rsidRDefault="00DC79CB" w:rsidP="007621D4">
      <w:pPr>
        <w:pStyle w:val="BodyText"/>
        <w:spacing w:after="240" w:line="360" w:lineRule="auto"/>
        <w:ind w:right="4" w:hanging="10"/>
        <w:jc w:val="both"/>
      </w:pPr>
    </w:p>
    <w:p w14:paraId="2FA18401" w14:textId="77777777" w:rsidR="00A75E94" w:rsidRPr="00DC79CB" w:rsidRDefault="00982BBA" w:rsidP="00DC79CB">
      <w:pPr>
        <w:spacing w:after="240" w:line="360" w:lineRule="auto"/>
        <w:rPr>
          <w:b/>
          <w:sz w:val="24"/>
        </w:rPr>
      </w:pPr>
      <w:r w:rsidRPr="00DC79CB">
        <w:rPr>
          <w:b/>
          <w:sz w:val="24"/>
        </w:rPr>
        <w:lastRenderedPageBreak/>
        <w:t xml:space="preserve">2. </w:t>
      </w:r>
      <w:r w:rsidR="00E60FF9" w:rsidRPr="00DC79CB">
        <w:rPr>
          <w:b/>
          <w:sz w:val="24"/>
        </w:rPr>
        <w:t>Questionnaire for Television and Radio Broadcasters</w:t>
      </w:r>
    </w:p>
    <w:p w14:paraId="6251FA0C" w14:textId="77777777" w:rsidR="00A75E94" w:rsidRPr="007621D4" w:rsidRDefault="00E60FF9" w:rsidP="007621D4">
      <w:pPr>
        <w:pStyle w:val="BodyText"/>
        <w:spacing w:after="240" w:line="360" w:lineRule="auto"/>
        <w:ind w:right="4" w:hanging="10"/>
        <w:jc w:val="both"/>
      </w:pPr>
      <w:r w:rsidRPr="007621D4">
        <w:t>The purpose of this questionnaire type was to investigate the levels of awareness of TV white space spectrum and its inherent radio propagation advantages, establish if there is adequate interaction with regulator and whether organizations feel there is adequate sensitization on TV white space spectrum as a dividend of TV Digital Migration.</w:t>
      </w:r>
    </w:p>
    <w:p w14:paraId="7DF27679" w14:textId="77777777" w:rsidR="00A75E94" w:rsidRPr="00DC79CB" w:rsidRDefault="00982BBA" w:rsidP="00DC79CB">
      <w:pPr>
        <w:spacing w:after="240" w:line="360" w:lineRule="auto"/>
        <w:rPr>
          <w:b/>
          <w:sz w:val="24"/>
        </w:rPr>
      </w:pPr>
      <w:r w:rsidRPr="00DC79CB">
        <w:rPr>
          <w:b/>
          <w:sz w:val="24"/>
        </w:rPr>
        <w:t xml:space="preserve">3. </w:t>
      </w:r>
      <w:r w:rsidR="00E60FF9" w:rsidRPr="00DC79CB">
        <w:rPr>
          <w:b/>
          <w:sz w:val="24"/>
        </w:rPr>
        <w:t>Questionnaire for Internet Service Providers and Mobile communication operators</w:t>
      </w:r>
    </w:p>
    <w:p w14:paraId="59B7F12C" w14:textId="77777777" w:rsidR="00A75E94" w:rsidRPr="007621D4" w:rsidRDefault="00E60FF9" w:rsidP="007621D4">
      <w:pPr>
        <w:pStyle w:val="BodyText"/>
        <w:spacing w:after="240" w:line="360" w:lineRule="auto"/>
        <w:ind w:right="4" w:hanging="10"/>
        <w:jc w:val="both"/>
      </w:pPr>
      <w:r w:rsidRPr="007621D4">
        <w:t>The purpose of this questionnaire type was to investigate the levels of awareness of TV white space spectrum and its inherent radio propagation advantages, especially when used to deploy wireless networks, establish if there is adequate interaction with regulator and whether organizations feel there is adequate sensitization on TV white space spectrum as a dividend of TV Digital Migration.</w:t>
      </w:r>
    </w:p>
    <w:p w14:paraId="00AC1083" w14:textId="77777777" w:rsidR="00A75E94" w:rsidRPr="007621D4" w:rsidRDefault="00DC79CB" w:rsidP="008276D3">
      <w:pPr>
        <w:pStyle w:val="Heading2"/>
      </w:pPr>
      <w:bookmarkStart w:id="127" w:name="_bookmark58"/>
      <w:bookmarkStart w:id="128" w:name="_Toc452772937"/>
      <w:bookmarkEnd w:id="127"/>
      <w:r>
        <w:t xml:space="preserve">3.4 </w:t>
      </w:r>
      <w:r w:rsidR="00E60FF9" w:rsidRPr="007621D4">
        <w:t>Reliability</w:t>
      </w:r>
      <w:bookmarkEnd w:id="128"/>
    </w:p>
    <w:p w14:paraId="640217CD" w14:textId="77777777" w:rsidR="00A75E94" w:rsidRDefault="00E60FF9" w:rsidP="007621D4">
      <w:pPr>
        <w:pStyle w:val="BodyText"/>
        <w:spacing w:after="240" w:line="360" w:lineRule="auto"/>
        <w:ind w:right="4" w:hanging="10"/>
        <w:jc w:val="both"/>
      </w:pPr>
      <w:r w:rsidRPr="007621D4">
        <w:t>The reliability refers to a measurement that supplies consistent results with equal values [71]. According to Chakrabartty [72], Reliability measures consistency, precision, repeatability,</w:t>
      </w:r>
      <w:r w:rsidRPr="007621D4">
        <w:rPr>
          <w:spacing w:val="-6"/>
        </w:rPr>
        <w:t xml:space="preserve"> </w:t>
      </w:r>
      <w:r w:rsidRPr="007621D4">
        <w:t>and</w:t>
      </w:r>
      <w:r w:rsidRPr="007621D4">
        <w:rPr>
          <w:spacing w:val="-6"/>
        </w:rPr>
        <w:t xml:space="preserve"> </w:t>
      </w:r>
      <w:r w:rsidRPr="007621D4">
        <w:t>trustworthiness</w:t>
      </w:r>
      <w:r w:rsidRPr="007621D4">
        <w:rPr>
          <w:spacing w:val="-6"/>
        </w:rPr>
        <w:t xml:space="preserve"> </w:t>
      </w:r>
      <w:r w:rsidRPr="007621D4">
        <w:t>of</w:t>
      </w:r>
      <w:r w:rsidRPr="007621D4">
        <w:rPr>
          <w:spacing w:val="-7"/>
        </w:rPr>
        <w:t xml:space="preserve"> </w:t>
      </w:r>
      <w:r w:rsidRPr="007621D4">
        <w:t>a</w:t>
      </w:r>
      <w:r w:rsidRPr="007621D4">
        <w:rPr>
          <w:spacing w:val="-6"/>
        </w:rPr>
        <w:t xml:space="preserve"> </w:t>
      </w:r>
      <w:r w:rsidRPr="007621D4">
        <w:t>research.</w:t>
      </w:r>
      <w:r w:rsidRPr="007621D4">
        <w:rPr>
          <w:spacing w:val="-1"/>
        </w:rPr>
        <w:t xml:space="preserve"> </w:t>
      </w:r>
      <w:r w:rsidRPr="007621D4">
        <w:rPr>
          <w:spacing w:val="-3"/>
        </w:rPr>
        <w:t>It</w:t>
      </w:r>
      <w:r w:rsidRPr="007621D4">
        <w:rPr>
          <w:spacing w:val="-6"/>
        </w:rPr>
        <w:t xml:space="preserve"> </w:t>
      </w:r>
      <w:r w:rsidRPr="007621D4">
        <w:t>indicates</w:t>
      </w:r>
      <w:r w:rsidRPr="007621D4">
        <w:rPr>
          <w:spacing w:val="-6"/>
        </w:rPr>
        <w:t xml:space="preserve"> </w:t>
      </w:r>
      <w:r w:rsidRPr="007621D4">
        <w:t>the</w:t>
      </w:r>
      <w:r w:rsidRPr="007621D4">
        <w:rPr>
          <w:spacing w:val="-7"/>
        </w:rPr>
        <w:t xml:space="preserve"> </w:t>
      </w:r>
      <w:r w:rsidRPr="007621D4">
        <w:t>extent</w:t>
      </w:r>
      <w:r w:rsidRPr="007621D4">
        <w:rPr>
          <w:spacing w:val="-5"/>
        </w:rPr>
        <w:t xml:space="preserve"> </w:t>
      </w:r>
      <w:r w:rsidRPr="007621D4">
        <w:t>to</w:t>
      </w:r>
      <w:r w:rsidRPr="007621D4">
        <w:rPr>
          <w:spacing w:val="-6"/>
        </w:rPr>
        <w:t xml:space="preserve"> </w:t>
      </w:r>
      <w:r w:rsidRPr="007621D4">
        <w:t>which</w:t>
      </w:r>
      <w:r w:rsidRPr="007621D4">
        <w:rPr>
          <w:spacing w:val="-6"/>
        </w:rPr>
        <w:t xml:space="preserve"> </w:t>
      </w:r>
      <w:r w:rsidRPr="007621D4">
        <w:t>it</w:t>
      </w:r>
      <w:r w:rsidRPr="007621D4">
        <w:rPr>
          <w:spacing w:val="-6"/>
        </w:rPr>
        <w:t xml:space="preserve"> </w:t>
      </w:r>
      <w:r w:rsidRPr="007621D4">
        <w:t>is</w:t>
      </w:r>
      <w:r w:rsidRPr="007621D4">
        <w:rPr>
          <w:spacing w:val="-5"/>
        </w:rPr>
        <w:t xml:space="preserve"> </w:t>
      </w:r>
      <w:r w:rsidRPr="007621D4">
        <w:t>without bias (error free), and hence insures consistent measurement cross time and across the various</w:t>
      </w:r>
      <w:r w:rsidRPr="007621D4">
        <w:rPr>
          <w:spacing w:val="-9"/>
        </w:rPr>
        <w:t xml:space="preserve"> </w:t>
      </w:r>
      <w:r w:rsidRPr="007621D4">
        <w:t>items</w:t>
      </w:r>
      <w:r w:rsidRPr="007621D4">
        <w:rPr>
          <w:spacing w:val="-8"/>
        </w:rPr>
        <w:t xml:space="preserve"> </w:t>
      </w:r>
      <w:r w:rsidRPr="007621D4">
        <w:t>in</w:t>
      </w:r>
      <w:r w:rsidRPr="007621D4">
        <w:rPr>
          <w:spacing w:val="-8"/>
        </w:rPr>
        <w:t xml:space="preserve"> </w:t>
      </w:r>
      <w:r w:rsidRPr="007621D4">
        <w:t>the</w:t>
      </w:r>
      <w:r w:rsidRPr="007621D4">
        <w:rPr>
          <w:spacing w:val="-9"/>
        </w:rPr>
        <w:t xml:space="preserve"> </w:t>
      </w:r>
      <w:r w:rsidRPr="007621D4">
        <w:t>instruments</w:t>
      </w:r>
      <w:r w:rsidRPr="007621D4">
        <w:rPr>
          <w:spacing w:val="-8"/>
        </w:rPr>
        <w:t xml:space="preserve"> </w:t>
      </w:r>
      <w:r w:rsidRPr="007621D4">
        <w:t>(the</w:t>
      </w:r>
      <w:r w:rsidRPr="007621D4">
        <w:rPr>
          <w:spacing w:val="-10"/>
        </w:rPr>
        <w:t xml:space="preserve"> </w:t>
      </w:r>
      <w:r w:rsidRPr="007621D4">
        <w:t>observed</w:t>
      </w:r>
      <w:r w:rsidRPr="007621D4">
        <w:rPr>
          <w:spacing w:val="-9"/>
        </w:rPr>
        <w:t xml:space="preserve"> </w:t>
      </w:r>
      <w:r w:rsidRPr="007621D4">
        <w:t>scores).</w:t>
      </w:r>
      <w:r w:rsidRPr="007621D4">
        <w:rPr>
          <w:spacing w:val="-9"/>
        </w:rPr>
        <w:t xml:space="preserve"> </w:t>
      </w:r>
      <w:r w:rsidRPr="007621D4">
        <w:t>Some</w:t>
      </w:r>
      <w:r w:rsidRPr="007621D4">
        <w:rPr>
          <w:spacing w:val="-9"/>
        </w:rPr>
        <w:t xml:space="preserve"> </w:t>
      </w:r>
      <w:r w:rsidRPr="007621D4">
        <w:t>qualitative</w:t>
      </w:r>
      <w:r w:rsidRPr="007621D4">
        <w:rPr>
          <w:spacing w:val="-10"/>
        </w:rPr>
        <w:t xml:space="preserve"> </w:t>
      </w:r>
      <w:r w:rsidRPr="007621D4">
        <w:t>researchers</w:t>
      </w:r>
      <w:r w:rsidRPr="007621D4">
        <w:rPr>
          <w:spacing w:val="-9"/>
        </w:rPr>
        <w:t xml:space="preserve"> </w:t>
      </w:r>
      <w:r w:rsidRPr="007621D4">
        <w:t>use</w:t>
      </w:r>
      <w:r w:rsidRPr="007621D4">
        <w:rPr>
          <w:spacing w:val="-9"/>
        </w:rPr>
        <w:t xml:space="preserve"> </w:t>
      </w:r>
      <w:r w:rsidRPr="007621D4">
        <w:t>the term ‘dependability’ instead of reliability. It is the degree to which an assessment tool produces stable (free from errors) and consistent results. “</w:t>
      </w:r>
      <w:proofErr w:type="spellStart"/>
      <w:r w:rsidRPr="007621D4">
        <w:t>Heale</w:t>
      </w:r>
      <w:proofErr w:type="spellEnd"/>
      <w:r w:rsidRPr="007621D4">
        <w:t xml:space="preserve"> and Twycross [73], states that the three attributes of reliability are; Homogeneity (or internal consistency) that is the extent to which all the items on a scale measure one construct; Stability the consistency of results using an instrument with repeated testing; and Equivalence which is consistency among responses of multiple users of an instrument, or among alternate forms of an instrument. </w:t>
      </w:r>
      <w:r w:rsidRPr="007621D4">
        <w:rPr>
          <w:spacing w:val="-3"/>
        </w:rPr>
        <w:t xml:space="preserve">In </w:t>
      </w:r>
      <w:r w:rsidRPr="007621D4">
        <w:t>other words, the extent to which a research instrument consistently has the same results if it is used in the same situation on repeated</w:t>
      </w:r>
      <w:r w:rsidRPr="007621D4">
        <w:rPr>
          <w:spacing w:val="-4"/>
        </w:rPr>
        <w:t xml:space="preserve"> </w:t>
      </w:r>
      <w:r w:rsidRPr="007621D4">
        <w:t>occasions”.</w:t>
      </w:r>
    </w:p>
    <w:p w14:paraId="3F5805BD" w14:textId="77777777" w:rsidR="00DC79CB" w:rsidRDefault="00DC79CB" w:rsidP="007621D4">
      <w:pPr>
        <w:pStyle w:val="BodyText"/>
        <w:spacing w:after="240" w:line="360" w:lineRule="auto"/>
        <w:ind w:right="4" w:hanging="10"/>
        <w:jc w:val="both"/>
      </w:pPr>
    </w:p>
    <w:p w14:paraId="2EE1090A" w14:textId="77777777" w:rsidR="00DC79CB" w:rsidRDefault="00DC79CB" w:rsidP="007621D4">
      <w:pPr>
        <w:pStyle w:val="BodyText"/>
        <w:spacing w:after="240" w:line="360" w:lineRule="auto"/>
        <w:ind w:right="4" w:hanging="10"/>
        <w:jc w:val="both"/>
      </w:pPr>
    </w:p>
    <w:p w14:paraId="0A249542" w14:textId="77777777" w:rsidR="00DC79CB" w:rsidRPr="007621D4" w:rsidRDefault="00DC79CB" w:rsidP="007621D4">
      <w:pPr>
        <w:pStyle w:val="BodyText"/>
        <w:spacing w:after="240" w:line="360" w:lineRule="auto"/>
        <w:ind w:right="4" w:hanging="10"/>
        <w:jc w:val="both"/>
      </w:pPr>
    </w:p>
    <w:p w14:paraId="387EC989" w14:textId="77777777" w:rsidR="00A75E94" w:rsidRPr="007621D4" w:rsidRDefault="00DC79CB" w:rsidP="008276D3">
      <w:pPr>
        <w:pStyle w:val="Heading2"/>
      </w:pPr>
      <w:bookmarkStart w:id="129" w:name="_bookmark59"/>
      <w:bookmarkStart w:id="130" w:name="_Toc452772938"/>
      <w:bookmarkEnd w:id="129"/>
      <w:r>
        <w:lastRenderedPageBreak/>
        <w:t xml:space="preserve">3.5 </w:t>
      </w:r>
      <w:r w:rsidR="00E60FF9" w:rsidRPr="007621D4">
        <w:t>Target</w:t>
      </w:r>
      <w:r w:rsidR="00E60FF9" w:rsidRPr="007621D4">
        <w:rPr>
          <w:spacing w:val="-1"/>
        </w:rPr>
        <w:t xml:space="preserve"> </w:t>
      </w:r>
      <w:r w:rsidR="00E60FF9" w:rsidRPr="007621D4">
        <w:t>Population</w:t>
      </w:r>
      <w:bookmarkEnd w:id="130"/>
    </w:p>
    <w:p w14:paraId="73066E53" w14:textId="77777777" w:rsidR="00A75E94" w:rsidRPr="007621D4" w:rsidRDefault="00DC79CB" w:rsidP="00DC79CB">
      <w:pPr>
        <w:pStyle w:val="Heading3"/>
      </w:pPr>
      <w:bookmarkStart w:id="131" w:name="_bookmark60"/>
      <w:bookmarkStart w:id="132" w:name="_Toc452772939"/>
      <w:bookmarkEnd w:id="131"/>
      <w:r>
        <w:t xml:space="preserve">3.5.1 </w:t>
      </w:r>
      <w:r w:rsidR="00E60FF9" w:rsidRPr="007621D4">
        <w:t>The Regulator –</w:t>
      </w:r>
      <w:r w:rsidR="00E60FF9" w:rsidRPr="007621D4">
        <w:rPr>
          <w:spacing w:val="-3"/>
        </w:rPr>
        <w:t xml:space="preserve"> </w:t>
      </w:r>
      <w:r w:rsidR="00E60FF9" w:rsidRPr="007621D4">
        <w:t>ZICTA</w:t>
      </w:r>
      <w:bookmarkEnd w:id="132"/>
    </w:p>
    <w:p w14:paraId="58C35306" w14:textId="77777777" w:rsidR="00A75E94" w:rsidRPr="007621D4" w:rsidRDefault="00E60FF9" w:rsidP="007621D4">
      <w:pPr>
        <w:pStyle w:val="BodyText"/>
        <w:spacing w:after="240" w:line="360" w:lineRule="auto"/>
        <w:ind w:right="4" w:hanging="10"/>
        <w:jc w:val="both"/>
      </w:pPr>
      <w:r w:rsidRPr="007621D4">
        <w:t>ZICTA was considered in this research because it is the sole regulator of Information and Communication</w:t>
      </w:r>
      <w:r w:rsidRPr="007621D4">
        <w:rPr>
          <w:spacing w:val="-16"/>
        </w:rPr>
        <w:t xml:space="preserve"> </w:t>
      </w:r>
      <w:r w:rsidRPr="007621D4">
        <w:t>Technology</w:t>
      </w:r>
      <w:r w:rsidRPr="007621D4">
        <w:rPr>
          <w:spacing w:val="-21"/>
        </w:rPr>
        <w:t xml:space="preserve"> </w:t>
      </w:r>
      <w:r w:rsidRPr="007621D4">
        <w:t>in</w:t>
      </w:r>
      <w:r w:rsidRPr="007621D4">
        <w:rPr>
          <w:spacing w:val="-15"/>
        </w:rPr>
        <w:t xml:space="preserve"> </w:t>
      </w:r>
      <w:r w:rsidRPr="007621D4">
        <w:t>Zambia.</w:t>
      </w:r>
      <w:r w:rsidRPr="007621D4">
        <w:rPr>
          <w:spacing w:val="-12"/>
        </w:rPr>
        <w:t xml:space="preserve"> </w:t>
      </w:r>
      <w:r w:rsidRPr="007621D4">
        <w:t>It</w:t>
      </w:r>
      <w:r w:rsidRPr="007621D4">
        <w:rPr>
          <w:spacing w:val="-15"/>
        </w:rPr>
        <w:t xml:space="preserve"> </w:t>
      </w:r>
      <w:r w:rsidRPr="007621D4">
        <w:t>is</w:t>
      </w:r>
      <w:r w:rsidRPr="007621D4">
        <w:rPr>
          <w:spacing w:val="-15"/>
        </w:rPr>
        <w:t xml:space="preserve"> </w:t>
      </w:r>
      <w:r w:rsidRPr="007621D4">
        <w:t>the</w:t>
      </w:r>
      <w:r w:rsidRPr="007621D4">
        <w:rPr>
          <w:spacing w:val="-15"/>
        </w:rPr>
        <w:t xml:space="preserve"> </w:t>
      </w:r>
      <w:r w:rsidRPr="007621D4">
        <w:t>only</w:t>
      </w:r>
      <w:r w:rsidRPr="007621D4">
        <w:rPr>
          <w:spacing w:val="-21"/>
        </w:rPr>
        <w:t xml:space="preserve"> </w:t>
      </w:r>
      <w:r w:rsidRPr="007621D4">
        <w:t>board</w:t>
      </w:r>
      <w:r w:rsidRPr="007621D4">
        <w:rPr>
          <w:spacing w:val="-17"/>
        </w:rPr>
        <w:t xml:space="preserve"> </w:t>
      </w:r>
      <w:r w:rsidRPr="007621D4">
        <w:t>responsible</w:t>
      </w:r>
      <w:r w:rsidRPr="007621D4">
        <w:rPr>
          <w:spacing w:val="-15"/>
        </w:rPr>
        <w:t xml:space="preserve"> </w:t>
      </w:r>
      <w:r w:rsidRPr="007621D4">
        <w:t>for</w:t>
      </w:r>
      <w:r w:rsidRPr="007621D4">
        <w:rPr>
          <w:spacing w:val="-17"/>
        </w:rPr>
        <w:t xml:space="preserve"> </w:t>
      </w:r>
      <w:r w:rsidRPr="007621D4">
        <w:t>issuing</w:t>
      </w:r>
      <w:r w:rsidRPr="007621D4">
        <w:rPr>
          <w:spacing w:val="-15"/>
        </w:rPr>
        <w:t xml:space="preserve"> </w:t>
      </w:r>
      <w:r w:rsidRPr="007621D4">
        <w:t>out</w:t>
      </w:r>
      <w:r w:rsidRPr="007621D4">
        <w:rPr>
          <w:spacing w:val="-14"/>
        </w:rPr>
        <w:t xml:space="preserve"> </w:t>
      </w:r>
      <w:r w:rsidRPr="007621D4">
        <w:t>radio frequencies for all communication and transmission applicants in Zambia. Therefore, having considered ZICTA as a sample makes this research well represented and reflective of the Zambian</w:t>
      </w:r>
      <w:r w:rsidRPr="007621D4">
        <w:rPr>
          <w:spacing w:val="-3"/>
        </w:rPr>
        <w:t xml:space="preserve"> </w:t>
      </w:r>
      <w:r w:rsidRPr="007621D4">
        <w:t>situation.</w:t>
      </w:r>
    </w:p>
    <w:p w14:paraId="5854E42C" w14:textId="77777777" w:rsidR="00A75E94" w:rsidRPr="007621D4" w:rsidRDefault="00DC79CB" w:rsidP="00DC79CB">
      <w:pPr>
        <w:pStyle w:val="Heading3"/>
      </w:pPr>
      <w:bookmarkStart w:id="133" w:name="_bookmark61"/>
      <w:bookmarkStart w:id="134" w:name="_Toc452772940"/>
      <w:bookmarkEnd w:id="133"/>
      <w:r>
        <w:t xml:space="preserve">3.5.2 </w:t>
      </w:r>
      <w:r w:rsidR="00E60FF9" w:rsidRPr="007621D4">
        <w:t>Television and Radio</w:t>
      </w:r>
      <w:r w:rsidR="00E60FF9" w:rsidRPr="007621D4">
        <w:rPr>
          <w:spacing w:val="-1"/>
        </w:rPr>
        <w:t xml:space="preserve"> </w:t>
      </w:r>
      <w:r w:rsidR="00E60FF9" w:rsidRPr="007621D4">
        <w:t>Broadcasters</w:t>
      </w:r>
      <w:bookmarkEnd w:id="134"/>
    </w:p>
    <w:p w14:paraId="4BC24167" w14:textId="77777777" w:rsidR="00A75E94" w:rsidRPr="007621D4" w:rsidRDefault="00E60FF9" w:rsidP="007621D4">
      <w:pPr>
        <w:pStyle w:val="BodyText"/>
        <w:spacing w:after="240" w:line="360" w:lineRule="auto"/>
        <w:ind w:right="4" w:hanging="10"/>
        <w:jc w:val="both"/>
      </w:pPr>
      <w:r w:rsidRPr="007621D4">
        <w:t>These were targeted because they are among key consumers of frequencies for radio and Television broadcast or propagation of the content in Zambia. Therefore, their inclusion</w:t>
      </w:r>
      <w:r w:rsidRPr="007621D4">
        <w:rPr>
          <w:spacing w:val="-16"/>
        </w:rPr>
        <w:t xml:space="preserve"> </w:t>
      </w:r>
      <w:r w:rsidRPr="007621D4">
        <w:t>in this study makes the research well represented and</w:t>
      </w:r>
      <w:r w:rsidRPr="007621D4">
        <w:rPr>
          <w:spacing w:val="-8"/>
        </w:rPr>
        <w:t xml:space="preserve"> </w:t>
      </w:r>
      <w:r w:rsidRPr="007621D4">
        <w:t>relevant.</w:t>
      </w:r>
    </w:p>
    <w:p w14:paraId="7653E8F4" w14:textId="77777777" w:rsidR="00A75E94" w:rsidRPr="007621D4" w:rsidRDefault="00DC79CB" w:rsidP="00DC79CB">
      <w:pPr>
        <w:pStyle w:val="Heading3"/>
      </w:pPr>
      <w:bookmarkStart w:id="135" w:name="_bookmark62"/>
      <w:bookmarkStart w:id="136" w:name="_Toc452772941"/>
      <w:bookmarkEnd w:id="135"/>
      <w:r>
        <w:t xml:space="preserve">3.5.3 </w:t>
      </w:r>
      <w:r w:rsidR="00E60FF9" w:rsidRPr="007621D4">
        <w:t>Mobile Communication/Internet service</w:t>
      </w:r>
      <w:r w:rsidR="00E60FF9" w:rsidRPr="007621D4">
        <w:rPr>
          <w:spacing w:val="-3"/>
        </w:rPr>
        <w:t xml:space="preserve"> </w:t>
      </w:r>
      <w:r w:rsidR="00E60FF9" w:rsidRPr="007621D4">
        <w:t>providers</w:t>
      </w:r>
      <w:bookmarkEnd w:id="136"/>
    </w:p>
    <w:p w14:paraId="0C1CBEFF" w14:textId="77777777" w:rsidR="00A75E94" w:rsidRDefault="00E60FF9" w:rsidP="007621D4">
      <w:pPr>
        <w:pStyle w:val="BodyText"/>
        <w:spacing w:after="240" w:line="360" w:lineRule="auto"/>
        <w:ind w:right="4" w:hanging="10"/>
        <w:jc w:val="both"/>
      </w:pPr>
      <w:r w:rsidRPr="007621D4">
        <w:t>These were targeted this is because; besides transmitting the communication signals via fiber optic, the largest percentage of the traffic is pushed over wireless transmission which uses radio frequencies from the radio spectrum in Zambia issued by ZICTA the regulator.</w:t>
      </w:r>
    </w:p>
    <w:p w14:paraId="45D7F4E8" w14:textId="77777777" w:rsidR="00DC79CB" w:rsidRDefault="00DC79CB" w:rsidP="007621D4">
      <w:pPr>
        <w:pStyle w:val="BodyText"/>
        <w:spacing w:after="240" w:line="360" w:lineRule="auto"/>
        <w:ind w:right="4" w:hanging="10"/>
        <w:jc w:val="both"/>
      </w:pPr>
    </w:p>
    <w:p w14:paraId="08DB51EF" w14:textId="77777777" w:rsidR="00DC79CB" w:rsidRDefault="00DC79CB" w:rsidP="007621D4">
      <w:pPr>
        <w:pStyle w:val="BodyText"/>
        <w:spacing w:after="240" w:line="360" w:lineRule="auto"/>
        <w:ind w:right="4" w:hanging="10"/>
        <w:jc w:val="both"/>
      </w:pPr>
    </w:p>
    <w:p w14:paraId="60E2F5A5" w14:textId="77777777" w:rsidR="00DC79CB" w:rsidRDefault="00DC79CB" w:rsidP="007621D4">
      <w:pPr>
        <w:pStyle w:val="BodyText"/>
        <w:spacing w:after="240" w:line="360" w:lineRule="auto"/>
        <w:ind w:right="4" w:hanging="10"/>
        <w:jc w:val="both"/>
      </w:pPr>
    </w:p>
    <w:p w14:paraId="7DF6A124" w14:textId="77777777" w:rsidR="00DC79CB" w:rsidRDefault="00DC79CB" w:rsidP="007621D4">
      <w:pPr>
        <w:pStyle w:val="BodyText"/>
        <w:spacing w:after="240" w:line="360" w:lineRule="auto"/>
        <w:ind w:right="4" w:hanging="10"/>
        <w:jc w:val="both"/>
      </w:pPr>
    </w:p>
    <w:p w14:paraId="7990D8FC" w14:textId="77777777" w:rsidR="00DC79CB" w:rsidRDefault="00DC79CB" w:rsidP="007621D4">
      <w:pPr>
        <w:pStyle w:val="BodyText"/>
        <w:spacing w:after="240" w:line="360" w:lineRule="auto"/>
        <w:ind w:right="4" w:hanging="10"/>
        <w:jc w:val="both"/>
      </w:pPr>
    </w:p>
    <w:p w14:paraId="44E145F1" w14:textId="77777777" w:rsidR="00DC79CB" w:rsidRDefault="00DC79CB" w:rsidP="007621D4">
      <w:pPr>
        <w:pStyle w:val="BodyText"/>
        <w:spacing w:after="240" w:line="360" w:lineRule="auto"/>
        <w:ind w:right="4" w:hanging="10"/>
        <w:jc w:val="both"/>
      </w:pPr>
    </w:p>
    <w:p w14:paraId="1144F4E9" w14:textId="77777777" w:rsidR="00DC79CB" w:rsidRDefault="00DC79CB" w:rsidP="007621D4">
      <w:pPr>
        <w:pStyle w:val="BodyText"/>
        <w:spacing w:after="240" w:line="360" w:lineRule="auto"/>
        <w:ind w:right="4" w:hanging="10"/>
        <w:jc w:val="both"/>
      </w:pPr>
    </w:p>
    <w:p w14:paraId="1D7457A1" w14:textId="77777777" w:rsidR="00DC79CB" w:rsidRPr="007621D4" w:rsidRDefault="00DC79CB" w:rsidP="007621D4">
      <w:pPr>
        <w:pStyle w:val="BodyText"/>
        <w:spacing w:after="240" w:line="360" w:lineRule="auto"/>
        <w:ind w:right="4" w:hanging="10"/>
        <w:jc w:val="both"/>
      </w:pPr>
    </w:p>
    <w:p w14:paraId="13526BD2" w14:textId="0CFAEA87" w:rsidR="00A75E94" w:rsidRPr="00DC79CB" w:rsidRDefault="00DC79CB" w:rsidP="00DC79CB">
      <w:pPr>
        <w:pStyle w:val="Caption"/>
        <w:spacing w:line="360" w:lineRule="auto"/>
        <w:ind w:left="1134" w:hanging="1134"/>
        <w:rPr>
          <w:b/>
          <w:bCs/>
          <w:i w:val="0"/>
          <w:color w:val="auto"/>
          <w:sz w:val="24"/>
          <w:szCs w:val="24"/>
        </w:rPr>
      </w:pPr>
      <w:bookmarkStart w:id="137" w:name="_Toc452772742"/>
      <w:r w:rsidRPr="00DC79CB">
        <w:rPr>
          <w:b/>
          <w:i w:val="0"/>
          <w:color w:val="auto"/>
          <w:sz w:val="24"/>
          <w:szCs w:val="24"/>
        </w:rPr>
        <w:lastRenderedPageBreak/>
        <w:t xml:space="preserve">Table </w:t>
      </w:r>
      <w:r w:rsidRPr="00DC79CB">
        <w:rPr>
          <w:b/>
          <w:i w:val="0"/>
          <w:color w:val="auto"/>
          <w:sz w:val="24"/>
          <w:szCs w:val="24"/>
        </w:rPr>
        <w:fldChar w:fldCharType="begin"/>
      </w:r>
      <w:r w:rsidRPr="00DC79CB">
        <w:rPr>
          <w:b/>
          <w:i w:val="0"/>
          <w:color w:val="auto"/>
          <w:sz w:val="24"/>
          <w:szCs w:val="24"/>
        </w:rPr>
        <w:instrText xml:space="preserve"> SEQ Table \* ARABIC </w:instrText>
      </w:r>
      <w:r w:rsidRPr="00DC79CB">
        <w:rPr>
          <w:b/>
          <w:i w:val="0"/>
          <w:color w:val="auto"/>
          <w:sz w:val="24"/>
          <w:szCs w:val="24"/>
        </w:rPr>
        <w:fldChar w:fldCharType="separate"/>
      </w:r>
      <w:r w:rsidR="00AA2F45">
        <w:rPr>
          <w:b/>
          <w:i w:val="0"/>
          <w:noProof/>
          <w:color w:val="auto"/>
          <w:sz w:val="24"/>
          <w:szCs w:val="24"/>
        </w:rPr>
        <w:t>3</w:t>
      </w:r>
      <w:r w:rsidRPr="00DC79CB">
        <w:rPr>
          <w:b/>
          <w:i w:val="0"/>
          <w:color w:val="auto"/>
          <w:sz w:val="24"/>
          <w:szCs w:val="24"/>
        </w:rPr>
        <w:fldChar w:fldCharType="end"/>
      </w:r>
      <w:r w:rsidRPr="00DC79CB">
        <w:rPr>
          <w:b/>
          <w:i w:val="0"/>
          <w:color w:val="auto"/>
          <w:sz w:val="24"/>
          <w:szCs w:val="24"/>
        </w:rPr>
        <w:t>.1</w:t>
      </w:r>
      <w:r w:rsidR="00E60FF9" w:rsidRPr="00DC79CB">
        <w:rPr>
          <w:b/>
          <w:bCs/>
          <w:i w:val="0"/>
          <w:color w:val="auto"/>
          <w:sz w:val="24"/>
          <w:szCs w:val="24"/>
        </w:rPr>
        <w:t>: Summary of the target group together with the justification of sampling methods adopted</w:t>
      </w:r>
      <w:bookmarkEnd w:id="137"/>
    </w:p>
    <w:tbl>
      <w:tblPr>
        <w:tblW w:w="9332" w:type="dxa"/>
        <w:tblInd w:w="1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1E0" w:firstRow="1" w:lastRow="1" w:firstColumn="1" w:lastColumn="1" w:noHBand="0" w:noVBand="0"/>
      </w:tblPr>
      <w:tblGrid>
        <w:gridCol w:w="1074"/>
        <w:gridCol w:w="2804"/>
        <w:gridCol w:w="1483"/>
        <w:gridCol w:w="3971"/>
      </w:tblGrid>
      <w:tr w:rsidR="007621D4" w:rsidRPr="007621D4" w14:paraId="0C45199B" w14:textId="77777777" w:rsidTr="0004335A">
        <w:trPr>
          <w:trHeight w:val="582"/>
        </w:trPr>
        <w:tc>
          <w:tcPr>
            <w:tcW w:w="1074" w:type="dxa"/>
            <w:shd w:val="clear" w:color="auto" w:fill="FFFFFF" w:themeFill="background1"/>
          </w:tcPr>
          <w:p w14:paraId="5BFF10D5" w14:textId="77777777" w:rsidR="00A75E94" w:rsidRPr="007621D4" w:rsidRDefault="00E60FF9" w:rsidP="008276D3">
            <w:pPr>
              <w:pStyle w:val="TableParagraph"/>
              <w:spacing w:before="0" w:after="240" w:line="276" w:lineRule="auto"/>
              <w:ind w:left="0" w:right="4"/>
              <w:rPr>
                <w:b/>
                <w:sz w:val="24"/>
                <w:szCs w:val="24"/>
              </w:rPr>
            </w:pPr>
            <w:r w:rsidRPr="007621D4">
              <w:rPr>
                <w:b/>
                <w:sz w:val="24"/>
                <w:szCs w:val="24"/>
              </w:rPr>
              <w:t>No</w:t>
            </w:r>
          </w:p>
        </w:tc>
        <w:tc>
          <w:tcPr>
            <w:tcW w:w="2804" w:type="dxa"/>
            <w:shd w:val="clear" w:color="auto" w:fill="FFFFFF" w:themeFill="background1"/>
          </w:tcPr>
          <w:p w14:paraId="6335A866" w14:textId="77777777" w:rsidR="00A75E94" w:rsidRPr="007621D4" w:rsidRDefault="00E60FF9" w:rsidP="008276D3">
            <w:pPr>
              <w:pStyle w:val="TableParagraph"/>
              <w:spacing w:before="0" w:after="240" w:line="276" w:lineRule="auto"/>
              <w:ind w:left="0" w:right="4"/>
              <w:rPr>
                <w:b/>
                <w:sz w:val="24"/>
                <w:szCs w:val="24"/>
              </w:rPr>
            </w:pPr>
            <w:r w:rsidRPr="007621D4">
              <w:rPr>
                <w:b/>
                <w:sz w:val="24"/>
                <w:szCs w:val="24"/>
              </w:rPr>
              <w:t>Target Group</w:t>
            </w:r>
          </w:p>
        </w:tc>
        <w:tc>
          <w:tcPr>
            <w:tcW w:w="1483" w:type="dxa"/>
            <w:shd w:val="clear" w:color="auto" w:fill="FFFFFF" w:themeFill="background1"/>
          </w:tcPr>
          <w:p w14:paraId="1C8A35E9" w14:textId="77777777" w:rsidR="00A75E94" w:rsidRPr="007621D4" w:rsidRDefault="00E60FF9" w:rsidP="008276D3">
            <w:pPr>
              <w:pStyle w:val="TableParagraph"/>
              <w:spacing w:before="0" w:after="240" w:line="276" w:lineRule="auto"/>
              <w:ind w:left="0" w:right="4"/>
              <w:rPr>
                <w:b/>
                <w:sz w:val="24"/>
                <w:szCs w:val="24"/>
              </w:rPr>
            </w:pPr>
            <w:r w:rsidRPr="007621D4">
              <w:rPr>
                <w:b/>
                <w:sz w:val="24"/>
                <w:szCs w:val="24"/>
              </w:rPr>
              <w:t>Sampling Method</w:t>
            </w:r>
          </w:p>
        </w:tc>
        <w:tc>
          <w:tcPr>
            <w:tcW w:w="3971" w:type="dxa"/>
            <w:shd w:val="clear" w:color="auto" w:fill="FFFFFF" w:themeFill="background1"/>
          </w:tcPr>
          <w:p w14:paraId="7D42F1D9" w14:textId="77777777" w:rsidR="00A75E94" w:rsidRPr="007621D4" w:rsidRDefault="00E60FF9" w:rsidP="008276D3">
            <w:pPr>
              <w:pStyle w:val="TableParagraph"/>
              <w:spacing w:before="0" w:after="240" w:line="276" w:lineRule="auto"/>
              <w:ind w:left="0" w:right="4"/>
              <w:rPr>
                <w:b/>
                <w:sz w:val="24"/>
                <w:szCs w:val="24"/>
              </w:rPr>
            </w:pPr>
            <w:r w:rsidRPr="007621D4">
              <w:rPr>
                <w:b/>
                <w:sz w:val="24"/>
                <w:szCs w:val="24"/>
              </w:rPr>
              <w:t>Justification</w:t>
            </w:r>
          </w:p>
        </w:tc>
      </w:tr>
      <w:tr w:rsidR="007621D4" w:rsidRPr="007621D4" w14:paraId="0E02A8E4" w14:textId="77777777" w:rsidTr="0004335A">
        <w:trPr>
          <w:trHeight w:val="1179"/>
        </w:trPr>
        <w:tc>
          <w:tcPr>
            <w:tcW w:w="1074" w:type="dxa"/>
          </w:tcPr>
          <w:p w14:paraId="51F407E1" w14:textId="77777777" w:rsidR="00A75E94" w:rsidRPr="007621D4" w:rsidRDefault="00E60FF9" w:rsidP="008276D3">
            <w:pPr>
              <w:pStyle w:val="TableParagraph"/>
              <w:spacing w:before="0" w:after="240" w:line="276" w:lineRule="auto"/>
              <w:ind w:left="0" w:right="4"/>
              <w:rPr>
                <w:b/>
                <w:sz w:val="24"/>
                <w:szCs w:val="24"/>
              </w:rPr>
            </w:pPr>
            <w:r w:rsidRPr="007621D4">
              <w:rPr>
                <w:b/>
                <w:sz w:val="24"/>
                <w:szCs w:val="24"/>
              </w:rPr>
              <w:t>1</w:t>
            </w:r>
          </w:p>
        </w:tc>
        <w:tc>
          <w:tcPr>
            <w:tcW w:w="2804" w:type="dxa"/>
          </w:tcPr>
          <w:p w14:paraId="19DF21E6" w14:textId="77777777" w:rsidR="00A75E94" w:rsidRPr="007621D4" w:rsidRDefault="00E60FF9" w:rsidP="008276D3">
            <w:pPr>
              <w:pStyle w:val="TableParagraph"/>
              <w:spacing w:before="0" w:after="240" w:line="276" w:lineRule="auto"/>
              <w:ind w:left="0" w:right="4"/>
              <w:rPr>
                <w:sz w:val="24"/>
                <w:szCs w:val="24"/>
              </w:rPr>
            </w:pPr>
            <w:r w:rsidRPr="007621D4">
              <w:rPr>
                <w:sz w:val="24"/>
                <w:szCs w:val="24"/>
              </w:rPr>
              <w:t>ZICTA</w:t>
            </w:r>
          </w:p>
        </w:tc>
        <w:tc>
          <w:tcPr>
            <w:tcW w:w="1483" w:type="dxa"/>
          </w:tcPr>
          <w:p w14:paraId="20244242" w14:textId="77777777" w:rsidR="00A75E94" w:rsidRPr="007621D4" w:rsidRDefault="00E60FF9" w:rsidP="008276D3">
            <w:pPr>
              <w:pStyle w:val="TableParagraph"/>
              <w:spacing w:before="0" w:after="240" w:line="276" w:lineRule="auto"/>
              <w:ind w:left="0" w:right="4"/>
              <w:rPr>
                <w:sz w:val="24"/>
                <w:szCs w:val="24"/>
              </w:rPr>
            </w:pPr>
            <w:r w:rsidRPr="007621D4">
              <w:rPr>
                <w:sz w:val="24"/>
                <w:szCs w:val="24"/>
              </w:rPr>
              <w:t>Purposive</w:t>
            </w:r>
          </w:p>
        </w:tc>
        <w:tc>
          <w:tcPr>
            <w:tcW w:w="3971" w:type="dxa"/>
          </w:tcPr>
          <w:p w14:paraId="2A0E9F51" w14:textId="77777777" w:rsidR="00A75E94" w:rsidRPr="007621D4" w:rsidRDefault="00E60FF9" w:rsidP="008276D3">
            <w:pPr>
              <w:pStyle w:val="TableParagraph"/>
              <w:spacing w:before="0" w:after="240" w:line="276" w:lineRule="auto"/>
              <w:ind w:left="0" w:right="4"/>
              <w:rPr>
                <w:sz w:val="24"/>
                <w:szCs w:val="24"/>
              </w:rPr>
            </w:pPr>
            <w:r w:rsidRPr="007621D4">
              <w:rPr>
                <w:sz w:val="24"/>
                <w:szCs w:val="24"/>
              </w:rPr>
              <w:t>Regulatory body responsible for issuing out radio frequencies for communication and Transmission services</w:t>
            </w:r>
          </w:p>
        </w:tc>
      </w:tr>
      <w:tr w:rsidR="007621D4" w:rsidRPr="007621D4" w14:paraId="10B05927" w14:textId="77777777" w:rsidTr="0004335A">
        <w:trPr>
          <w:trHeight w:val="964"/>
        </w:trPr>
        <w:tc>
          <w:tcPr>
            <w:tcW w:w="1074" w:type="dxa"/>
          </w:tcPr>
          <w:p w14:paraId="1715EABA" w14:textId="77777777" w:rsidR="00A75E94" w:rsidRPr="007621D4" w:rsidRDefault="00E60FF9" w:rsidP="008276D3">
            <w:pPr>
              <w:pStyle w:val="TableParagraph"/>
              <w:spacing w:before="77" w:after="240" w:line="276" w:lineRule="auto"/>
              <w:ind w:left="0" w:right="4"/>
              <w:rPr>
                <w:b/>
                <w:sz w:val="24"/>
                <w:szCs w:val="24"/>
              </w:rPr>
            </w:pPr>
            <w:r w:rsidRPr="007621D4">
              <w:rPr>
                <w:b/>
                <w:sz w:val="24"/>
                <w:szCs w:val="24"/>
              </w:rPr>
              <w:t>2</w:t>
            </w:r>
          </w:p>
        </w:tc>
        <w:tc>
          <w:tcPr>
            <w:tcW w:w="2804" w:type="dxa"/>
          </w:tcPr>
          <w:p w14:paraId="3EDAA861" w14:textId="77777777" w:rsidR="00A75E94" w:rsidRPr="007621D4" w:rsidRDefault="00E60FF9" w:rsidP="008276D3">
            <w:pPr>
              <w:pStyle w:val="TableParagraph"/>
              <w:spacing w:before="73" w:after="240" w:line="276" w:lineRule="auto"/>
              <w:ind w:left="0" w:right="4"/>
              <w:rPr>
                <w:sz w:val="24"/>
                <w:szCs w:val="24"/>
              </w:rPr>
            </w:pPr>
            <w:r w:rsidRPr="007621D4">
              <w:rPr>
                <w:sz w:val="24"/>
                <w:szCs w:val="24"/>
              </w:rPr>
              <w:t>Television and Radio Broadcasters</w:t>
            </w:r>
          </w:p>
        </w:tc>
        <w:tc>
          <w:tcPr>
            <w:tcW w:w="1483" w:type="dxa"/>
          </w:tcPr>
          <w:p w14:paraId="657A5DAA" w14:textId="77777777" w:rsidR="00A75E94" w:rsidRPr="007621D4" w:rsidRDefault="00E60FF9" w:rsidP="008276D3">
            <w:pPr>
              <w:pStyle w:val="TableParagraph"/>
              <w:spacing w:before="73" w:after="240" w:line="276" w:lineRule="auto"/>
              <w:ind w:left="0" w:right="4"/>
              <w:rPr>
                <w:sz w:val="24"/>
                <w:szCs w:val="24"/>
              </w:rPr>
            </w:pPr>
            <w:r w:rsidRPr="007621D4">
              <w:rPr>
                <w:sz w:val="24"/>
                <w:szCs w:val="24"/>
              </w:rPr>
              <w:t>Stratified</w:t>
            </w:r>
          </w:p>
        </w:tc>
        <w:tc>
          <w:tcPr>
            <w:tcW w:w="3971" w:type="dxa"/>
          </w:tcPr>
          <w:p w14:paraId="22682717" w14:textId="77777777" w:rsidR="00A75E94" w:rsidRPr="007621D4" w:rsidRDefault="00E60FF9" w:rsidP="008276D3">
            <w:pPr>
              <w:pStyle w:val="TableParagraph"/>
              <w:spacing w:before="73" w:after="240" w:line="276" w:lineRule="auto"/>
              <w:ind w:left="0" w:right="4"/>
              <w:rPr>
                <w:sz w:val="24"/>
                <w:szCs w:val="24"/>
              </w:rPr>
            </w:pPr>
            <w:r w:rsidRPr="007621D4">
              <w:rPr>
                <w:sz w:val="24"/>
                <w:szCs w:val="24"/>
              </w:rPr>
              <w:t>Key users of frequencies for Radio and Television broadcast/content propagation</w:t>
            </w:r>
          </w:p>
        </w:tc>
      </w:tr>
      <w:tr w:rsidR="007621D4" w:rsidRPr="007621D4" w14:paraId="361038F6" w14:textId="77777777" w:rsidTr="0004335A">
        <w:trPr>
          <w:trHeight w:val="1007"/>
        </w:trPr>
        <w:tc>
          <w:tcPr>
            <w:tcW w:w="1074" w:type="dxa"/>
          </w:tcPr>
          <w:p w14:paraId="5858DEB2" w14:textId="77777777" w:rsidR="00A75E94" w:rsidRPr="007621D4" w:rsidRDefault="00E60FF9" w:rsidP="008276D3">
            <w:pPr>
              <w:pStyle w:val="TableParagraph"/>
              <w:spacing w:before="58" w:after="240" w:line="276" w:lineRule="auto"/>
              <w:ind w:left="0" w:right="4"/>
              <w:rPr>
                <w:b/>
                <w:sz w:val="24"/>
                <w:szCs w:val="24"/>
              </w:rPr>
            </w:pPr>
            <w:r w:rsidRPr="007621D4">
              <w:rPr>
                <w:b/>
                <w:sz w:val="24"/>
                <w:szCs w:val="24"/>
              </w:rPr>
              <w:t>3</w:t>
            </w:r>
          </w:p>
        </w:tc>
        <w:tc>
          <w:tcPr>
            <w:tcW w:w="2804" w:type="dxa"/>
          </w:tcPr>
          <w:p w14:paraId="64642EF9" w14:textId="77777777" w:rsidR="00A75E94" w:rsidRPr="007621D4" w:rsidRDefault="00E60FF9" w:rsidP="008276D3">
            <w:pPr>
              <w:pStyle w:val="TableParagraph"/>
              <w:spacing w:before="53" w:after="240" w:line="276" w:lineRule="auto"/>
              <w:ind w:left="0" w:right="4"/>
              <w:rPr>
                <w:sz w:val="24"/>
                <w:szCs w:val="24"/>
              </w:rPr>
            </w:pPr>
            <w:r w:rsidRPr="007621D4">
              <w:rPr>
                <w:sz w:val="24"/>
                <w:szCs w:val="24"/>
              </w:rPr>
              <w:t>Mobile Communication/Internet Service providers</w:t>
            </w:r>
          </w:p>
        </w:tc>
        <w:tc>
          <w:tcPr>
            <w:tcW w:w="1483" w:type="dxa"/>
          </w:tcPr>
          <w:p w14:paraId="726AFE44" w14:textId="77777777" w:rsidR="00A75E94" w:rsidRPr="007621D4" w:rsidRDefault="00E60FF9" w:rsidP="008276D3">
            <w:pPr>
              <w:pStyle w:val="TableParagraph"/>
              <w:spacing w:before="53" w:after="240" w:line="276" w:lineRule="auto"/>
              <w:ind w:left="0" w:right="4"/>
              <w:rPr>
                <w:sz w:val="24"/>
                <w:szCs w:val="24"/>
              </w:rPr>
            </w:pPr>
            <w:r w:rsidRPr="007621D4">
              <w:rPr>
                <w:sz w:val="24"/>
                <w:szCs w:val="24"/>
              </w:rPr>
              <w:t>Stratified</w:t>
            </w:r>
          </w:p>
        </w:tc>
        <w:tc>
          <w:tcPr>
            <w:tcW w:w="3971" w:type="dxa"/>
          </w:tcPr>
          <w:p w14:paraId="0DA9618E" w14:textId="77777777" w:rsidR="00A75E94" w:rsidRPr="007621D4" w:rsidRDefault="00E60FF9" w:rsidP="008276D3">
            <w:pPr>
              <w:pStyle w:val="TableParagraph"/>
              <w:spacing w:before="53" w:after="240" w:line="276" w:lineRule="auto"/>
              <w:ind w:left="0" w:right="4"/>
              <w:rPr>
                <w:sz w:val="24"/>
                <w:szCs w:val="24"/>
              </w:rPr>
            </w:pPr>
            <w:r w:rsidRPr="007621D4">
              <w:rPr>
                <w:sz w:val="24"/>
                <w:szCs w:val="24"/>
              </w:rPr>
              <w:t>Largest percentage of their communication signals/traffic is transmitted via radio frequencies</w:t>
            </w:r>
          </w:p>
        </w:tc>
      </w:tr>
    </w:tbl>
    <w:p w14:paraId="27660DEF" w14:textId="77777777" w:rsidR="00A75E94" w:rsidRPr="008276D3" w:rsidRDefault="00A75E94" w:rsidP="007621D4">
      <w:pPr>
        <w:pStyle w:val="BodyText"/>
        <w:spacing w:after="240" w:line="360" w:lineRule="auto"/>
        <w:ind w:right="4"/>
        <w:rPr>
          <w:sz w:val="4"/>
        </w:rPr>
      </w:pPr>
    </w:p>
    <w:p w14:paraId="11315821" w14:textId="77777777" w:rsidR="00A75E94" w:rsidRPr="007621D4" w:rsidRDefault="00E60FF9" w:rsidP="007621D4">
      <w:pPr>
        <w:spacing w:after="240" w:line="360" w:lineRule="auto"/>
        <w:ind w:right="4"/>
        <w:rPr>
          <w:sz w:val="24"/>
          <w:szCs w:val="24"/>
        </w:rPr>
      </w:pPr>
      <w:r w:rsidRPr="007621D4">
        <w:rPr>
          <w:sz w:val="24"/>
          <w:szCs w:val="24"/>
        </w:rPr>
        <w:t>Source: Author,</w:t>
      </w:r>
      <w:r w:rsidRPr="007621D4">
        <w:rPr>
          <w:spacing w:val="-3"/>
          <w:sz w:val="24"/>
          <w:szCs w:val="24"/>
        </w:rPr>
        <w:t xml:space="preserve"> </w:t>
      </w:r>
      <w:r w:rsidRPr="007621D4">
        <w:rPr>
          <w:sz w:val="24"/>
          <w:szCs w:val="24"/>
        </w:rPr>
        <w:t>2015</w:t>
      </w:r>
    </w:p>
    <w:p w14:paraId="2D0E9659" w14:textId="77777777" w:rsidR="00A75E94" w:rsidRPr="007621D4" w:rsidRDefault="008276D3" w:rsidP="008276D3">
      <w:pPr>
        <w:pStyle w:val="Heading2"/>
      </w:pPr>
      <w:bookmarkStart w:id="138" w:name="_bookmark63"/>
      <w:bookmarkStart w:id="139" w:name="_Toc452772942"/>
      <w:bookmarkEnd w:id="138"/>
      <w:r>
        <w:t xml:space="preserve">3.6 </w:t>
      </w:r>
      <w:r w:rsidR="00E60FF9" w:rsidRPr="007621D4">
        <w:t>Sample</w:t>
      </w:r>
      <w:bookmarkEnd w:id="139"/>
    </w:p>
    <w:p w14:paraId="23AA9C31" w14:textId="77777777" w:rsidR="00A75E94" w:rsidRPr="007621D4" w:rsidRDefault="00E60FF9" w:rsidP="007621D4">
      <w:pPr>
        <w:pStyle w:val="BodyText"/>
        <w:spacing w:before="1" w:after="240" w:line="360" w:lineRule="auto"/>
        <w:ind w:right="4" w:hanging="10"/>
        <w:jc w:val="both"/>
      </w:pPr>
      <w:r w:rsidRPr="007621D4">
        <w:t>A perfect representative sample is one that exactly represents the population from which it is taken. Therefore, obtaining as high a response rate as possible to ensure that a sample is representative becomes a need [57]. The sample should be representative of the</w:t>
      </w:r>
      <w:r w:rsidRPr="007621D4">
        <w:rPr>
          <w:spacing w:val="-42"/>
        </w:rPr>
        <w:t xml:space="preserve"> </w:t>
      </w:r>
      <w:r w:rsidRPr="007621D4">
        <w:t>population to ensure that we can generalize the findings from the research sample to the population</w:t>
      </w:r>
      <w:r w:rsidRPr="007621D4">
        <w:rPr>
          <w:spacing w:val="-20"/>
        </w:rPr>
        <w:t xml:space="preserve"> </w:t>
      </w:r>
      <w:r w:rsidRPr="007621D4">
        <w:t>as a whole</w:t>
      </w:r>
      <w:r w:rsidRPr="007621D4">
        <w:rPr>
          <w:spacing w:val="-2"/>
        </w:rPr>
        <w:t xml:space="preserve"> </w:t>
      </w:r>
      <w:r w:rsidRPr="007621D4">
        <w:t>[58]</w:t>
      </w:r>
    </w:p>
    <w:p w14:paraId="6336BEB1" w14:textId="77777777" w:rsidR="00A75E94" w:rsidRPr="007621D4" w:rsidRDefault="00E60FF9" w:rsidP="007621D4">
      <w:pPr>
        <w:pStyle w:val="BodyText"/>
        <w:spacing w:before="203" w:after="240" w:line="360" w:lineRule="auto"/>
        <w:ind w:right="4" w:hanging="10"/>
        <w:jc w:val="both"/>
      </w:pPr>
      <w:r w:rsidRPr="007621D4">
        <w:t>The</w:t>
      </w:r>
      <w:r w:rsidRPr="007621D4">
        <w:rPr>
          <w:spacing w:val="-7"/>
        </w:rPr>
        <w:t xml:space="preserve"> </w:t>
      </w:r>
      <w:r w:rsidRPr="007621D4">
        <w:t>summary</w:t>
      </w:r>
      <w:r w:rsidRPr="007621D4">
        <w:rPr>
          <w:spacing w:val="-11"/>
        </w:rPr>
        <w:t xml:space="preserve"> </w:t>
      </w:r>
      <w:r w:rsidRPr="007621D4">
        <w:t>of</w:t>
      </w:r>
      <w:r w:rsidRPr="007621D4">
        <w:rPr>
          <w:spacing w:val="-6"/>
        </w:rPr>
        <w:t xml:space="preserve"> </w:t>
      </w:r>
      <w:r w:rsidRPr="007621D4">
        <w:t>the</w:t>
      </w:r>
      <w:r w:rsidRPr="007621D4">
        <w:rPr>
          <w:spacing w:val="-7"/>
        </w:rPr>
        <w:t xml:space="preserve"> </w:t>
      </w:r>
      <w:r w:rsidRPr="007621D4">
        <w:t>population</w:t>
      </w:r>
      <w:r w:rsidRPr="007621D4">
        <w:rPr>
          <w:spacing w:val="-5"/>
        </w:rPr>
        <w:t xml:space="preserve"> </w:t>
      </w:r>
      <w:r w:rsidRPr="007621D4">
        <w:t>sizes</w:t>
      </w:r>
      <w:r w:rsidRPr="007621D4">
        <w:rPr>
          <w:spacing w:val="-6"/>
        </w:rPr>
        <w:t xml:space="preserve"> </w:t>
      </w:r>
      <w:r w:rsidRPr="007621D4">
        <w:t>and</w:t>
      </w:r>
      <w:r w:rsidRPr="007621D4">
        <w:rPr>
          <w:spacing w:val="-8"/>
        </w:rPr>
        <w:t xml:space="preserve"> </w:t>
      </w:r>
      <w:r w:rsidRPr="007621D4">
        <w:t>the</w:t>
      </w:r>
      <w:r w:rsidRPr="007621D4">
        <w:rPr>
          <w:spacing w:val="-7"/>
        </w:rPr>
        <w:t xml:space="preserve"> </w:t>
      </w:r>
      <w:r w:rsidRPr="007621D4">
        <w:t>response</w:t>
      </w:r>
      <w:r w:rsidRPr="007621D4">
        <w:rPr>
          <w:spacing w:val="-6"/>
        </w:rPr>
        <w:t xml:space="preserve"> </w:t>
      </w:r>
      <w:r w:rsidRPr="007621D4">
        <w:t>rates</w:t>
      </w:r>
      <w:r w:rsidRPr="007621D4">
        <w:rPr>
          <w:spacing w:val="-6"/>
        </w:rPr>
        <w:t xml:space="preserve"> </w:t>
      </w:r>
      <w:r w:rsidRPr="007621D4">
        <w:t>for</w:t>
      </w:r>
      <w:r w:rsidRPr="007621D4">
        <w:rPr>
          <w:spacing w:val="-7"/>
        </w:rPr>
        <w:t xml:space="preserve"> </w:t>
      </w:r>
      <w:r w:rsidRPr="007621D4">
        <w:t>this</w:t>
      </w:r>
      <w:r w:rsidRPr="007621D4">
        <w:rPr>
          <w:spacing w:val="-6"/>
        </w:rPr>
        <w:t xml:space="preserve"> </w:t>
      </w:r>
      <w:r w:rsidRPr="007621D4">
        <w:t>research</w:t>
      </w:r>
      <w:r w:rsidRPr="007621D4">
        <w:rPr>
          <w:spacing w:val="-5"/>
        </w:rPr>
        <w:t xml:space="preserve"> </w:t>
      </w:r>
      <w:r w:rsidRPr="007621D4">
        <w:t>is</w:t>
      </w:r>
      <w:r w:rsidRPr="007621D4">
        <w:rPr>
          <w:spacing w:val="-6"/>
        </w:rPr>
        <w:t xml:space="preserve"> </w:t>
      </w:r>
      <w:r w:rsidRPr="007621D4">
        <w:t>presented</w:t>
      </w:r>
      <w:r w:rsidRPr="007621D4">
        <w:rPr>
          <w:spacing w:val="-7"/>
        </w:rPr>
        <w:t xml:space="preserve"> </w:t>
      </w:r>
      <w:r w:rsidRPr="007621D4">
        <w:t>in table 3.2 below. The table is basically highlighting the target categories for the research indicating both the population or total number of licensed operators and the sample size that was considered. The table further presents the successful response after conducting a field survey for the sample sizes that were</w:t>
      </w:r>
      <w:r w:rsidRPr="007621D4">
        <w:rPr>
          <w:spacing w:val="-9"/>
        </w:rPr>
        <w:t xml:space="preserve"> </w:t>
      </w:r>
      <w:r w:rsidRPr="007621D4">
        <w:t>drawn.</w:t>
      </w:r>
    </w:p>
    <w:p w14:paraId="463E83A9" w14:textId="77777777" w:rsidR="00A75E94" w:rsidRPr="007621D4" w:rsidRDefault="00A75E94" w:rsidP="007621D4">
      <w:pPr>
        <w:spacing w:after="240" w:line="360" w:lineRule="auto"/>
        <w:ind w:right="4"/>
        <w:jc w:val="both"/>
        <w:rPr>
          <w:sz w:val="24"/>
          <w:szCs w:val="24"/>
        </w:rPr>
        <w:sectPr w:rsidR="00A75E94" w:rsidRPr="007621D4" w:rsidSect="0055784C">
          <w:pgSz w:w="12240" w:h="15840" w:code="1"/>
          <w:pgMar w:top="1440" w:right="1440" w:bottom="1440" w:left="1440" w:header="0" w:footer="1012" w:gutter="0"/>
          <w:cols w:space="720"/>
        </w:sectPr>
      </w:pPr>
    </w:p>
    <w:p w14:paraId="674DD1CB" w14:textId="77777777" w:rsidR="00A75E94" w:rsidRPr="008276D3" w:rsidRDefault="00E60FF9" w:rsidP="008276D3">
      <w:pPr>
        <w:pStyle w:val="Caption"/>
        <w:rPr>
          <w:b/>
          <w:bCs/>
          <w:i w:val="0"/>
          <w:color w:val="auto"/>
          <w:sz w:val="24"/>
          <w:szCs w:val="24"/>
        </w:rPr>
      </w:pPr>
      <w:bookmarkStart w:id="140" w:name="_Toc452772743"/>
      <w:r w:rsidRPr="008276D3">
        <w:rPr>
          <w:b/>
          <w:bCs/>
          <w:i w:val="0"/>
          <w:color w:val="auto"/>
          <w:sz w:val="24"/>
          <w:szCs w:val="24"/>
        </w:rPr>
        <w:lastRenderedPageBreak/>
        <w:t>Table 3.2: Summary of Population Sizes and Response Rates</w:t>
      </w:r>
      <w:bookmarkEnd w:id="140"/>
    </w:p>
    <w:p w14:paraId="2F764C10" w14:textId="77777777" w:rsidR="00A75E94" w:rsidRPr="008276D3" w:rsidRDefault="00A75E94" w:rsidP="007621D4">
      <w:pPr>
        <w:pStyle w:val="BodyText"/>
        <w:spacing w:before="7" w:after="240" w:line="360" w:lineRule="auto"/>
        <w:ind w:right="4"/>
        <w:rPr>
          <w:b/>
          <w:sz w:val="8"/>
        </w:rPr>
      </w:pPr>
    </w:p>
    <w:tbl>
      <w:tblPr>
        <w:tblW w:w="9493" w:type="dxa"/>
        <w:tblLook w:val="04A0" w:firstRow="1" w:lastRow="0" w:firstColumn="1" w:lastColumn="0" w:noHBand="0" w:noVBand="1"/>
      </w:tblPr>
      <w:tblGrid>
        <w:gridCol w:w="3043"/>
        <w:gridCol w:w="1660"/>
        <w:gridCol w:w="1600"/>
        <w:gridCol w:w="2200"/>
        <w:gridCol w:w="1177"/>
      </w:tblGrid>
      <w:tr w:rsidR="00101BDE" w:rsidRPr="00101BDE" w14:paraId="1EF50D69" w14:textId="77777777" w:rsidTr="0004335A">
        <w:trPr>
          <w:trHeight w:val="555"/>
        </w:trPr>
        <w:tc>
          <w:tcPr>
            <w:tcW w:w="304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850CA31" w14:textId="77777777" w:rsidR="00101BDE" w:rsidRPr="00101BDE" w:rsidRDefault="00101BDE" w:rsidP="00101BDE">
            <w:pPr>
              <w:widowControl/>
              <w:autoSpaceDE/>
              <w:autoSpaceDN/>
              <w:rPr>
                <w:b/>
                <w:bCs/>
                <w:color w:val="000000"/>
                <w:sz w:val="24"/>
                <w:szCs w:val="24"/>
                <w:lang w:val="en-ZM" w:eastAsia="en-ZM"/>
              </w:rPr>
            </w:pPr>
            <w:r w:rsidRPr="00101BDE">
              <w:rPr>
                <w:b/>
                <w:bCs/>
                <w:color w:val="000000"/>
                <w:sz w:val="24"/>
                <w:szCs w:val="24"/>
                <w:lang w:val="en-ZM" w:eastAsia="en-ZM"/>
              </w:rPr>
              <w:t>Target Group</w:t>
            </w:r>
          </w:p>
        </w:tc>
        <w:tc>
          <w:tcPr>
            <w:tcW w:w="1660" w:type="dxa"/>
            <w:tcBorders>
              <w:top w:val="single" w:sz="4" w:space="0" w:color="auto"/>
              <w:left w:val="nil"/>
              <w:bottom w:val="single" w:sz="4" w:space="0" w:color="auto"/>
              <w:right w:val="single" w:sz="4" w:space="0" w:color="auto"/>
            </w:tcBorders>
            <w:shd w:val="clear" w:color="auto" w:fill="auto"/>
            <w:noWrap/>
            <w:vAlign w:val="bottom"/>
            <w:hideMark/>
          </w:tcPr>
          <w:p w14:paraId="7E69A578" w14:textId="77777777" w:rsidR="00101BDE" w:rsidRPr="00101BDE" w:rsidRDefault="00101BDE" w:rsidP="00101BDE">
            <w:pPr>
              <w:widowControl/>
              <w:autoSpaceDE/>
              <w:autoSpaceDN/>
              <w:rPr>
                <w:b/>
                <w:bCs/>
                <w:color w:val="000000"/>
                <w:sz w:val="24"/>
                <w:szCs w:val="24"/>
                <w:lang w:val="en-ZM" w:eastAsia="en-ZM"/>
              </w:rPr>
            </w:pPr>
            <w:r w:rsidRPr="00101BDE">
              <w:rPr>
                <w:b/>
                <w:bCs/>
                <w:color w:val="000000"/>
                <w:sz w:val="24"/>
                <w:szCs w:val="24"/>
                <w:lang w:val="en-ZM" w:eastAsia="en-ZM"/>
              </w:rPr>
              <w:t>Population</w:t>
            </w:r>
            <w:r>
              <w:rPr>
                <w:b/>
                <w:bCs/>
                <w:color w:val="000000"/>
                <w:sz w:val="24"/>
                <w:szCs w:val="24"/>
                <w:lang w:eastAsia="en-ZM"/>
              </w:rPr>
              <w:t xml:space="preserve"> </w:t>
            </w:r>
            <w:r w:rsidRPr="00101BDE">
              <w:rPr>
                <w:b/>
                <w:bCs/>
                <w:color w:val="000000"/>
                <w:sz w:val="24"/>
                <w:szCs w:val="24"/>
                <w:lang w:val="en-ZM" w:eastAsia="en-ZM"/>
              </w:rPr>
              <w:t>Size</w:t>
            </w:r>
          </w:p>
        </w:tc>
        <w:tc>
          <w:tcPr>
            <w:tcW w:w="1600" w:type="dxa"/>
            <w:tcBorders>
              <w:top w:val="single" w:sz="4" w:space="0" w:color="auto"/>
              <w:left w:val="nil"/>
              <w:bottom w:val="single" w:sz="4" w:space="0" w:color="auto"/>
              <w:right w:val="single" w:sz="4" w:space="0" w:color="auto"/>
            </w:tcBorders>
            <w:shd w:val="clear" w:color="auto" w:fill="auto"/>
            <w:noWrap/>
            <w:vAlign w:val="bottom"/>
            <w:hideMark/>
          </w:tcPr>
          <w:p w14:paraId="35FDED79" w14:textId="77777777" w:rsidR="00101BDE" w:rsidRPr="00101BDE" w:rsidRDefault="00101BDE" w:rsidP="00101BDE">
            <w:pPr>
              <w:widowControl/>
              <w:autoSpaceDE/>
              <w:autoSpaceDN/>
              <w:rPr>
                <w:b/>
                <w:bCs/>
                <w:color w:val="000000"/>
                <w:sz w:val="24"/>
                <w:szCs w:val="24"/>
                <w:lang w:val="en-ZM" w:eastAsia="en-ZM"/>
              </w:rPr>
            </w:pPr>
            <w:r w:rsidRPr="00101BDE">
              <w:rPr>
                <w:b/>
                <w:bCs/>
                <w:color w:val="000000"/>
                <w:sz w:val="24"/>
                <w:szCs w:val="24"/>
                <w:lang w:val="en-ZM" w:eastAsia="en-ZM"/>
              </w:rPr>
              <w:t>Sample Size</w:t>
            </w:r>
          </w:p>
        </w:tc>
        <w:tc>
          <w:tcPr>
            <w:tcW w:w="2200" w:type="dxa"/>
            <w:tcBorders>
              <w:top w:val="single" w:sz="4" w:space="0" w:color="auto"/>
              <w:left w:val="nil"/>
              <w:bottom w:val="single" w:sz="4" w:space="0" w:color="auto"/>
              <w:right w:val="single" w:sz="4" w:space="0" w:color="auto"/>
            </w:tcBorders>
            <w:shd w:val="clear" w:color="auto" w:fill="auto"/>
            <w:noWrap/>
            <w:vAlign w:val="bottom"/>
            <w:hideMark/>
          </w:tcPr>
          <w:p w14:paraId="698BFE9D" w14:textId="77777777" w:rsidR="00101BDE" w:rsidRPr="00101BDE" w:rsidRDefault="00101BDE" w:rsidP="00101BDE">
            <w:pPr>
              <w:widowControl/>
              <w:autoSpaceDE/>
              <w:autoSpaceDN/>
              <w:rPr>
                <w:b/>
                <w:bCs/>
                <w:color w:val="000000"/>
                <w:sz w:val="24"/>
                <w:szCs w:val="24"/>
                <w:lang w:val="en-ZM" w:eastAsia="en-ZM"/>
              </w:rPr>
            </w:pPr>
            <w:r w:rsidRPr="00101BDE">
              <w:rPr>
                <w:b/>
                <w:bCs/>
                <w:color w:val="000000"/>
                <w:sz w:val="24"/>
                <w:szCs w:val="24"/>
                <w:lang w:val="en-ZM" w:eastAsia="en-ZM"/>
              </w:rPr>
              <w:t>Successful Response</w:t>
            </w:r>
          </w:p>
        </w:tc>
        <w:tc>
          <w:tcPr>
            <w:tcW w:w="990" w:type="dxa"/>
            <w:tcBorders>
              <w:top w:val="single" w:sz="4" w:space="0" w:color="auto"/>
              <w:left w:val="nil"/>
              <w:bottom w:val="single" w:sz="4" w:space="0" w:color="auto"/>
              <w:right w:val="single" w:sz="4" w:space="0" w:color="auto"/>
            </w:tcBorders>
            <w:shd w:val="clear" w:color="auto" w:fill="auto"/>
            <w:noWrap/>
            <w:vAlign w:val="bottom"/>
            <w:hideMark/>
          </w:tcPr>
          <w:p w14:paraId="3AB3CE10" w14:textId="77777777" w:rsidR="00101BDE" w:rsidRPr="00101BDE" w:rsidRDefault="00101BDE" w:rsidP="00101BDE">
            <w:pPr>
              <w:widowControl/>
              <w:autoSpaceDE/>
              <w:autoSpaceDN/>
              <w:rPr>
                <w:b/>
                <w:bCs/>
                <w:color w:val="000000"/>
                <w:sz w:val="24"/>
                <w:szCs w:val="24"/>
                <w:lang w:val="en-ZM" w:eastAsia="en-ZM"/>
              </w:rPr>
            </w:pPr>
            <w:r w:rsidRPr="00101BDE">
              <w:rPr>
                <w:b/>
                <w:bCs/>
                <w:color w:val="000000"/>
                <w:sz w:val="24"/>
                <w:szCs w:val="24"/>
                <w:lang w:val="en-ZM" w:eastAsia="en-ZM"/>
              </w:rPr>
              <w:t>Response Rate</w:t>
            </w:r>
          </w:p>
        </w:tc>
      </w:tr>
      <w:tr w:rsidR="00101BDE" w:rsidRPr="00101BDE" w14:paraId="2BBBA98F" w14:textId="77777777" w:rsidTr="0004335A">
        <w:trPr>
          <w:trHeight w:val="585"/>
        </w:trPr>
        <w:tc>
          <w:tcPr>
            <w:tcW w:w="3043" w:type="dxa"/>
            <w:tcBorders>
              <w:top w:val="nil"/>
              <w:left w:val="single" w:sz="4" w:space="0" w:color="auto"/>
              <w:bottom w:val="single" w:sz="4" w:space="0" w:color="auto"/>
              <w:right w:val="single" w:sz="4" w:space="0" w:color="auto"/>
            </w:tcBorders>
            <w:shd w:val="clear" w:color="auto" w:fill="auto"/>
            <w:noWrap/>
            <w:vAlign w:val="bottom"/>
            <w:hideMark/>
          </w:tcPr>
          <w:p w14:paraId="3A104791" w14:textId="77777777" w:rsidR="00101BDE" w:rsidRPr="00101BDE" w:rsidRDefault="00101BDE" w:rsidP="00101BDE">
            <w:pPr>
              <w:widowControl/>
              <w:autoSpaceDE/>
              <w:autoSpaceDN/>
              <w:rPr>
                <w:color w:val="000000"/>
                <w:sz w:val="24"/>
                <w:szCs w:val="24"/>
                <w:lang w:val="en-ZM" w:eastAsia="en-ZM"/>
              </w:rPr>
            </w:pPr>
            <w:r w:rsidRPr="00101BDE">
              <w:rPr>
                <w:color w:val="000000"/>
                <w:sz w:val="24"/>
                <w:szCs w:val="24"/>
                <w:lang w:val="en-ZM" w:eastAsia="en-ZM"/>
              </w:rPr>
              <w:t>Category 1</w:t>
            </w:r>
          </w:p>
        </w:tc>
        <w:tc>
          <w:tcPr>
            <w:tcW w:w="6450" w:type="dxa"/>
            <w:gridSpan w:val="4"/>
            <w:tcBorders>
              <w:top w:val="single" w:sz="4" w:space="0" w:color="auto"/>
              <w:left w:val="nil"/>
              <w:bottom w:val="single" w:sz="4" w:space="0" w:color="auto"/>
              <w:right w:val="single" w:sz="4" w:space="0" w:color="000000"/>
            </w:tcBorders>
            <w:shd w:val="clear" w:color="auto" w:fill="auto"/>
            <w:noWrap/>
            <w:vAlign w:val="bottom"/>
            <w:hideMark/>
          </w:tcPr>
          <w:p w14:paraId="1D965806" w14:textId="77777777" w:rsidR="00101BDE" w:rsidRPr="00101BDE" w:rsidRDefault="00101BDE" w:rsidP="00101BDE">
            <w:pPr>
              <w:widowControl/>
              <w:autoSpaceDE/>
              <w:autoSpaceDN/>
              <w:jc w:val="center"/>
              <w:rPr>
                <w:color w:val="000000"/>
                <w:sz w:val="24"/>
                <w:szCs w:val="24"/>
                <w:lang w:val="en-ZM" w:eastAsia="en-ZM"/>
              </w:rPr>
            </w:pPr>
            <w:r w:rsidRPr="00101BDE">
              <w:rPr>
                <w:color w:val="000000"/>
                <w:sz w:val="24"/>
                <w:szCs w:val="24"/>
                <w:lang w:val="en-ZM" w:eastAsia="en-ZM"/>
              </w:rPr>
              <w:t> </w:t>
            </w:r>
          </w:p>
        </w:tc>
      </w:tr>
      <w:tr w:rsidR="00101BDE" w:rsidRPr="00101BDE" w14:paraId="42A032EC" w14:textId="77777777" w:rsidTr="0004335A">
        <w:trPr>
          <w:trHeight w:val="510"/>
        </w:trPr>
        <w:tc>
          <w:tcPr>
            <w:tcW w:w="3043" w:type="dxa"/>
            <w:tcBorders>
              <w:top w:val="nil"/>
              <w:left w:val="single" w:sz="4" w:space="0" w:color="auto"/>
              <w:bottom w:val="single" w:sz="4" w:space="0" w:color="auto"/>
              <w:right w:val="single" w:sz="4" w:space="0" w:color="auto"/>
            </w:tcBorders>
            <w:shd w:val="clear" w:color="auto" w:fill="auto"/>
            <w:noWrap/>
            <w:vAlign w:val="bottom"/>
            <w:hideMark/>
          </w:tcPr>
          <w:p w14:paraId="5964A272" w14:textId="77777777" w:rsidR="00101BDE" w:rsidRPr="00101BDE" w:rsidRDefault="00101BDE" w:rsidP="00101BDE">
            <w:pPr>
              <w:widowControl/>
              <w:autoSpaceDE/>
              <w:autoSpaceDN/>
              <w:rPr>
                <w:color w:val="000000"/>
                <w:sz w:val="24"/>
                <w:szCs w:val="24"/>
                <w:lang w:val="en-ZM" w:eastAsia="en-ZM"/>
              </w:rPr>
            </w:pPr>
            <w:r w:rsidRPr="00101BDE">
              <w:rPr>
                <w:color w:val="000000"/>
                <w:sz w:val="24"/>
                <w:szCs w:val="24"/>
                <w:lang w:val="en-ZM" w:eastAsia="en-ZM"/>
              </w:rPr>
              <w:t>Regulator</w:t>
            </w:r>
          </w:p>
        </w:tc>
        <w:tc>
          <w:tcPr>
            <w:tcW w:w="1660" w:type="dxa"/>
            <w:tcBorders>
              <w:top w:val="nil"/>
              <w:left w:val="nil"/>
              <w:bottom w:val="single" w:sz="4" w:space="0" w:color="auto"/>
              <w:right w:val="single" w:sz="4" w:space="0" w:color="auto"/>
            </w:tcBorders>
            <w:shd w:val="clear" w:color="auto" w:fill="auto"/>
            <w:noWrap/>
            <w:vAlign w:val="center"/>
            <w:hideMark/>
          </w:tcPr>
          <w:p w14:paraId="04B8E4E8" w14:textId="77777777" w:rsidR="00101BDE" w:rsidRPr="00101BDE" w:rsidRDefault="00101BDE" w:rsidP="00101BDE">
            <w:pPr>
              <w:widowControl/>
              <w:autoSpaceDE/>
              <w:autoSpaceDN/>
              <w:jc w:val="center"/>
              <w:rPr>
                <w:color w:val="000000"/>
                <w:sz w:val="24"/>
                <w:szCs w:val="24"/>
                <w:lang w:val="en-ZM" w:eastAsia="en-ZM"/>
              </w:rPr>
            </w:pPr>
            <w:r w:rsidRPr="00101BDE">
              <w:rPr>
                <w:color w:val="000000"/>
                <w:sz w:val="24"/>
                <w:szCs w:val="24"/>
                <w:lang w:val="en-ZM" w:eastAsia="en-ZM"/>
              </w:rPr>
              <w:t>1</w:t>
            </w:r>
          </w:p>
        </w:tc>
        <w:tc>
          <w:tcPr>
            <w:tcW w:w="1600" w:type="dxa"/>
            <w:tcBorders>
              <w:top w:val="nil"/>
              <w:left w:val="nil"/>
              <w:bottom w:val="single" w:sz="4" w:space="0" w:color="auto"/>
              <w:right w:val="single" w:sz="4" w:space="0" w:color="auto"/>
            </w:tcBorders>
            <w:shd w:val="clear" w:color="auto" w:fill="auto"/>
            <w:noWrap/>
            <w:vAlign w:val="center"/>
            <w:hideMark/>
          </w:tcPr>
          <w:p w14:paraId="44324490" w14:textId="77777777" w:rsidR="00101BDE" w:rsidRPr="00101BDE" w:rsidRDefault="00101BDE" w:rsidP="00101BDE">
            <w:pPr>
              <w:widowControl/>
              <w:autoSpaceDE/>
              <w:autoSpaceDN/>
              <w:jc w:val="center"/>
              <w:rPr>
                <w:color w:val="000000"/>
                <w:sz w:val="24"/>
                <w:szCs w:val="24"/>
                <w:lang w:val="en-ZM" w:eastAsia="en-ZM"/>
              </w:rPr>
            </w:pPr>
            <w:r w:rsidRPr="00101BDE">
              <w:rPr>
                <w:color w:val="000000"/>
                <w:sz w:val="24"/>
                <w:szCs w:val="24"/>
                <w:lang w:val="en-ZM" w:eastAsia="en-ZM"/>
              </w:rPr>
              <w:t>1</w:t>
            </w:r>
          </w:p>
        </w:tc>
        <w:tc>
          <w:tcPr>
            <w:tcW w:w="2200" w:type="dxa"/>
            <w:tcBorders>
              <w:top w:val="nil"/>
              <w:left w:val="nil"/>
              <w:bottom w:val="single" w:sz="4" w:space="0" w:color="auto"/>
              <w:right w:val="single" w:sz="4" w:space="0" w:color="auto"/>
            </w:tcBorders>
            <w:shd w:val="clear" w:color="auto" w:fill="auto"/>
            <w:noWrap/>
            <w:vAlign w:val="center"/>
            <w:hideMark/>
          </w:tcPr>
          <w:p w14:paraId="577D2F90" w14:textId="77777777" w:rsidR="00101BDE" w:rsidRPr="00101BDE" w:rsidRDefault="00101BDE" w:rsidP="00101BDE">
            <w:pPr>
              <w:widowControl/>
              <w:autoSpaceDE/>
              <w:autoSpaceDN/>
              <w:jc w:val="center"/>
              <w:rPr>
                <w:color w:val="000000"/>
                <w:sz w:val="24"/>
                <w:szCs w:val="24"/>
                <w:lang w:val="en-ZM" w:eastAsia="en-ZM"/>
              </w:rPr>
            </w:pPr>
            <w:r w:rsidRPr="00101BDE">
              <w:rPr>
                <w:color w:val="000000"/>
                <w:sz w:val="24"/>
                <w:szCs w:val="24"/>
                <w:lang w:val="en-ZM" w:eastAsia="en-ZM"/>
              </w:rPr>
              <w:t>1</w:t>
            </w:r>
          </w:p>
        </w:tc>
        <w:tc>
          <w:tcPr>
            <w:tcW w:w="990" w:type="dxa"/>
            <w:tcBorders>
              <w:top w:val="nil"/>
              <w:left w:val="nil"/>
              <w:bottom w:val="single" w:sz="4" w:space="0" w:color="auto"/>
              <w:right w:val="single" w:sz="4" w:space="0" w:color="auto"/>
            </w:tcBorders>
            <w:shd w:val="clear" w:color="auto" w:fill="auto"/>
            <w:noWrap/>
            <w:vAlign w:val="center"/>
            <w:hideMark/>
          </w:tcPr>
          <w:p w14:paraId="78968CB0" w14:textId="77777777" w:rsidR="00101BDE" w:rsidRPr="00101BDE" w:rsidRDefault="00101BDE" w:rsidP="00101BDE">
            <w:pPr>
              <w:widowControl/>
              <w:autoSpaceDE/>
              <w:autoSpaceDN/>
              <w:jc w:val="center"/>
              <w:rPr>
                <w:color w:val="000000"/>
                <w:sz w:val="24"/>
                <w:szCs w:val="24"/>
                <w:lang w:val="en-ZM" w:eastAsia="en-ZM"/>
              </w:rPr>
            </w:pPr>
            <w:r w:rsidRPr="00101BDE">
              <w:rPr>
                <w:color w:val="000000"/>
                <w:sz w:val="24"/>
                <w:szCs w:val="24"/>
                <w:lang w:val="en-ZM" w:eastAsia="en-ZM"/>
              </w:rPr>
              <w:t>100%</w:t>
            </w:r>
          </w:p>
        </w:tc>
      </w:tr>
      <w:tr w:rsidR="00101BDE" w:rsidRPr="00101BDE" w14:paraId="7E4BFF5C" w14:textId="77777777" w:rsidTr="0004335A">
        <w:trPr>
          <w:trHeight w:val="420"/>
        </w:trPr>
        <w:tc>
          <w:tcPr>
            <w:tcW w:w="3043" w:type="dxa"/>
            <w:tcBorders>
              <w:top w:val="nil"/>
              <w:left w:val="single" w:sz="4" w:space="0" w:color="auto"/>
              <w:bottom w:val="single" w:sz="4" w:space="0" w:color="auto"/>
              <w:right w:val="single" w:sz="4" w:space="0" w:color="auto"/>
            </w:tcBorders>
            <w:shd w:val="clear" w:color="auto" w:fill="auto"/>
            <w:noWrap/>
            <w:vAlign w:val="bottom"/>
            <w:hideMark/>
          </w:tcPr>
          <w:p w14:paraId="16CE72A9" w14:textId="77777777" w:rsidR="00101BDE" w:rsidRPr="00101BDE" w:rsidRDefault="00101BDE" w:rsidP="00101BDE">
            <w:pPr>
              <w:widowControl/>
              <w:autoSpaceDE/>
              <w:autoSpaceDN/>
              <w:rPr>
                <w:color w:val="000000"/>
                <w:sz w:val="24"/>
                <w:szCs w:val="24"/>
                <w:lang w:val="en-ZM" w:eastAsia="en-ZM"/>
              </w:rPr>
            </w:pPr>
            <w:r w:rsidRPr="00101BDE">
              <w:rPr>
                <w:color w:val="000000"/>
                <w:sz w:val="24"/>
                <w:szCs w:val="24"/>
                <w:lang w:val="en-ZM" w:eastAsia="en-ZM"/>
              </w:rPr>
              <w:t>Category 2</w:t>
            </w:r>
          </w:p>
        </w:tc>
        <w:tc>
          <w:tcPr>
            <w:tcW w:w="6450" w:type="dxa"/>
            <w:gridSpan w:val="4"/>
            <w:tcBorders>
              <w:top w:val="single" w:sz="4" w:space="0" w:color="auto"/>
              <w:left w:val="nil"/>
              <w:bottom w:val="single" w:sz="4" w:space="0" w:color="auto"/>
              <w:right w:val="single" w:sz="4" w:space="0" w:color="000000"/>
            </w:tcBorders>
            <w:shd w:val="clear" w:color="auto" w:fill="auto"/>
            <w:noWrap/>
            <w:vAlign w:val="center"/>
            <w:hideMark/>
          </w:tcPr>
          <w:p w14:paraId="09117897" w14:textId="77777777" w:rsidR="00101BDE" w:rsidRPr="00101BDE" w:rsidRDefault="00101BDE" w:rsidP="00101BDE">
            <w:pPr>
              <w:widowControl/>
              <w:autoSpaceDE/>
              <w:autoSpaceDN/>
              <w:jc w:val="center"/>
              <w:rPr>
                <w:color w:val="000000"/>
                <w:sz w:val="24"/>
                <w:szCs w:val="24"/>
                <w:lang w:val="en-ZM" w:eastAsia="en-ZM"/>
              </w:rPr>
            </w:pPr>
            <w:r w:rsidRPr="00101BDE">
              <w:rPr>
                <w:color w:val="000000"/>
                <w:sz w:val="24"/>
                <w:szCs w:val="24"/>
                <w:lang w:val="en-ZM" w:eastAsia="en-ZM"/>
              </w:rPr>
              <w:t> </w:t>
            </w:r>
          </w:p>
        </w:tc>
      </w:tr>
      <w:tr w:rsidR="00101BDE" w:rsidRPr="00101BDE" w14:paraId="308EA790" w14:textId="77777777" w:rsidTr="0004335A">
        <w:trPr>
          <w:trHeight w:val="510"/>
        </w:trPr>
        <w:tc>
          <w:tcPr>
            <w:tcW w:w="3043" w:type="dxa"/>
            <w:tcBorders>
              <w:top w:val="nil"/>
              <w:left w:val="single" w:sz="4" w:space="0" w:color="auto"/>
              <w:bottom w:val="single" w:sz="4" w:space="0" w:color="auto"/>
              <w:right w:val="single" w:sz="4" w:space="0" w:color="auto"/>
            </w:tcBorders>
            <w:shd w:val="clear" w:color="auto" w:fill="auto"/>
            <w:noWrap/>
            <w:vAlign w:val="bottom"/>
            <w:hideMark/>
          </w:tcPr>
          <w:p w14:paraId="449069B4" w14:textId="77777777" w:rsidR="00101BDE" w:rsidRPr="00101BDE" w:rsidRDefault="00101BDE" w:rsidP="00101BDE">
            <w:pPr>
              <w:widowControl/>
              <w:autoSpaceDE/>
              <w:autoSpaceDN/>
              <w:rPr>
                <w:color w:val="000000"/>
                <w:sz w:val="24"/>
                <w:szCs w:val="24"/>
                <w:lang w:val="en-ZM" w:eastAsia="en-ZM"/>
              </w:rPr>
            </w:pPr>
            <w:r w:rsidRPr="00101BDE">
              <w:rPr>
                <w:color w:val="000000"/>
                <w:sz w:val="24"/>
                <w:szCs w:val="24"/>
                <w:lang w:val="en-ZM" w:eastAsia="en-ZM"/>
              </w:rPr>
              <w:t>Television/ Radio Broadcasters</w:t>
            </w:r>
          </w:p>
        </w:tc>
        <w:tc>
          <w:tcPr>
            <w:tcW w:w="1660" w:type="dxa"/>
            <w:tcBorders>
              <w:top w:val="nil"/>
              <w:left w:val="nil"/>
              <w:bottom w:val="single" w:sz="4" w:space="0" w:color="auto"/>
              <w:right w:val="single" w:sz="4" w:space="0" w:color="auto"/>
            </w:tcBorders>
            <w:shd w:val="clear" w:color="auto" w:fill="auto"/>
            <w:noWrap/>
            <w:vAlign w:val="center"/>
            <w:hideMark/>
          </w:tcPr>
          <w:p w14:paraId="7333ECD6" w14:textId="77777777" w:rsidR="00101BDE" w:rsidRPr="00101BDE" w:rsidRDefault="00101BDE" w:rsidP="00101BDE">
            <w:pPr>
              <w:widowControl/>
              <w:autoSpaceDE/>
              <w:autoSpaceDN/>
              <w:jc w:val="center"/>
              <w:rPr>
                <w:color w:val="000000"/>
                <w:sz w:val="24"/>
                <w:szCs w:val="24"/>
                <w:lang w:val="en-ZM" w:eastAsia="en-ZM"/>
              </w:rPr>
            </w:pPr>
            <w:r w:rsidRPr="00101BDE">
              <w:rPr>
                <w:color w:val="000000"/>
                <w:sz w:val="24"/>
                <w:szCs w:val="24"/>
                <w:lang w:val="en-ZM" w:eastAsia="en-ZM"/>
              </w:rPr>
              <w:t>31</w:t>
            </w:r>
          </w:p>
        </w:tc>
        <w:tc>
          <w:tcPr>
            <w:tcW w:w="1600" w:type="dxa"/>
            <w:tcBorders>
              <w:top w:val="nil"/>
              <w:left w:val="nil"/>
              <w:bottom w:val="single" w:sz="4" w:space="0" w:color="auto"/>
              <w:right w:val="single" w:sz="4" w:space="0" w:color="auto"/>
            </w:tcBorders>
            <w:shd w:val="clear" w:color="auto" w:fill="auto"/>
            <w:noWrap/>
            <w:vAlign w:val="center"/>
            <w:hideMark/>
          </w:tcPr>
          <w:p w14:paraId="2A11D4C4" w14:textId="77777777" w:rsidR="00101BDE" w:rsidRPr="00101BDE" w:rsidRDefault="00101BDE" w:rsidP="00101BDE">
            <w:pPr>
              <w:widowControl/>
              <w:autoSpaceDE/>
              <w:autoSpaceDN/>
              <w:jc w:val="center"/>
              <w:rPr>
                <w:color w:val="000000"/>
                <w:sz w:val="24"/>
                <w:szCs w:val="24"/>
                <w:lang w:val="en-ZM" w:eastAsia="en-ZM"/>
              </w:rPr>
            </w:pPr>
            <w:r w:rsidRPr="00101BDE">
              <w:rPr>
                <w:color w:val="000000"/>
                <w:sz w:val="24"/>
                <w:szCs w:val="24"/>
                <w:lang w:val="en-ZM" w:eastAsia="en-ZM"/>
              </w:rPr>
              <w:t>12</w:t>
            </w:r>
          </w:p>
        </w:tc>
        <w:tc>
          <w:tcPr>
            <w:tcW w:w="2200" w:type="dxa"/>
            <w:tcBorders>
              <w:top w:val="nil"/>
              <w:left w:val="nil"/>
              <w:bottom w:val="single" w:sz="4" w:space="0" w:color="auto"/>
              <w:right w:val="single" w:sz="4" w:space="0" w:color="auto"/>
            </w:tcBorders>
            <w:shd w:val="clear" w:color="auto" w:fill="auto"/>
            <w:noWrap/>
            <w:vAlign w:val="center"/>
            <w:hideMark/>
          </w:tcPr>
          <w:p w14:paraId="091C22F9" w14:textId="77777777" w:rsidR="00101BDE" w:rsidRPr="00101BDE" w:rsidRDefault="00101BDE" w:rsidP="00101BDE">
            <w:pPr>
              <w:widowControl/>
              <w:autoSpaceDE/>
              <w:autoSpaceDN/>
              <w:jc w:val="center"/>
              <w:rPr>
                <w:color w:val="000000"/>
                <w:sz w:val="24"/>
                <w:szCs w:val="24"/>
                <w:lang w:val="en-ZM" w:eastAsia="en-ZM"/>
              </w:rPr>
            </w:pPr>
            <w:r w:rsidRPr="00101BDE">
              <w:rPr>
                <w:color w:val="000000"/>
                <w:sz w:val="24"/>
                <w:szCs w:val="24"/>
                <w:lang w:val="en-ZM" w:eastAsia="en-ZM"/>
              </w:rPr>
              <w:t>9</w:t>
            </w:r>
          </w:p>
        </w:tc>
        <w:tc>
          <w:tcPr>
            <w:tcW w:w="990" w:type="dxa"/>
            <w:tcBorders>
              <w:top w:val="nil"/>
              <w:left w:val="nil"/>
              <w:bottom w:val="single" w:sz="4" w:space="0" w:color="auto"/>
              <w:right w:val="single" w:sz="4" w:space="0" w:color="auto"/>
            </w:tcBorders>
            <w:shd w:val="clear" w:color="auto" w:fill="auto"/>
            <w:noWrap/>
            <w:vAlign w:val="center"/>
            <w:hideMark/>
          </w:tcPr>
          <w:p w14:paraId="17764DAD" w14:textId="77777777" w:rsidR="00101BDE" w:rsidRPr="00101BDE" w:rsidRDefault="00101BDE" w:rsidP="00101BDE">
            <w:pPr>
              <w:widowControl/>
              <w:autoSpaceDE/>
              <w:autoSpaceDN/>
              <w:jc w:val="center"/>
              <w:rPr>
                <w:color w:val="000000"/>
                <w:sz w:val="24"/>
                <w:szCs w:val="24"/>
                <w:lang w:val="en-ZM" w:eastAsia="en-ZM"/>
              </w:rPr>
            </w:pPr>
            <w:r w:rsidRPr="00101BDE">
              <w:rPr>
                <w:color w:val="000000"/>
                <w:sz w:val="24"/>
                <w:szCs w:val="24"/>
                <w:lang w:val="en-ZM" w:eastAsia="en-ZM"/>
              </w:rPr>
              <w:t>75%</w:t>
            </w:r>
          </w:p>
        </w:tc>
      </w:tr>
      <w:tr w:rsidR="00101BDE" w:rsidRPr="00101BDE" w14:paraId="66CB98D2" w14:textId="77777777" w:rsidTr="0004335A">
        <w:trPr>
          <w:trHeight w:val="420"/>
        </w:trPr>
        <w:tc>
          <w:tcPr>
            <w:tcW w:w="3043" w:type="dxa"/>
            <w:tcBorders>
              <w:top w:val="nil"/>
              <w:left w:val="single" w:sz="4" w:space="0" w:color="auto"/>
              <w:bottom w:val="single" w:sz="4" w:space="0" w:color="auto"/>
              <w:right w:val="single" w:sz="4" w:space="0" w:color="auto"/>
            </w:tcBorders>
            <w:shd w:val="clear" w:color="auto" w:fill="auto"/>
            <w:noWrap/>
            <w:vAlign w:val="bottom"/>
            <w:hideMark/>
          </w:tcPr>
          <w:p w14:paraId="6BBEFE40" w14:textId="77777777" w:rsidR="00101BDE" w:rsidRPr="00101BDE" w:rsidRDefault="00101BDE" w:rsidP="00101BDE">
            <w:pPr>
              <w:widowControl/>
              <w:autoSpaceDE/>
              <w:autoSpaceDN/>
              <w:rPr>
                <w:color w:val="000000"/>
                <w:sz w:val="24"/>
                <w:szCs w:val="24"/>
                <w:lang w:val="en-ZM" w:eastAsia="en-ZM"/>
              </w:rPr>
            </w:pPr>
            <w:r w:rsidRPr="00101BDE">
              <w:rPr>
                <w:color w:val="000000"/>
                <w:sz w:val="24"/>
                <w:szCs w:val="24"/>
                <w:lang w:val="en-ZM" w:eastAsia="en-ZM"/>
              </w:rPr>
              <w:t>Category 3</w:t>
            </w:r>
          </w:p>
        </w:tc>
        <w:tc>
          <w:tcPr>
            <w:tcW w:w="6450" w:type="dxa"/>
            <w:gridSpan w:val="4"/>
            <w:tcBorders>
              <w:top w:val="single" w:sz="4" w:space="0" w:color="auto"/>
              <w:left w:val="nil"/>
              <w:bottom w:val="single" w:sz="4" w:space="0" w:color="auto"/>
              <w:right w:val="single" w:sz="4" w:space="0" w:color="000000"/>
            </w:tcBorders>
            <w:shd w:val="clear" w:color="auto" w:fill="auto"/>
            <w:noWrap/>
            <w:vAlign w:val="center"/>
            <w:hideMark/>
          </w:tcPr>
          <w:p w14:paraId="192CCD45" w14:textId="77777777" w:rsidR="00101BDE" w:rsidRPr="00101BDE" w:rsidRDefault="00101BDE" w:rsidP="00101BDE">
            <w:pPr>
              <w:widowControl/>
              <w:autoSpaceDE/>
              <w:autoSpaceDN/>
              <w:jc w:val="center"/>
              <w:rPr>
                <w:color w:val="000000"/>
                <w:sz w:val="24"/>
                <w:szCs w:val="24"/>
                <w:lang w:val="en-ZM" w:eastAsia="en-ZM"/>
              </w:rPr>
            </w:pPr>
            <w:r w:rsidRPr="00101BDE">
              <w:rPr>
                <w:color w:val="000000"/>
                <w:sz w:val="24"/>
                <w:szCs w:val="24"/>
                <w:lang w:val="en-ZM" w:eastAsia="en-ZM"/>
              </w:rPr>
              <w:t> </w:t>
            </w:r>
          </w:p>
        </w:tc>
      </w:tr>
      <w:tr w:rsidR="00101BDE" w:rsidRPr="00101BDE" w14:paraId="36D2DC8F" w14:textId="77777777" w:rsidTr="0004335A">
        <w:trPr>
          <w:trHeight w:val="712"/>
        </w:trPr>
        <w:tc>
          <w:tcPr>
            <w:tcW w:w="3043" w:type="dxa"/>
            <w:tcBorders>
              <w:top w:val="nil"/>
              <w:left w:val="single" w:sz="4" w:space="0" w:color="auto"/>
              <w:bottom w:val="single" w:sz="4" w:space="0" w:color="auto"/>
              <w:right w:val="single" w:sz="4" w:space="0" w:color="auto"/>
            </w:tcBorders>
            <w:shd w:val="clear" w:color="auto" w:fill="auto"/>
            <w:noWrap/>
            <w:vAlign w:val="bottom"/>
            <w:hideMark/>
          </w:tcPr>
          <w:p w14:paraId="2BB29871" w14:textId="77777777" w:rsidR="00101BDE" w:rsidRPr="00101BDE" w:rsidRDefault="00101BDE" w:rsidP="00101BDE">
            <w:pPr>
              <w:widowControl/>
              <w:autoSpaceDE/>
              <w:autoSpaceDN/>
              <w:rPr>
                <w:color w:val="000000"/>
                <w:sz w:val="24"/>
                <w:szCs w:val="24"/>
                <w:lang w:val="en-ZM" w:eastAsia="en-ZM"/>
              </w:rPr>
            </w:pPr>
            <w:r w:rsidRPr="00101BDE">
              <w:rPr>
                <w:color w:val="000000"/>
                <w:sz w:val="24"/>
                <w:szCs w:val="24"/>
                <w:lang w:val="en-ZM" w:eastAsia="en-ZM"/>
              </w:rPr>
              <w:t>ICT Service Providers</w:t>
            </w:r>
          </w:p>
        </w:tc>
        <w:tc>
          <w:tcPr>
            <w:tcW w:w="1660" w:type="dxa"/>
            <w:tcBorders>
              <w:top w:val="nil"/>
              <w:left w:val="nil"/>
              <w:bottom w:val="single" w:sz="4" w:space="0" w:color="auto"/>
              <w:right w:val="single" w:sz="4" w:space="0" w:color="auto"/>
            </w:tcBorders>
            <w:shd w:val="clear" w:color="auto" w:fill="auto"/>
            <w:noWrap/>
            <w:vAlign w:val="center"/>
            <w:hideMark/>
          </w:tcPr>
          <w:p w14:paraId="7D8EECF5" w14:textId="77777777" w:rsidR="00101BDE" w:rsidRPr="00101BDE" w:rsidRDefault="00101BDE" w:rsidP="00101BDE">
            <w:pPr>
              <w:widowControl/>
              <w:autoSpaceDE/>
              <w:autoSpaceDN/>
              <w:jc w:val="center"/>
              <w:rPr>
                <w:color w:val="000000"/>
                <w:sz w:val="24"/>
                <w:szCs w:val="24"/>
                <w:lang w:val="en-ZM" w:eastAsia="en-ZM"/>
              </w:rPr>
            </w:pPr>
            <w:r w:rsidRPr="00101BDE">
              <w:rPr>
                <w:color w:val="000000"/>
                <w:sz w:val="24"/>
                <w:szCs w:val="24"/>
                <w:lang w:val="en-ZM" w:eastAsia="en-ZM"/>
              </w:rPr>
              <w:t>21</w:t>
            </w:r>
          </w:p>
        </w:tc>
        <w:tc>
          <w:tcPr>
            <w:tcW w:w="1600" w:type="dxa"/>
            <w:tcBorders>
              <w:top w:val="nil"/>
              <w:left w:val="nil"/>
              <w:bottom w:val="single" w:sz="4" w:space="0" w:color="auto"/>
              <w:right w:val="single" w:sz="4" w:space="0" w:color="auto"/>
            </w:tcBorders>
            <w:shd w:val="clear" w:color="auto" w:fill="auto"/>
            <w:noWrap/>
            <w:vAlign w:val="center"/>
            <w:hideMark/>
          </w:tcPr>
          <w:p w14:paraId="6F255EE6" w14:textId="77777777" w:rsidR="00101BDE" w:rsidRPr="00101BDE" w:rsidRDefault="00101BDE" w:rsidP="00101BDE">
            <w:pPr>
              <w:widowControl/>
              <w:autoSpaceDE/>
              <w:autoSpaceDN/>
              <w:jc w:val="center"/>
              <w:rPr>
                <w:color w:val="000000"/>
                <w:sz w:val="24"/>
                <w:szCs w:val="24"/>
                <w:lang w:val="en-ZM" w:eastAsia="en-ZM"/>
              </w:rPr>
            </w:pPr>
            <w:r w:rsidRPr="00101BDE">
              <w:rPr>
                <w:color w:val="000000"/>
                <w:sz w:val="24"/>
                <w:szCs w:val="24"/>
                <w:lang w:val="en-ZM" w:eastAsia="en-ZM"/>
              </w:rPr>
              <w:t>10</w:t>
            </w:r>
          </w:p>
        </w:tc>
        <w:tc>
          <w:tcPr>
            <w:tcW w:w="2200" w:type="dxa"/>
            <w:tcBorders>
              <w:top w:val="nil"/>
              <w:left w:val="nil"/>
              <w:bottom w:val="single" w:sz="4" w:space="0" w:color="auto"/>
              <w:right w:val="single" w:sz="4" w:space="0" w:color="auto"/>
            </w:tcBorders>
            <w:shd w:val="clear" w:color="auto" w:fill="auto"/>
            <w:noWrap/>
            <w:vAlign w:val="center"/>
            <w:hideMark/>
          </w:tcPr>
          <w:p w14:paraId="07B68CFA" w14:textId="77777777" w:rsidR="00101BDE" w:rsidRPr="00101BDE" w:rsidRDefault="00101BDE" w:rsidP="00101BDE">
            <w:pPr>
              <w:widowControl/>
              <w:autoSpaceDE/>
              <w:autoSpaceDN/>
              <w:jc w:val="center"/>
              <w:rPr>
                <w:color w:val="000000"/>
                <w:sz w:val="24"/>
                <w:szCs w:val="24"/>
                <w:lang w:val="en-ZM" w:eastAsia="en-ZM"/>
              </w:rPr>
            </w:pPr>
            <w:r w:rsidRPr="00101BDE">
              <w:rPr>
                <w:color w:val="000000"/>
                <w:sz w:val="24"/>
                <w:szCs w:val="24"/>
                <w:lang w:val="en-ZM" w:eastAsia="en-ZM"/>
              </w:rPr>
              <w:t>7</w:t>
            </w:r>
          </w:p>
        </w:tc>
        <w:tc>
          <w:tcPr>
            <w:tcW w:w="990" w:type="dxa"/>
            <w:tcBorders>
              <w:top w:val="nil"/>
              <w:left w:val="nil"/>
              <w:bottom w:val="single" w:sz="4" w:space="0" w:color="auto"/>
              <w:right w:val="single" w:sz="4" w:space="0" w:color="auto"/>
            </w:tcBorders>
            <w:shd w:val="clear" w:color="auto" w:fill="auto"/>
            <w:noWrap/>
            <w:vAlign w:val="center"/>
            <w:hideMark/>
          </w:tcPr>
          <w:p w14:paraId="014B0A32" w14:textId="77777777" w:rsidR="00101BDE" w:rsidRPr="00101BDE" w:rsidRDefault="00101BDE" w:rsidP="00101BDE">
            <w:pPr>
              <w:widowControl/>
              <w:autoSpaceDE/>
              <w:autoSpaceDN/>
              <w:jc w:val="center"/>
              <w:rPr>
                <w:color w:val="000000"/>
                <w:sz w:val="24"/>
                <w:szCs w:val="24"/>
                <w:lang w:val="en-ZM" w:eastAsia="en-ZM"/>
              </w:rPr>
            </w:pPr>
            <w:r w:rsidRPr="00101BDE">
              <w:rPr>
                <w:color w:val="000000"/>
                <w:sz w:val="24"/>
                <w:szCs w:val="24"/>
                <w:lang w:val="en-ZM" w:eastAsia="en-ZM"/>
              </w:rPr>
              <w:t>70%</w:t>
            </w:r>
          </w:p>
        </w:tc>
      </w:tr>
    </w:tbl>
    <w:p w14:paraId="52641CDC" w14:textId="77777777" w:rsidR="00A75E94" w:rsidRPr="007621D4" w:rsidRDefault="00A75E94" w:rsidP="007621D4">
      <w:pPr>
        <w:pStyle w:val="BodyText"/>
        <w:spacing w:after="240" w:line="360" w:lineRule="auto"/>
        <w:ind w:right="4"/>
        <w:rPr>
          <w:b/>
        </w:rPr>
      </w:pPr>
    </w:p>
    <w:p w14:paraId="65B41117" w14:textId="46251571" w:rsidR="00A75E94" w:rsidRDefault="00E60FF9" w:rsidP="00101BDE">
      <w:pPr>
        <w:pStyle w:val="BodyText"/>
        <w:spacing w:after="240" w:line="360" w:lineRule="auto"/>
        <w:ind w:right="4"/>
      </w:pPr>
      <w:r w:rsidRPr="007621D4">
        <w:t>From the table 3.2, a total number of 23 questionnaires were administered and the overall response was at 17. Thus, the general response rate after the field survey was:</w:t>
      </w:r>
    </w:p>
    <w:p w14:paraId="48009225" w14:textId="77777777" w:rsidR="00101BDE" w:rsidRPr="007621D4" w:rsidRDefault="00101BDE" w:rsidP="00101BDE">
      <w:pPr>
        <w:pStyle w:val="BodyText"/>
        <w:spacing w:after="240" w:line="360" w:lineRule="auto"/>
        <w:ind w:right="4"/>
      </w:pPr>
    </w:p>
    <w:p w14:paraId="58F379C5" w14:textId="77777777" w:rsidR="00EA5F59" w:rsidRPr="00EA5F59" w:rsidRDefault="00EA5F59" w:rsidP="00101BDE">
      <w:pPr>
        <w:spacing w:before="69" w:after="240" w:line="480" w:lineRule="auto"/>
        <w:ind w:right="4"/>
        <w:jc w:val="center"/>
        <w:rPr>
          <w:i/>
          <w:sz w:val="24"/>
          <w:szCs w:val="24"/>
        </w:rPr>
      </w:pPr>
      <m:oMathPara>
        <m:oMathParaPr>
          <m:jc m:val="left"/>
        </m:oMathParaPr>
        <m:oMath>
          <m:r>
            <m:rPr>
              <m:sty m:val="p"/>
            </m:rPr>
            <w:rPr>
              <w:rFonts w:ascii="Cambria Math" w:eastAsia="Calibri" w:hAnsi="Cambria Math"/>
              <w:lang w:val="en-ZM"/>
            </w:rPr>
            <m:t>Response rate=</m:t>
          </m:r>
          <m:f>
            <m:fPr>
              <m:ctrlPr>
                <w:rPr>
                  <w:rFonts w:ascii="Cambria Math" w:eastAsia="Calibri" w:hAnsi="Cambria Math"/>
                  <w:iCs/>
                  <w:lang w:val="en-ZM"/>
                </w:rPr>
              </m:ctrlPr>
            </m:fPr>
            <m:num>
              <m:r>
                <m:rPr>
                  <m:sty m:val="p"/>
                </m:rPr>
                <w:rPr>
                  <w:rFonts w:ascii="Cambria Math" w:eastAsia="Calibri" w:hAnsi="Cambria Math"/>
                  <w:lang w:val="en-ZM"/>
                </w:rPr>
                <m:t>Total successful response</m:t>
              </m:r>
            </m:num>
            <m:den>
              <m:r>
                <m:rPr>
                  <m:sty m:val="p"/>
                </m:rPr>
                <w:rPr>
                  <w:rFonts w:ascii="Cambria Math" w:eastAsia="Calibri" w:hAnsi="Cambria Math"/>
                  <w:lang w:val="en-ZM"/>
                </w:rPr>
                <m:t>Total sample size</m:t>
              </m:r>
            </m:den>
          </m:f>
          <m:r>
            <m:rPr>
              <m:sty m:val="p"/>
            </m:rPr>
            <w:rPr>
              <w:rFonts w:ascii="Cambria Math" w:eastAsia="Calibri" w:hAnsi="Cambria Math"/>
              <w:lang w:val="en-ZM"/>
            </w:rPr>
            <m:t xml:space="preserve"> ×100                                                                                   Eq. 1</m:t>
          </m:r>
        </m:oMath>
      </m:oMathPara>
    </w:p>
    <w:p w14:paraId="0F935CBA" w14:textId="77777777" w:rsidR="00A75E94" w:rsidRPr="00101BDE" w:rsidRDefault="00EA5F59" w:rsidP="00101BDE">
      <w:pPr>
        <w:spacing w:line="480" w:lineRule="auto"/>
        <w:rPr>
          <w:i/>
          <w:iCs/>
        </w:rPr>
      </w:pPr>
      <m:oMathPara>
        <m:oMathParaPr>
          <m:jc m:val="left"/>
        </m:oMathParaPr>
        <m:oMath>
          <m:r>
            <m:rPr>
              <m:sty m:val="p"/>
            </m:rPr>
            <w:rPr>
              <w:rFonts w:ascii="Cambria Math" w:hAnsi="Cambria Math"/>
            </w:rPr>
            <m:t>Response rate=</m:t>
          </m:r>
          <m:f>
            <m:fPr>
              <m:ctrlPr>
                <w:rPr>
                  <w:rFonts w:ascii="Cambria Math" w:eastAsiaTheme="minorHAnsi" w:hAnsi="Cambria Math" w:cstheme="minorBidi"/>
                  <w:iCs/>
                  <w:lang w:val="en-ZM"/>
                </w:rPr>
              </m:ctrlPr>
            </m:fPr>
            <m:num>
              <m:r>
                <m:rPr>
                  <m:sty m:val="p"/>
                </m:rPr>
                <w:rPr>
                  <w:rFonts w:ascii="Cambria Math" w:hAnsi="Cambria Math"/>
                </w:rPr>
                <m:t>1</m:t>
              </m:r>
              <m:r>
                <w:rPr>
                  <w:rFonts w:ascii="Cambria Math" w:hAnsi="Cambria Math"/>
                </w:rPr>
                <m:t>7</m:t>
              </m:r>
            </m:num>
            <m:den>
              <m:r>
                <m:rPr>
                  <m:sty m:val="p"/>
                </m:rPr>
                <w:rPr>
                  <w:rFonts w:ascii="Cambria Math" w:hAnsi="Cambria Math"/>
                </w:rPr>
                <m:t>2</m:t>
              </m:r>
              <m:r>
                <w:rPr>
                  <w:rFonts w:ascii="Cambria Math" w:hAnsi="Cambria Math"/>
                </w:rPr>
                <m:t>3</m:t>
              </m:r>
            </m:den>
          </m:f>
          <m:r>
            <m:rPr>
              <m:sty m:val="p"/>
            </m:rPr>
            <w:rPr>
              <w:rFonts w:ascii="Cambria Math" w:hAnsi="Cambria Math"/>
            </w:rPr>
            <m:t xml:space="preserve"> ×100=7</m:t>
          </m:r>
          <m:r>
            <w:rPr>
              <w:rFonts w:ascii="Cambria Math" w:hAnsi="Cambria Math"/>
            </w:rPr>
            <m:t>3.91%</m:t>
          </m:r>
        </m:oMath>
      </m:oMathPara>
    </w:p>
    <w:p w14:paraId="2358FD1A" w14:textId="77777777" w:rsidR="00101BDE" w:rsidRDefault="00101BDE" w:rsidP="00101BDE">
      <w:pPr>
        <w:spacing w:line="480" w:lineRule="auto"/>
        <w:rPr>
          <w:i/>
          <w:iCs/>
        </w:rPr>
      </w:pPr>
    </w:p>
    <w:p w14:paraId="27F28465" w14:textId="77777777" w:rsidR="007510BB" w:rsidRDefault="007510BB" w:rsidP="00101BDE">
      <w:pPr>
        <w:spacing w:line="480" w:lineRule="auto"/>
      </w:pPr>
      <w:r w:rsidRPr="007510BB">
        <w:t>Therefore</w:t>
      </w:r>
      <w:r>
        <w:t>,</w:t>
      </w:r>
      <w:r w:rsidRPr="007510BB">
        <w:t xml:space="preserve"> the response </w:t>
      </w:r>
      <w:r>
        <w:t xml:space="preserve">rate </w:t>
      </w:r>
      <w:r w:rsidRPr="007510BB">
        <w:t>was 73.91% of the circulated questionnaires</w:t>
      </w:r>
      <w:r>
        <w:t>.</w:t>
      </w:r>
    </w:p>
    <w:p w14:paraId="1DCDE824" w14:textId="77777777" w:rsidR="006A778F" w:rsidRPr="007510BB" w:rsidRDefault="006A778F" w:rsidP="00101BDE">
      <w:pPr>
        <w:spacing w:line="480" w:lineRule="auto"/>
      </w:pPr>
    </w:p>
    <w:p w14:paraId="7F4F718F" w14:textId="77777777" w:rsidR="00101BDE" w:rsidRDefault="00101BDE" w:rsidP="00EA5F59">
      <w:pPr>
        <w:rPr>
          <w:i/>
          <w:iCs/>
        </w:rPr>
      </w:pPr>
    </w:p>
    <w:p w14:paraId="25C47BE7" w14:textId="77777777" w:rsidR="00101BDE" w:rsidRDefault="00101BDE" w:rsidP="00EA5F59">
      <w:pPr>
        <w:rPr>
          <w:i/>
          <w:iCs/>
        </w:rPr>
      </w:pPr>
    </w:p>
    <w:p w14:paraId="7DD2179E" w14:textId="77777777" w:rsidR="00101BDE" w:rsidRDefault="00101BDE" w:rsidP="00EA5F59">
      <w:pPr>
        <w:rPr>
          <w:i/>
          <w:iCs/>
        </w:rPr>
      </w:pPr>
    </w:p>
    <w:p w14:paraId="7FE10C45" w14:textId="77777777" w:rsidR="00101BDE" w:rsidRDefault="00101BDE" w:rsidP="00EA5F59">
      <w:pPr>
        <w:rPr>
          <w:i/>
          <w:iCs/>
        </w:rPr>
      </w:pPr>
    </w:p>
    <w:p w14:paraId="77A0A747" w14:textId="77777777" w:rsidR="00101BDE" w:rsidRPr="00EA5F59" w:rsidRDefault="00101BDE" w:rsidP="00EA5F59">
      <w:pPr>
        <w:rPr>
          <w:i/>
        </w:rPr>
      </w:pPr>
    </w:p>
    <w:p w14:paraId="693E4481" w14:textId="77777777" w:rsidR="00A75E94" w:rsidRDefault="00A75E94" w:rsidP="007621D4">
      <w:pPr>
        <w:pStyle w:val="BodyText"/>
        <w:spacing w:before="9" w:after="240" w:line="360" w:lineRule="auto"/>
        <w:ind w:right="4"/>
        <w:rPr>
          <w:b/>
        </w:rPr>
      </w:pPr>
    </w:p>
    <w:p w14:paraId="14D6F07E" w14:textId="77777777" w:rsidR="008276D3" w:rsidRDefault="008276D3" w:rsidP="007621D4">
      <w:pPr>
        <w:pStyle w:val="BodyText"/>
        <w:spacing w:before="9" w:after="240" w:line="360" w:lineRule="auto"/>
        <w:ind w:right="4"/>
        <w:rPr>
          <w:b/>
        </w:rPr>
      </w:pPr>
    </w:p>
    <w:p w14:paraId="14D4CD45" w14:textId="77777777" w:rsidR="00A75E94" w:rsidRPr="007621D4" w:rsidRDefault="008276D3" w:rsidP="008276D3">
      <w:pPr>
        <w:pStyle w:val="Heading3"/>
      </w:pPr>
      <w:bookmarkStart w:id="141" w:name="_bookmark64"/>
      <w:bookmarkStart w:id="142" w:name="_Toc452772943"/>
      <w:bookmarkEnd w:id="141"/>
      <w:r>
        <w:lastRenderedPageBreak/>
        <w:t>3.6.1</w:t>
      </w:r>
      <w:r w:rsidR="00E60FF9" w:rsidRPr="007621D4">
        <w:t xml:space="preserve"> Sampling Frame</w:t>
      </w:r>
      <w:bookmarkEnd w:id="142"/>
    </w:p>
    <w:p w14:paraId="42D38C16" w14:textId="77777777" w:rsidR="00A75E94" w:rsidRPr="007621D4" w:rsidRDefault="00E60FF9" w:rsidP="007621D4">
      <w:pPr>
        <w:pStyle w:val="BodyText"/>
        <w:spacing w:before="132" w:after="240" w:line="360" w:lineRule="auto"/>
        <w:ind w:right="4" w:hanging="10"/>
        <w:jc w:val="both"/>
      </w:pPr>
      <w:r w:rsidRPr="007621D4">
        <w:t xml:space="preserve">The sampling frame is very similar to the population being studied and may be </w:t>
      </w:r>
      <w:proofErr w:type="gramStart"/>
      <w:r w:rsidRPr="007621D4">
        <w:t>exactly the same</w:t>
      </w:r>
      <w:proofErr w:type="gramEnd"/>
      <w:r w:rsidRPr="007621D4">
        <w:t xml:space="preserve">. When selecting units from the population to be included </w:t>
      </w:r>
      <w:r w:rsidRPr="007621D4">
        <w:rPr>
          <w:spacing w:val="2"/>
        </w:rPr>
        <w:t xml:space="preserve">in </w:t>
      </w:r>
      <w:r w:rsidRPr="007621D4">
        <w:t>your sample, it is sometimes</w:t>
      </w:r>
      <w:r w:rsidRPr="007621D4">
        <w:rPr>
          <w:spacing w:val="-9"/>
        </w:rPr>
        <w:t xml:space="preserve"> </w:t>
      </w:r>
      <w:r w:rsidRPr="007621D4">
        <w:t>desirable</w:t>
      </w:r>
      <w:r w:rsidRPr="007621D4">
        <w:rPr>
          <w:spacing w:val="-8"/>
        </w:rPr>
        <w:t xml:space="preserve"> </w:t>
      </w:r>
      <w:r w:rsidRPr="007621D4">
        <w:t>to</w:t>
      </w:r>
      <w:r w:rsidRPr="007621D4">
        <w:rPr>
          <w:spacing w:val="-8"/>
        </w:rPr>
        <w:t xml:space="preserve"> </w:t>
      </w:r>
      <w:r w:rsidRPr="007621D4">
        <w:t>get</w:t>
      </w:r>
      <w:r w:rsidRPr="007621D4">
        <w:rPr>
          <w:spacing w:val="-8"/>
        </w:rPr>
        <w:t xml:space="preserve"> </w:t>
      </w:r>
      <w:r w:rsidRPr="007621D4">
        <w:t>hold</w:t>
      </w:r>
      <w:r w:rsidRPr="007621D4">
        <w:rPr>
          <w:spacing w:val="-7"/>
        </w:rPr>
        <w:t xml:space="preserve"> </w:t>
      </w:r>
      <w:r w:rsidRPr="007621D4">
        <w:t>of</w:t>
      </w:r>
      <w:r w:rsidRPr="007621D4">
        <w:rPr>
          <w:spacing w:val="-9"/>
        </w:rPr>
        <w:t xml:space="preserve"> </w:t>
      </w:r>
      <w:r w:rsidRPr="007621D4">
        <w:t>a</w:t>
      </w:r>
      <w:r w:rsidRPr="007621D4">
        <w:rPr>
          <w:spacing w:val="-6"/>
        </w:rPr>
        <w:t xml:space="preserve"> </w:t>
      </w:r>
      <w:r w:rsidRPr="007621D4">
        <w:t>list</w:t>
      </w:r>
      <w:r w:rsidRPr="007621D4">
        <w:rPr>
          <w:spacing w:val="-8"/>
        </w:rPr>
        <w:t xml:space="preserve"> </w:t>
      </w:r>
      <w:r w:rsidRPr="007621D4">
        <w:t>of</w:t>
      </w:r>
      <w:r w:rsidRPr="007621D4">
        <w:rPr>
          <w:spacing w:val="-8"/>
        </w:rPr>
        <w:t xml:space="preserve"> </w:t>
      </w:r>
      <w:r w:rsidRPr="007621D4">
        <w:t>the</w:t>
      </w:r>
      <w:r w:rsidRPr="007621D4">
        <w:rPr>
          <w:spacing w:val="-9"/>
        </w:rPr>
        <w:t xml:space="preserve"> </w:t>
      </w:r>
      <w:r w:rsidRPr="007621D4">
        <w:t>population</w:t>
      </w:r>
      <w:r w:rsidRPr="007621D4">
        <w:rPr>
          <w:spacing w:val="-7"/>
        </w:rPr>
        <w:t xml:space="preserve"> </w:t>
      </w:r>
      <w:r w:rsidRPr="007621D4">
        <w:t>from</w:t>
      </w:r>
      <w:r w:rsidRPr="007621D4">
        <w:rPr>
          <w:spacing w:val="-8"/>
        </w:rPr>
        <w:t xml:space="preserve"> </w:t>
      </w:r>
      <w:r w:rsidRPr="007621D4">
        <w:t>which</w:t>
      </w:r>
      <w:r w:rsidRPr="007621D4">
        <w:rPr>
          <w:spacing w:val="-3"/>
        </w:rPr>
        <w:t xml:space="preserve"> </w:t>
      </w:r>
      <w:r w:rsidRPr="007621D4">
        <w:t>you</w:t>
      </w:r>
      <w:r w:rsidRPr="007621D4">
        <w:rPr>
          <w:spacing w:val="-9"/>
        </w:rPr>
        <w:t xml:space="preserve"> </w:t>
      </w:r>
      <w:r w:rsidRPr="007621D4">
        <w:t>select</w:t>
      </w:r>
      <w:r w:rsidRPr="007621D4">
        <w:rPr>
          <w:spacing w:val="-7"/>
        </w:rPr>
        <w:t xml:space="preserve"> </w:t>
      </w:r>
      <w:r w:rsidRPr="007621D4">
        <w:t>units.</w:t>
      </w:r>
      <w:r w:rsidRPr="007621D4">
        <w:rPr>
          <w:spacing w:val="-8"/>
        </w:rPr>
        <w:t xml:space="preserve"> </w:t>
      </w:r>
      <w:r w:rsidRPr="007621D4">
        <w:t>This list can be referred to as the sampling frame [61]. The summary of the sample frame used in this study is as shown in table</w:t>
      </w:r>
      <w:r w:rsidRPr="007621D4">
        <w:rPr>
          <w:spacing w:val="-7"/>
        </w:rPr>
        <w:t xml:space="preserve"> </w:t>
      </w:r>
      <w:r w:rsidRPr="007621D4">
        <w:t>3.3.</w:t>
      </w:r>
    </w:p>
    <w:p w14:paraId="48B1EE6D" w14:textId="77777777" w:rsidR="00A75E94" w:rsidRPr="008276D3" w:rsidRDefault="00E60FF9" w:rsidP="008276D3">
      <w:pPr>
        <w:pStyle w:val="Caption"/>
        <w:spacing w:line="360" w:lineRule="auto"/>
        <w:rPr>
          <w:b/>
          <w:i w:val="0"/>
          <w:color w:val="auto"/>
          <w:sz w:val="24"/>
          <w:szCs w:val="24"/>
        </w:rPr>
      </w:pPr>
      <w:bookmarkStart w:id="143" w:name="_Toc452772744"/>
      <w:r w:rsidRPr="008276D3">
        <w:rPr>
          <w:b/>
          <w:i w:val="0"/>
          <w:color w:val="auto"/>
          <w:sz w:val="24"/>
          <w:szCs w:val="24"/>
        </w:rPr>
        <w:t>Table 3.3: Summary of the sample frame</w:t>
      </w:r>
      <w:bookmarkEnd w:id="143"/>
    </w:p>
    <w:p w14:paraId="6D149B8B" w14:textId="77777777" w:rsidR="008276D3" w:rsidRDefault="00AD5450" w:rsidP="008276D3">
      <w:pPr>
        <w:spacing w:after="240" w:line="360" w:lineRule="auto"/>
        <w:ind w:right="4"/>
        <w:jc w:val="both"/>
        <w:rPr>
          <w:sz w:val="24"/>
          <w:szCs w:val="24"/>
        </w:rPr>
      </w:pPr>
      <w:r w:rsidRPr="00AD5450">
        <w:rPr>
          <w:noProof/>
        </w:rPr>
        <w:drawing>
          <wp:inline distT="0" distB="0" distL="0" distR="0" wp14:anchorId="75B3C594" wp14:editId="0CAFA9EB">
            <wp:extent cx="5448300" cy="2295525"/>
            <wp:effectExtent l="0" t="0" r="0" b="9525"/>
            <wp:docPr id="90" name="Picture 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5448300" cy="2295525"/>
                    </a:xfrm>
                    <a:prstGeom prst="rect">
                      <a:avLst/>
                    </a:prstGeom>
                    <a:noFill/>
                    <a:ln>
                      <a:noFill/>
                    </a:ln>
                  </pic:spPr>
                </pic:pic>
              </a:graphicData>
            </a:graphic>
          </wp:inline>
        </w:drawing>
      </w:r>
      <w:r w:rsidRPr="00AD5450">
        <w:t xml:space="preserve"> </w:t>
      </w:r>
      <w:r w:rsidR="00E60FF9" w:rsidRPr="007621D4">
        <w:rPr>
          <w:sz w:val="24"/>
          <w:szCs w:val="24"/>
        </w:rPr>
        <w:t xml:space="preserve">(Source: </w:t>
      </w:r>
      <w:r w:rsidR="00E60FF9" w:rsidRPr="00AD5450">
        <w:rPr>
          <w:i/>
          <w:iCs/>
          <w:sz w:val="24"/>
          <w:szCs w:val="24"/>
        </w:rPr>
        <w:t>ZICTA, 2015</w:t>
      </w:r>
      <w:r w:rsidR="00E60FF9" w:rsidRPr="007621D4">
        <w:rPr>
          <w:sz w:val="24"/>
          <w:szCs w:val="24"/>
        </w:rPr>
        <w:t>)</w:t>
      </w:r>
    </w:p>
    <w:p w14:paraId="4AA01C6E" w14:textId="77777777" w:rsidR="00AD5450" w:rsidRDefault="00AD5450" w:rsidP="008276D3">
      <w:pPr>
        <w:spacing w:after="240" w:line="360" w:lineRule="auto"/>
        <w:ind w:right="4"/>
        <w:jc w:val="both"/>
        <w:rPr>
          <w:sz w:val="24"/>
          <w:szCs w:val="24"/>
        </w:rPr>
      </w:pPr>
    </w:p>
    <w:p w14:paraId="7B6F8864" w14:textId="77777777" w:rsidR="008276D3" w:rsidRPr="007621D4" w:rsidRDefault="008276D3" w:rsidP="008276D3">
      <w:pPr>
        <w:pStyle w:val="Heading2"/>
      </w:pPr>
      <w:bookmarkStart w:id="144" w:name="_Toc452772944"/>
      <w:r>
        <w:t xml:space="preserve">3.7 </w:t>
      </w:r>
      <w:r w:rsidRPr="007621D4">
        <w:t>Data Analysis and</w:t>
      </w:r>
      <w:r w:rsidRPr="007621D4">
        <w:rPr>
          <w:spacing w:val="-3"/>
        </w:rPr>
        <w:t xml:space="preserve"> </w:t>
      </w:r>
      <w:r w:rsidRPr="007621D4">
        <w:t>Presentation</w:t>
      </w:r>
      <w:bookmarkEnd w:id="144"/>
    </w:p>
    <w:p w14:paraId="00D05BC5" w14:textId="77777777" w:rsidR="00A75E94" w:rsidRPr="008276D3" w:rsidRDefault="008276D3" w:rsidP="008276D3">
      <w:pPr>
        <w:pStyle w:val="BodyText"/>
        <w:spacing w:before="130" w:after="240" w:line="360" w:lineRule="auto"/>
        <w:ind w:right="4" w:hanging="10"/>
        <w:jc w:val="both"/>
        <w:sectPr w:rsidR="00A75E94" w:rsidRPr="008276D3" w:rsidSect="0055784C">
          <w:pgSz w:w="12240" w:h="15840" w:code="1"/>
          <w:pgMar w:top="1440" w:right="1440" w:bottom="1440" w:left="1440" w:header="0" w:footer="1012" w:gutter="0"/>
          <w:cols w:space="720"/>
        </w:sectPr>
      </w:pPr>
      <w:r w:rsidRPr="007621D4">
        <w:t>“Data analysis consists of examining, categorizing, tabulating, testing, or otherwise recombining both quantitative and qualitative evidence to address the initial propositions of a study” [77] as cited in Chisumbe [78]. In general, data analysis refers to the computation</w:t>
      </w:r>
      <w:r w:rsidRPr="007621D4">
        <w:rPr>
          <w:spacing w:val="-6"/>
        </w:rPr>
        <w:t xml:space="preserve"> </w:t>
      </w:r>
      <w:r w:rsidRPr="007621D4">
        <w:t>of</w:t>
      </w:r>
      <w:r w:rsidRPr="007621D4">
        <w:rPr>
          <w:spacing w:val="-7"/>
        </w:rPr>
        <w:t xml:space="preserve"> </w:t>
      </w:r>
      <w:r w:rsidRPr="007621D4">
        <w:t>certain</w:t>
      </w:r>
      <w:r w:rsidRPr="007621D4">
        <w:rPr>
          <w:spacing w:val="-3"/>
        </w:rPr>
        <w:t xml:space="preserve"> </w:t>
      </w:r>
      <w:r w:rsidRPr="007621D4">
        <w:t>measures</w:t>
      </w:r>
      <w:r w:rsidRPr="007621D4">
        <w:rPr>
          <w:spacing w:val="-4"/>
        </w:rPr>
        <w:t xml:space="preserve"> </w:t>
      </w:r>
      <w:r w:rsidRPr="007621D4">
        <w:t>along</w:t>
      </w:r>
      <w:r w:rsidRPr="007621D4">
        <w:rPr>
          <w:spacing w:val="-3"/>
        </w:rPr>
        <w:t xml:space="preserve"> </w:t>
      </w:r>
      <w:r w:rsidRPr="007621D4">
        <w:t>with</w:t>
      </w:r>
      <w:r w:rsidRPr="007621D4">
        <w:rPr>
          <w:spacing w:val="-5"/>
        </w:rPr>
        <w:t xml:space="preserve"> </w:t>
      </w:r>
      <w:r w:rsidRPr="007621D4">
        <w:t>searching</w:t>
      </w:r>
      <w:r w:rsidRPr="007621D4">
        <w:rPr>
          <w:spacing w:val="-6"/>
        </w:rPr>
        <w:t xml:space="preserve"> </w:t>
      </w:r>
      <w:r w:rsidRPr="007621D4">
        <w:t>for</w:t>
      </w:r>
      <w:r w:rsidRPr="007621D4">
        <w:rPr>
          <w:spacing w:val="-8"/>
        </w:rPr>
        <w:t xml:space="preserve"> </w:t>
      </w:r>
      <w:r w:rsidRPr="007621D4">
        <w:t>patterns</w:t>
      </w:r>
      <w:r w:rsidRPr="007621D4">
        <w:rPr>
          <w:spacing w:val="-6"/>
        </w:rPr>
        <w:t xml:space="preserve"> </w:t>
      </w:r>
      <w:r w:rsidRPr="007621D4">
        <w:t>of</w:t>
      </w:r>
      <w:r w:rsidRPr="007621D4">
        <w:rPr>
          <w:spacing w:val="-7"/>
        </w:rPr>
        <w:t xml:space="preserve"> </w:t>
      </w:r>
      <w:r w:rsidRPr="007621D4">
        <w:t>relationship</w:t>
      </w:r>
      <w:r w:rsidRPr="007621D4">
        <w:rPr>
          <w:spacing w:val="-6"/>
        </w:rPr>
        <w:t xml:space="preserve"> </w:t>
      </w:r>
      <w:r w:rsidRPr="007621D4">
        <w:t>that</w:t>
      </w:r>
      <w:r w:rsidRPr="007621D4">
        <w:rPr>
          <w:spacing w:val="-5"/>
        </w:rPr>
        <w:t xml:space="preserve"> </w:t>
      </w:r>
      <w:r w:rsidRPr="007621D4">
        <w:t xml:space="preserve">exist among data groups [79]. </w:t>
      </w:r>
      <w:proofErr w:type="spellStart"/>
      <w:r w:rsidRPr="007621D4">
        <w:t>Kohlbacher</w:t>
      </w:r>
      <w:proofErr w:type="spellEnd"/>
      <w:r w:rsidRPr="007621D4">
        <w:t xml:space="preserve"> [80] further states that once a pattern is identified, it is interpreted in terms of a social theory or the setting in which it occurred and that the qualitative researcher moves from the description of a historical event or social setting to</w:t>
      </w:r>
      <w:r w:rsidRPr="007621D4">
        <w:rPr>
          <w:spacing w:val="-36"/>
        </w:rPr>
        <w:t xml:space="preserve"> </w:t>
      </w:r>
      <w:r w:rsidRPr="007621D4">
        <w:t>a more general interpretation of its</w:t>
      </w:r>
      <w:r w:rsidRPr="007621D4">
        <w:rPr>
          <w:spacing w:val="-3"/>
        </w:rPr>
        <w:t xml:space="preserve"> </w:t>
      </w:r>
      <w:r w:rsidRPr="007621D4">
        <w:t>meaning.</w:t>
      </w:r>
      <w:r>
        <w:tab/>
      </w:r>
    </w:p>
    <w:p w14:paraId="545D365C" w14:textId="77777777" w:rsidR="00A75E94" w:rsidRPr="007621D4" w:rsidRDefault="00E60FF9" w:rsidP="007621D4">
      <w:pPr>
        <w:pStyle w:val="BodyText"/>
        <w:spacing w:before="208" w:after="240" w:line="360" w:lineRule="auto"/>
        <w:ind w:right="4" w:hanging="10"/>
        <w:jc w:val="both"/>
      </w:pPr>
      <w:bookmarkStart w:id="145" w:name="_bookmark65"/>
      <w:bookmarkEnd w:id="145"/>
      <w:r w:rsidRPr="007621D4">
        <w:lastRenderedPageBreak/>
        <w:t>Frequency distribution data analysis technique was adopted for this research. Frequency distribution</w:t>
      </w:r>
      <w:r w:rsidRPr="007621D4">
        <w:rPr>
          <w:spacing w:val="-9"/>
        </w:rPr>
        <w:t xml:space="preserve"> </w:t>
      </w:r>
      <w:r w:rsidRPr="007621D4">
        <w:t>is</w:t>
      </w:r>
      <w:r w:rsidRPr="007621D4">
        <w:rPr>
          <w:spacing w:val="-7"/>
        </w:rPr>
        <w:t xml:space="preserve"> </w:t>
      </w:r>
      <w:r w:rsidRPr="007621D4">
        <w:t>a</w:t>
      </w:r>
      <w:r w:rsidRPr="007621D4">
        <w:rPr>
          <w:spacing w:val="-10"/>
        </w:rPr>
        <w:t xml:space="preserve"> </w:t>
      </w:r>
      <w:r w:rsidRPr="007621D4">
        <w:t>data</w:t>
      </w:r>
      <w:r w:rsidRPr="007621D4">
        <w:rPr>
          <w:spacing w:val="-8"/>
        </w:rPr>
        <w:t xml:space="preserve"> </w:t>
      </w:r>
      <w:r w:rsidRPr="007621D4">
        <w:t>analysis</w:t>
      </w:r>
      <w:r w:rsidRPr="007621D4">
        <w:rPr>
          <w:spacing w:val="-8"/>
        </w:rPr>
        <w:t xml:space="preserve"> </w:t>
      </w:r>
      <w:r w:rsidRPr="007621D4">
        <w:t>technique</w:t>
      </w:r>
      <w:r w:rsidRPr="007621D4">
        <w:rPr>
          <w:spacing w:val="-7"/>
        </w:rPr>
        <w:t xml:space="preserve"> </w:t>
      </w:r>
      <w:r w:rsidRPr="007621D4">
        <w:t>which</w:t>
      </w:r>
      <w:r w:rsidRPr="007621D4">
        <w:rPr>
          <w:spacing w:val="-8"/>
        </w:rPr>
        <w:t xml:space="preserve"> </w:t>
      </w:r>
      <w:r w:rsidRPr="007621D4">
        <w:t>allows</w:t>
      </w:r>
      <w:r w:rsidRPr="007621D4">
        <w:rPr>
          <w:spacing w:val="-9"/>
        </w:rPr>
        <w:t xml:space="preserve"> </w:t>
      </w:r>
      <w:r w:rsidRPr="007621D4">
        <w:t>the</w:t>
      </w:r>
      <w:r w:rsidRPr="007621D4">
        <w:rPr>
          <w:spacing w:val="-8"/>
        </w:rPr>
        <w:t xml:space="preserve"> </w:t>
      </w:r>
      <w:r w:rsidRPr="007621D4">
        <w:t>research</w:t>
      </w:r>
      <w:r w:rsidRPr="007621D4">
        <w:rPr>
          <w:spacing w:val="-9"/>
        </w:rPr>
        <w:t xml:space="preserve"> </w:t>
      </w:r>
      <w:r w:rsidRPr="007621D4">
        <w:t>to</w:t>
      </w:r>
      <w:r w:rsidRPr="007621D4">
        <w:rPr>
          <w:spacing w:val="-7"/>
        </w:rPr>
        <w:t xml:space="preserve"> </w:t>
      </w:r>
      <w:r w:rsidRPr="007621D4">
        <w:t>get</w:t>
      </w:r>
      <w:r w:rsidRPr="007621D4">
        <w:rPr>
          <w:spacing w:val="-8"/>
        </w:rPr>
        <w:t xml:space="preserve"> </w:t>
      </w:r>
      <w:r w:rsidRPr="007621D4">
        <w:t>a</w:t>
      </w:r>
      <w:r w:rsidRPr="007621D4">
        <w:rPr>
          <w:spacing w:val="-9"/>
        </w:rPr>
        <w:t xml:space="preserve"> </w:t>
      </w:r>
      <w:r w:rsidRPr="007621D4">
        <w:t>big</w:t>
      </w:r>
      <w:r w:rsidRPr="007621D4">
        <w:rPr>
          <w:spacing w:val="-9"/>
        </w:rPr>
        <w:t xml:space="preserve"> </w:t>
      </w:r>
      <w:r w:rsidRPr="007621D4">
        <w:t>picture</w:t>
      </w:r>
      <w:r w:rsidRPr="007621D4">
        <w:rPr>
          <w:spacing w:val="-9"/>
        </w:rPr>
        <w:t xml:space="preserve"> </w:t>
      </w:r>
      <w:r w:rsidRPr="007621D4">
        <w:t>of</w:t>
      </w:r>
      <w:r w:rsidRPr="007621D4">
        <w:rPr>
          <w:spacing w:val="-9"/>
        </w:rPr>
        <w:t xml:space="preserve"> </w:t>
      </w:r>
      <w:r w:rsidRPr="007621D4">
        <w:t>the data from frequency distribution, the researcher can see how frequently the specific values are observed and what their percentages are for similar variables [80]. Histogram is a</w:t>
      </w:r>
      <w:r w:rsidRPr="007621D4">
        <w:rPr>
          <w:spacing w:val="-42"/>
        </w:rPr>
        <w:t xml:space="preserve"> </w:t>
      </w:r>
      <w:r w:rsidRPr="007621D4">
        <w:t>great tool in Excel for computing the frequencies for numerical</w:t>
      </w:r>
      <w:r w:rsidRPr="007621D4">
        <w:rPr>
          <w:spacing w:val="-4"/>
        </w:rPr>
        <w:t xml:space="preserve"> </w:t>
      </w:r>
      <w:r w:rsidRPr="007621D4">
        <w:t>variables.</w:t>
      </w:r>
    </w:p>
    <w:p w14:paraId="16FB3E31" w14:textId="77777777" w:rsidR="00A75E94" w:rsidRPr="007621D4" w:rsidRDefault="008276D3" w:rsidP="008276D3">
      <w:pPr>
        <w:pStyle w:val="Heading2"/>
      </w:pPr>
      <w:bookmarkStart w:id="146" w:name="_bookmark66"/>
      <w:bookmarkStart w:id="147" w:name="_Toc452772945"/>
      <w:bookmarkEnd w:id="146"/>
      <w:r>
        <w:t xml:space="preserve">3.8 </w:t>
      </w:r>
      <w:r w:rsidR="00E60FF9" w:rsidRPr="007621D4">
        <w:t>Conclusion</w:t>
      </w:r>
      <w:bookmarkEnd w:id="147"/>
    </w:p>
    <w:p w14:paraId="3F8DA9C7" w14:textId="77777777" w:rsidR="00A75E94" w:rsidRPr="007621D4" w:rsidRDefault="00E60FF9" w:rsidP="007621D4">
      <w:pPr>
        <w:pStyle w:val="BodyText"/>
        <w:spacing w:before="127" w:after="240" w:line="360" w:lineRule="auto"/>
        <w:ind w:right="4" w:hanging="10"/>
        <w:jc w:val="both"/>
      </w:pPr>
      <w:r w:rsidRPr="007621D4">
        <w:t xml:space="preserve">In this chapter the methodology adopted for this research has been discussed, </w:t>
      </w:r>
      <w:r w:rsidR="00E86FF0" w:rsidRPr="007621D4">
        <w:t>outlining</w:t>
      </w:r>
      <w:r w:rsidRPr="007621D4">
        <w:t xml:space="preserve"> the appropriate research approach, Methods of Data Collection and Instruments and target population, thereafter, the sample size, sampling process as well as its</w:t>
      </w:r>
      <w:r w:rsidRPr="007621D4">
        <w:rPr>
          <w:spacing w:val="-9"/>
        </w:rPr>
        <w:t xml:space="preserve"> </w:t>
      </w:r>
      <w:r w:rsidRPr="007621D4">
        <w:t>reasonable</w:t>
      </w:r>
      <w:r w:rsidRPr="007621D4">
        <w:rPr>
          <w:spacing w:val="-10"/>
        </w:rPr>
        <w:t xml:space="preserve"> </w:t>
      </w:r>
      <w:r w:rsidRPr="007621D4">
        <w:t>justification</w:t>
      </w:r>
      <w:r w:rsidR="00E86FF0" w:rsidRPr="007621D4">
        <w:rPr>
          <w:spacing w:val="-10"/>
        </w:rPr>
        <w:t>. T</w:t>
      </w:r>
      <w:r w:rsidRPr="007621D4">
        <w:t>his</w:t>
      </w:r>
      <w:r w:rsidRPr="007621D4">
        <w:rPr>
          <w:spacing w:val="-9"/>
        </w:rPr>
        <w:t xml:space="preserve"> </w:t>
      </w:r>
      <w:r w:rsidRPr="007621D4">
        <w:t>was</w:t>
      </w:r>
      <w:r w:rsidRPr="007621D4">
        <w:rPr>
          <w:spacing w:val="-12"/>
        </w:rPr>
        <w:t xml:space="preserve"> </w:t>
      </w:r>
      <w:r w:rsidRPr="007621D4">
        <w:t>important</w:t>
      </w:r>
      <w:r w:rsidRPr="007621D4">
        <w:rPr>
          <w:spacing w:val="-9"/>
        </w:rPr>
        <w:t xml:space="preserve"> </w:t>
      </w:r>
      <w:r w:rsidRPr="007621D4">
        <w:t>in</w:t>
      </w:r>
      <w:r w:rsidRPr="007621D4">
        <w:rPr>
          <w:spacing w:val="-12"/>
        </w:rPr>
        <w:t xml:space="preserve"> </w:t>
      </w:r>
      <w:r w:rsidRPr="007621D4">
        <w:t>ensuring</w:t>
      </w:r>
      <w:r w:rsidRPr="007621D4">
        <w:rPr>
          <w:spacing w:val="-10"/>
        </w:rPr>
        <w:t xml:space="preserve"> </w:t>
      </w:r>
      <w:r w:rsidRPr="007621D4">
        <w:t>representativeness</w:t>
      </w:r>
      <w:r w:rsidRPr="007621D4">
        <w:rPr>
          <w:spacing w:val="-7"/>
        </w:rPr>
        <w:t xml:space="preserve"> </w:t>
      </w:r>
      <w:r w:rsidRPr="007621D4">
        <w:t>of</w:t>
      </w:r>
      <w:r w:rsidRPr="007621D4">
        <w:rPr>
          <w:spacing w:val="-10"/>
        </w:rPr>
        <w:t xml:space="preserve"> </w:t>
      </w:r>
      <w:r w:rsidRPr="007621D4">
        <w:t>the</w:t>
      </w:r>
      <w:r w:rsidRPr="007621D4">
        <w:rPr>
          <w:spacing w:val="-10"/>
        </w:rPr>
        <w:t xml:space="preserve"> </w:t>
      </w:r>
      <w:r w:rsidRPr="007621D4">
        <w:t>research population</w:t>
      </w:r>
      <w:r w:rsidR="00E86FF0" w:rsidRPr="007621D4">
        <w:t xml:space="preserve"> relevance to meeting the objective of the study and answering the research questions</w:t>
      </w:r>
      <w:r w:rsidRPr="007621D4">
        <w:t>. Furthermore, the methods and instruments of data collection employed have been discussed thoroughly together with appropriate research methodological reliability and</w:t>
      </w:r>
      <w:r w:rsidRPr="007621D4">
        <w:rPr>
          <w:spacing w:val="-1"/>
        </w:rPr>
        <w:t xml:space="preserve"> </w:t>
      </w:r>
      <w:r w:rsidRPr="007621D4">
        <w:t>validity.</w:t>
      </w:r>
    </w:p>
    <w:p w14:paraId="38B7182D" w14:textId="77777777" w:rsidR="00A75E94" w:rsidRPr="007621D4" w:rsidRDefault="00A75E94" w:rsidP="007621D4">
      <w:pPr>
        <w:spacing w:after="240" w:line="360" w:lineRule="auto"/>
        <w:ind w:right="4"/>
        <w:jc w:val="both"/>
        <w:rPr>
          <w:sz w:val="24"/>
          <w:szCs w:val="24"/>
        </w:rPr>
        <w:sectPr w:rsidR="00A75E94" w:rsidRPr="007621D4" w:rsidSect="0055784C">
          <w:pgSz w:w="12240" w:h="15840" w:code="1"/>
          <w:pgMar w:top="1440" w:right="1440" w:bottom="1440" w:left="1440" w:header="0" w:footer="1012" w:gutter="0"/>
          <w:cols w:space="720"/>
        </w:sectPr>
      </w:pPr>
    </w:p>
    <w:p w14:paraId="63274ADD" w14:textId="77777777" w:rsidR="00A75E94" w:rsidRPr="007621D4" w:rsidRDefault="00E60FF9" w:rsidP="008276D3">
      <w:pPr>
        <w:pStyle w:val="Heading1"/>
      </w:pPr>
      <w:bookmarkStart w:id="148" w:name="_bookmark67"/>
      <w:bookmarkStart w:id="149" w:name="_Toc452772946"/>
      <w:bookmarkEnd w:id="148"/>
      <w:r w:rsidRPr="007621D4">
        <w:lastRenderedPageBreak/>
        <w:t>CHAPTER FOUR</w:t>
      </w:r>
      <w:bookmarkStart w:id="150" w:name="_bookmark68"/>
      <w:bookmarkEnd w:id="150"/>
      <w:r w:rsidR="008B76EC" w:rsidRPr="007621D4">
        <w:t xml:space="preserve">: </w:t>
      </w:r>
      <w:r w:rsidRPr="007621D4">
        <w:t>FINDINGS AND DATA PRESENTATION</w:t>
      </w:r>
      <w:bookmarkEnd w:id="149"/>
    </w:p>
    <w:p w14:paraId="756FFC4A" w14:textId="77777777" w:rsidR="00A75E94" w:rsidRPr="008276D3" w:rsidRDefault="008276D3" w:rsidP="008276D3">
      <w:pPr>
        <w:pStyle w:val="Heading2"/>
      </w:pPr>
      <w:bookmarkStart w:id="151" w:name="_bookmark69"/>
      <w:bookmarkStart w:id="152" w:name="_Toc452772947"/>
      <w:bookmarkEnd w:id="151"/>
      <w:r>
        <w:t xml:space="preserve">4.1 </w:t>
      </w:r>
      <w:r w:rsidR="00E60FF9" w:rsidRPr="007621D4">
        <w:t>Introduction</w:t>
      </w:r>
      <w:bookmarkEnd w:id="152"/>
    </w:p>
    <w:p w14:paraId="642E9453" w14:textId="77777777" w:rsidR="00A75E94" w:rsidRPr="007621D4" w:rsidRDefault="00E60FF9" w:rsidP="007621D4">
      <w:pPr>
        <w:pStyle w:val="BodyText"/>
        <w:spacing w:after="240" w:line="360" w:lineRule="auto"/>
        <w:ind w:right="4" w:hanging="10"/>
        <w:jc w:val="both"/>
      </w:pPr>
      <w:r w:rsidRPr="007621D4">
        <w:t>The previous chapter discussed the following areas; research methodology adopted for</w:t>
      </w:r>
      <w:r w:rsidRPr="007621D4">
        <w:rPr>
          <w:spacing w:val="-40"/>
        </w:rPr>
        <w:t xml:space="preserve"> </w:t>
      </w:r>
      <w:r w:rsidRPr="007621D4">
        <w:t>this study</w:t>
      </w:r>
      <w:r w:rsidRPr="007621D4">
        <w:rPr>
          <w:spacing w:val="-18"/>
        </w:rPr>
        <w:t xml:space="preserve"> </w:t>
      </w:r>
      <w:r w:rsidRPr="007621D4">
        <w:t>to</w:t>
      </w:r>
      <w:r w:rsidRPr="007621D4">
        <w:rPr>
          <w:spacing w:val="-12"/>
        </w:rPr>
        <w:t xml:space="preserve"> </w:t>
      </w:r>
      <w:r w:rsidRPr="007621D4">
        <w:t>satisfy</w:t>
      </w:r>
      <w:r w:rsidRPr="007621D4">
        <w:rPr>
          <w:spacing w:val="-17"/>
        </w:rPr>
        <w:t xml:space="preserve"> </w:t>
      </w:r>
      <w:r w:rsidRPr="007621D4">
        <w:t>the</w:t>
      </w:r>
      <w:r w:rsidRPr="007621D4">
        <w:rPr>
          <w:spacing w:val="-13"/>
        </w:rPr>
        <w:t xml:space="preserve"> </w:t>
      </w:r>
      <w:r w:rsidRPr="007621D4">
        <w:t>research</w:t>
      </w:r>
      <w:r w:rsidRPr="007621D4">
        <w:rPr>
          <w:spacing w:val="-13"/>
        </w:rPr>
        <w:t xml:space="preserve"> </w:t>
      </w:r>
      <w:r w:rsidRPr="007621D4">
        <w:t>objectives</w:t>
      </w:r>
      <w:r w:rsidRPr="007621D4">
        <w:rPr>
          <w:spacing w:val="-12"/>
        </w:rPr>
        <w:t xml:space="preserve"> </w:t>
      </w:r>
      <w:r w:rsidRPr="007621D4">
        <w:t>as</w:t>
      </w:r>
      <w:r w:rsidRPr="007621D4">
        <w:rPr>
          <w:spacing w:val="-12"/>
        </w:rPr>
        <w:t xml:space="preserve"> </w:t>
      </w:r>
      <w:r w:rsidRPr="007621D4">
        <w:t>set</w:t>
      </w:r>
      <w:r w:rsidRPr="007621D4">
        <w:rPr>
          <w:spacing w:val="-12"/>
        </w:rPr>
        <w:t xml:space="preserve"> </w:t>
      </w:r>
      <w:r w:rsidRPr="007621D4">
        <w:t>out</w:t>
      </w:r>
      <w:r w:rsidRPr="007621D4">
        <w:rPr>
          <w:spacing w:val="-13"/>
        </w:rPr>
        <w:t xml:space="preserve"> </w:t>
      </w:r>
      <w:r w:rsidRPr="007621D4">
        <w:t>in</w:t>
      </w:r>
      <w:r w:rsidRPr="007621D4">
        <w:rPr>
          <w:spacing w:val="-12"/>
        </w:rPr>
        <w:t xml:space="preserve"> </w:t>
      </w:r>
      <w:r w:rsidRPr="007621D4">
        <w:t>chapter</w:t>
      </w:r>
      <w:r w:rsidRPr="007621D4">
        <w:rPr>
          <w:spacing w:val="-14"/>
        </w:rPr>
        <w:t xml:space="preserve"> </w:t>
      </w:r>
      <w:r w:rsidRPr="007621D4">
        <w:t>one,</w:t>
      </w:r>
      <w:r w:rsidRPr="007621D4">
        <w:rPr>
          <w:spacing w:val="-12"/>
        </w:rPr>
        <w:t xml:space="preserve"> </w:t>
      </w:r>
      <w:r w:rsidRPr="007621D4">
        <w:t>research</w:t>
      </w:r>
      <w:r w:rsidRPr="007621D4">
        <w:rPr>
          <w:spacing w:val="-12"/>
        </w:rPr>
        <w:t xml:space="preserve"> </w:t>
      </w:r>
      <w:r w:rsidRPr="007621D4">
        <w:t>approach,</w:t>
      </w:r>
      <w:r w:rsidRPr="007621D4">
        <w:rPr>
          <w:spacing w:val="-13"/>
        </w:rPr>
        <w:t xml:space="preserve"> </w:t>
      </w:r>
      <w:r w:rsidRPr="007621D4">
        <w:t>research Methods of Data Collection and Instruments, research population, the sample population and justification. This is important as it provides the basis on which the findings of the research can be generalized and</w:t>
      </w:r>
      <w:r w:rsidRPr="007621D4">
        <w:rPr>
          <w:spacing w:val="-2"/>
        </w:rPr>
        <w:t xml:space="preserve"> </w:t>
      </w:r>
      <w:r w:rsidRPr="007621D4">
        <w:t>authenticated.</w:t>
      </w:r>
    </w:p>
    <w:p w14:paraId="69FD0E4A" w14:textId="77777777" w:rsidR="00A75E94" w:rsidRPr="007621D4" w:rsidRDefault="008276D3" w:rsidP="008276D3">
      <w:pPr>
        <w:pStyle w:val="Heading2"/>
      </w:pPr>
      <w:bookmarkStart w:id="153" w:name="_bookmark70"/>
      <w:bookmarkStart w:id="154" w:name="_Toc452772948"/>
      <w:bookmarkEnd w:id="153"/>
      <w:r>
        <w:t xml:space="preserve">4.2 </w:t>
      </w:r>
      <w:r w:rsidR="00E60FF9" w:rsidRPr="007621D4">
        <w:t>Background to the</w:t>
      </w:r>
      <w:r w:rsidR="00E60FF9" w:rsidRPr="007621D4">
        <w:rPr>
          <w:spacing w:val="-2"/>
        </w:rPr>
        <w:t xml:space="preserve"> </w:t>
      </w:r>
      <w:r w:rsidR="00E60FF9" w:rsidRPr="007621D4">
        <w:t>Findings</w:t>
      </w:r>
      <w:bookmarkEnd w:id="154"/>
    </w:p>
    <w:p w14:paraId="2C1A1A6E" w14:textId="77777777" w:rsidR="00A75E94" w:rsidRPr="007621D4" w:rsidRDefault="00E60FF9" w:rsidP="007621D4">
      <w:pPr>
        <w:pStyle w:val="BodyText"/>
        <w:spacing w:before="129" w:after="240" w:line="360" w:lineRule="auto"/>
        <w:ind w:right="4" w:hanging="10"/>
        <w:jc w:val="both"/>
      </w:pPr>
      <w:r w:rsidRPr="007621D4">
        <w:t>The information that was obtained from respondents during the field research is presented and analyzed in order to draw conclusions and recommendations for the research. The presentation</w:t>
      </w:r>
      <w:r w:rsidRPr="007621D4">
        <w:rPr>
          <w:spacing w:val="-6"/>
        </w:rPr>
        <w:t xml:space="preserve"> </w:t>
      </w:r>
      <w:r w:rsidRPr="007621D4">
        <w:t>of</w:t>
      </w:r>
      <w:r w:rsidRPr="007621D4">
        <w:rPr>
          <w:spacing w:val="-5"/>
        </w:rPr>
        <w:t xml:space="preserve"> </w:t>
      </w:r>
      <w:r w:rsidRPr="007621D4">
        <w:t>findings</w:t>
      </w:r>
      <w:r w:rsidRPr="007621D4">
        <w:rPr>
          <w:spacing w:val="-6"/>
        </w:rPr>
        <w:t xml:space="preserve"> </w:t>
      </w:r>
      <w:r w:rsidRPr="007621D4">
        <w:t>was</w:t>
      </w:r>
      <w:r w:rsidRPr="007621D4">
        <w:rPr>
          <w:spacing w:val="-6"/>
        </w:rPr>
        <w:t xml:space="preserve"> </w:t>
      </w:r>
      <w:r w:rsidRPr="007621D4">
        <w:t>aimed</w:t>
      </w:r>
      <w:r w:rsidRPr="007621D4">
        <w:rPr>
          <w:spacing w:val="-3"/>
        </w:rPr>
        <w:t xml:space="preserve"> </w:t>
      </w:r>
      <w:r w:rsidRPr="007621D4">
        <w:t>at</w:t>
      </w:r>
      <w:r w:rsidRPr="007621D4">
        <w:rPr>
          <w:spacing w:val="-6"/>
        </w:rPr>
        <w:t xml:space="preserve"> </w:t>
      </w:r>
      <w:r w:rsidRPr="007621D4">
        <w:t>meeting</w:t>
      </w:r>
      <w:r w:rsidRPr="007621D4">
        <w:rPr>
          <w:spacing w:val="-6"/>
        </w:rPr>
        <w:t xml:space="preserve"> </w:t>
      </w:r>
      <w:r w:rsidRPr="007621D4">
        <w:t>the</w:t>
      </w:r>
      <w:r w:rsidRPr="007621D4">
        <w:rPr>
          <w:spacing w:val="-5"/>
        </w:rPr>
        <w:t xml:space="preserve"> </w:t>
      </w:r>
      <w:r w:rsidRPr="007621D4">
        <w:t>overall</w:t>
      </w:r>
      <w:r w:rsidRPr="007621D4">
        <w:rPr>
          <w:spacing w:val="-6"/>
        </w:rPr>
        <w:t xml:space="preserve"> </w:t>
      </w:r>
      <w:r w:rsidRPr="007621D4">
        <w:t>objective</w:t>
      </w:r>
      <w:r w:rsidRPr="007621D4">
        <w:rPr>
          <w:spacing w:val="-6"/>
        </w:rPr>
        <w:t xml:space="preserve"> </w:t>
      </w:r>
      <w:r w:rsidRPr="007621D4">
        <w:t>of</w:t>
      </w:r>
      <w:r w:rsidRPr="007621D4">
        <w:rPr>
          <w:spacing w:val="-7"/>
        </w:rPr>
        <w:t xml:space="preserve"> </w:t>
      </w:r>
      <w:r w:rsidRPr="007621D4">
        <w:t>the</w:t>
      </w:r>
      <w:r w:rsidRPr="007621D4">
        <w:rPr>
          <w:spacing w:val="-5"/>
        </w:rPr>
        <w:t xml:space="preserve"> </w:t>
      </w:r>
      <w:r w:rsidRPr="007621D4">
        <w:t>study</w:t>
      </w:r>
      <w:r w:rsidRPr="007621D4">
        <w:rPr>
          <w:spacing w:val="-11"/>
        </w:rPr>
        <w:t xml:space="preserve"> </w:t>
      </w:r>
      <w:r w:rsidRPr="007621D4">
        <w:t>which</w:t>
      </w:r>
      <w:r w:rsidRPr="007621D4">
        <w:rPr>
          <w:spacing w:val="-3"/>
        </w:rPr>
        <w:t xml:space="preserve"> </w:t>
      </w:r>
      <w:r w:rsidRPr="007621D4">
        <w:t>is</w:t>
      </w:r>
      <w:r w:rsidRPr="007621D4">
        <w:rPr>
          <w:spacing w:val="-6"/>
        </w:rPr>
        <w:t xml:space="preserve"> </w:t>
      </w:r>
      <w:r w:rsidRPr="007621D4">
        <w:t>to Establish</w:t>
      </w:r>
      <w:r w:rsidRPr="007621D4">
        <w:rPr>
          <w:spacing w:val="-6"/>
        </w:rPr>
        <w:t xml:space="preserve"> </w:t>
      </w:r>
      <w:r w:rsidRPr="007621D4">
        <w:t>the</w:t>
      </w:r>
      <w:r w:rsidRPr="007621D4">
        <w:rPr>
          <w:spacing w:val="-6"/>
        </w:rPr>
        <w:t xml:space="preserve"> </w:t>
      </w:r>
      <w:r w:rsidRPr="007621D4">
        <w:t>availability</w:t>
      </w:r>
      <w:r w:rsidRPr="007621D4">
        <w:rPr>
          <w:spacing w:val="-8"/>
        </w:rPr>
        <w:t xml:space="preserve"> </w:t>
      </w:r>
      <w:r w:rsidRPr="007621D4">
        <w:t>of</w:t>
      </w:r>
      <w:r w:rsidRPr="007621D4">
        <w:rPr>
          <w:spacing w:val="-6"/>
        </w:rPr>
        <w:t xml:space="preserve"> </w:t>
      </w:r>
      <w:r w:rsidRPr="007621D4">
        <w:t>TV</w:t>
      </w:r>
      <w:r w:rsidRPr="007621D4">
        <w:rPr>
          <w:spacing w:val="-6"/>
        </w:rPr>
        <w:t xml:space="preserve"> </w:t>
      </w:r>
      <w:r w:rsidRPr="007621D4">
        <w:t>white</w:t>
      </w:r>
      <w:r w:rsidRPr="007621D4">
        <w:rPr>
          <w:spacing w:val="-6"/>
        </w:rPr>
        <w:t xml:space="preserve"> </w:t>
      </w:r>
      <w:r w:rsidRPr="007621D4">
        <w:t>Space</w:t>
      </w:r>
      <w:r w:rsidRPr="007621D4">
        <w:rPr>
          <w:spacing w:val="-6"/>
        </w:rPr>
        <w:t xml:space="preserve"> </w:t>
      </w:r>
      <w:r w:rsidRPr="007621D4">
        <w:t>in</w:t>
      </w:r>
      <w:r w:rsidRPr="007621D4">
        <w:rPr>
          <w:spacing w:val="-5"/>
        </w:rPr>
        <w:t xml:space="preserve"> </w:t>
      </w:r>
      <w:r w:rsidRPr="007621D4">
        <w:t>Zambia,</w:t>
      </w:r>
      <w:r w:rsidRPr="007621D4">
        <w:rPr>
          <w:spacing w:val="-5"/>
        </w:rPr>
        <w:t xml:space="preserve"> </w:t>
      </w:r>
      <w:r w:rsidRPr="007621D4">
        <w:t>how</w:t>
      </w:r>
      <w:r w:rsidRPr="007621D4">
        <w:rPr>
          <w:spacing w:val="-6"/>
        </w:rPr>
        <w:t xml:space="preserve"> </w:t>
      </w:r>
      <w:r w:rsidRPr="007621D4">
        <w:t>it</w:t>
      </w:r>
      <w:r w:rsidRPr="007621D4">
        <w:rPr>
          <w:spacing w:val="-5"/>
        </w:rPr>
        <w:t xml:space="preserve"> </w:t>
      </w:r>
      <w:r w:rsidRPr="007621D4">
        <w:t>can</w:t>
      </w:r>
      <w:r w:rsidRPr="007621D4">
        <w:rPr>
          <w:spacing w:val="-5"/>
        </w:rPr>
        <w:t xml:space="preserve"> </w:t>
      </w:r>
      <w:r w:rsidRPr="007621D4">
        <w:t>subsequently</w:t>
      </w:r>
      <w:r w:rsidRPr="007621D4">
        <w:rPr>
          <w:spacing w:val="-10"/>
        </w:rPr>
        <w:t xml:space="preserve"> </w:t>
      </w:r>
      <w:r w:rsidRPr="007621D4">
        <w:t>be</w:t>
      </w:r>
      <w:r w:rsidRPr="007621D4">
        <w:rPr>
          <w:spacing w:val="-6"/>
        </w:rPr>
        <w:t xml:space="preserve"> </w:t>
      </w:r>
      <w:r w:rsidRPr="007621D4">
        <w:t>used</w:t>
      </w:r>
      <w:r w:rsidRPr="007621D4">
        <w:rPr>
          <w:spacing w:val="-5"/>
        </w:rPr>
        <w:t xml:space="preserve"> </w:t>
      </w:r>
      <w:r w:rsidRPr="007621D4">
        <w:t>as an</w:t>
      </w:r>
      <w:r w:rsidRPr="007621D4">
        <w:rPr>
          <w:spacing w:val="-10"/>
        </w:rPr>
        <w:t xml:space="preserve"> </w:t>
      </w:r>
      <w:r w:rsidRPr="007621D4">
        <w:t>ICT</w:t>
      </w:r>
      <w:r w:rsidRPr="007621D4">
        <w:rPr>
          <w:spacing w:val="-11"/>
        </w:rPr>
        <w:t xml:space="preserve"> </w:t>
      </w:r>
      <w:r w:rsidRPr="007621D4">
        <w:t>rollout</w:t>
      </w:r>
      <w:r w:rsidRPr="007621D4">
        <w:rPr>
          <w:spacing w:val="-11"/>
        </w:rPr>
        <w:t xml:space="preserve"> </w:t>
      </w:r>
      <w:r w:rsidRPr="007621D4">
        <w:t>enabler,</w:t>
      </w:r>
      <w:r w:rsidRPr="007621D4">
        <w:rPr>
          <w:spacing w:val="-12"/>
        </w:rPr>
        <w:t xml:space="preserve"> </w:t>
      </w:r>
      <w:r w:rsidRPr="007621D4">
        <w:t>besides</w:t>
      </w:r>
      <w:r w:rsidRPr="007621D4">
        <w:rPr>
          <w:spacing w:val="-11"/>
        </w:rPr>
        <w:t xml:space="preserve"> </w:t>
      </w:r>
      <w:r w:rsidRPr="007621D4">
        <w:t>TV</w:t>
      </w:r>
      <w:r w:rsidRPr="007621D4">
        <w:rPr>
          <w:spacing w:val="-12"/>
        </w:rPr>
        <w:t xml:space="preserve"> </w:t>
      </w:r>
      <w:r w:rsidRPr="007621D4">
        <w:t>Licensing</w:t>
      </w:r>
      <w:r w:rsidRPr="007621D4">
        <w:rPr>
          <w:spacing w:val="-12"/>
        </w:rPr>
        <w:t xml:space="preserve"> </w:t>
      </w:r>
      <w:r w:rsidRPr="007621D4">
        <w:t>and</w:t>
      </w:r>
      <w:r w:rsidRPr="007621D4">
        <w:rPr>
          <w:spacing w:val="-11"/>
        </w:rPr>
        <w:t xml:space="preserve"> </w:t>
      </w:r>
      <w:r w:rsidRPr="007621D4">
        <w:t>also</w:t>
      </w:r>
      <w:r w:rsidRPr="007621D4">
        <w:rPr>
          <w:spacing w:val="-10"/>
        </w:rPr>
        <w:t xml:space="preserve"> </w:t>
      </w:r>
      <w:r w:rsidRPr="007621D4">
        <w:t>establish</w:t>
      </w:r>
      <w:r w:rsidRPr="007621D4">
        <w:rPr>
          <w:spacing w:val="-12"/>
        </w:rPr>
        <w:t xml:space="preserve"> </w:t>
      </w:r>
      <w:r w:rsidRPr="007621D4">
        <w:t>the</w:t>
      </w:r>
      <w:r w:rsidRPr="007621D4">
        <w:rPr>
          <w:spacing w:val="-14"/>
        </w:rPr>
        <w:t xml:space="preserve"> </w:t>
      </w:r>
      <w:r w:rsidRPr="007621D4">
        <w:t>availability</w:t>
      </w:r>
      <w:r w:rsidRPr="007621D4">
        <w:rPr>
          <w:spacing w:val="-18"/>
        </w:rPr>
        <w:t xml:space="preserve"> </w:t>
      </w:r>
      <w:r w:rsidRPr="007621D4">
        <w:t>of</w:t>
      </w:r>
      <w:r w:rsidRPr="007621D4">
        <w:rPr>
          <w:spacing w:val="-12"/>
        </w:rPr>
        <w:t xml:space="preserve"> </w:t>
      </w:r>
      <w:r w:rsidRPr="007621D4">
        <w:t>standards that inform the review and formulation of regulatory framework and standards that can be employed in efficiently managing the optimal usage and subsequent commercialization of the TV White</w:t>
      </w:r>
      <w:r w:rsidRPr="007621D4">
        <w:rPr>
          <w:spacing w:val="-4"/>
        </w:rPr>
        <w:t xml:space="preserve"> </w:t>
      </w:r>
      <w:r w:rsidRPr="007621D4">
        <w:t>Spaces.</w:t>
      </w:r>
    </w:p>
    <w:p w14:paraId="0074B6DF" w14:textId="77777777" w:rsidR="00A75E94" w:rsidRPr="008276D3" w:rsidRDefault="008276D3" w:rsidP="008276D3">
      <w:pPr>
        <w:pStyle w:val="Heading2"/>
      </w:pPr>
      <w:bookmarkStart w:id="155" w:name="_bookmark71"/>
      <w:bookmarkStart w:id="156" w:name="_Toc452772949"/>
      <w:bookmarkEnd w:id="155"/>
      <w:r>
        <w:t xml:space="preserve">4.3 </w:t>
      </w:r>
      <w:r w:rsidR="00E60FF9" w:rsidRPr="007621D4">
        <w:t>Case study: UHF Band Spectrum Sweep</w:t>
      </w:r>
      <w:r w:rsidR="00E60FF9" w:rsidRPr="007621D4">
        <w:rPr>
          <w:spacing w:val="-7"/>
        </w:rPr>
        <w:t xml:space="preserve"> </w:t>
      </w:r>
      <w:r w:rsidR="00E60FF9" w:rsidRPr="007621D4">
        <w:t>finding</w:t>
      </w:r>
      <w:bookmarkEnd w:id="156"/>
    </w:p>
    <w:p w14:paraId="18983260" w14:textId="77777777" w:rsidR="00A75E94" w:rsidRPr="007621D4" w:rsidRDefault="00E60FF9" w:rsidP="007621D4">
      <w:pPr>
        <w:pStyle w:val="BodyText"/>
        <w:spacing w:after="240" w:line="360" w:lineRule="auto"/>
        <w:ind w:right="4" w:hanging="10"/>
        <w:jc w:val="both"/>
      </w:pPr>
      <w:r w:rsidRPr="007621D4">
        <w:t>In order to establish utilization of the UHF band in Zambia and TVWS availability in general, sweep tests on the UHF band and particularly the TV band were carried out. The instruments used in the tests were the Rohde &amp; Schwarz ETC Compact Analyzer and the Rohde &amp; Schwarz ETL Spectrum Analyzer.</w:t>
      </w:r>
    </w:p>
    <w:p w14:paraId="21D14A8B" w14:textId="77777777" w:rsidR="00A75E94" w:rsidRPr="007621D4" w:rsidRDefault="008276D3" w:rsidP="008276D3">
      <w:pPr>
        <w:pStyle w:val="Heading3"/>
      </w:pPr>
      <w:bookmarkStart w:id="157" w:name="_bookmark72"/>
      <w:bookmarkStart w:id="158" w:name="_Toc452772950"/>
      <w:bookmarkEnd w:id="157"/>
      <w:r>
        <w:t xml:space="preserve">4.3.1 </w:t>
      </w:r>
      <w:r w:rsidR="00E60FF9" w:rsidRPr="007621D4">
        <w:t>Lusaka Test</w:t>
      </w:r>
      <w:r w:rsidR="00E60FF9" w:rsidRPr="007621D4">
        <w:rPr>
          <w:spacing w:val="-1"/>
        </w:rPr>
        <w:t xml:space="preserve"> </w:t>
      </w:r>
      <w:r w:rsidR="00E60FF9" w:rsidRPr="007621D4">
        <w:t>Results</w:t>
      </w:r>
      <w:bookmarkEnd w:id="158"/>
    </w:p>
    <w:p w14:paraId="75258847" w14:textId="77777777" w:rsidR="00A75E94" w:rsidRPr="007621D4" w:rsidRDefault="00E60FF9" w:rsidP="007621D4">
      <w:pPr>
        <w:pStyle w:val="BodyText"/>
        <w:spacing w:after="240" w:line="360" w:lineRule="auto"/>
        <w:ind w:right="4" w:hanging="10"/>
        <w:jc w:val="both"/>
      </w:pPr>
      <w:r w:rsidRPr="007621D4">
        <w:t>The sweep test in Lusaka was carried out on a span of 420MHz, with 450MHz as the Start Frequency and 870MHz as the Stop Frequency for the measurement. The sweep results as shown</w:t>
      </w:r>
      <w:r w:rsidRPr="007621D4">
        <w:rPr>
          <w:spacing w:val="-11"/>
        </w:rPr>
        <w:t xml:space="preserve"> </w:t>
      </w:r>
      <w:r w:rsidRPr="007621D4">
        <w:t>in</w:t>
      </w:r>
      <w:r w:rsidRPr="007621D4">
        <w:rPr>
          <w:spacing w:val="-10"/>
        </w:rPr>
        <w:t xml:space="preserve"> </w:t>
      </w:r>
      <w:r w:rsidRPr="007621D4">
        <w:t>figure</w:t>
      </w:r>
      <w:r w:rsidRPr="007621D4">
        <w:rPr>
          <w:spacing w:val="-12"/>
        </w:rPr>
        <w:t xml:space="preserve"> </w:t>
      </w:r>
      <w:r w:rsidRPr="007621D4">
        <w:t>4.1</w:t>
      </w:r>
      <w:r w:rsidRPr="007621D4">
        <w:rPr>
          <w:spacing w:val="-10"/>
        </w:rPr>
        <w:t xml:space="preserve"> </w:t>
      </w:r>
      <w:r w:rsidRPr="007621D4">
        <w:t>revealed</w:t>
      </w:r>
      <w:r w:rsidRPr="007621D4">
        <w:rPr>
          <w:spacing w:val="-12"/>
        </w:rPr>
        <w:t xml:space="preserve"> </w:t>
      </w:r>
      <w:r w:rsidRPr="007621D4">
        <w:t>that</w:t>
      </w:r>
      <w:r w:rsidRPr="007621D4">
        <w:rPr>
          <w:spacing w:val="-10"/>
        </w:rPr>
        <w:t xml:space="preserve"> </w:t>
      </w:r>
      <w:r w:rsidRPr="007621D4">
        <w:t>only</w:t>
      </w:r>
      <w:r w:rsidRPr="007621D4">
        <w:rPr>
          <w:spacing w:val="-18"/>
        </w:rPr>
        <w:t xml:space="preserve"> </w:t>
      </w:r>
      <w:r w:rsidRPr="007621D4">
        <w:t>5</w:t>
      </w:r>
      <w:r w:rsidRPr="007621D4">
        <w:rPr>
          <w:spacing w:val="-10"/>
        </w:rPr>
        <w:t xml:space="preserve"> </w:t>
      </w:r>
      <w:r w:rsidRPr="007621D4">
        <w:t>channels</w:t>
      </w:r>
      <w:r w:rsidRPr="007621D4">
        <w:rPr>
          <w:spacing w:val="-10"/>
        </w:rPr>
        <w:t xml:space="preserve"> </w:t>
      </w:r>
      <w:r w:rsidRPr="007621D4">
        <w:t>on</w:t>
      </w:r>
      <w:r w:rsidRPr="007621D4">
        <w:rPr>
          <w:spacing w:val="-10"/>
        </w:rPr>
        <w:t xml:space="preserve"> </w:t>
      </w:r>
      <w:r w:rsidRPr="007621D4">
        <w:t>the</w:t>
      </w:r>
      <w:r w:rsidRPr="007621D4">
        <w:rPr>
          <w:spacing w:val="-12"/>
        </w:rPr>
        <w:t xml:space="preserve"> </w:t>
      </w:r>
      <w:r w:rsidRPr="007621D4">
        <w:t>UHF</w:t>
      </w:r>
      <w:r w:rsidRPr="007621D4">
        <w:rPr>
          <w:spacing w:val="-9"/>
        </w:rPr>
        <w:t xml:space="preserve"> </w:t>
      </w:r>
      <w:r w:rsidRPr="007621D4">
        <w:t>band</w:t>
      </w:r>
      <w:r w:rsidRPr="007621D4">
        <w:rPr>
          <w:spacing w:val="-11"/>
        </w:rPr>
        <w:t xml:space="preserve"> </w:t>
      </w:r>
      <w:r w:rsidRPr="007621D4">
        <w:t>were</w:t>
      </w:r>
      <w:r w:rsidRPr="007621D4">
        <w:rPr>
          <w:spacing w:val="-12"/>
        </w:rPr>
        <w:t xml:space="preserve"> </w:t>
      </w:r>
      <w:r w:rsidRPr="007621D4">
        <w:t>in</w:t>
      </w:r>
      <w:r w:rsidRPr="007621D4">
        <w:rPr>
          <w:spacing w:val="-11"/>
        </w:rPr>
        <w:t xml:space="preserve"> </w:t>
      </w:r>
      <w:r w:rsidRPr="007621D4">
        <w:t>use,</w:t>
      </w:r>
      <w:r w:rsidRPr="007621D4">
        <w:rPr>
          <w:spacing w:val="-10"/>
        </w:rPr>
        <w:t xml:space="preserve"> </w:t>
      </w:r>
      <w:r w:rsidRPr="007621D4">
        <w:t>as</w:t>
      </w:r>
      <w:r w:rsidRPr="007621D4">
        <w:rPr>
          <w:spacing w:val="-11"/>
        </w:rPr>
        <w:t xml:space="preserve"> </w:t>
      </w:r>
      <w:r w:rsidRPr="007621D4">
        <w:t>indicated by the markers M1 at frequency 482MHZ at power level -49.6dBm, M2 at frequency 498MHZ at power level -48.5dBm, M3 at frequency 520MHZ at power level -44.3dBm, M4 at frequency 658MHZ at power level -39.3dBm and M5 at frequency 682MHZ at power</w:t>
      </w:r>
      <w:r w:rsidRPr="007621D4">
        <w:rPr>
          <w:spacing w:val="-5"/>
        </w:rPr>
        <w:t xml:space="preserve"> </w:t>
      </w:r>
      <w:r w:rsidRPr="007621D4">
        <w:t>level</w:t>
      </w:r>
      <w:r w:rsidRPr="007621D4">
        <w:rPr>
          <w:spacing w:val="-3"/>
        </w:rPr>
        <w:t xml:space="preserve"> </w:t>
      </w:r>
      <w:r w:rsidRPr="007621D4">
        <w:t>-39.9dBm.</w:t>
      </w:r>
      <w:r w:rsidRPr="007621D4">
        <w:rPr>
          <w:spacing w:val="-3"/>
        </w:rPr>
        <w:t xml:space="preserve"> </w:t>
      </w:r>
      <w:r w:rsidRPr="007621D4">
        <w:t>Power</w:t>
      </w:r>
      <w:r w:rsidRPr="007621D4">
        <w:rPr>
          <w:spacing w:val="-5"/>
        </w:rPr>
        <w:t xml:space="preserve"> </w:t>
      </w:r>
      <w:r w:rsidRPr="007621D4">
        <w:t>level</w:t>
      </w:r>
      <w:r w:rsidRPr="007621D4">
        <w:rPr>
          <w:spacing w:val="-2"/>
        </w:rPr>
        <w:t xml:space="preserve"> </w:t>
      </w:r>
      <w:r w:rsidRPr="007621D4">
        <w:t>of</w:t>
      </w:r>
      <w:r w:rsidRPr="007621D4">
        <w:rPr>
          <w:spacing w:val="-1"/>
        </w:rPr>
        <w:t xml:space="preserve"> </w:t>
      </w:r>
      <w:r w:rsidRPr="007621D4">
        <w:t>-93dBm</w:t>
      </w:r>
      <w:r w:rsidRPr="007621D4">
        <w:rPr>
          <w:spacing w:val="-3"/>
        </w:rPr>
        <w:t xml:space="preserve"> </w:t>
      </w:r>
      <w:r w:rsidRPr="007621D4">
        <w:lastRenderedPageBreak/>
        <w:t>on</w:t>
      </w:r>
      <w:r w:rsidRPr="007621D4">
        <w:rPr>
          <w:spacing w:val="-4"/>
        </w:rPr>
        <w:t xml:space="preserve"> </w:t>
      </w:r>
      <w:r w:rsidRPr="007621D4">
        <w:t>the</w:t>
      </w:r>
      <w:r w:rsidRPr="007621D4">
        <w:rPr>
          <w:spacing w:val="-3"/>
        </w:rPr>
        <w:t xml:space="preserve"> </w:t>
      </w:r>
      <w:r w:rsidRPr="007621D4">
        <w:t>flat</w:t>
      </w:r>
      <w:r w:rsidRPr="007621D4">
        <w:rPr>
          <w:spacing w:val="-3"/>
        </w:rPr>
        <w:t xml:space="preserve"> </w:t>
      </w:r>
      <w:r w:rsidRPr="007621D4">
        <w:t>represent</w:t>
      </w:r>
      <w:r w:rsidRPr="007621D4">
        <w:rPr>
          <w:spacing w:val="-3"/>
        </w:rPr>
        <w:t xml:space="preserve"> </w:t>
      </w:r>
      <w:r w:rsidRPr="007621D4">
        <w:t>frequencies</w:t>
      </w:r>
      <w:r w:rsidRPr="007621D4">
        <w:rPr>
          <w:spacing w:val="-4"/>
        </w:rPr>
        <w:t xml:space="preserve"> </w:t>
      </w:r>
      <w:r w:rsidRPr="007621D4">
        <w:t>not</w:t>
      </w:r>
      <w:r w:rsidRPr="007621D4">
        <w:rPr>
          <w:spacing w:val="-3"/>
        </w:rPr>
        <w:t xml:space="preserve"> </w:t>
      </w:r>
      <w:r w:rsidRPr="007621D4">
        <w:t>in</w:t>
      </w:r>
      <w:r w:rsidRPr="007621D4">
        <w:rPr>
          <w:spacing w:val="-2"/>
        </w:rPr>
        <w:t xml:space="preserve"> </w:t>
      </w:r>
      <w:r w:rsidRPr="007621D4">
        <w:t>use.</w:t>
      </w:r>
    </w:p>
    <w:p w14:paraId="3BEA02D1" w14:textId="77777777" w:rsidR="00A75E94" w:rsidRPr="007621D4" w:rsidRDefault="00E60FF9" w:rsidP="007621D4">
      <w:pPr>
        <w:pStyle w:val="BodyText"/>
        <w:spacing w:after="240" w:line="360" w:lineRule="auto"/>
        <w:ind w:right="4"/>
      </w:pPr>
      <w:r w:rsidRPr="007621D4">
        <w:rPr>
          <w:noProof/>
          <w:lang w:val="en-GB" w:eastAsia="en-GB"/>
        </w:rPr>
        <w:drawing>
          <wp:inline distT="0" distB="0" distL="0" distR="0" wp14:anchorId="4A164641" wp14:editId="53921A0F">
            <wp:extent cx="5950077" cy="4462557"/>
            <wp:effectExtent l="0" t="0" r="0" b="0"/>
            <wp:docPr id="29" name="image15.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image15.jpeg"/>
                    <pic:cNvPicPr/>
                  </pic:nvPicPr>
                  <pic:blipFill>
                    <a:blip r:embed="rId27" cstate="print"/>
                    <a:stretch>
                      <a:fillRect/>
                    </a:stretch>
                  </pic:blipFill>
                  <pic:spPr>
                    <a:xfrm>
                      <a:off x="0" y="0"/>
                      <a:ext cx="5950077" cy="4462557"/>
                    </a:xfrm>
                    <a:prstGeom prst="rect">
                      <a:avLst/>
                    </a:prstGeom>
                  </pic:spPr>
                </pic:pic>
              </a:graphicData>
            </a:graphic>
          </wp:inline>
        </w:drawing>
      </w:r>
    </w:p>
    <w:p w14:paraId="1B7AE744" w14:textId="77777777" w:rsidR="00A75E94" w:rsidRPr="008276D3" w:rsidRDefault="00E60FF9" w:rsidP="008276D3">
      <w:pPr>
        <w:pStyle w:val="Caption"/>
        <w:spacing w:line="360" w:lineRule="auto"/>
        <w:rPr>
          <w:b/>
          <w:i w:val="0"/>
          <w:color w:val="auto"/>
          <w:sz w:val="24"/>
          <w:szCs w:val="24"/>
        </w:rPr>
      </w:pPr>
      <w:bookmarkStart w:id="159" w:name="_Toc452772666"/>
      <w:r w:rsidRPr="008276D3">
        <w:rPr>
          <w:b/>
          <w:i w:val="0"/>
          <w:color w:val="auto"/>
          <w:sz w:val="24"/>
          <w:szCs w:val="24"/>
        </w:rPr>
        <w:t>Figure 4.1 Lusaka UHF band Sweep Test results taken from the ETC Analyzer</w:t>
      </w:r>
      <w:bookmarkEnd w:id="159"/>
    </w:p>
    <w:p w14:paraId="5506DF4A" w14:textId="77777777" w:rsidR="00A75E94" w:rsidRPr="007621D4" w:rsidRDefault="00E60FF9" w:rsidP="007621D4">
      <w:pPr>
        <w:pStyle w:val="BodyText"/>
        <w:spacing w:after="240" w:line="360" w:lineRule="auto"/>
        <w:ind w:right="4" w:hanging="10"/>
        <w:jc w:val="both"/>
      </w:pPr>
      <w:r w:rsidRPr="007621D4">
        <w:t>Frequency</w:t>
      </w:r>
      <w:r w:rsidRPr="007621D4">
        <w:rPr>
          <w:spacing w:val="-13"/>
        </w:rPr>
        <w:t xml:space="preserve"> </w:t>
      </w:r>
      <w:r w:rsidRPr="007621D4">
        <w:t>658MHz</w:t>
      </w:r>
      <w:r w:rsidRPr="007621D4">
        <w:rPr>
          <w:spacing w:val="-7"/>
        </w:rPr>
        <w:t xml:space="preserve"> </w:t>
      </w:r>
      <w:r w:rsidRPr="007621D4">
        <w:t>for</w:t>
      </w:r>
      <w:r w:rsidRPr="007621D4">
        <w:rPr>
          <w:spacing w:val="-8"/>
        </w:rPr>
        <w:t xml:space="preserve"> </w:t>
      </w:r>
      <w:r w:rsidRPr="007621D4">
        <w:t>Lusaka</w:t>
      </w:r>
      <w:r w:rsidRPr="007621D4">
        <w:rPr>
          <w:spacing w:val="-9"/>
        </w:rPr>
        <w:t xml:space="preserve"> </w:t>
      </w:r>
      <w:r w:rsidRPr="007621D4">
        <w:t>also</w:t>
      </w:r>
      <w:r w:rsidRPr="007621D4">
        <w:rPr>
          <w:spacing w:val="-8"/>
        </w:rPr>
        <w:t xml:space="preserve"> </w:t>
      </w:r>
      <w:r w:rsidRPr="007621D4">
        <w:t>represented</w:t>
      </w:r>
      <w:r w:rsidRPr="007621D4">
        <w:rPr>
          <w:spacing w:val="-9"/>
        </w:rPr>
        <w:t xml:space="preserve"> </w:t>
      </w:r>
      <w:r w:rsidRPr="007621D4">
        <w:t>by</w:t>
      </w:r>
      <w:r w:rsidRPr="007621D4">
        <w:rPr>
          <w:spacing w:val="-10"/>
        </w:rPr>
        <w:t xml:space="preserve"> </w:t>
      </w:r>
      <w:r w:rsidRPr="007621D4">
        <w:t>M5</w:t>
      </w:r>
      <w:r w:rsidRPr="007621D4">
        <w:rPr>
          <w:spacing w:val="-8"/>
        </w:rPr>
        <w:t xml:space="preserve"> </w:t>
      </w:r>
      <w:r w:rsidRPr="007621D4">
        <w:t>on</w:t>
      </w:r>
      <w:r w:rsidRPr="007621D4">
        <w:rPr>
          <w:spacing w:val="-8"/>
        </w:rPr>
        <w:t xml:space="preserve"> </w:t>
      </w:r>
      <w:r w:rsidRPr="007621D4">
        <w:t>figure</w:t>
      </w:r>
      <w:r w:rsidRPr="007621D4">
        <w:rPr>
          <w:spacing w:val="-10"/>
        </w:rPr>
        <w:t xml:space="preserve"> </w:t>
      </w:r>
      <w:r w:rsidRPr="007621D4">
        <w:t>4.1</w:t>
      </w:r>
      <w:r w:rsidRPr="007621D4">
        <w:rPr>
          <w:spacing w:val="-8"/>
        </w:rPr>
        <w:t xml:space="preserve"> </w:t>
      </w:r>
      <w:r w:rsidRPr="007621D4">
        <w:t>and</w:t>
      </w:r>
      <w:r w:rsidRPr="007621D4">
        <w:rPr>
          <w:spacing w:val="-9"/>
        </w:rPr>
        <w:t xml:space="preserve"> </w:t>
      </w:r>
      <w:r w:rsidRPr="007621D4">
        <w:t>known</w:t>
      </w:r>
      <w:r w:rsidRPr="007621D4">
        <w:rPr>
          <w:spacing w:val="-8"/>
        </w:rPr>
        <w:t xml:space="preserve"> </w:t>
      </w:r>
      <w:r w:rsidRPr="007621D4">
        <w:t>as</w:t>
      </w:r>
      <w:r w:rsidRPr="007621D4">
        <w:rPr>
          <w:spacing w:val="-8"/>
        </w:rPr>
        <w:t xml:space="preserve"> </w:t>
      </w:r>
      <w:r w:rsidRPr="007621D4">
        <w:t>channel 44</w:t>
      </w:r>
      <w:r w:rsidRPr="007621D4">
        <w:rPr>
          <w:spacing w:val="-9"/>
        </w:rPr>
        <w:t xml:space="preserve"> </w:t>
      </w:r>
      <w:r w:rsidRPr="007621D4">
        <w:t>on</w:t>
      </w:r>
      <w:r w:rsidRPr="007621D4">
        <w:rPr>
          <w:spacing w:val="-9"/>
        </w:rPr>
        <w:t xml:space="preserve"> </w:t>
      </w:r>
      <w:r w:rsidRPr="007621D4">
        <w:t>the</w:t>
      </w:r>
      <w:r w:rsidRPr="007621D4">
        <w:rPr>
          <w:spacing w:val="-9"/>
        </w:rPr>
        <w:t xml:space="preserve"> </w:t>
      </w:r>
      <w:r w:rsidRPr="007621D4">
        <w:t>UHF</w:t>
      </w:r>
      <w:r w:rsidRPr="007621D4">
        <w:rPr>
          <w:spacing w:val="-8"/>
        </w:rPr>
        <w:t xml:space="preserve"> </w:t>
      </w:r>
      <w:r w:rsidRPr="007621D4">
        <w:t>band</w:t>
      </w:r>
      <w:r w:rsidRPr="007621D4">
        <w:rPr>
          <w:spacing w:val="-9"/>
        </w:rPr>
        <w:t xml:space="preserve"> </w:t>
      </w:r>
      <w:r w:rsidRPr="007621D4">
        <w:t>was</w:t>
      </w:r>
      <w:r w:rsidRPr="007621D4">
        <w:rPr>
          <w:spacing w:val="-6"/>
        </w:rPr>
        <w:t xml:space="preserve"> </w:t>
      </w:r>
      <w:r w:rsidRPr="007621D4">
        <w:t>considered</w:t>
      </w:r>
      <w:r w:rsidRPr="007621D4">
        <w:rPr>
          <w:spacing w:val="-6"/>
        </w:rPr>
        <w:t xml:space="preserve"> </w:t>
      </w:r>
      <w:r w:rsidRPr="007621D4">
        <w:t>for</w:t>
      </w:r>
      <w:r w:rsidRPr="007621D4">
        <w:rPr>
          <w:spacing w:val="-9"/>
        </w:rPr>
        <w:t xml:space="preserve"> </w:t>
      </w:r>
      <w:r w:rsidRPr="007621D4">
        <w:t>further</w:t>
      </w:r>
      <w:r w:rsidRPr="007621D4">
        <w:rPr>
          <w:spacing w:val="-9"/>
        </w:rPr>
        <w:t xml:space="preserve"> </w:t>
      </w:r>
      <w:r w:rsidRPr="007621D4">
        <w:t>investigation</w:t>
      </w:r>
      <w:r w:rsidRPr="007621D4">
        <w:rPr>
          <w:spacing w:val="-9"/>
        </w:rPr>
        <w:t xml:space="preserve"> </w:t>
      </w:r>
      <w:r w:rsidRPr="007621D4">
        <w:t>to</w:t>
      </w:r>
      <w:r w:rsidRPr="007621D4">
        <w:rPr>
          <w:spacing w:val="-8"/>
        </w:rPr>
        <w:t xml:space="preserve"> </w:t>
      </w:r>
      <w:r w:rsidRPr="007621D4">
        <w:t>confirm</w:t>
      </w:r>
      <w:r w:rsidRPr="007621D4">
        <w:rPr>
          <w:spacing w:val="-8"/>
        </w:rPr>
        <w:t xml:space="preserve"> </w:t>
      </w:r>
      <w:r w:rsidRPr="007621D4">
        <w:t>if</w:t>
      </w:r>
      <w:r w:rsidRPr="007621D4">
        <w:rPr>
          <w:spacing w:val="-9"/>
        </w:rPr>
        <w:t xml:space="preserve"> </w:t>
      </w:r>
      <w:r w:rsidRPr="007621D4">
        <w:t>indeed</w:t>
      </w:r>
      <w:r w:rsidRPr="007621D4">
        <w:rPr>
          <w:spacing w:val="-9"/>
        </w:rPr>
        <w:t xml:space="preserve"> </w:t>
      </w:r>
      <w:r w:rsidRPr="007621D4">
        <w:t>there</w:t>
      </w:r>
      <w:r w:rsidRPr="007621D4">
        <w:rPr>
          <w:spacing w:val="-9"/>
        </w:rPr>
        <w:t xml:space="preserve"> </w:t>
      </w:r>
      <w:r w:rsidRPr="007621D4">
        <w:t>was traffic</w:t>
      </w:r>
      <w:r w:rsidRPr="007621D4">
        <w:rPr>
          <w:spacing w:val="-5"/>
        </w:rPr>
        <w:t xml:space="preserve"> </w:t>
      </w:r>
      <w:r w:rsidRPr="007621D4">
        <w:t>on</w:t>
      </w:r>
      <w:r w:rsidRPr="007621D4">
        <w:rPr>
          <w:spacing w:val="-4"/>
        </w:rPr>
        <w:t xml:space="preserve"> </w:t>
      </w:r>
      <w:r w:rsidRPr="007621D4">
        <w:t>the</w:t>
      </w:r>
      <w:r w:rsidRPr="007621D4">
        <w:rPr>
          <w:spacing w:val="-5"/>
        </w:rPr>
        <w:t xml:space="preserve"> </w:t>
      </w:r>
      <w:r w:rsidRPr="007621D4">
        <w:t>Channel.</w:t>
      </w:r>
      <w:r w:rsidRPr="007621D4">
        <w:rPr>
          <w:spacing w:val="-3"/>
        </w:rPr>
        <w:t xml:space="preserve"> </w:t>
      </w:r>
      <w:r w:rsidRPr="007621D4">
        <w:t>The</w:t>
      </w:r>
      <w:r w:rsidRPr="007621D4">
        <w:rPr>
          <w:spacing w:val="-6"/>
        </w:rPr>
        <w:t xml:space="preserve"> </w:t>
      </w:r>
      <w:r w:rsidRPr="007621D4">
        <w:t>spectrum</w:t>
      </w:r>
      <w:r w:rsidRPr="007621D4">
        <w:rPr>
          <w:spacing w:val="-3"/>
        </w:rPr>
        <w:t xml:space="preserve"> </w:t>
      </w:r>
      <w:r w:rsidRPr="007621D4">
        <w:t>analyzer</w:t>
      </w:r>
      <w:r w:rsidRPr="007621D4">
        <w:rPr>
          <w:spacing w:val="-5"/>
        </w:rPr>
        <w:t xml:space="preserve"> </w:t>
      </w:r>
      <w:r w:rsidRPr="007621D4">
        <w:t>was</w:t>
      </w:r>
      <w:r w:rsidRPr="007621D4">
        <w:rPr>
          <w:spacing w:val="-5"/>
        </w:rPr>
        <w:t xml:space="preserve"> </w:t>
      </w:r>
      <w:r w:rsidRPr="007621D4">
        <w:t>able</w:t>
      </w:r>
      <w:r w:rsidRPr="007621D4">
        <w:rPr>
          <w:spacing w:val="-4"/>
        </w:rPr>
        <w:t xml:space="preserve"> </w:t>
      </w:r>
      <w:r w:rsidRPr="007621D4">
        <w:t>to</w:t>
      </w:r>
      <w:r w:rsidRPr="007621D4">
        <w:rPr>
          <w:spacing w:val="-4"/>
        </w:rPr>
        <w:t xml:space="preserve"> </w:t>
      </w:r>
      <w:r w:rsidRPr="007621D4">
        <w:t>lock</w:t>
      </w:r>
      <w:r w:rsidRPr="007621D4">
        <w:rPr>
          <w:spacing w:val="-4"/>
        </w:rPr>
        <w:t xml:space="preserve"> </w:t>
      </w:r>
      <w:r w:rsidRPr="007621D4">
        <w:t>(tune)</w:t>
      </w:r>
      <w:r w:rsidRPr="007621D4">
        <w:rPr>
          <w:spacing w:val="-5"/>
        </w:rPr>
        <w:t xml:space="preserve"> </w:t>
      </w:r>
      <w:r w:rsidRPr="007621D4">
        <w:t>to</w:t>
      </w:r>
      <w:r w:rsidRPr="007621D4">
        <w:rPr>
          <w:spacing w:val="-4"/>
        </w:rPr>
        <w:t xml:space="preserve"> </w:t>
      </w:r>
      <w:r w:rsidRPr="007621D4">
        <w:t>channel</w:t>
      </w:r>
      <w:r w:rsidRPr="007621D4">
        <w:rPr>
          <w:spacing w:val="-3"/>
        </w:rPr>
        <w:t xml:space="preserve"> </w:t>
      </w:r>
      <w:r w:rsidRPr="007621D4">
        <w:t>44</w:t>
      </w:r>
      <w:r w:rsidRPr="007621D4">
        <w:rPr>
          <w:spacing w:val="-5"/>
        </w:rPr>
        <w:t xml:space="preserve"> </w:t>
      </w:r>
      <w:r w:rsidRPr="007621D4">
        <w:t>as</w:t>
      </w:r>
      <w:r w:rsidRPr="007621D4">
        <w:rPr>
          <w:spacing w:val="-4"/>
        </w:rPr>
        <w:t xml:space="preserve"> </w:t>
      </w:r>
      <w:r w:rsidRPr="007621D4">
        <w:t>well as decode the service on the channel as shown in figure 4.2 which represents the characteristics of the transmitted signal stream on the frequency under</w:t>
      </w:r>
      <w:r w:rsidRPr="007621D4">
        <w:rPr>
          <w:spacing w:val="-12"/>
        </w:rPr>
        <w:t xml:space="preserve"> </w:t>
      </w:r>
      <w:r w:rsidRPr="007621D4">
        <w:t>consideration</w:t>
      </w:r>
    </w:p>
    <w:p w14:paraId="03B0ED95" w14:textId="77777777" w:rsidR="00A75E94" w:rsidRPr="007621D4" w:rsidRDefault="00A75E94" w:rsidP="007621D4">
      <w:pPr>
        <w:spacing w:after="240" w:line="360" w:lineRule="auto"/>
        <w:ind w:right="4"/>
        <w:jc w:val="both"/>
        <w:rPr>
          <w:sz w:val="24"/>
          <w:szCs w:val="24"/>
        </w:rPr>
        <w:sectPr w:rsidR="00A75E94" w:rsidRPr="007621D4" w:rsidSect="0055784C">
          <w:pgSz w:w="12240" w:h="15840" w:code="1"/>
          <w:pgMar w:top="1440" w:right="1440" w:bottom="1440" w:left="1440" w:header="0" w:footer="1012" w:gutter="0"/>
          <w:cols w:space="720"/>
        </w:sectPr>
      </w:pPr>
    </w:p>
    <w:p w14:paraId="35971C7C" w14:textId="77777777" w:rsidR="00A75E94" w:rsidRPr="007621D4" w:rsidRDefault="00E60FF9" w:rsidP="007621D4">
      <w:pPr>
        <w:pStyle w:val="BodyText"/>
        <w:spacing w:after="240" w:line="360" w:lineRule="auto"/>
        <w:ind w:right="4"/>
      </w:pPr>
      <w:r w:rsidRPr="007621D4">
        <w:rPr>
          <w:noProof/>
          <w:lang w:val="en-GB" w:eastAsia="en-GB"/>
        </w:rPr>
        <w:lastRenderedPageBreak/>
        <w:drawing>
          <wp:inline distT="0" distB="0" distL="0" distR="0" wp14:anchorId="26FE8140" wp14:editId="0CB138E3">
            <wp:extent cx="5913497" cy="4453318"/>
            <wp:effectExtent l="0" t="0" r="0" b="0"/>
            <wp:docPr id="31" name="image16.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image16.jpeg"/>
                    <pic:cNvPicPr/>
                  </pic:nvPicPr>
                  <pic:blipFill>
                    <a:blip r:embed="rId28" cstate="print"/>
                    <a:stretch>
                      <a:fillRect/>
                    </a:stretch>
                  </pic:blipFill>
                  <pic:spPr>
                    <a:xfrm>
                      <a:off x="0" y="0"/>
                      <a:ext cx="5913497" cy="4453318"/>
                    </a:xfrm>
                    <a:prstGeom prst="rect">
                      <a:avLst/>
                    </a:prstGeom>
                  </pic:spPr>
                </pic:pic>
              </a:graphicData>
            </a:graphic>
          </wp:inline>
        </w:drawing>
      </w:r>
    </w:p>
    <w:p w14:paraId="012C9319" w14:textId="77777777" w:rsidR="00A75E94" w:rsidRPr="008276D3" w:rsidRDefault="00E60FF9" w:rsidP="008276D3">
      <w:pPr>
        <w:pStyle w:val="Caption"/>
        <w:spacing w:line="360" w:lineRule="auto"/>
        <w:rPr>
          <w:b/>
          <w:i w:val="0"/>
          <w:color w:val="auto"/>
          <w:sz w:val="24"/>
          <w:szCs w:val="24"/>
        </w:rPr>
      </w:pPr>
      <w:bookmarkStart w:id="160" w:name="_Toc452772667"/>
      <w:r w:rsidRPr="008276D3">
        <w:rPr>
          <w:b/>
          <w:i w:val="0"/>
          <w:color w:val="auto"/>
          <w:sz w:val="24"/>
          <w:szCs w:val="24"/>
        </w:rPr>
        <w:t>Figure 4.2 Channel 44 TV analyzer results taken from the ETC</w:t>
      </w:r>
      <w:bookmarkEnd w:id="160"/>
    </w:p>
    <w:p w14:paraId="2613D597" w14:textId="77777777" w:rsidR="00A75E94" w:rsidRPr="007621D4" w:rsidRDefault="008276D3" w:rsidP="008276D3">
      <w:pPr>
        <w:pStyle w:val="Heading3"/>
      </w:pPr>
      <w:bookmarkStart w:id="161" w:name="_bookmark73"/>
      <w:bookmarkStart w:id="162" w:name="_Toc452772951"/>
      <w:bookmarkEnd w:id="161"/>
      <w:r>
        <w:t xml:space="preserve">4.3.2 </w:t>
      </w:r>
      <w:r w:rsidR="00E60FF9" w:rsidRPr="007621D4">
        <w:t>Ndola Test</w:t>
      </w:r>
      <w:r w:rsidR="00E60FF9" w:rsidRPr="007621D4">
        <w:rPr>
          <w:spacing w:val="-1"/>
        </w:rPr>
        <w:t xml:space="preserve"> </w:t>
      </w:r>
      <w:r w:rsidR="00E60FF9" w:rsidRPr="007621D4">
        <w:t>Results</w:t>
      </w:r>
      <w:bookmarkEnd w:id="162"/>
    </w:p>
    <w:p w14:paraId="61F5BB7A" w14:textId="77777777" w:rsidR="00A75E94" w:rsidRPr="007621D4" w:rsidRDefault="00E60FF9" w:rsidP="007621D4">
      <w:pPr>
        <w:pStyle w:val="BodyText"/>
        <w:spacing w:after="240" w:line="360" w:lineRule="auto"/>
        <w:ind w:right="4" w:hanging="10"/>
        <w:jc w:val="both"/>
      </w:pPr>
      <w:r w:rsidRPr="007621D4">
        <w:t>In Ndola a span of 405MHz was considered representing 465MHz as the Start Frequency and</w:t>
      </w:r>
      <w:r w:rsidRPr="007621D4">
        <w:rPr>
          <w:spacing w:val="-11"/>
        </w:rPr>
        <w:t xml:space="preserve"> </w:t>
      </w:r>
      <w:r w:rsidRPr="007621D4">
        <w:t>870MHz</w:t>
      </w:r>
      <w:r w:rsidRPr="007621D4">
        <w:rPr>
          <w:spacing w:val="-10"/>
        </w:rPr>
        <w:t xml:space="preserve"> </w:t>
      </w:r>
      <w:r w:rsidRPr="007621D4">
        <w:t>as</w:t>
      </w:r>
      <w:r w:rsidRPr="007621D4">
        <w:rPr>
          <w:spacing w:val="-10"/>
        </w:rPr>
        <w:t xml:space="preserve"> </w:t>
      </w:r>
      <w:r w:rsidRPr="007621D4">
        <w:t>the</w:t>
      </w:r>
      <w:r w:rsidRPr="007621D4">
        <w:rPr>
          <w:spacing w:val="-12"/>
        </w:rPr>
        <w:t xml:space="preserve"> </w:t>
      </w:r>
      <w:r w:rsidRPr="007621D4">
        <w:t>Stop</w:t>
      </w:r>
      <w:r w:rsidRPr="007621D4">
        <w:rPr>
          <w:spacing w:val="-12"/>
        </w:rPr>
        <w:t xml:space="preserve"> </w:t>
      </w:r>
      <w:r w:rsidRPr="007621D4">
        <w:t>Frequency</w:t>
      </w:r>
      <w:r w:rsidRPr="007621D4">
        <w:rPr>
          <w:spacing w:val="-16"/>
        </w:rPr>
        <w:t xml:space="preserve"> </w:t>
      </w:r>
      <w:r w:rsidRPr="007621D4">
        <w:t>for</w:t>
      </w:r>
      <w:r w:rsidRPr="007621D4">
        <w:rPr>
          <w:spacing w:val="-12"/>
        </w:rPr>
        <w:t xml:space="preserve"> </w:t>
      </w:r>
      <w:r w:rsidRPr="007621D4">
        <w:t>the</w:t>
      </w:r>
      <w:r w:rsidRPr="007621D4">
        <w:rPr>
          <w:spacing w:val="-12"/>
        </w:rPr>
        <w:t xml:space="preserve"> </w:t>
      </w:r>
      <w:r w:rsidRPr="007621D4">
        <w:t>measurement.</w:t>
      </w:r>
      <w:r w:rsidRPr="007621D4">
        <w:rPr>
          <w:spacing w:val="-11"/>
        </w:rPr>
        <w:t xml:space="preserve"> </w:t>
      </w:r>
      <w:r w:rsidRPr="007621D4">
        <w:t>The</w:t>
      </w:r>
      <w:r w:rsidRPr="007621D4">
        <w:rPr>
          <w:spacing w:val="-11"/>
        </w:rPr>
        <w:t xml:space="preserve"> </w:t>
      </w:r>
      <w:r w:rsidRPr="007621D4">
        <w:t>test</w:t>
      </w:r>
      <w:r w:rsidRPr="007621D4">
        <w:rPr>
          <w:spacing w:val="-11"/>
        </w:rPr>
        <w:t xml:space="preserve"> </w:t>
      </w:r>
      <w:r w:rsidRPr="007621D4">
        <w:t>results</w:t>
      </w:r>
      <w:r w:rsidRPr="007621D4">
        <w:rPr>
          <w:spacing w:val="-10"/>
        </w:rPr>
        <w:t xml:space="preserve"> </w:t>
      </w:r>
      <w:r w:rsidRPr="007621D4">
        <w:t>revealed</w:t>
      </w:r>
      <w:r w:rsidRPr="007621D4">
        <w:rPr>
          <w:spacing w:val="-12"/>
        </w:rPr>
        <w:t xml:space="preserve"> </w:t>
      </w:r>
      <w:r w:rsidRPr="007621D4">
        <w:t>that</w:t>
      </w:r>
      <w:r w:rsidRPr="007621D4">
        <w:rPr>
          <w:spacing w:val="-11"/>
        </w:rPr>
        <w:t xml:space="preserve"> </w:t>
      </w:r>
      <w:r w:rsidRPr="007621D4">
        <w:t>only four (4) of forty-nine (49) UHF channels are being used and these are represented with Markers M1 to M4 as shown in figure</w:t>
      </w:r>
      <w:r w:rsidRPr="007621D4">
        <w:rPr>
          <w:spacing w:val="-3"/>
        </w:rPr>
        <w:t xml:space="preserve"> </w:t>
      </w:r>
      <w:r w:rsidRPr="007621D4">
        <w:t>4.3.</w:t>
      </w:r>
    </w:p>
    <w:p w14:paraId="2B261073" w14:textId="77777777" w:rsidR="00A75E94" w:rsidRPr="007621D4" w:rsidRDefault="00A75E94" w:rsidP="007621D4">
      <w:pPr>
        <w:spacing w:after="240" w:line="360" w:lineRule="auto"/>
        <w:ind w:right="4"/>
        <w:jc w:val="both"/>
        <w:rPr>
          <w:sz w:val="24"/>
          <w:szCs w:val="24"/>
        </w:rPr>
        <w:sectPr w:rsidR="00A75E94" w:rsidRPr="007621D4" w:rsidSect="0055784C">
          <w:pgSz w:w="12240" w:h="15840" w:code="1"/>
          <w:pgMar w:top="1440" w:right="1440" w:bottom="1440" w:left="1440" w:header="0" w:footer="1012" w:gutter="0"/>
          <w:cols w:space="720"/>
        </w:sectPr>
      </w:pPr>
    </w:p>
    <w:p w14:paraId="6E51D4C1" w14:textId="77777777" w:rsidR="00A75E94" w:rsidRPr="007621D4" w:rsidRDefault="00E60FF9" w:rsidP="007621D4">
      <w:pPr>
        <w:pStyle w:val="BodyText"/>
        <w:spacing w:after="240" w:line="360" w:lineRule="auto"/>
        <w:ind w:right="4"/>
      </w:pPr>
      <w:r w:rsidRPr="007621D4">
        <w:rPr>
          <w:noProof/>
          <w:lang w:val="en-GB" w:eastAsia="en-GB"/>
        </w:rPr>
        <w:lastRenderedPageBreak/>
        <w:drawing>
          <wp:inline distT="0" distB="0" distL="0" distR="0" wp14:anchorId="05E01EA1" wp14:editId="0203C8E1">
            <wp:extent cx="5974079" cy="4480560"/>
            <wp:effectExtent l="0" t="0" r="0" b="0"/>
            <wp:docPr id="33" name="image17.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 name="image17.jpeg"/>
                    <pic:cNvPicPr/>
                  </pic:nvPicPr>
                  <pic:blipFill>
                    <a:blip r:embed="rId29" cstate="print"/>
                    <a:stretch>
                      <a:fillRect/>
                    </a:stretch>
                  </pic:blipFill>
                  <pic:spPr>
                    <a:xfrm>
                      <a:off x="0" y="0"/>
                      <a:ext cx="5974079" cy="4480560"/>
                    </a:xfrm>
                    <a:prstGeom prst="rect">
                      <a:avLst/>
                    </a:prstGeom>
                  </pic:spPr>
                </pic:pic>
              </a:graphicData>
            </a:graphic>
          </wp:inline>
        </w:drawing>
      </w:r>
    </w:p>
    <w:p w14:paraId="545BED2B" w14:textId="77777777" w:rsidR="00A75E94" w:rsidRPr="008276D3" w:rsidRDefault="00E60FF9" w:rsidP="008276D3">
      <w:pPr>
        <w:pStyle w:val="Caption"/>
        <w:spacing w:line="360" w:lineRule="auto"/>
        <w:rPr>
          <w:b/>
          <w:i w:val="0"/>
          <w:color w:val="auto"/>
          <w:sz w:val="24"/>
          <w:szCs w:val="24"/>
        </w:rPr>
      </w:pPr>
      <w:bookmarkStart w:id="163" w:name="_Toc452772668"/>
      <w:r w:rsidRPr="008276D3">
        <w:rPr>
          <w:b/>
          <w:i w:val="0"/>
          <w:color w:val="auto"/>
          <w:sz w:val="24"/>
          <w:szCs w:val="24"/>
        </w:rPr>
        <w:t>Figure 4.3 Ndola UHF band Sweep Test results taken from the ETC</w:t>
      </w:r>
      <w:bookmarkEnd w:id="163"/>
    </w:p>
    <w:p w14:paraId="65A66A9A" w14:textId="77777777" w:rsidR="00A75E94" w:rsidRPr="007621D4" w:rsidRDefault="00E60FF9" w:rsidP="007621D4">
      <w:pPr>
        <w:pStyle w:val="BodyText"/>
        <w:spacing w:after="240" w:line="360" w:lineRule="auto"/>
        <w:ind w:right="4" w:hanging="10"/>
        <w:jc w:val="both"/>
      </w:pPr>
      <w:r w:rsidRPr="007621D4">
        <w:t>Similarly, to prove how an unoccupied channel responds on the ETC TV analyzer mode, Frequency 564MHz in Ndola also represented by M5 on figure 4.3 and sitting within channel 32 on the UHF band, was considered for further investigation to confirm if indeed there was traffic on the Channel. The spectrum analyzer was not able to lock (tune) to channel</w:t>
      </w:r>
      <w:r w:rsidRPr="007621D4">
        <w:rPr>
          <w:spacing w:val="-13"/>
        </w:rPr>
        <w:t xml:space="preserve"> </w:t>
      </w:r>
      <w:r w:rsidRPr="007621D4">
        <w:t>32</w:t>
      </w:r>
      <w:r w:rsidRPr="007621D4">
        <w:rPr>
          <w:spacing w:val="-10"/>
        </w:rPr>
        <w:t xml:space="preserve"> </w:t>
      </w:r>
      <w:r w:rsidRPr="007621D4">
        <w:t>as</w:t>
      </w:r>
      <w:r w:rsidRPr="007621D4">
        <w:rPr>
          <w:spacing w:val="-12"/>
        </w:rPr>
        <w:t xml:space="preserve"> </w:t>
      </w:r>
      <w:r w:rsidRPr="007621D4">
        <w:t>well</w:t>
      </w:r>
      <w:r w:rsidRPr="007621D4">
        <w:rPr>
          <w:spacing w:val="-12"/>
        </w:rPr>
        <w:t xml:space="preserve"> </w:t>
      </w:r>
      <w:r w:rsidRPr="007621D4">
        <w:t>as</w:t>
      </w:r>
      <w:r w:rsidRPr="007621D4">
        <w:rPr>
          <w:spacing w:val="-12"/>
        </w:rPr>
        <w:t xml:space="preserve"> </w:t>
      </w:r>
      <w:r w:rsidRPr="007621D4">
        <w:t>decode</w:t>
      </w:r>
      <w:r w:rsidRPr="007621D4">
        <w:rPr>
          <w:spacing w:val="-14"/>
        </w:rPr>
        <w:t xml:space="preserve"> </w:t>
      </w:r>
      <w:r w:rsidRPr="007621D4">
        <w:t>the</w:t>
      </w:r>
      <w:r w:rsidRPr="007621D4">
        <w:rPr>
          <w:spacing w:val="-13"/>
        </w:rPr>
        <w:t xml:space="preserve"> </w:t>
      </w:r>
      <w:r w:rsidRPr="007621D4">
        <w:t>service</w:t>
      </w:r>
      <w:r w:rsidRPr="007621D4">
        <w:rPr>
          <w:spacing w:val="-11"/>
        </w:rPr>
        <w:t xml:space="preserve"> </w:t>
      </w:r>
      <w:r w:rsidRPr="007621D4">
        <w:t>on</w:t>
      </w:r>
      <w:r w:rsidRPr="007621D4">
        <w:rPr>
          <w:spacing w:val="-12"/>
        </w:rPr>
        <w:t xml:space="preserve"> </w:t>
      </w:r>
      <w:r w:rsidRPr="007621D4">
        <w:t>the</w:t>
      </w:r>
      <w:r w:rsidRPr="007621D4">
        <w:rPr>
          <w:spacing w:val="-11"/>
        </w:rPr>
        <w:t xml:space="preserve"> </w:t>
      </w:r>
      <w:r w:rsidRPr="007621D4">
        <w:t>channel</w:t>
      </w:r>
      <w:r w:rsidRPr="007621D4">
        <w:rPr>
          <w:spacing w:val="-13"/>
        </w:rPr>
        <w:t xml:space="preserve"> </w:t>
      </w:r>
      <w:r w:rsidRPr="007621D4">
        <w:t>as</w:t>
      </w:r>
      <w:r w:rsidRPr="007621D4">
        <w:rPr>
          <w:spacing w:val="-12"/>
        </w:rPr>
        <w:t xml:space="preserve"> </w:t>
      </w:r>
      <w:r w:rsidRPr="007621D4">
        <w:t>shown</w:t>
      </w:r>
      <w:r w:rsidRPr="007621D4">
        <w:rPr>
          <w:spacing w:val="-11"/>
        </w:rPr>
        <w:t xml:space="preserve"> </w:t>
      </w:r>
      <w:r w:rsidRPr="007621D4">
        <w:t>in</w:t>
      </w:r>
      <w:r w:rsidRPr="007621D4">
        <w:rPr>
          <w:spacing w:val="-12"/>
        </w:rPr>
        <w:t xml:space="preserve"> </w:t>
      </w:r>
      <w:r w:rsidRPr="007621D4">
        <w:t>figure</w:t>
      </w:r>
      <w:r w:rsidRPr="007621D4">
        <w:rPr>
          <w:spacing w:val="-11"/>
        </w:rPr>
        <w:t xml:space="preserve"> </w:t>
      </w:r>
      <w:r w:rsidRPr="007621D4">
        <w:t>4.4</w:t>
      </w:r>
      <w:r w:rsidRPr="007621D4">
        <w:rPr>
          <w:spacing w:val="-13"/>
        </w:rPr>
        <w:t xml:space="preserve"> </w:t>
      </w:r>
      <w:r w:rsidRPr="007621D4">
        <w:t>which</w:t>
      </w:r>
      <w:r w:rsidRPr="007621D4">
        <w:rPr>
          <w:spacing w:val="-12"/>
        </w:rPr>
        <w:t xml:space="preserve"> </w:t>
      </w:r>
      <w:r w:rsidRPr="007621D4">
        <w:t>clearly revealed that there was not traffic or transmission on the frequency under</w:t>
      </w:r>
      <w:r w:rsidRPr="007621D4">
        <w:rPr>
          <w:spacing w:val="-14"/>
        </w:rPr>
        <w:t xml:space="preserve"> </w:t>
      </w:r>
      <w:r w:rsidRPr="007621D4">
        <w:t>consideration</w:t>
      </w:r>
    </w:p>
    <w:p w14:paraId="3C5489EF" w14:textId="77777777" w:rsidR="00A75E94" w:rsidRPr="007621D4" w:rsidRDefault="00A75E94" w:rsidP="007621D4">
      <w:pPr>
        <w:spacing w:after="240" w:line="360" w:lineRule="auto"/>
        <w:ind w:right="4"/>
        <w:jc w:val="both"/>
        <w:rPr>
          <w:sz w:val="24"/>
          <w:szCs w:val="24"/>
        </w:rPr>
        <w:sectPr w:rsidR="00A75E94" w:rsidRPr="007621D4" w:rsidSect="0055784C">
          <w:pgSz w:w="12240" w:h="15840" w:code="1"/>
          <w:pgMar w:top="1440" w:right="1440" w:bottom="1440" w:left="1440" w:header="0" w:footer="1012" w:gutter="0"/>
          <w:cols w:space="720"/>
        </w:sectPr>
      </w:pPr>
    </w:p>
    <w:p w14:paraId="123C768F" w14:textId="77777777" w:rsidR="00A75E94" w:rsidRPr="007621D4" w:rsidRDefault="00E60FF9" w:rsidP="007621D4">
      <w:pPr>
        <w:pStyle w:val="BodyText"/>
        <w:spacing w:after="240" w:line="360" w:lineRule="auto"/>
        <w:ind w:right="4"/>
      </w:pPr>
      <w:r w:rsidRPr="007621D4">
        <w:rPr>
          <w:noProof/>
          <w:lang w:val="en-GB" w:eastAsia="en-GB"/>
        </w:rPr>
        <w:lastRenderedPageBreak/>
        <w:drawing>
          <wp:inline distT="0" distB="0" distL="0" distR="0" wp14:anchorId="663E10AA" wp14:editId="76123B0C">
            <wp:extent cx="5913497" cy="4453318"/>
            <wp:effectExtent l="0" t="0" r="0" b="0"/>
            <wp:docPr id="35" name="image18.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 name="image18.jpeg"/>
                    <pic:cNvPicPr/>
                  </pic:nvPicPr>
                  <pic:blipFill>
                    <a:blip r:embed="rId30" cstate="print"/>
                    <a:stretch>
                      <a:fillRect/>
                    </a:stretch>
                  </pic:blipFill>
                  <pic:spPr>
                    <a:xfrm>
                      <a:off x="0" y="0"/>
                      <a:ext cx="5913497" cy="4453318"/>
                    </a:xfrm>
                    <a:prstGeom prst="rect">
                      <a:avLst/>
                    </a:prstGeom>
                  </pic:spPr>
                </pic:pic>
              </a:graphicData>
            </a:graphic>
          </wp:inline>
        </w:drawing>
      </w:r>
    </w:p>
    <w:p w14:paraId="349D1288" w14:textId="77777777" w:rsidR="00A75E94" w:rsidRPr="008276D3" w:rsidRDefault="00E60FF9" w:rsidP="008276D3">
      <w:pPr>
        <w:pStyle w:val="Caption"/>
        <w:spacing w:line="360" w:lineRule="auto"/>
        <w:rPr>
          <w:b/>
          <w:i w:val="0"/>
          <w:color w:val="auto"/>
          <w:sz w:val="24"/>
          <w:szCs w:val="24"/>
        </w:rPr>
      </w:pPr>
      <w:bookmarkStart w:id="164" w:name="_Toc452772669"/>
      <w:r w:rsidRPr="008276D3">
        <w:rPr>
          <w:b/>
          <w:i w:val="0"/>
          <w:color w:val="auto"/>
          <w:sz w:val="24"/>
          <w:szCs w:val="24"/>
        </w:rPr>
        <w:t>Figure 4.4 Channel 32 TV analyzer results taken from the ETC</w:t>
      </w:r>
      <w:bookmarkEnd w:id="164"/>
    </w:p>
    <w:p w14:paraId="08DCC94C" w14:textId="77777777" w:rsidR="00A75E94" w:rsidRPr="007621D4" w:rsidRDefault="008276D3" w:rsidP="008276D3">
      <w:pPr>
        <w:pStyle w:val="Heading3"/>
      </w:pPr>
      <w:bookmarkStart w:id="165" w:name="_bookmark74"/>
      <w:bookmarkStart w:id="166" w:name="_Toc452772952"/>
      <w:bookmarkEnd w:id="165"/>
      <w:r>
        <w:t xml:space="preserve">4.3.3 </w:t>
      </w:r>
      <w:r w:rsidR="00E60FF9" w:rsidRPr="007621D4">
        <w:t>Chingola Test</w:t>
      </w:r>
      <w:r w:rsidR="00E60FF9" w:rsidRPr="007621D4">
        <w:rPr>
          <w:spacing w:val="-1"/>
        </w:rPr>
        <w:t xml:space="preserve"> </w:t>
      </w:r>
      <w:r w:rsidR="00E60FF9" w:rsidRPr="007621D4">
        <w:t>Results</w:t>
      </w:r>
      <w:bookmarkEnd w:id="166"/>
    </w:p>
    <w:p w14:paraId="19230C94" w14:textId="77777777" w:rsidR="00A75E94" w:rsidRPr="007621D4" w:rsidRDefault="00E60FF9" w:rsidP="007621D4">
      <w:pPr>
        <w:pStyle w:val="BodyText"/>
        <w:spacing w:before="127" w:after="240" w:line="360" w:lineRule="auto"/>
        <w:ind w:right="4" w:hanging="10"/>
        <w:jc w:val="both"/>
      </w:pPr>
      <w:r w:rsidRPr="007621D4">
        <w:t>The</w:t>
      </w:r>
      <w:r w:rsidRPr="007621D4">
        <w:rPr>
          <w:spacing w:val="-5"/>
        </w:rPr>
        <w:t xml:space="preserve"> </w:t>
      </w:r>
      <w:r w:rsidRPr="007621D4">
        <w:t>sweep</w:t>
      </w:r>
      <w:r w:rsidRPr="007621D4">
        <w:rPr>
          <w:spacing w:val="-3"/>
        </w:rPr>
        <w:t xml:space="preserve"> </w:t>
      </w:r>
      <w:r w:rsidRPr="007621D4">
        <w:t>test</w:t>
      </w:r>
      <w:r w:rsidRPr="007621D4">
        <w:rPr>
          <w:spacing w:val="-3"/>
        </w:rPr>
        <w:t xml:space="preserve"> </w:t>
      </w:r>
      <w:r w:rsidRPr="007621D4">
        <w:t>in</w:t>
      </w:r>
      <w:r w:rsidRPr="007621D4">
        <w:rPr>
          <w:spacing w:val="-3"/>
        </w:rPr>
        <w:t xml:space="preserve"> </w:t>
      </w:r>
      <w:r w:rsidRPr="007621D4">
        <w:t>Chingola</w:t>
      </w:r>
      <w:r w:rsidRPr="007621D4">
        <w:rPr>
          <w:spacing w:val="-4"/>
        </w:rPr>
        <w:t xml:space="preserve"> </w:t>
      </w:r>
      <w:r w:rsidRPr="007621D4">
        <w:t>was</w:t>
      </w:r>
      <w:r w:rsidRPr="007621D4">
        <w:rPr>
          <w:spacing w:val="-3"/>
        </w:rPr>
        <w:t xml:space="preserve"> </w:t>
      </w:r>
      <w:r w:rsidRPr="007621D4">
        <w:t>carried</w:t>
      </w:r>
      <w:r w:rsidRPr="007621D4">
        <w:rPr>
          <w:spacing w:val="-2"/>
        </w:rPr>
        <w:t xml:space="preserve"> </w:t>
      </w:r>
      <w:r w:rsidRPr="007621D4">
        <w:t>out</w:t>
      </w:r>
      <w:r w:rsidRPr="007621D4">
        <w:rPr>
          <w:spacing w:val="-2"/>
        </w:rPr>
        <w:t xml:space="preserve"> </w:t>
      </w:r>
      <w:r w:rsidRPr="007621D4">
        <w:t>on</w:t>
      </w:r>
      <w:r w:rsidRPr="007621D4">
        <w:rPr>
          <w:spacing w:val="-3"/>
        </w:rPr>
        <w:t xml:space="preserve"> </w:t>
      </w:r>
      <w:r w:rsidRPr="007621D4">
        <w:t>a</w:t>
      </w:r>
      <w:r w:rsidRPr="007621D4">
        <w:rPr>
          <w:spacing w:val="-5"/>
        </w:rPr>
        <w:t xml:space="preserve"> </w:t>
      </w:r>
      <w:r w:rsidRPr="007621D4">
        <w:t>span</w:t>
      </w:r>
      <w:r w:rsidRPr="007621D4">
        <w:rPr>
          <w:spacing w:val="-3"/>
        </w:rPr>
        <w:t xml:space="preserve"> </w:t>
      </w:r>
      <w:r w:rsidRPr="007621D4">
        <w:t>of</w:t>
      </w:r>
      <w:r w:rsidRPr="007621D4">
        <w:rPr>
          <w:spacing w:val="-4"/>
        </w:rPr>
        <w:t xml:space="preserve"> </w:t>
      </w:r>
      <w:r w:rsidRPr="007621D4">
        <w:t>400MHz,</w:t>
      </w:r>
      <w:r w:rsidRPr="007621D4">
        <w:rPr>
          <w:spacing w:val="-3"/>
        </w:rPr>
        <w:t xml:space="preserve"> </w:t>
      </w:r>
      <w:r w:rsidRPr="007621D4">
        <w:t>i.e.</w:t>
      </w:r>
      <w:r w:rsidRPr="007621D4">
        <w:rPr>
          <w:spacing w:val="-4"/>
        </w:rPr>
        <w:t xml:space="preserve"> </w:t>
      </w:r>
      <w:r w:rsidRPr="007621D4">
        <w:t>470MHz</w:t>
      </w:r>
      <w:r w:rsidRPr="007621D4">
        <w:rPr>
          <w:spacing w:val="-2"/>
        </w:rPr>
        <w:t xml:space="preserve"> </w:t>
      </w:r>
      <w:r w:rsidRPr="007621D4">
        <w:t>as</w:t>
      </w:r>
      <w:r w:rsidRPr="007621D4">
        <w:rPr>
          <w:spacing w:val="-3"/>
        </w:rPr>
        <w:t xml:space="preserve"> </w:t>
      </w:r>
      <w:r w:rsidRPr="007621D4">
        <w:t>the</w:t>
      </w:r>
      <w:r w:rsidRPr="007621D4">
        <w:rPr>
          <w:spacing w:val="-4"/>
        </w:rPr>
        <w:t xml:space="preserve"> </w:t>
      </w:r>
      <w:r w:rsidRPr="007621D4">
        <w:t>Start Frequency and 870MHz as the Stop Frequency for the measurement. The sweep results as shown</w:t>
      </w:r>
      <w:r w:rsidRPr="007621D4">
        <w:rPr>
          <w:spacing w:val="-11"/>
        </w:rPr>
        <w:t xml:space="preserve"> </w:t>
      </w:r>
      <w:r w:rsidRPr="007621D4">
        <w:t>in</w:t>
      </w:r>
      <w:r w:rsidRPr="007621D4">
        <w:rPr>
          <w:spacing w:val="-10"/>
        </w:rPr>
        <w:t xml:space="preserve"> </w:t>
      </w:r>
      <w:r w:rsidRPr="007621D4">
        <w:t>figure</w:t>
      </w:r>
      <w:r w:rsidRPr="007621D4">
        <w:rPr>
          <w:spacing w:val="-12"/>
        </w:rPr>
        <w:t xml:space="preserve"> </w:t>
      </w:r>
      <w:r w:rsidRPr="007621D4">
        <w:t>4.5</w:t>
      </w:r>
      <w:r w:rsidRPr="007621D4">
        <w:rPr>
          <w:spacing w:val="-10"/>
        </w:rPr>
        <w:t xml:space="preserve"> </w:t>
      </w:r>
      <w:r w:rsidRPr="007621D4">
        <w:t>revealed</w:t>
      </w:r>
      <w:r w:rsidRPr="007621D4">
        <w:rPr>
          <w:spacing w:val="-12"/>
        </w:rPr>
        <w:t xml:space="preserve"> </w:t>
      </w:r>
      <w:r w:rsidRPr="007621D4">
        <w:t>that</w:t>
      </w:r>
      <w:r w:rsidRPr="007621D4">
        <w:rPr>
          <w:spacing w:val="-10"/>
        </w:rPr>
        <w:t xml:space="preserve"> </w:t>
      </w:r>
      <w:r w:rsidRPr="007621D4">
        <w:t>only</w:t>
      </w:r>
      <w:r w:rsidRPr="007621D4">
        <w:rPr>
          <w:spacing w:val="-18"/>
        </w:rPr>
        <w:t xml:space="preserve"> </w:t>
      </w:r>
      <w:r w:rsidRPr="007621D4">
        <w:t>4</w:t>
      </w:r>
      <w:r w:rsidRPr="007621D4">
        <w:rPr>
          <w:spacing w:val="-10"/>
        </w:rPr>
        <w:t xml:space="preserve"> </w:t>
      </w:r>
      <w:r w:rsidRPr="007621D4">
        <w:t>channels</w:t>
      </w:r>
      <w:r w:rsidRPr="007621D4">
        <w:rPr>
          <w:spacing w:val="-9"/>
        </w:rPr>
        <w:t xml:space="preserve"> </w:t>
      </w:r>
      <w:r w:rsidRPr="007621D4">
        <w:t>on</w:t>
      </w:r>
      <w:r w:rsidRPr="007621D4">
        <w:rPr>
          <w:spacing w:val="-10"/>
        </w:rPr>
        <w:t xml:space="preserve"> </w:t>
      </w:r>
      <w:r w:rsidRPr="007621D4">
        <w:t>the</w:t>
      </w:r>
      <w:r w:rsidRPr="007621D4">
        <w:rPr>
          <w:spacing w:val="-12"/>
        </w:rPr>
        <w:t xml:space="preserve"> </w:t>
      </w:r>
      <w:r w:rsidRPr="007621D4">
        <w:t>UHF</w:t>
      </w:r>
      <w:r w:rsidRPr="007621D4">
        <w:rPr>
          <w:spacing w:val="-9"/>
        </w:rPr>
        <w:t xml:space="preserve"> </w:t>
      </w:r>
      <w:r w:rsidRPr="007621D4">
        <w:t>band</w:t>
      </w:r>
      <w:r w:rsidRPr="007621D4">
        <w:rPr>
          <w:spacing w:val="-11"/>
        </w:rPr>
        <w:t xml:space="preserve"> </w:t>
      </w:r>
      <w:r w:rsidRPr="007621D4">
        <w:t>were</w:t>
      </w:r>
      <w:r w:rsidRPr="007621D4">
        <w:rPr>
          <w:spacing w:val="-12"/>
        </w:rPr>
        <w:t xml:space="preserve"> </w:t>
      </w:r>
      <w:r w:rsidRPr="007621D4">
        <w:t>in</w:t>
      </w:r>
      <w:r w:rsidRPr="007621D4">
        <w:rPr>
          <w:spacing w:val="-11"/>
        </w:rPr>
        <w:t xml:space="preserve"> </w:t>
      </w:r>
      <w:r w:rsidRPr="007621D4">
        <w:t>use,</w:t>
      </w:r>
      <w:r w:rsidRPr="007621D4">
        <w:rPr>
          <w:spacing w:val="-10"/>
        </w:rPr>
        <w:t xml:space="preserve"> </w:t>
      </w:r>
      <w:r w:rsidRPr="007621D4">
        <w:t>as</w:t>
      </w:r>
      <w:r w:rsidRPr="007621D4">
        <w:rPr>
          <w:spacing w:val="-11"/>
        </w:rPr>
        <w:t xml:space="preserve"> </w:t>
      </w:r>
      <w:r w:rsidRPr="007621D4">
        <w:t>indicated by</w:t>
      </w:r>
      <w:r w:rsidRPr="007621D4">
        <w:rPr>
          <w:spacing w:val="-12"/>
        </w:rPr>
        <w:t xml:space="preserve"> </w:t>
      </w:r>
      <w:r w:rsidRPr="007621D4">
        <w:t>the</w:t>
      </w:r>
      <w:r w:rsidRPr="007621D4">
        <w:rPr>
          <w:spacing w:val="-9"/>
        </w:rPr>
        <w:t xml:space="preserve"> </w:t>
      </w:r>
      <w:r w:rsidRPr="007621D4">
        <w:t>markers</w:t>
      </w:r>
      <w:r w:rsidRPr="007621D4">
        <w:rPr>
          <w:spacing w:val="-6"/>
        </w:rPr>
        <w:t xml:space="preserve"> </w:t>
      </w:r>
      <w:r w:rsidRPr="007621D4">
        <w:t>M1</w:t>
      </w:r>
      <w:r w:rsidRPr="007621D4">
        <w:rPr>
          <w:spacing w:val="-7"/>
        </w:rPr>
        <w:t xml:space="preserve"> </w:t>
      </w:r>
      <w:r w:rsidRPr="007621D4">
        <w:t>to</w:t>
      </w:r>
      <w:r w:rsidRPr="007621D4">
        <w:rPr>
          <w:spacing w:val="-7"/>
        </w:rPr>
        <w:t xml:space="preserve"> </w:t>
      </w:r>
      <w:r w:rsidRPr="007621D4">
        <w:t>M4</w:t>
      </w:r>
      <w:r w:rsidRPr="007621D4">
        <w:rPr>
          <w:spacing w:val="-5"/>
        </w:rPr>
        <w:t xml:space="preserve"> </w:t>
      </w:r>
      <w:r w:rsidRPr="007621D4">
        <w:t>with</w:t>
      </w:r>
      <w:r w:rsidRPr="007621D4">
        <w:rPr>
          <w:spacing w:val="-7"/>
        </w:rPr>
        <w:t xml:space="preserve"> </w:t>
      </w:r>
      <w:r w:rsidRPr="007621D4">
        <w:t>the</w:t>
      </w:r>
      <w:r w:rsidRPr="007621D4">
        <w:rPr>
          <w:spacing w:val="-6"/>
        </w:rPr>
        <w:t xml:space="preserve"> </w:t>
      </w:r>
      <w:r w:rsidRPr="007621D4">
        <w:t>corresponding</w:t>
      </w:r>
      <w:r w:rsidRPr="007621D4">
        <w:rPr>
          <w:spacing w:val="-8"/>
        </w:rPr>
        <w:t xml:space="preserve"> </w:t>
      </w:r>
      <w:r w:rsidRPr="007621D4">
        <w:t>frequencies</w:t>
      </w:r>
      <w:r w:rsidRPr="007621D4">
        <w:rPr>
          <w:spacing w:val="-7"/>
        </w:rPr>
        <w:t xml:space="preserve"> </w:t>
      </w:r>
      <w:r w:rsidRPr="007621D4">
        <w:t>570MHz,</w:t>
      </w:r>
      <w:r w:rsidRPr="007621D4">
        <w:rPr>
          <w:spacing w:val="-8"/>
        </w:rPr>
        <w:t xml:space="preserve"> </w:t>
      </w:r>
      <w:r w:rsidRPr="007621D4">
        <w:t>594MHz,</w:t>
      </w:r>
      <w:r w:rsidRPr="007621D4">
        <w:rPr>
          <w:spacing w:val="-8"/>
        </w:rPr>
        <w:t xml:space="preserve"> </w:t>
      </w:r>
      <w:r w:rsidRPr="007621D4">
        <w:t>618MHz and 642MHz</w:t>
      </w:r>
      <w:r w:rsidRPr="007621D4">
        <w:rPr>
          <w:spacing w:val="-1"/>
        </w:rPr>
        <w:t xml:space="preserve"> </w:t>
      </w:r>
      <w:r w:rsidRPr="007621D4">
        <w:t>respectively.</w:t>
      </w:r>
    </w:p>
    <w:p w14:paraId="70A6446F" w14:textId="77777777" w:rsidR="00A75E94" w:rsidRPr="007621D4" w:rsidRDefault="00A75E94" w:rsidP="007621D4">
      <w:pPr>
        <w:spacing w:after="240" w:line="360" w:lineRule="auto"/>
        <w:ind w:right="4"/>
        <w:jc w:val="both"/>
        <w:rPr>
          <w:sz w:val="24"/>
          <w:szCs w:val="24"/>
        </w:rPr>
        <w:sectPr w:rsidR="00A75E94" w:rsidRPr="007621D4" w:rsidSect="0055784C">
          <w:pgSz w:w="12240" w:h="15840" w:code="1"/>
          <w:pgMar w:top="1440" w:right="1440" w:bottom="1440" w:left="1440" w:header="0" w:footer="1012" w:gutter="0"/>
          <w:cols w:space="720"/>
        </w:sectPr>
      </w:pPr>
    </w:p>
    <w:p w14:paraId="359C38C8" w14:textId="77777777" w:rsidR="00A75E94" w:rsidRPr="007621D4" w:rsidRDefault="00E60FF9" w:rsidP="007621D4">
      <w:pPr>
        <w:pStyle w:val="BodyText"/>
        <w:spacing w:after="240" w:line="360" w:lineRule="auto"/>
        <w:ind w:right="4"/>
      </w:pPr>
      <w:r w:rsidRPr="007621D4">
        <w:rPr>
          <w:noProof/>
          <w:lang w:val="en-GB" w:eastAsia="en-GB"/>
        </w:rPr>
        <w:lastRenderedPageBreak/>
        <w:drawing>
          <wp:inline distT="0" distB="0" distL="0" distR="0" wp14:anchorId="347044C7" wp14:editId="520B653A">
            <wp:extent cx="6126480" cy="5955792"/>
            <wp:effectExtent l="0" t="0" r="0" b="0"/>
            <wp:docPr id="37" name="image1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 name="image19.png"/>
                    <pic:cNvPicPr/>
                  </pic:nvPicPr>
                  <pic:blipFill>
                    <a:blip r:embed="rId31" cstate="print"/>
                    <a:stretch>
                      <a:fillRect/>
                    </a:stretch>
                  </pic:blipFill>
                  <pic:spPr>
                    <a:xfrm>
                      <a:off x="0" y="0"/>
                      <a:ext cx="6126480" cy="5955792"/>
                    </a:xfrm>
                    <a:prstGeom prst="rect">
                      <a:avLst/>
                    </a:prstGeom>
                  </pic:spPr>
                </pic:pic>
              </a:graphicData>
            </a:graphic>
          </wp:inline>
        </w:drawing>
      </w:r>
    </w:p>
    <w:p w14:paraId="453B1E35" w14:textId="77777777" w:rsidR="00A75E94" w:rsidRPr="008276D3" w:rsidRDefault="00E60FF9" w:rsidP="008276D3">
      <w:pPr>
        <w:pStyle w:val="Caption"/>
        <w:spacing w:line="360" w:lineRule="auto"/>
        <w:rPr>
          <w:b/>
          <w:i w:val="0"/>
          <w:color w:val="auto"/>
          <w:sz w:val="24"/>
          <w:szCs w:val="24"/>
        </w:rPr>
      </w:pPr>
      <w:bookmarkStart w:id="167" w:name="_Toc452772670"/>
      <w:r w:rsidRPr="008276D3">
        <w:rPr>
          <w:b/>
          <w:i w:val="0"/>
          <w:color w:val="auto"/>
          <w:sz w:val="24"/>
          <w:szCs w:val="24"/>
        </w:rPr>
        <w:t>Figure 4.5 Chingola UHF band Sweep Test results using the ETL Analyzer</w:t>
      </w:r>
      <w:bookmarkEnd w:id="167"/>
    </w:p>
    <w:p w14:paraId="0802B106" w14:textId="77777777" w:rsidR="00A75E94" w:rsidRPr="007621D4" w:rsidRDefault="008276D3" w:rsidP="008276D3">
      <w:pPr>
        <w:pStyle w:val="Heading3"/>
      </w:pPr>
      <w:bookmarkStart w:id="168" w:name="_bookmark75"/>
      <w:bookmarkStart w:id="169" w:name="_Toc452772953"/>
      <w:bookmarkEnd w:id="168"/>
      <w:r>
        <w:t xml:space="preserve">4.3.4 </w:t>
      </w:r>
      <w:r w:rsidR="00E60FF9" w:rsidRPr="007621D4">
        <w:t>Livingstone Test</w:t>
      </w:r>
      <w:r w:rsidR="00E60FF9" w:rsidRPr="007621D4">
        <w:rPr>
          <w:spacing w:val="-4"/>
        </w:rPr>
        <w:t xml:space="preserve"> </w:t>
      </w:r>
      <w:r w:rsidR="00E60FF9" w:rsidRPr="007621D4">
        <w:t>Results</w:t>
      </w:r>
      <w:bookmarkEnd w:id="169"/>
    </w:p>
    <w:p w14:paraId="6A4DD785" w14:textId="77777777" w:rsidR="00A75E94" w:rsidRPr="007621D4" w:rsidRDefault="00E60FF9" w:rsidP="007621D4">
      <w:pPr>
        <w:pStyle w:val="BodyText"/>
        <w:spacing w:before="1" w:after="240" w:line="360" w:lineRule="auto"/>
        <w:ind w:right="4" w:hanging="10"/>
        <w:jc w:val="both"/>
      </w:pPr>
      <w:r w:rsidRPr="007621D4">
        <w:t xml:space="preserve">The sweep test in Livingstone on the UHF band was carried out on a span of 420MHz, i.e. 450MHz as the Start Frequency and 870MHz as the Stop Frequency for the measurement. The sweep results as shown in figure 4.6 revealed that only 4 channels on the UHF band were in use, as indicated by the markers M1 to M4 with the corresponding frequencies 514MHz, 546MHz, 578MHz and </w:t>
      </w:r>
      <w:r w:rsidRPr="007621D4">
        <w:lastRenderedPageBreak/>
        <w:t>602MHz respectively.</w:t>
      </w:r>
    </w:p>
    <w:p w14:paraId="4751E6D4" w14:textId="77777777" w:rsidR="00A75E94" w:rsidRPr="007621D4" w:rsidRDefault="00E60FF9" w:rsidP="007621D4">
      <w:pPr>
        <w:pStyle w:val="BodyText"/>
        <w:spacing w:after="240" w:line="360" w:lineRule="auto"/>
        <w:ind w:right="4"/>
      </w:pPr>
      <w:r w:rsidRPr="007621D4">
        <w:rPr>
          <w:noProof/>
          <w:lang w:val="en-GB" w:eastAsia="en-GB"/>
        </w:rPr>
        <w:drawing>
          <wp:inline distT="0" distB="0" distL="0" distR="0" wp14:anchorId="1A37413B" wp14:editId="54CE4222">
            <wp:extent cx="6155777" cy="5763768"/>
            <wp:effectExtent l="0" t="0" r="0" b="0"/>
            <wp:docPr id="39" name="image2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 name="image20.png"/>
                    <pic:cNvPicPr/>
                  </pic:nvPicPr>
                  <pic:blipFill>
                    <a:blip r:embed="rId32" cstate="print"/>
                    <a:stretch>
                      <a:fillRect/>
                    </a:stretch>
                  </pic:blipFill>
                  <pic:spPr>
                    <a:xfrm>
                      <a:off x="0" y="0"/>
                      <a:ext cx="6155777" cy="5763768"/>
                    </a:xfrm>
                    <a:prstGeom prst="rect">
                      <a:avLst/>
                    </a:prstGeom>
                  </pic:spPr>
                </pic:pic>
              </a:graphicData>
            </a:graphic>
          </wp:inline>
        </w:drawing>
      </w:r>
    </w:p>
    <w:p w14:paraId="2C1120DE" w14:textId="77777777" w:rsidR="00A75E94" w:rsidRPr="008276D3" w:rsidRDefault="00E60FF9" w:rsidP="008276D3">
      <w:pPr>
        <w:pStyle w:val="Caption"/>
        <w:spacing w:line="360" w:lineRule="auto"/>
        <w:rPr>
          <w:b/>
          <w:i w:val="0"/>
          <w:color w:val="auto"/>
          <w:sz w:val="24"/>
          <w:szCs w:val="24"/>
        </w:rPr>
      </w:pPr>
      <w:bookmarkStart w:id="170" w:name="_Toc452772671"/>
      <w:r w:rsidRPr="008276D3">
        <w:rPr>
          <w:b/>
          <w:i w:val="0"/>
          <w:color w:val="auto"/>
          <w:sz w:val="24"/>
          <w:szCs w:val="24"/>
        </w:rPr>
        <w:t>Figure 4.6 Livingstone UHF band Sweep Test results using the ETL Analyzer</w:t>
      </w:r>
      <w:bookmarkEnd w:id="170"/>
    </w:p>
    <w:p w14:paraId="2826B3ED" w14:textId="77777777" w:rsidR="00A75E94" w:rsidRPr="007621D4" w:rsidRDefault="008276D3" w:rsidP="008276D3">
      <w:pPr>
        <w:pStyle w:val="Heading3"/>
      </w:pPr>
      <w:bookmarkStart w:id="171" w:name="_bookmark76"/>
      <w:bookmarkStart w:id="172" w:name="_Toc452772954"/>
      <w:bookmarkEnd w:id="171"/>
      <w:r>
        <w:t xml:space="preserve">4.3.5 </w:t>
      </w:r>
      <w:r w:rsidR="00E60FF9" w:rsidRPr="007621D4">
        <w:t>Kitwe Test</w:t>
      </w:r>
      <w:r w:rsidR="00E60FF9" w:rsidRPr="007621D4">
        <w:rPr>
          <w:spacing w:val="-2"/>
        </w:rPr>
        <w:t xml:space="preserve"> </w:t>
      </w:r>
      <w:r w:rsidR="00E60FF9" w:rsidRPr="007621D4">
        <w:t>Results</w:t>
      </w:r>
      <w:bookmarkEnd w:id="172"/>
    </w:p>
    <w:p w14:paraId="6FD14550" w14:textId="77777777" w:rsidR="00A75E94" w:rsidRPr="007621D4" w:rsidRDefault="00E60FF9" w:rsidP="007621D4">
      <w:pPr>
        <w:pStyle w:val="BodyText"/>
        <w:spacing w:after="240" w:line="360" w:lineRule="auto"/>
        <w:ind w:right="4" w:hanging="10"/>
        <w:jc w:val="both"/>
      </w:pPr>
      <w:r w:rsidRPr="007621D4">
        <w:t xml:space="preserve">The sweep test in Kitwe on the UHF band was carried out on a span of 400MHz, i.e. 470MHz as the Start Frequency and 870MHz as the Stop Frequency for the measurement. The sweep results as shown in figure 4.7 revealed that only 4 channels on the UHF band were in use, as indicated by the markers M1 to M4 with the corresponding frequencies 498MHz, 522MHz, 570MHz and </w:t>
      </w:r>
      <w:r w:rsidRPr="007621D4">
        <w:lastRenderedPageBreak/>
        <w:t>642MHz respectively. (Indicate the total number).</w:t>
      </w:r>
    </w:p>
    <w:p w14:paraId="4A5D136F" w14:textId="77777777" w:rsidR="00A75E94" w:rsidRPr="007621D4" w:rsidRDefault="00E60FF9" w:rsidP="007621D4">
      <w:pPr>
        <w:pStyle w:val="BodyText"/>
        <w:spacing w:after="240" w:line="360" w:lineRule="auto"/>
        <w:ind w:right="4"/>
      </w:pPr>
      <w:r w:rsidRPr="007621D4">
        <w:rPr>
          <w:noProof/>
          <w:lang w:val="en-GB" w:eastAsia="en-GB"/>
        </w:rPr>
        <w:drawing>
          <wp:inline distT="0" distB="0" distL="0" distR="0" wp14:anchorId="07CBFA0E" wp14:editId="3744AD8C">
            <wp:extent cx="5954122" cy="5397436"/>
            <wp:effectExtent l="0" t="0" r="0" b="0"/>
            <wp:docPr id="41" name="image2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 name="image21.png"/>
                    <pic:cNvPicPr/>
                  </pic:nvPicPr>
                  <pic:blipFill>
                    <a:blip r:embed="rId33" cstate="print"/>
                    <a:stretch>
                      <a:fillRect/>
                    </a:stretch>
                  </pic:blipFill>
                  <pic:spPr>
                    <a:xfrm>
                      <a:off x="0" y="0"/>
                      <a:ext cx="5954122" cy="5397436"/>
                    </a:xfrm>
                    <a:prstGeom prst="rect">
                      <a:avLst/>
                    </a:prstGeom>
                  </pic:spPr>
                </pic:pic>
              </a:graphicData>
            </a:graphic>
          </wp:inline>
        </w:drawing>
      </w:r>
    </w:p>
    <w:p w14:paraId="6FBF6F73" w14:textId="77777777" w:rsidR="00A75E94" w:rsidRPr="008276D3" w:rsidRDefault="00E60FF9" w:rsidP="008276D3">
      <w:pPr>
        <w:pStyle w:val="Caption"/>
        <w:spacing w:line="360" w:lineRule="auto"/>
        <w:rPr>
          <w:b/>
          <w:i w:val="0"/>
          <w:color w:val="auto"/>
          <w:sz w:val="24"/>
          <w:szCs w:val="24"/>
        </w:rPr>
      </w:pPr>
      <w:bookmarkStart w:id="173" w:name="_Toc452772672"/>
      <w:r w:rsidRPr="008276D3">
        <w:rPr>
          <w:b/>
          <w:i w:val="0"/>
          <w:color w:val="auto"/>
          <w:sz w:val="24"/>
          <w:szCs w:val="24"/>
        </w:rPr>
        <w:t>Figure 4.7 Kitwe UHF band Sweep Test results using the ETL Analyzer</w:t>
      </w:r>
      <w:bookmarkEnd w:id="173"/>
    </w:p>
    <w:p w14:paraId="1E237EB9" w14:textId="77777777" w:rsidR="00A75E94" w:rsidRPr="007621D4" w:rsidRDefault="008276D3" w:rsidP="008276D3">
      <w:pPr>
        <w:pStyle w:val="Heading3"/>
      </w:pPr>
      <w:bookmarkStart w:id="174" w:name="_bookmark77"/>
      <w:bookmarkStart w:id="175" w:name="_Toc452772955"/>
      <w:bookmarkEnd w:id="174"/>
      <w:r>
        <w:t xml:space="preserve">4.3.6 </w:t>
      </w:r>
      <w:r w:rsidR="00E60FF9" w:rsidRPr="007621D4">
        <w:t>Kabwe Test</w:t>
      </w:r>
      <w:r w:rsidR="00E60FF9" w:rsidRPr="007621D4">
        <w:rPr>
          <w:spacing w:val="-2"/>
        </w:rPr>
        <w:t xml:space="preserve"> </w:t>
      </w:r>
      <w:r w:rsidR="00E60FF9" w:rsidRPr="007621D4">
        <w:t>Results</w:t>
      </w:r>
      <w:bookmarkEnd w:id="175"/>
    </w:p>
    <w:p w14:paraId="52C14111" w14:textId="77777777" w:rsidR="00A75E94" w:rsidRPr="007621D4" w:rsidRDefault="00E60FF9" w:rsidP="007621D4">
      <w:pPr>
        <w:pStyle w:val="BodyText"/>
        <w:spacing w:after="240" w:line="360" w:lineRule="auto"/>
        <w:ind w:right="4" w:hanging="10"/>
        <w:jc w:val="both"/>
      </w:pPr>
      <w:r w:rsidRPr="007621D4">
        <w:t>The sweep test in Kabwe on the UHF band was carried out on a span of 400MHz, i.e. 470MHz as the Start Frequency and 870MHz as the Stop Frequency for the measurement. The sweep results as shown in figure 4.8 revealed that only 4 channels on the UHF band were in use, as indicated by the markers M1 to M4 with the corresponding frequencies 482MHz, 522MHz, 610MHz and 658MHz respectively.</w:t>
      </w:r>
    </w:p>
    <w:p w14:paraId="5AEA1C6A" w14:textId="77777777" w:rsidR="00A75E94" w:rsidRPr="007621D4" w:rsidRDefault="00A75E94" w:rsidP="007621D4">
      <w:pPr>
        <w:spacing w:after="240" w:line="360" w:lineRule="auto"/>
        <w:ind w:right="4"/>
        <w:jc w:val="both"/>
        <w:rPr>
          <w:sz w:val="24"/>
          <w:szCs w:val="24"/>
        </w:rPr>
        <w:sectPr w:rsidR="00A75E94" w:rsidRPr="007621D4" w:rsidSect="0055784C">
          <w:pgSz w:w="12240" w:h="15840" w:code="1"/>
          <w:pgMar w:top="1440" w:right="1440" w:bottom="1440" w:left="1440" w:header="0" w:footer="1012" w:gutter="0"/>
          <w:cols w:space="720"/>
        </w:sectPr>
      </w:pPr>
    </w:p>
    <w:p w14:paraId="6250F648" w14:textId="77777777" w:rsidR="00A75E94" w:rsidRPr="007621D4" w:rsidRDefault="00E60FF9" w:rsidP="007621D4">
      <w:pPr>
        <w:pStyle w:val="BodyText"/>
        <w:spacing w:after="240" w:line="360" w:lineRule="auto"/>
        <w:ind w:right="4"/>
      </w:pPr>
      <w:r w:rsidRPr="007621D4">
        <w:rPr>
          <w:noProof/>
          <w:lang w:val="en-GB" w:eastAsia="en-GB"/>
        </w:rPr>
        <w:lastRenderedPageBreak/>
        <w:drawing>
          <wp:inline distT="0" distB="0" distL="0" distR="0" wp14:anchorId="60C2B21E" wp14:editId="28381612">
            <wp:extent cx="5979920" cy="5304377"/>
            <wp:effectExtent l="0" t="0" r="0" b="0"/>
            <wp:docPr id="43" name="image2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 name="image22.png"/>
                    <pic:cNvPicPr/>
                  </pic:nvPicPr>
                  <pic:blipFill>
                    <a:blip r:embed="rId34" cstate="print"/>
                    <a:stretch>
                      <a:fillRect/>
                    </a:stretch>
                  </pic:blipFill>
                  <pic:spPr>
                    <a:xfrm>
                      <a:off x="0" y="0"/>
                      <a:ext cx="5979920" cy="5304377"/>
                    </a:xfrm>
                    <a:prstGeom prst="rect">
                      <a:avLst/>
                    </a:prstGeom>
                  </pic:spPr>
                </pic:pic>
              </a:graphicData>
            </a:graphic>
          </wp:inline>
        </w:drawing>
      </w:r>
    </w:p>
    <w:p w14:paraId="570517F3" w14:textId="77777777" w:rsidR="00A75E94" w:rsidRPr="008276D3" w:rsidRDefault="00E60FF9" w:rsidP="008276D3">
      <w:pPr>
        <w:pStyle w:val="Caption"/>
        <w:spacing w:line="360" w:lineRule="auto"/>
        <w:rPr>
          <w:b/>
          <w:i w:val="0"/>
          <w:color w:val="auto"/>
          <w:sz w:val="24"/>
          <w:szCs w:val="24"/>
        </w:rPr>
      </w:pPr>
      <w:bookmarkStart w:id="176" w:name="_Toc452772673"/>
      <w:r w:rsidRPr="008276D3">
        <w:rPr>
          <w:b/>
          <w:i w:val="0"/>
          <w:color w:val="auto"/>
          <w:sz w:val="24"/>
          <w:szCs w:val="24"/>
        </w:rPr>
        <w:t>Figure 4.8 Kabwe UHF band Sweep Test results using the ETL Analyzer</w:t>
      </w:r>
      <w:bookmarkEnd w:id="176"/>
    </w:p>
    <w:p w14:paraId="79749F6A" w14:textId="77777777" w:rsidR="00A75E94" w:rsidRPr="007621D4" w:rsidRDefault="008276D3" w:rsidP="008276D3">
      <w:pPr>
        <w:pStyle w:val="Heading2"/>
      </w:pPr>
      <w:bookmarkStart w:id="177" w:name="_bookmark78"/>
      <w:bookmarkStart w:id="178" w:name="_Toc452772956"/>
      <w:bookmarkEnd w:id="177"/>
      <w:r>
        <w:t xml:space="preserve">4.5 </w:t>
      </w:r>
      <w:r w:rsidR="00E60FF9" w:rsidRPr="007621D4">
        <w:t>Sample Sizes and Response Rate</w:t>
      </w:r>
      <w:r w:rsidR="00E60FF9" w:rsidRPr="007621D4">
        <w:rPr>
          <w:spacing w:val="-3"/>
        </w:rPr>
        <w:t xml:space="preserve"> </w:t>
      </w:r>
      <w:r w:rsidR="00E60FF9" w:rsidRPr="007621D4">
        <w:t>(Questionnaires)</w:t>
      </w:r>
      <w:bookmarkEnd w:id="178"/>
    </w:p>
    <w:p w14:paraId="0A14930E" w14:textId="77777777" w:rsidR="00A75E94" w:rsidRDefault="00E60FF9" w:rsidP="007621D4">
      <w:pPr>
        <w:pStyle w:val="BodyText"/>
        <w:spacing w:after="240" w:line="360" w:lineRule="auto"/>
        <w:ind w:right="4" w:hanging="10"/>
        <w:jc w:val="both"/>
      </w:pPr>
      <w:r w:rsidRPr="007621D4">
        <w:t>For this research a total number of 23 questionnaires were administered and the successful response rate of 73.91%% was recorded, translating to 17 successfully completed questionnaires.</w:t>
      </w:r>
    </w:p>
    <w:p w14:paraId="525A4924" w14:textId="77777777" w:rsidR="008276D3" w:rsidRDefault="008276D3" w:rsidP="007621D4">
      <w:pPr>
        <w:pStyle w:val="BodyText"/>
        <w:spacing w:after="240" w:line="360" w:lineRule="auto"/>
        <w:ind w:right="4" w:hanging="10"/>
        <w:jc w:val="both"/>
      </w:pPr>
    </w:p>
    <w:p w14:paraId="6CB4C7BC" w14:textId="77777777" w:rsidR="008276D3" w:rsidRDefault="008276D3" w:rsidP="007621D4">
      <w:pPr>
        <w:pStyle w:val="BodyText"/>
        <w:spacing w:after="240" w:line="360" w:lineRule="auto"/>
        <w:ind w:right="4" w:hanging="10"/>
        <w:jc w:val="both"/>
      </w:pPr>
    </w:p>
    <w:p w14:paraId="6E5F7972" w14:textId="77777777" w:rsidR="008276D3" w:rsidRPr="007621D4" w:rsidRDefault="008276D3" w:rsidP="007621D4">
      <w:pPr>
        <w:pStyle w:val="BodyText"/>
        <w:spacing w:after="240" w:line="360" w:lineRule="auto"/>
        <w:ind w:right="4" w:hanging="10"/>
        <w:jc w:val="both"/>
      </w:pPr>
    </w:p>
    <w:p w14:paraId="5FC2F7E2" w14:textId="77777777" w:rsidR="00A75E94" w:rsidRPr="007621D4" w:rsidRDefault="008276D3" w:rsidP="008276D3">
      <w:pPr>
        <w:pStyle w:val="Heading2"/>
      </w:pPr>
      <w:bookmarkStart w:id="179" w:name="_bookmark79"/>
      <w:bookmarkStart w:id="180" w:name="_Toc452772957"/>
      <w:bookmarkEnd w:id="179"/>
      <w:r>
        <w:lastRenderedPageBreak/>
        <w:t xml:space="preserve">4.6 </w:t>
      </w:r>
      <w:r w:rsidR="00E60FF9" w:rsidRPr="007621D4">
        <w:t>Findings and</w:t>
      </w:r>
      <w:r w:rsidR="00E60FF9" w:rsidRPr="007621D4">
        <w:rPr>
          <w:spacing w:val="-1"/>
        </w:rPr>
        <w:t xml:space="preserve"> </w:t>
      </w:r>
      <w:r w:rsidR="00E60FF9" w:rsidRPr="007621D4">
        <w:t>Presentations</w:t>
      </w:r>
      <w:bookmarkEnd w:id="180"/>
    </w:p>
    <w:p w14:paraId="55AC817A" w14:textId="77777777" w:rsidR="00A75E94" w:rsidRPr="007621D4" w:rsidRDefault="008276D3" w:rsidP="008276D3">
      <w:pPr>
        <w:pStyle w:val="Heading3"/>
      </w:pPr>
      <w:bookmarkStart w:id="181" w:name="_bookmark80"/>
      <w:bookmarkStart w:id="182" w:name="_Toc452772958"/>
      <w:bookmarkEnd w:id="181"/>
      <w:r>
        <w:t xml:space="preserve">4.6.1 </w:t>
      </w:r>
      <w:r w:rsidR="00E60FF9" w:rsidRPr="007621D4">
        <w:t>TVWS Availability and Utilization in Zambia</w:t>
      </w:r>
      <w:bookmarkEnd w:id="182"/>
    </w:p>
    <w:p w14:paraId="55F00022" w14:textId="77777777" w:rsidR="00A75E94" w:rsidRPr="007621D4" w:rsidRDefault="00E60FF9" w:rsidP="007621D4">
      <w:pPr>
        <w:pStyle w:val="BodyText"/>
        <w:spacing w:after="240" w:line="360" w:lineRule="auto"/>
        <w:ind w:right="4" w:hanging="10"/>
        <w:jc w:val="both"/>
      </w:pPr>
      <w:r w:rsidRPr="007621D4">
        <w:t>On the availability of TVWS in Zambia the research revealed from the Spectrum sweeps that out of the total UHF band channels in Zambia an average of 89.9% is unused, translating 5 used channels out of the total 49 frequency channels available on the UHF Band. The results of the sweeps confirmed the availability of TV White in Zambia.</w:t>
      </w:r>
    </w:p>
    <w:p w14:paraId="7341F7E2" w14:textId="77777777" w:rsidR="00A75E94" w:rsidRPr="007621D4" w:rsidRDefault="008276D3" w:rsidP="008276D3">
      <w:pPr>
        <w:pStyle w:val="Heading3"/>
      </w:pPr>
      <w:bookmarkStart w:id="183" w:name="_Toc452772959"/>
      <w:r>
        <w:t>4.6.2</w:t>
      </w:r>
      <w:r w:rsidR="00E60FF9" w:rsidRPr="007621D4">
        <w:t>Summary of Spectrum Sweep Results</w:t>
      </w:r>
      <w:bookmarkEnd w:id="183"/>
    </w:p>
    <w:p w14:paraId="44CF89A5" w14:textId="77777777" w:rsidR="00A75E94" w:rsidRPr="008276D3" w:rsidRDefault="00E60FF9" w:rsidP="008276D3">
      <w:pPr>
        <w:pStyle w:val="Caption"/>
        <w:rPr>
          <w:b/>
          <w:i w:val="0"/>
          <w:color w:val="auto"/>
          <w:sz w:val="24"/>
          <w:szCs w:val="24"/>
        </w:rPr>
      </w:pPr>
      <w:bookmarkStart w:id="184" w:name="_Toc452772745"/>
      <w:r w:rsidRPr="008276D3">
        <w:rPr>
          <w:b/>
          <w:i w:val="0"/>
          <w:color w:val="auto"/>
          <w:sz w:val="24"/>
          <w:szCs w:val="24"/>
        </w:rPr>
        <w:t>Table: 4.1 Spectrum sweep results</w:t>
      </w:r>
      <w:bookmarkEnd w:id="184"/>
    </w:p>
    <w:tbl>
      <w:tblPr>
        <w:tblW w:w="9018" w:type="dxa"/>
        <w:tblInd w:w="4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1E0" w:firstRow="1" w:lastRow="1" w:firstColumn="1" w:lastColumn="1" w:noHBand="0" w:noVBand="0"/>
      </w:tblPr>
      <w:tblGrid>
        <w:gridCol w:w="1043"/>
        <w:gridCol w:w="2402"/>
        <w:gridCol w:w="3857"/>
        <w:gridCol w:w="1716"/>
      </w:tblGrid>
      <w:tr w:rsidR="007621D4" w:rsidRPr="007621D4" w14:paraId="78EB4501" w14:textId="77777777" w:rsidTr="004F43EA">
        <w:trPr>
          <w:trHeight w:val="469"/>
        </w:trPr>
        <w:tc>
          <w:tcPr>
            <w:tcW w:w="1043" w:type="dxa"/>
            <w:shd w:val="clear" w:color="auto" w:fill="FFFFFF" w:themeFill="background1"/>
          </w:tcPr>
          <w:p w14:paraId="68E0522F" w14:textId="77777777" w:rsidR="00A75E94" w:rsidRPr="007621D4" w:rsidRDefault="00E60FF9" w:rsidP="007621D4">
            <w:pPr>
              <w:pStyle w:val="TableParagraph"/>
              <w:spacing w:before="198" w:after="240" w:line="360" w:lineRule="auto"/>
              <w:ind w:left="0" w:right="4"/>
              <w:rPr>
                <w:b/>
                <w:sz w:val="24"/>
                <w:szCs w:val="24"/>
              </w:rPr>
            </w:pPr>
            <w:r w:rsidRPr="007621D4">
              <w:rPr>
                <w:b/>
                <w:w w:val="95"/>
                <w:sz w:val="24"/>
                <w:szCs w:val="24"/>
              </w:rPr>
              <w:t>Town</w:t>
            </w:r>
          </w:p>
        </w:tc>
        <w:tc>
          <w:tcPr>
            <w:tcW w:w="2402" w:type="dxa"/>
            <w:shd w:val="clear" w:color="auto" w:fill="FFFFFF" w:themeFill="background1"/>
          </w:tcPr>
          <w:p w14:paraId="00BDCDB7" w14:textId="77777777" w:rsidR="00A75E94" w:rsidRPr="007621D4" w:rsidRDefault="00E60FF9" w:rsidP="007621D4">
            <w:pPr>
              <w:pStyle w:val="TableParagraph"/>
              <w:spacing w:before="198" w:after="240" w:line="360" w:lineRule="auto"/>
              <w:ind w:left="0" w:right="4"/>
              <w:rPr>
                <w:b/>
                <w:sz w:val="24"/>
                <w:szCs w:val="24"/>
              </w:rPr>
            </w:pPr>
            <w:r w:rsidRPr="007621D4">
              <w:rPr>
                <w:b/>
                <w:w w:val="95"/>
                <w:sz w:val="24"/>
                <w:szCs w:val="24"/>
              </w:rPr>
              <w:t>Test</w:t>
            </w:r>
            <w:r w:rsidR="00CA1C25" w:rsidRPr="007621D4">
              <w:rPr>
                <w:b/>
                <w:w w:val="95"/>
                <w:sz w:val="24"/>
                <w:szCs w:val="24"/>
              </w:rPr>
              <w:t>-</w:t>
            </w:r>
            <w:r w:rsidRPr="007621D4">
              <w:rPr>
                <w:b/>
                <w:w w:val="95"/>
                <w:sz w:val="24"/>
                <w:szCs w:val="24"/>
              </w:rPr>
              <w:t>point Coordinates</w:t>
            </w:r>
          </w:p>
        </w:tc>
        <w:tc>
          <w:tcPr>
            <w:tcW w:w="3857" w:type="dxa"/>
            <w:shd w:val="clear" w:color="auto" w:fill="FFFFFF" w:themeFill="background1"/>
          </w:tcPr>
          <w:p w14:paraId="0C898388" w14:textId="77777777" w:rsidR="00A75E94" w:rsidRPr="007621D4" w:rsidRDefault="00E60FF9" w:rsidP="007621D4">
            <w:pPr>
              <w:pStyle w:val="TableParagraph"/>
              <w:spacing w:before="198" w:after="240" w:line="360" w:lineRule="auto"/>
              <w:ind w:left="0" w:right="4"/>
              <w:rPr>
                <w:b/>
                <w:sz w:val="24"/>
                <w:szCs w:val="24"/>
              </w:rPr>
            </w:pPr>
            <w:r w:rsidRPr="007621D4">
              <w:rPr>
                <w:b/>
                <w:w w:val="95"/>
                <w:sz w:val="24"/>
                <w:szCs w:val="24"/>
              </w:rPr>
              <w:t>Used frequencies (UHF Band)</w:t>
            </w:r>
          </w:p>
        </w:tc>
        <w:tc>
          <w:tcPr>
            <w:tcW w:w="1716" w:type="dxa"/>
            <w:shd w:val="clear" w:color="auto" w:fill="FFFFFF" w:themeFill="background1"/>
          </w:tcPr>
          <w:p w14:paraId="1287A5AB" w14:textId="77777777" w:rsidR="00A75E94" w:rsidRPr="007621D4" w:rsidRDefault="00E60FF9" w:rsidP="007621D4">
            <w:pPr>
              <w:pStyle w:val="TableParagraph"/>
              <w:spacing w:before="198" w:after="240" w:line="360" w:lineRule="auto"/>
              <w:ind w:left="0" w:right="4"/>
              <w:rPr>
                <w:b/>
                <w:sz w:val="24"/>
                <w:szCs w:val="24"/>
              </w:rPr>
            </w:pPr>
            <w:r w:rsidRPr="007621D4">
              <w:rPr>
                <w:b/>
                <w:spacing w:val="-5"/>
                <w:w w:val="90"/>
                <w:sz w:val="24"/>
                <w:szCs w:val="24"/>
              </w:rPr>
              <w:t xml:space="preserve">Number </w:t>
            </w:r>
            <w:r w:rsidRPr="007621D4">
              <w:rPr>
                <w:b/>
                <w:w w:val="90"/>
                <w:sz w:val="24"/>
                <w:szCs w:val="24"/>
              </w:rPr>
              <w:t xml:space="preserve">of used </w:t>
            </w:r>
            <w:r w:rsidRPr="007621D4">
              <w:rPr>
                <w:b/>
                <w:spacing w:val="-3"/>
                <w:w w:val="90"/>
                <w:sz w:val="24"/>
                <w:szCs w:val="24"/>
              </w:rPr>
              <w:t>frequencies</w:t>
            </w:r>
          </w:p>
        </w:tc>
      </w:tr>
      <w:tr w:rsidR="007621D4" w:rsidRPr="007621D4" w14:paraId="4CA7EB9F" w14:textId="77777777" w:rsidTr="004F43EA">
        <w:trPr>
          <w:trHeight w:val="312"/>
        </w:trPr>
        <w:tc>
          <w:tcPr>
            <w:tcW w:w="1043" w:type="dxa"/>
            <w:shd w:val="clear" w:color="auto" w:fill="FFFFFF" w:themeFill="background1"/>
          </w:tcPr>
          <w:p w14:paraId="74C3428A" w14:textId="77777777" w:rsidR="00A75E94" w:rsidRPr="007621D4" w:rsidRDefault="00E60FF9" w:rsidP="007621D4">
            <w:pPr>
              <w:pStyle w:val="TableParagraph"/>
              <w:spacing w:before="41" w:after="240" w:line="360" w:lineRule="auto"/>
              <w:ind w:left="0" w:right="4"/>
              <w:rPr>
                <w:sz w:val="24"/>
                <w:szCs w:val="24"/>
              </w:rPr>
            </w:pPr>
            <w:r w:rsidRPr="007621D4">
              <w:rPr>
                <w:w w:val="95"/>
                <w:sz w:val="24"/>
                <w:szCs w:val="24"/>
              </w:rPr>
              <w:t>Lusaka</w:t>
            </w:r>
          </w:p>
        </w:tc>
        <w:tc>
          <w:tcPr>
            <w:tcW w:w="2402" w:type="dxa"/>
            <w:shd w:val="clear" w:color="auto" w:fill="FFFFFF" w:themeFill="background1"/>
          </w:tcPr>
          <w:p w14:paraId="01DCA471" w14:textId="77777777" w:rsidR="00A75E94" w:rsidRPr="007621D4" w:rsidRDefault="00E60FF9" w:rsidP="007621D4">
            <w:pPr>
              <w:pStyle w:val="TableParagraph"/>
              <w:spacing w:before="41" w:after="240" w:line="360" w:lineRule="auto"/>
              <w:ind w:left="0" w:right="4"/>
              <w:rPr>
                <w:sz w:val="24"/>
                <w:szCs w:val="24"/>
              </w:rPr>
            </w:pPr>
            <w:r w:rsidRPr="007621D4">
              <w:rPr>
                <w:w w:val="95"/>
                <w:sz w:val="24"/>
                <w:szCs w:val="24"/>
              </w:rPr>
              <w:t>15</w:t>
            </w:r>
            <w:r w:rsidRPr="007621D4">
              <w:rPr>
                <w:spacing w:val="-34"/>
                <w:w w:val="95"/>
                <w:sz w:val="24"/>
                <w:szCs w:val="24"/>
              </w:rPr>
              <w:t xml:space="preserve"> </w:t>
            </w:r>
            <w:r w:rsidRPr="007621D4">
              <w:rPr>
                <w:w w:val="95"/>
                <w:sz w:val="24"/>
                <w:szCs w:val="24"/>
              </w:rPr>
              <w:t>24</w:t>
            </w:r>
            <w:r w:rsidRPr="007621D4">
              <w:rPr>
                <w:spacing w:val="-34"/>
                <w:w w:val="95"/>
                <w:sz w:val="24"/>
                <w:szCs w:val="24"/>
              </w:rPr>
              <w:t xml:space="preserve"> </w:t>
            </w:r>
            <w:r w:rsidRPr="007621D4">
              <w:rPr>
                <w:w w:val="95"/>
                <w:sz w:val="24"/>
                <w:szCs w:val="24"/>
              </w:rPr>
              <w:t>23.66S,</w:t>
            </w:r>
            <w:r w:rsidRPr="007621D4">
              <w:rPr>
                <w:spacing w:val="-34"/>
                <w:w w:val="95"/>
                <w:sz w:val="24"/>
                <w:szCs w:val="24"/>
              </w:rPr>
              <w:t xml:space="preserve"> </w:t>
            </w:r>
            <w:r w:rsidRPr="007621D4">
              <w:rPr>
                <w:w w:val="95"/>
                <w:sz w:val="24"/>
                <w:szCs w:val="24"/>
              </w:rPr>
              <w:t>28</w:t>
            </w:r>
            <w:r w:rsidRPr="007621D4">
              <w:rPr>
                <w:spacing w:val="-33"/>
                <w:w w:val="95"/>
                <w:sz w:val="24"/>
                <w:szCs w:val="24"/>
              </w:rPr>
              <w:t xml:space="preserve"> </w:t>
            </w:r>
            <w:r w:rsidRPr="007621D4">
              <w:rPr>
                <w:w w:val="95"/>
                <w:sz w:val="24"/>
                <w:szCs w:val="24"/>
              </w:rPr>
              <w:t>19</w:t>
            </w:r>
            <w:r w:rsidRPr="007621D4">
              <w:rPr>
                <w:spacing w:val="-34"/>
                <w:w w:val="95"/>
                <w:sz w:val="24"/>
                <w:szCs w:val="24"/>
              </w:rPr>
              <w:t xml:space="preserve"> </w:t>
            </w:r>
            <w:r w:rsidRPr="007621D4">
              <w:rPr>
                <w:w w:val="95"/>
                <w:sz w:val="24"/>
                <w:szCs w:val="24"/>
              </w:rPr>
              <w:t>22.36E</w:t>
            </w:r>
          </w:p>
        </w:tc>
        <w:tc>
          <w:tcPr>
            <w:tcW w:w="3857" w:type="dxa"/>
            <w:shd w:val="clear" w:color="auto" w:fill="FFFFFF" w:themeFill="background1"/>
          </w:tcPr>
          <w:p w14:paraId="089D43B8" w14:textId="77777777" w:rsidR="00A75E94" w:rsidRPr="007621D4" w:rsidRDefault="00E60FF9" w:rsidP="007621D4">
            <w:pPr>
              <w:pStyle w:val="TableParagraph"/>
              <w:spacing w:before="41" w:after="240" w:line="360" w:lineRule="auto"/>
              <w:ind w:left="0" w:right="4"/>
              <w:rPr>
                <w:sz w:val="24"/>
                <w:szCs w:val="24"/>
              </w:rPr>
            </w:pPr>
            <w:r w:rsidRPr="007621D4">
              <w:rPr>
                <w:spacing w:val="-5"/>
                <w:w w:val="85"/>
                <w:sz w:val="24"/>
                <w:szCs w:val="24"/>
              </w:rPr>
              <w:t xml:space="preserve">482MHz, </w:t>
            </w:r>
            <w:r w:rsidRPr="007621D4">
              <w:rPr>
                <w:spacing w:val="-4"/>
                <w:w w:val="85"/>
                <w:sz w:val="24"/>
                <w:szCs w:val="24"/>
              </w:rPr>
              <w:t xml:space="preserve">498MHZ, </w:t>
            </w:r>
            <w:r w:rsidRPr="007621D4">
              <w:rPr>
                <w:spacing w:val="-5"/>
                <w:w w:val="85"/>
                <w:sz w:val="24"/>
                <w:szCs w:val="24"/>
              </w:rPr>
              <w:t xml:space="preserve">520MHz, 658MHz, </w:t>
            </w:r>
            <w:r w:rsidRPr="007621D4">
              <w:rPr>
                <w:spacing w:val="-3"/>
                <w:w w:val="85"/>
                <w:sz w:val="24"/>
                <w:szCs w:val="24"/>
              </w:rPr>
              <w:t>682MHz</w:t>
            </w:r>
          </w:p>
        </w:tc>
        <w:tc>
          <w:tcPr>
            <w:tcW w:w="1716" w:type="dxa"/>
            <w:shd w:val="clear" w:color="auto" w:fill="FFFFFF" w:themeFill="background1"/>
          </w:tcPr>
          <w:p w14:paraId="143B93F5" w14:textId="77777777" w:rsidR="00A75E94" w:rsidRPr="007621D4" w:rsidRDefault="00E60FF9" w:rsidP="007621D4">
            <w:pPr>
              <w:pStyle w:val="TableParagraph"/>
              <w:spacing w:before="27" w:after="240" w:line="360" w:lineRule="auto"/>
              <w:ind w:left="0" w:right="4"/>
              <w:jc w:val="center"/>
              <w:rPr>
                <w:sz w:val="24"/>
                <w:szCs w:val="24"/>
              </w:rPr>
            </w:pPr>
            <w:r w:rsidRPr="007621D4">
              <w:rPr>
                <w:w w:val="84"/>
                <w:sz w:val="24"/>
                <w:szCs w:val="24"/>
              </w:rPr>
              <w:t>5</w:t>
            </w:r>
          </w:p>
        </w:tc>
      </w:tr>
      <w:tr w:rsidR="007621D4" w:rsidRPr="007621D4" w14:paraId="58B398AE" w14:textId="77777777" w:rsidTr="004F43EA">
        <w:trPr>
          <w:trHeight w:val="355"/>
        </w:trPr>
        <w:tc>
          <w:tcPr>
            <w:tcW w:w="1043" w:type="dxa"/>
            <w:shd w:val="clear" w:color="auto" w:fill="FFFFFF" w:themeFill="background1"/>
          </w:tcPr>
          <w:p w14:paraId="6107043F" w14:textId="77777777" w:rsidR="00A75E94" w:rsidRPr="007621D4" w:rsidRDefault="00E60FF9" w:rsidP="007621D4">
            <w:pPr>
              <w:pStyle w:val="TableParagraph"/>
              <w:spacing w:before="84" w:after="240" w:line="360" w:lineRule="auto"/>
              <w:ind w:left="0" w:right="4"/>
              <w:rPr>
                <w:sz w:val="24"/>
                <w:szCs w:val="24"/>
              </w:rPr>
            </w:pPr>
            <w:r w:rsidRPr="007621D4">
              <w:rPr>
                <w:w w:val="95"/>
                <w:sz w:val="24"/>
                <w:szCs w:val="24"/>
              </w:rPr>
              <w:t>Kitwe</w:t>
            </w:r>
          </w:p>
        </w:tc>
        <w:tc>
          <w:tcPr>
            <w:tcW w:w="2402" w:type="dxa"/>
            <w:shd w:val="clear" w:color="auto" w:fill="FFFFFF" w:themeFill="background1"/>
          </w:tcPr>
          <w:p w14:paraId="653ABFFF" w14:textId="77777777" w:rsidR="00A75E94" w:rsidRPr="007621D4" w:rsidRDefault="00E60FF9" w:rsidP="007621D4">
            <w:pPr>
              <w:pStyle w:val="TableParagraph"/>
              <w:spacing w:before="84" w:after="240" w:line="360" w:lineRule="auto"/>
              <w:ind w:left="0" w:right="4"/>
              <w:rPr>
                <w:sz w:val="24"/>
                <w:szCs w:val="24"/>
              </w:rPr>
            </w:pPr>
            <w:r w:rsidRPr="007621D4">
              <w:rPr>
                <w:w w:val="95"/>
                <w:sz w:val="24"/>
                <w:szCs w:val="24"/>
              </w:rPr>
              <w:t>12</w:t>
            </w:r>
            <w:r w:rsidRPr="007621D4">
              <w:rPr>
                <w:spacing w:val="-34"/>
                <w:w w:val="95"/>
                <w:sz w:val="24"/>
                <w:szCs w:val="24"/>
              </w:rPr>
              <w:t xml:space="preserve"> </w:t>
            </w:r>
            <w:r w:rsidRPr="007621D4">
              <w:rPr>
                <w:w w:val="95"/>
                <w:sz w:val="24"/>
                <w:szCs w:val="24"/>
              </w:rPr>
              <w:t>47</w:t>
            </w:r>
            <w:r w:rsidRPr="007621D4">
              <w:rPr>
                <w:spacing w:val="-34"/>
                <w:w w:val="95"/>
                <w:sz w:val="24"/>
                <w:szCs w:val="24"/>
              </w:rPr>
              <w:t xml:space="preserve"> </w:t>
            </w:r>
            <w:r w:rsidRPr="007621D4">
              <w:rPr>
                <w:w w:val="95"/>
                <w:sz w:val="24"/>
                <w:szCs w:val="24"/>
              </w:rPr>
              <w:t>18.95S,</w:t>
            </w:r>
            <w:r w:rsidRPr="007621D4">
              <w:rPr>
                <w:spacing w:val="-34"/>
                <w:w w:val="95"/>
                <w:sz w:val="24"/>
                <w:szCs w:val="24"/>
              </w:rPr>
              <w:t xml:space="preserve"> </w:t>
            </w:r>
            <w:r w:rsidRPr="007621D4">
              <w:rPr>
                <w:w w:val="95"/>
                <w:sz w:val="24"/>
                <w:szCs w:val="24"/>
              </w:rPr>
              <w:t>28</w:t>
            </w:r>
            <w:r w:rsidRPr="007621D4">
              <w:rPr>
                <w:spacing w:val="-33"/>
                <w:w w:val="95"/>
                <w:sz w:val="24"/>
                <w:szCs w:val="24"/>
              </w:rPr>
              <w:t xml:space="preserve"> </w:t>
            </w:r>
            <w:r w:rsidRPr="007621D4">
              <w:rPr>
                <w:w w:val="95"/>
                <w:sz w:val="24"/>
                <w:szCs w:val="24"/>
              </w:rPr>
              <w:t>13</w:t>
            </w:r>
            <w:r w:rsidRPr="007621D4">
              <w:rPr>
                <w:spacing w:val="-34"/>
                <w:w w:val="95"/>
                <w:sz w:val="24"/>
                <w:szCs w:val="24"/>
              </w:rPr>
              <w:t xml:space="preserve"> </w:t>
            </w:r>
            <w:r w:rsidRPr="007621D4">
              <w:rPr>
                <w:w w:val="95"/>
                <w:sz w:val="24"/>
                <w:szCs w:val="24"/>
              </w:rPr>
              <w:t>38.11E</w:t>
            </w:r>
          </w:p>
        </w:tc>
        <w:tc>
          <w:tcPr>
            <w:tcW w:w="3857" w:type="dxa"/>
            <w:shd w:val="clear" w:color="auto" w:fill="FFFFFF" w:themeFill="background1"/>
          </w:tcPr>
          <w:p w14:paraId="19E4950C" w14:textId="77777777" w:rsidR="00A75E94" w:rsidRPr="007621D4" w:rsidRDefault="00E60FF9" w:rsidP="007621D4">
            <w:pPr>
              <w:pStyle w:val="TableParagraph"/>
              <w:spacing w:before="84" w:after="240" w:line="360" w:lineRule="auto"/>
              <w:ind w:left="0" w:right="4"/>
              <w:rPr>
                <w:sz w:val="24"/>
                <w:szCs w:val="24"/>
              </w:rPr>
            </w:pPr>
            <w:r w:rsidRPr="007621D4">
              <w:rPr>
                <w:w w:val="95"/>
                <w:sz w:val="24"/>
                <w:szCs w:val="24"/>
              </w:rPr>
              <w:t>498MHz, 520MHz, 570MHz, 642MHz</w:t>
            </w:r>
          </w:p>
        </w:tc>
        <w:tc>
          <w:tcPr>
            <w:tcW w:w="1716" w:type="dxa"/>
            <w:shd w:val="clear" w:color="auto" w:fill="FFFFFF" w:themeFill="background1"/>
          </w:tcPr>
          <w:p w14:paraId="7136A70D" w14:textId="77777777" w:rsidR="00A75E94" w:rsidRPr="007621D4" w:rsidRDefault="00E60FF9" w:rsidP="007621D4">
            <w:pPr>
              <w:pStyle w:val="TableParagraph"/>
              <w:spacing w:before="41" w:after="240" w:line="360" w:lineRule="auto"/>
              <w:ind w:left="0" w:right="4"/>
              <w:jc w:val="center"/>
              <w:rPr>
                <w:sz w:val="24"/>
                <w:szCs w:val="24"/>
              </w:rPr>
            </w:pPr>
            <w:r w:rsidRPr="007621D4">
              <w:rPr>
                <w:w w:val="84"/>
                <w:sz w:val="24"/>
                <w:szCs w:val="24"/>
              </w:rPr>
              <w:t>4</w:t>
            </w:r>
          </w:p>
        </w:tc>
      </w:tr>
      <w:tr w:rsidR="007621D4" w:rsidRPr="007621D4" w14:paraId="225FC156" w14:textId="77777777" w:rsidTr="004F43EA">
        <w:trPr>
          <w:trHeight w:val="384"/>
        </w:trPr>
        <w:tc>
          <w:tcPr>
            <w:tcW w:w="1043" w:type="dxa"/>
            <w:shd w:val="clear" w:color="auto" w:fill="FFFFFF" w:themeFill="background1"/>
          </w:tcPr>
          <w:p w14:paraId="7CF527E5" w14:textId="77777777" w:rsidR="00A75E94" w:rsidRPr="007621D4" w:rsidRDefault="00E60FF9" w:rsidP="007621D4">
            <w:pPr>
              <w:pStyle w:val="TableParagraph"/>
              <w:spacing w:before="112" w:after="240" w:line="360" w:lineRule="auto"/>
              <w:ind w:left="0" w:right="4"/>
              <w:rPr>
                <w:sz w:val="24"/>
                <w:szCs w:val="24"/>
              </w:rPr>
            </w:pPr>
            <w:r w:rsidRPr="007621D4">
              <w:rPr>
                <w:w w:val="95"/>
                <w:sz w:val="24"/>
                <w:szCs w:val="24"/>
              </w:rPr>
              <w:t>Chingola</w:t>
            </w:r>
          </w:p>
        </w:tc>
        <w:tc>
          <w:tcPr>
            <w:tcW w:w="2402" w:type="dxa"/>
            <w:shd w:val="clear" w:color="auto" w:fill="FFFFFF" w:themeFill="background1"/>
          </w:tcPr>
          <w:p w14:paraId="6408707A" w14:textId="77777777" w:rsidR="00A75E94" w:rsidRPr="007621D4" w:rsidRDefault="00E60FF9" w:rsidP="007621D4">
            <w:pPr>
              <w:pStyle w:val="TableParagraph"/>
              <w:spacing w:before="112" w:after="240" w:line="360" w:lineRule="auto"/>
              <w:ind w:left="0" w:right="4"/>
              <w:rPr>
                <w:sz w:val="24"/>
                <w:szCs w:val="24"/>
              </w:rPr>
            </w:pPr>
            <w:r w:rsidRPr="007621D4">
              <w:rPr>
                <w:w w:val="95"/>
                <w:sz w:val="24"/>
                <w:szCs w:val="24"/>
              </w:rPr>
              <w:t>12</w:t>
            </w:r>
            <w:r w:rsidRPr="007621D4">
              <w:rPr>
                <w:spacing w:val="-34"/>
                <w:w w:val="95"/>
                <w:sz w:val="24"/>
                <w:szCs w:val="24"/>
              </w:rPr>
              <w:t xml:space="preserve"> </w:t>
            </w:r>
            <w:r w:rsidRPr="007621D4">
              <w:rPr>
                <w:w w:val="95"/>
                <w:sz w:val="24"/>
                <w:szCs w:val="24"/>
              </w:rPr>
              <w:t>32</w:t>
            </w:r>
            <w:r w:rsidRPr="007621D4">
              <w:rPr>
                <w:spacing w:val="-34"/>
                <w:w w:val="95"/>
                <w:sz w:val="24"/>
                <w:szCs w:val="24"/>
              </w:rPr>
              <w:t xml:space="preserve"> </w:t>
            </w:r>
            <w:r w:rsidRPr="007621D4">
              <w:rPr>
                <w:w w:val="95"/>
                <w:sz w:val="24"/>
                <w:szCs w:val="24"/>
              </w:rPr>
              <w:t>59.01S,</w:t>
            </w:r>
            <w:r w:rsidRPr="007621D4">
              <w:rPr>
                <w:spacing w:val="-34"/>
                <w:w w:val="95"/>
                <w:sz w:val="24"/>
                <w:szCs w:val="24"/>
              </w:rPr>
              <w:t xml:space="preserve"> </w:t>
            </w:r>
            <w:r w:rsidRPr="007621D4">
              <w:rPr>
                <w:w w:val="95"/>
                <w:sz w:val="24"/>
                <w:szCs w:val="24"/>
              </w:rPr>
              <w:t>27</w:t>
            </w:r>
            <w:r w:rsidRPr="007621D4">
              <w:rPr>
                <w:spacing w:val="-33"/>
                <w:w w:val="95"/>
                <w:sz w:val="24"/>
                <w:szCs w:val="24"/>
              </w:rPr>
              <w:t xml:space="preserve"> </w:t>
            </w:r>
            <w:r w:rsidRPr="007621D4">
              <w:rPr>
                <w:w w:val="95"/>
                <w:sz w:val="24"/>
                <w:szCs w:val="24"/>
              </w:rPr>
              <w:t>51</w:t>
            </w:r>
            <w:r w:rsidRPr="007621D4">
              <w:rPr>
                <w:spacing w:val="-34"/>
                <w:w w:val="95"/>
                <w:sz w:val="24"/>
                <w:szCs w:val="24"/>
              </w:rPr>
              <w:t xml:space="preserve"> </w:t>
            </w:r>
            <w:r w:rsidRPr="007621D4">
              <w:rPr>
                <w:w w:val="95"/>
                <w:sz w:val="24"/>
                <w:szCs w:val="24"/>
              </w:rPr>
              <w:t>34.40E</w:t>
            </w:r>
          </w:p>
        </w:tc>
        <w:tc>
          <w:tcPr>
            <w:tcW w:w="3857" w:type="dxa"/>
            <w:shd w:val="clear" w:color="auto" w:fill="FFFFFF" w:themeFill="background1"/>
          </w:tcPr>
          <w:p w14:paraId="32CFF4ED" w14:textId="77777777" w:rsidR="00A75E94" w:rsidRPr="007621D4" w:rsidRDefault="00E60FF9" w:rsidP="007621D4">
            <w:pPr>
              <w:pStyle w:val="TableParagraph"/>
              <w:spacing w:before="112" w:after="240" w:line="360" w:lineRule="auto"/>
              <w:ind w:left="0" w:right="4"/>
              <w:rPr>
                <w:sz w:val="24"/>
                <w:szCs w:val="24"/>
              </w:rPr>
            </w:pPr>
            <w:r w:rsidRPr="007621D4">
              <w:rPr>
                <w:w w:val="95"/>
                <w:sz w:val="24"/>
                <w:szCs w:val="24"/>
              </w:rPr>
              <w:t>570MHz, 594MHz, 618MHz, 642MHz</w:t>
            </w:r>
          </w:p>
        </w:tc>
        <w:tc>
          <w:tcPr>
            <w:tcW w:w="1716" w:type="dxa"/>
            <w:shd w:val="clear" w:color="auto" w:fill="FFFFFF" w:themeFill="background1"/>
          </w:tcPr>
          <w:p w14:paraId="6EF4048E" w14:textId="77777777" w:rsidR="00A75E94" w:rsidRPr="007621D4" w:rsidRDefault="00E60FF9" w:rsidP="007621D4">
            <w:pPr>
              <w:pStyle w:val="TableParagraph"/>
              <w:spacing w:before="55" w:after="240" w:line="360" w:lineRule="auto"/>
              <w:ind w:left="0" w:right="4"/>
              <w:jc w:val="center"/>
              <w:rPr>
                <w:sz w:val="24"/>
                <w:szCs w:val="24"/>
              </w:rPr>
            </w:pPr>
            <w:r w:rsidRPr="007621D4">
              <w:rPr>
                <w:w w:val="84"/>
                <w:sz w:val="24"/>
                <w:szCs w:val="24"/>
              </w:rPr>
              <w:t>4</w:t>
            </w:r>
          </w:p>
        </w:tc>
      </w:tr>
      <w:tr w:rsidR="007621D4" w:rsidRPr="007621D4" w14:paraId="5F643567" w14:textId="77777777" w:rsidTr="004F43EA">
        <w:trPr>
          <w:trHeight w:val="383"/>
        </w:trPr>
        <w:tc>
          <w:tcPr>
            <w:tcW w:w="1043" w:type="dxa"/>
            <w:shd w:val="clear" w:color="auto" w:fill="FFFFFF" w:themeFill="background1"/>
          </w:tcPr>
          <w:p w14:paraId="4E88BC8F" w14:textId="77777777" w:rsidR="00A75E94" w:rsidRPr="007621D4" w:rsidRDefault="00E60FF9" w:rsidP="007621D4">
            <w:pPr>
              <w:pStyle w:val="TableParagraph"/>
              <w:spacing w:before="112" w:after="240" w:line="360" w:lineRule="auto"/>
              <w:ind w:left="0" w:right="4"/>
              <w:rPr>
                <w:sz w:val="24"/>
                <w:szCs w:val="24"/>
              </w:rPr>
            </w:pPr>
            <w:r w:rsidRPr="007621D4">
              <w:rPr>
                <w:w w:val="95"/>
                <w:sz w:val="24"/>
                <w:szCs w:val="24"/>
              </w:rPr>
              <w:t>Ndola</w:t>
            </w:r>
          </w:p>
        </w:tc>
        <w:tc>
          <w:tcPr>
            <w:tcW w:w="2402" w:type="dxa"/>
            <w:shd w:val="clear" w:color="auto" w:fill="FFFFFF" w:themeFill="background1"/>
          </w:tcPr>
          <w:p w14:paraId="6EB69C41" w14:textId="77777777" w:rsidR="00A75E94" w:rsidRPr="007621D4" w:rsidRDefault="00E60FF9" w:rsidP="007621D4">
            <w:pPr>
              <w:pStyle w:val="TableParagraph"/>
              <w:spacing w:before="112" w:after="240" w:line="360" w:lineRule="auto"/>
              <w:ind w:left="0" w:right="4"/>
              <w:rPr>
                <w:sz w:val="24"/>
                <w:szCs w:val="24"/>
              </w:rPr>
            </w:pPr>
            <w:r w:rsidRPr="007621D4">
              <w:rPr>
                <w:w w:val="95"/>
                <w:sz w:val="24"/>
                <w:szCs w:val="24"/>
              </w:rPr>
              <w:t>12</w:t>
            </w:r>
            <w:r w:rsidRPr="007621D4">
              <w:rPr>
                <w:spacing w:val="-34"/>
                <w:w w:val="95"/>
                <w:sz w:val="24"/>
                <w:szCs w:val="24"/>
              </w:rPr>
              <w:t xml:space="preserve"> </w:t>
            </w:r>
            <w:r w:rsidRPr="007621D4">
              <w:rPr>
                <w:w w:val="95"/>
                <w:sz w:val="24"/>
                <w:szCs w:val="24"/>
              </w:rPr>
              <w:t>57</w:t>
            </w:r>
            <w:r w:rsidRPr="007621D4">
              <w:rPr>
                <w:spacing w:val="-34"/>
                <w:w w:val="95"/>
                <w:sz w:val="24"/>
                <w:szCs w:val="24"/>
              </w:rPr>
              <w:t xml:space="preserve"> </w:t>
            </w:r>
            <w:r w:rsidRPr="007621D4">
              <w:rPr>
                <w:w w:val="95"/>
                <w:sz w:val="24"/>
                <w:szCs w:val="24"/>
              </w:rPr>
              <w:t>30.39S,</w:t>
            </w:r>
            <w:r w:rsidRPr="007621D4">
              <w:rPr>
                <w:spacing w:val="-34"/>
                <w:w w:val="95"/>
                <w:sz w:val="24"/>
                <w:szCs w:val="24"/>
              </w:rPr>
              <w:t xml:space="preserve"> </w:t>
            </w:r>
            <w:r w:rsidRPr="007621D4">
              <w:rPr>
                <w:w w:val="95"/>
                <w:sz w:val="24"/>
                <w:szCs w:val="24"/>
              </w:rPr>
              <w:t>28</w:t>
            </w:r>
            <w:r w:rsidRPr="007621D4">
              <w:rPr>
                <w:spacing w:val="-33"/>
                <w:w w:val="95"/>
                <w:sz w:val="24"/>
                <w:szCs w:val="24"/>
              </w:rPr>
              <w:t xml:space="preserve"> </w:t>
            </w:r>
            <w:r w:rsidRPr="007621D4">
              <w:rPr>
                <w:w w:val="95"/>
                <w:sz w:val="24"/>
                <w:szCs w:val="24"/>
              </w:rPr>
              <w:t>37</w:t>
            </w:r>
            <w:r w:rsidRPr="007621D4">
              <w:rPr>
                <w:spacing w:val="-34"/>
                <w:w w:val="95"/>
                <w:sz w:val="24"/>
                <w:szCs w:val="24"/>
              </w:rPr>
              <w:t xml:space="preserve"> </w:t>
            </w:r>
            <w:r w:rsidRPr="007621D4">
              <w:rPr>
                <w:w w:val="95"/>
                <w:sz w:val="24"/>
                <w:szCs w:val="24"/>
              </w:rPr>
              <w:t>52.22E</w:t>
            </w:r>
          </w:p>
        </w:tc>
        <w:tc>
          <w:tcPr>
            <w:tcW w:w="3857" w:type="dxa"/>
            <w:shd w:val="clear" w:color="auto" w:fill="FFFFFF" w:themeFill="background1"/>
          </w:tcPr>
          <w:p w14:paraId="6E954F70" w14:textId="77777777" w:rsidR="00A75E94" w:rsidRPr="007621D4" w:rsidRDefault="00E60FF9" w:rsidP="007621D4">
            <w:pPr>
              <w:pStyle w:val="TableParagraph"/>
              <w:spacing w:before="112" w:after="240" w:line="360" w:lineRule="auto"/>
              <w:ind w:left="0" w:right="4"/>
              <w:rPr>
                <w:sz w:val="24"/>
                <w:szCs w:val="24"/>
              </w:rPr>
            </w:pPr>
            <w:r w:rsidRPr="007621D4">
              <w:rPr>
                <w:w w:val="95"/>
                <w:sz w:val="24"/>
                <w:szCs w:val="24"/>
              </w:rPr>
              <w:t>520MHz, 570MHz, 594MHz, 618MHz</w:t>
            </w:r>
          </w:p>
        </w:tc>
        <w:tc>
          <w:tcPr>
            <w:tcW w:w="1716" w:type="dxa"/>
            <w:shd w:val="clear" w:color="auto" w:fill="FFFFFF" w:themeFill="background1"/>
          </w:tcPr>
          <w:p w14:paraId="71157631" w14:textId="77777777" w:rsidR="00A75E94" w:rsidRPr="007621D4" w:rsidRDefault="00E60FF9" w:rsidP="007621D4">
            <w:pPr>
              <w:pStyle w:val="TableParagraph"/>
              <w:spacing w:before="55" w:after="240" w:line="360" w:lineRule="auto"/>
              <w:ind w:left="0" w:right="4"/>
              <w:jc w:val="center"/>
              <w:rPr>
                <w:sz w:val="24"/>
                <w:szCs w:val="24"/>
              </w:rPr>
            </w:pPr>
            <w:r w:rsidRPr="007621D4">
              <w:rPr>
                <w:w w:val="84"/>
                <w:sz w:val="24"/>
                <w:szCs w:val="24"/>
              </w:rPr>
              <w:t>4</w:t>
            </w:r>
          </w:p>
        </w:tc>
      </w:tr>
      <w:tr w:rsidR="007621D4" w:rsidRPr="007621D4" w14:paraId="7DE7700B" w14:textId="77777777" w:rsidTr="004F43EA">
        <w:trPr>
          <w:trHeight w:val="369"/>
        </w:trPr>
        <w:tc>
          <w:tcPr>
            <w:tcW w:w="1043" w:type="dxa"/>
            <w:shd w:val="clear" w:color="auto" w:fill="FFFFFF" w:themeFill="background1"/>
          </w:tcPr>
          <w:p w14:paraId="22619726" w14:textId="77777777" w:rsidR="00A75E94" w:rsidRPr="007621D4" w:rsidRDefault="00E60FF9" w:rsidP="007621D4">
            <w:pPr>
              <w:pStyle w:val="TableParagraph"/>
              <w:spacing w:before="98" w:after="240" w:line="360" w:lineRule="auto"/>
              <w:ind w:left="0" w:right="4"/>
              <w:rPr>
                <w:sz w:val="24"/>
                <w:szCs w:val="24"/>
              </w:rPr>
            </w:pPr>
            <w:r w:rsidRPr="007621D4">
              <w:rPr>
                <w:spacing w:val="-10"/>
                <w:w w:val="95"/>
                <w:sz w:val="24"/>
                <w:szCs w:val="24"/>
              </w:rPr>
              <w:t>Livingstone</w:t>
            </w:r>
          </w:p>
        </w:tc>
        <w:tc>
          <w:tcPr>
            <w:tcW w:w="2402" w:type="dxa"/>
            <w:shd w:val="clear" w:color="auto" w:fill="FFFFFF" w:themeFill="background1"/>
          </w:tcPr>
          <w:p w14:paraId="14F04168" w14:textId="77777777" w:rsidR="00A75E94" w:rsidRPr="007621D4" w:rsidRDefault="00E60FF9" w:rsidP="007621D4">
            <w:pPr>
              <w:pStyle w:val="TableParagraph"/>
              <w:spacing w:before="98" w:after="240" w:line="360" w:lineRule="auto"/>
              <w:ind w:left="0" w:right="4"/>
              <w:rPr>
                <w:sz w:val="24"/>
                <w:szCs w:val="24"/>
              </w:rPr>
            </w:pPr>
            <w:r w:rsidRPr="007621D4">
              <w:rPr>
                <w:w w:val="95"/>
                <w:sz w:val="24"/>
                <w:szCs w:val="24"/>
              </w:rPr>
              <w:t>17</w:t>
            </w:r>
            <w:r w:rsidRPr="007621D4">
              <w:rPr>
                <w:spacing w:val="-34"/>
                <w:w w:val="95"/>
                <w:sz w:val="24"/>
                <w:szCs w:val="24"/>
              </w:rPr>
              <w:t xml:space="preserve"> </w:t>
            </w:r>
            <w:r w:rsidRPr="007621D4">
              <w:rPr>
                <w:w w:val="95"/>
                <w:sz w:val="24"/>
                <w:szCs w:val="24"/>
              </w:rPr>
              <w:t>50</w:t>
            </w:r>
            <w:r w:rsidRPr="007621D4">
              <w:rPr>
                <w:spacing w:val="-34"/>
                <w:w w:val="95"/>
                <w:sz w:val="24"/>
                <w:szCs w:val="24"/>
              </w:rPr>
              <w:t xml:space="preserve"> </w:t>
            </w:r>
            <w:r w:rsidRPr="007621D4">
              <w:rPr>
                <w:w w:val="95"/>
                <w:sz w:val="24"/>
                <w:szCs w:val="24"/>
              </w:rPr>
              <w:t>22.75S,</w:t>
            </w:r>
            <w:r w:rsidRPr="007621D4">
              <w:rPr>
                <w:spacing w:val="-34"/>
                <w:w w:val="95"/>
                <w:sz w:val="24"/>
                <w:szCs w:val="24"/>
              </w:rPr>
              <w:t xml:space="preserve"> </w:t>
            </w:r>
            <w:r w:rsidRPr="007621D4">
              <w:rPr>
                <w:w w:val="95"/>
                <w:sz w:val="24"/>
                <w:szCs w:val="24"/>
              </w:rPr>
              <w:t>25</w:t>
            </w:r>
            <w:r w:rsidRPr="007621D4">
              <w:rPr>
                <w:spacing w:val="-33"/>
                <w:w w:val="95"/>
                <w:sz w:val="24"/>
                <w:szCs w:val="24"/>
              </w:rPr>
              <w:t xml:space="preserve"> </w:t>
            </w:r>
            <w:r w:rsidRPr="007621D4">
              <w:rPr>
                <w:w w:val="95"/>
                <w:sz w:val="24"/>
                <w:szCs w:val="24"/>
              </w:rPr>
              <w:t>51</w:t>
            </w:r>
            <w:r w:rsidRPr="007621D4">
              <w:rPr>
                <w:spacing w:val="-34"/>
                <w:w w:val="95"/>
                <w:sz w:val="24"/>
                <w:szCs w:val="24"/>
              </w:rPr>
              <w:t xml:space="preserve"> </w:t>
            </w:r>
            <w:r w:rsidRPr="007621D4">
              <w:rPr>
                <w:w w:val="95"/>
                <w:sz w:val="24"/>
                <w:szCs w:val="24"/>
              </w:rPr>
              <w:t>16.70E</w:t>
            </w:r>
          </w:p>
        </w:tc>
        <w:tc>
          <w:tcPr>
            <w:tcW w:w="3857" w:type="dxa"/>
            <w:shd w:val="clear" w:color="auto" w:fill="FFFFFF" w:themeFill="background1"/>
          </w:tcPr>
          <w:p w14:paraId="6009F9E3" w14:textId="77777777" w:rsidR="00A75E94" w:rsidRPr="007621D4" w:rsidRDefault="00E60FF9" w:rsidP="007621D4">
            <w:pPr>
              <w:pStyle w:val="TableParagraph"/>
              <w:spacing w:before="98" w:after="240" w:line="360" w:lineRule="auto"/>
              <w:ind w:left="0" w:right="4"/>
              <w:rPr>
                <w:sz w:val="24"/>
                <w:szCs w:val="24"/>
              </w:rPr>
            </w:pPr>
            <w:r w:rsidRPr="007621D4">
              <w:rPr>
                <w:w w:val="95"/>
                <w:sz w:val="24"/>
                <w:szCs w:val="24"/>
              </w:rPr>
              <w:t>514MHz, 546MHz, 578MHz, 602MHz</w:t>
            </w:r>
          </w:p>
        </w:tc>
        <w:tc>
          <w:tcPr>
            <w:tcW w:w="1716" w:type="dxa"/>
            <w:shd w:val="clear" w:color="auto" w:fill="FFFFFF" w:themeFill="background1"/>
          </w:tcPr>
          <w:p w14:paraId="79C461C3" w14:textId="77777777" w:rsidR="00A75E94" w:rsidRPr="007621D4" w:rsidRDefault="00E60FF9" w:rsidP="007621D4">
            <w:pPr>
              <w:pStyle w:val="TableParagraph"/>
              <w:spacing w:before="55" w:after="240" w:line="360" w:lineRule="auto"/>
              <w:ind w:left="0" w:right="4"/>
              <w:jc w:val="center"/>
              <w:rPr>
                <w:sz w:val="24"/>
                <w:szCs w:val="24"/>
              </w:rPr>
            </w:pPr>
            <w:r w:rsidRPr="007621D4">
              <w:rPr>
                <w:w w:val="84"/>
                <w:sz w:val="24"/>
                <w:szCs w:val="24"/>
              </w:rPr>
              <w:t>4</w:t>
            </w:r>
          </w:p>
        </w:tc>
      </w:tr>
      <w:tr w:rsidR="007621D4" w:rsidRPr="007621D4" w14:paraId="57C6903E" w14:textId="77777777" w:rsidTr="004F43EA">
        <w:trPr>
          <w:trHeight w:val="284"/>
        </w:trPr>
        <w:tc>
          <w:tcPr>
            <w:tcW w:w="1043" w:type="dxa"/>
            <w:shd w:val="clear" w:color="auto" w:fill="FFFFFF" w:themeFill="background1"/>
          </w:tcPr>
          <w:p w14:paraId="32C26017" w14:textId="77777777" w:rsidR="00A75E94" w:rsidRPr="007621D4" w:rsidRDefault="00E60FF9" w:rsidP="007621D4">
            <w:pPr>
              <w:pStyle w:val="TableParagraph"/>
              <w:spacing w:before="12" w:after="240" w:line="360" w:lineRule="auto"/>
              <w:ind w:left="0" w:right="4"/>
              <w:rPr>
                <w:sz w:val="24"/>
                <w:szCs w:val="24"/>
              </w:rPr>
            </w:pPr>
            <w:r w:rsidRPr="007621D4">
              <w:rPr>
                <w:w w:val="95"/>
                <w:sz w:val="24"/>
                <w:szCs w:val="24"/>
              </w:rPr>
              <w:t>Kabwe</w:t>
            </w:r>
          </w:p>
        </w:tc>
        <w:tc>
          <w:tcPr>
            <w:tcW w:w="2402" w:type="dxa"/>
            <w:shd w:val="clear" w:color="auto" w:fill="FFFFFF" w:themeFill="background1"/>
          </w:tcPr>
          <w:p w14:paraId="65ED2333" w14:textId="77777777" w:rsidR="00A75E94" w:rsidRPr="007621D4" w:rsidRDefault="00E60FF9" w:rsidP="007621D4">
            <w:pPr>
              <w:pStyle w:val="TableParagraph"/>
              <w:spacing w:before="12" w:after="240" w:line="360" w:lineRule="auto"/>
              <w:ind w:left="0" w:right="4"/>
              <w:rPr>
                <w:sz w:val="24"/>
                <w:szCs w:val="24"/>
              </w:rPr>
            </w:pPr>
            <w:r w:rsidRPr="007621D4">
              <w:rPr>
                <w:w w:val="95"/>
                <w:sz w:val="24"/>
                <w:szCs w:val="24"/>
              </w:rPr>
              <w:t>14</w:t>
            </w:r>
            <w:r w:rsidRPr="007621D4">
              <w:rPr>
                <w:spacing w:val="-34"/>
                <w:w w:val="95"/>
                <w:sz w:val="24"/>
                <w:szCs w:val="24"/>
              </w:rPr>
              <w:t xml:space="preserve"> </w:t>
            </w:r>
            <w:r w:rsidRPr="007621D4">
              <w:rPr>
                <w:w w:val="95"/>
                <w:sz w:val="24"/>
                <w:szCs w:val="24"/>
              </w:rPr>
              <w:t>24</w:t>
            </w:r>
            <w:r w:rsidRPr="007621D4">
              <w:rPr>
                <w:spacing w:val="-34"/>
                <w:w w:val="95"/>
                <w:sz w:val="24"/>
                <w:szCs w:val="24"/>
              </w:rPr>
              <w:t xml:space="preserve"> </w:t>
            </w:r>
            <w:r w:rsidRPr="007621D4">
              <w:rPr>
                <w:w w:val="95"/>
                <w:sz w:val="24"/>
                <w:szCs w:val="24"/>
              </w:rPr>
              <w:t>46.76S,</w:t>
            </w:r>
            <w:r w:rsidRPr="007621D4">
              <w:rPr>
                <w:spacing w:val="-34"/>
                <w:w w:val="95"/>
                <w:sz w:val="24"/>
                <w:szCs w:val="24"/>
              </w:rPr>
              <w:t xml:space="preserve"> </w:t>
            </w:r>
            <w:r w:rsidRPr="007621D4">
              <w:rPr>
                <w:w w:val="95"/>
                <w:sz w:val="24"/>
                <w:szCs w:val="24"/>
              </w:rPr>
              <w:t>28</w:t>
            </w:r>
            <w:r w:rsidRPr="007621D4">
              <w:rPr>
                <w:spacing w:val="-33"/>
                <w:w w:val="95"/>
                <w:sz w:val="24"/>
                <w:szCs w:val="24"/>
              </w:rPr>
              <w:t xml:space="preserve"> </w:t>
            </w:r>
            <w:r w:rsidRPr="007621D4">
              <w:rPr>
                <w:w w:val="95"/>
                <w:sz w:val="24"/>
                <w:szCs w:val="24"/>
              </w:rPr>
              <w:t>28</w:t>
            </w:r>
            <w:r w:rsidRPr="007621D4">
              <w:rPr>
                <w:spacing w:val="-34"/>
                <w:w w:val="95"/>
                <w:sz w:val="24"/>
                <w:szCs w:val="24"/>
              </w:rPr>
              <w:t xml:space="preserve"> </w:t>
            </w:r>
            <w:r w:rsidRPr="007621D4">
              <w:rPr>
                <w:w w:val="95"/>
                <w:sz w:val="24"/>
                <w:szCs w:val="24"/>
              </w:rPr>
              <w:t>21.60E</w:t>
            </w:r>
          </w:p>
        </w:tc>
        <w:tc>
          <w:tcPr>
            <w:tcW w:w="3857" w:type="dxa"/>
            <w:shd w:val="clear" w:color="auto" w:fill="FFFFFF" w:themeFill="background1"/>
          </w:tcPr>
          <w:p w14:paraId="556C5B5B" w14:textId="77777777" w:rsidR="00A75E94" w:rsidRPr="007621D4" w:rsidRDefault="00E60FF9" w:rsidP="007621D4">
            <w:pPr>
              <w:pStyle w:val="TableParagraph"/>
              <w:spacing w:before="12" w:after="240" w:line="360" w:lineRule="auto"/>
              <w:ind w:left="0" w:right="4"/>
              <w:rPr>
                <w:sz w:val="24"/>
                <w:szCs w:val="24"/>
              </w:rPr>
            </w:pPr>
            <w:r w:rsidRPr="007621D4">
              <w:rPr>
                <w:w w:val="95"/>
                <w:sz w:val="24"/>
                <w:szCs w:val="24"/>
              </w:rPr>
              <w:t>482MHz, 520MHz, 610MHz, 658MHz</w:t>
            </w:r>
          </w:p>
        </w:tc>
        <w:tc>
          <w:tcPr>
            <w:tcW w:w="1716" w:type="dxa"/>
            <w:shd w:val="clear" w:color="auto" w:fill="FFFFFF" w:themeFill="background1"/>
          </w:tcPr>
          <w:p w14:paraId="38F98741" w14:textId="77777777" w:rsidR="00A75E94" w:rsidRPr="007621D4" w:rsidRDefault="00E60FF9" w:rsidP="007621D4">
            <w:pPr>
              <w:pStyle w:val="TableParagraph"/>
              <w:spacing w:before="12" w:after="240" w:line="360" w:lineRule="auto"/>
              <w:ind w:left="0" w:right="4"/>
              <w:jc w:val="center"/>
              <w:rPr>
                <w:sz w:val="24"/>
                <w:szCs w:val="24"/>
              </w:rPr>
            </w:pPr>
            <w:r w:rsidRPr="007621D4">
              <w:rPr>
                <w:w w:val="84"/>
                <w:sz w:val="24"/>
                <w:szCs w:val="24"/>
              </w:rPr>
              <w:t>5</w:t>
            </w:r>
          </w:p>
        </w:tc>
      </w:tr>
    </w:tbl>
    <w:p w14:paraId="77988D3C" w14:textId="77777777" w:rsidR="00A75E94" w:rsidRDefault="00A75E94" w:rsidP="007621D4">
      <w:pPr>
        <w:pStyle w:val="BodyText"/>
        <w:spacing w:after="240" w:line="360" w:lineRule="auto"/>
        <w:ind w:right="4"/>
      </w:pPr>
    </w:p>
    <w:p w14:paraId="326F3A86" w14:textId="77777777" w:rsidR="008276D3" w:rsidRDefault="008276D3" w:rsidP="007621D4">
      <w:pPr>
        <w:pStyle w:val="BodyText"/>
        <w:spacing w:after="240" w:line="360" w:lineRule="auto"/>
        <w:ind w:right="4"/>
      </w:pPr>
    </w:p>
    <w:p w14:paraId="7024E6BE" w14:textId="77777777" w:rsidR="008276D3" w:rsidRDefault="008276D3" w:rsidP="007621D4">
      <w:pPr>
        <w:pStyle w:val="BodyText"/>
        <w:spacing w:after="240" w:line="360" w:lineRule="auto"/>
        <w:ind w:right="4"/>
      </w:pPr>
    </w:p>
    <w:p w14:paraId="52B4EC7A" w14:textId="77777777" w:rsidR="008276D3" w:rsidRPr="007621D4" w:rsidRDefault="008276D3" w:rsidP="007621D4">
      <w:pPr>
        <w:pStyle w:val="BodyText"/>
        <w:spacing w:after="240" w:line="360" w:lineRule="auto"/>
        <w:ind w:right="4"/>
      </w:pPr>
    </w:p>
    <w:p w14:paraId="01E0DC11" w14:textId="77777777" w:rsidR="00A75E94" w:rsidRPr="008276D3" w:rsidRDefault="00E60FF9" w:rsidP="008276D3">
      <w:pPr>
        <w:pStyle w:val="Caption"/>
        <w:rPr>
          <w:b/>
          <w:i w:val="0"/>
          <w:color w:val="auto"/>
          <w:sz w:val="24"/>
          <w:szCs w:val="24"/>
        </w:rPr>
      </w:pPr>
      <w:bookmarkStart w:id="185" w:name="_Toc452772746"/>
      <w:r w:rsidRPr="008276D3">
        <w:rPr>
          <w:b/>
          <w:i w:val="0"/>
          <w:color w:val="auto"/>
          <w:sz w:val="24"/>
          <w:szCs w:val="24"/>
        </w:rPr>
        <w:lastRenderedPageBreak/>
        <w:t>Table: 4.2 TVWS availability in Zambia.</w:t>
      </w:r>
      <w:bookmarkEnd w:id="185"/>
    </w:p>
    <w:tbl>
      <w:tblPr>
        <w:tblW w:w="9287" w:type="dxa"/>
        <w:tblInd w:w="45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2081"/>
        <w:gridCol w:w="2161"/>
        <w:gridCol w:w="3157"/>
        <w:gridCol w:w="1888"/>
      </w:tblGrid>
      <w:tr w:rsidR="007621D4" w:rsidRPr="007621D4" w14:paraId="162E38CE" w14:textId="77777777" w:rsidTr="00092E82">
        <w:trPr>
          <w:trHeight w:val="1217"/>
        </w:trPr>
        <w:tc>
          <w:tcPr>
            <w:tcW w:w="2081" w:type="dxa"/>
            <w:shd w:val="clear" w:color="auto" w:fill="FFFFFF" w:themeFill="background1"/>
          </w:tcPr>
          <w:p w14:paraId="2A672030" w14:textId="77777777" w:rsidR="00A75E94" w:rsidRPr="007621D4" w:rsidRDefault="00A75E94" w:rsidP="007621D4">
            <w:pPr>
              <w:pStyle w:val="TableParagraph"/>
              <w:spacing w:before="7" w:after="240" w:line="360" w:lineRule="auto"/>
              <w:ind w:left="0" w:right="4"/>
              <w:rPr>
                <w:sz w:val="24"/>
                <w:szCs w:val="24"/>
              </w:rPr>
            </w:pPr>
          </w:p>
          <w:p w14:paraId="514AAB21" w14:textId="77777777" w:rsidR="00A75E94" w:rsidRPr="007621D4" w:rsidRDefault="00E60FF9" w:rsidP="007621D4">
            <w:pPr>
              <w:pStyle w:val="TableParagraph"/>
              <w:spacing w:before="1" w:after="240" w:line="360" w:lineRule="auto"/>
              <w:ind w:left="0" w:right="4"/>
              <w:rPr>
                <w:b/>
                <w:sz w:val="24"/>
                <w:szCs w:val="24"/>
              </w:rPr>
            </w:pPr>
            <w:r w:rsidRPr="007621D4">
              <w:rPr>
                <w:b/>
                <w:sz w:val="24"/>
                <w:szCs w:val="24"/>
              </w:rPr>
              <w:t>UHF B</w:t>
            </w:r>
            <w:r w:rsidR="009349C5" w:rsidRPr="007621D4">
              <w:rPr>
                <w:b/>
                <w:sz w:val="24"/>
                <w:szCs w:val="24"/>
              </w:rPr>
              <w:t>and</w:t>
            </w:r>
          </w:p>
        </w:tc>
        <w:tc>
          <w:tcPr>
            <w:tcW w:w="2161" w:type="dxa"/>
            <w:shd w:val="clear" w:color="auto" w:fill="FFFFFF" w:themeFill="background1"/>
          </w:tcPr>
          <w:p w14:paraId="3893EBBA" w14:textId="77777777" w:rsidR="00A75E94" w:rsidRPr="007621D4" w:rsidRDefault="00A75E94" w:rsidP="007621D4">
            <w:pPr>
              <w:pStyle w:val="TableParagraph"/>
              <w:spacing w:before="7" w:after="240" w:line="360" w:lineRule="auto"/>
              <w:ind w:left="0" w:right="4"/>
              <w:rPr>
                <w:sz w:val="24"/>
                <w:szCs w:val="24"/>
              </w:rPr>
            </w:pPr>
          </w:p>
          <w:p w14:paraId="1DC71723" w14:textId="77777777" w:rsidR="00A75E94" w:rsidRPr="007621D4" w:rsidRDefault="00E60FF9" w:rsidP="007621D4">
            <w:pPr>
              <w:pStyle w:val="TableParagraph"/>
              <w:spacing w:before="1" w:after="240" w:line="360" w:lineRule="auto"/>
              <w:ind w:left="0" w:right="4"/>
              <w:jc w:val="center"/>
              <w:rPr>
                <w:b/>
                <w:sz w:val="24"/>
                <w:szCs w:val="24"/>
              </w:rPr>
            </w:pPr>
            <w:r w:rsidRPr="007621D4">
              <w:rPr>
                <w:b/>
                <w:sz w:val="24"/>
                <w:szCs w:val="24"/>
              </w:rPr>
              <w:t>Number of Channels</w:t>
            </w:r>
          </w:p>
        </w:tc>
        <w:tc>
          <w:tcPr>
            <w:tcW w:w="3157" w:type="dxa"/>
            <w:shd w:val="clear" w:color="auto" w:fill="FFFFFF" w:themeFill="background1"/>
          </w:tcPr>
          <w:p w14:paraId="79CF6803" w14:textId="77777777" w:rsidR="00A75E94" w:rsidRPr="007621D4" w:rsidRDefault="00A75E94" w:rsidP="007621D4">
            <w:pPr>
              <w:pStyle w:val="TableParagraph"/>
              <w:spacing w:before="7" w:after="240" w:line="360" w:lineRule="auto"/>
              <w:ind w:left="0" w:right="4"/>
              <w:rPr>
                <w:sz w:val="24"/>
                <w:szCs w:val="24"/>
              </w:rPr>
            </w:pPr>
          </w:p>
          <w:p w14:paraId="24D6342D" w14:textId="77777777" w:rsidR="00A75E94" w:rsidRPr="007621D4" w:rsidRDefault="00E60FF9" w:rsidP="007621D4">
            <w:pPr>
              <w:pStyle w:val="TableParagraph"/>
              <w:spacing w:before="1" w:after="240" w:line="360" w:lineRule="auto"/>
              <w:ind w:left="0" w:right="4"/>
              <w:jc w:val="center"/>
              <w:rPr>
                <w:b/>
                <w:sz w:val="24"/>
                <w:szCs w:val="24"/>
              </w:rPr>
            </w:pPr>
            <w:r w:rsidRPr="007621D4">
              <w:rPr>
                <w:b/>
                <w:sz w:val="24"/>
                <w:szCs w:val="24"/>
              </w:rPr>
              <w:t>Bandwidth (8MHz per Channel)</w:t>
            </w:r>
          </w:p>
        </w:tc>
        <w:tc>
          <w:tcPr>
            <w:tcW w:w="1888" w:type="dxa"/>
            <w:shd w:val="clear" w:color="auto" w:fill="FFFFFF" w:themeFill="background1"/>
          </w:tcPr>
          <w:p w14:paraId="489C6A34" w14:textId="77777777" w:rsidR="00A75E94" w:rsidRPr="007621D4" w:rsidRDefault="00A75E94" w:rsidP="007621D4">
            <w:pPr>
              <w:pStyle w:val="TableParagraph"/>
              <w:spacing w:before="7" w:after="240" w:line="360" w:lineRule="auto"/>
              <w:ind w:left="0" w:right="4"/>
              <w:rPr>
                <w:sz w:val="24"/>
                <w:szCs w:val="24"/>
              </w:rPr>
            </w:pPr>
          </w:p>
          <w:p w14:paraId="33A32E26" w14:textId="77777777" w:rsidR="00A75E94" w:rsidRPr="007621D4" w:rsidRDefault="00E60FF9" w:rsidP="007621D4">
            <w:pPr>
              <w:pStyle w:val="TableParagraph"/>
              <w:spacing w:before="1" w:after="240" w:line="360" w:lineRule="auto"/>
              <w:ind w:left="0" w:right="4"/>
              <w:jc w:val="right"/>
              <w:rPr>
                <w:b/>
                <w:sz w:val="24"/>
                <w:szCs w:val="24"/>
              </w:rPr>
            </w:pPr>
            <w:r w:rsidRPr="007621D4">
              <w:rPr>
                <w:b/>
                <w:sz w:val="24"/>
                <w:szCs w:val="24"/>
              </w:rPr>
              <w:t>Percentage</w:t>
            </w:r>
          </w:p>
        </w:tc>
      </w:tr>
      <w:tr w:rsidR="007621D4" w:rsidRPr="007621D4" w14:paraId="02670FCD" w14:textId="77777777" w:rsidTr="004F43EA">
        <w:trPr>
          <w:trHeight w:val="395"/>
        </w:trPr>
        <w:tc>
          <w:tcPr>
            <w:tcW w:w="2081" w:type="dxa"/>
            <w:shd w:val="clear" w:color="auto" w:fill="FFFFFF" w:themeFill="background1"/>
          </w:tcPr>
          <w:p w14:paraId="0645F7E1" w14:textId="77777777" w:rsidR="00A75E94" w:rsidRPr="007621D4" w:rsidRDefault="00E60FF9" w:rsidP="007621D4">
            <w:pPr>
              <w:pStyle w:val="TableParagraph"/>
              <w:spacing w:before="76" w:after="240" w:line="360" w:lineRule="auto"/>
              <w:ind w:left="0" w:right="4"/>
              <w:rPr>
                <w:sz w:val="24"/>
                <w:szCs w:val="24"/>
              </w:rPr>
            </w:pPr>
            <w:r w:rsidRPr="007621D4">
              <w:rPr>
                <w:sz w:val="24"/>
                <w:szCs w:val="24"/>
              </w:rPr>
              <w:t>Total Capacity</w:t>
            </w:r>
          </w:p>
        </w:tc>
        <w:tc>
          <w:tcPr>
            <w:tcW w:w="2161" w:type="dxa"/>
            <w:shd w:val="clear" w:color="auto" w:fill="FFFFFF" w:themeFill="background1"/>
          </w:tcPr>
          <w:p w14:paraId="45431954" w14:textId="77777777" w:rsidR="00A75E94" w:rsidRPr="007621D4" w:rsidRDefault="00E60FF9" w:rsidP="007621D4">
            <w:pPr>
              <w:pStyle w:val="TableParagraph"/>
              <w:spacing w:before="76" w:after="240" w:line="360" w:lineRule="auto"/>
              <w:ind w:left="0" w:right="4"/>
              <w:jc w:val="center"/>
              <w:rPr>
                <w:sz w:val="24"/>
                <w:szCs w:val="24"/>
              </w:rPr>
            </w:pPr>
            <w:r w:rsidRPr="007621D4">
              <w:rPr>
                <w:sz w:val="24"/>
                <w:szCs w:val="24"/>
              </w:rPr>
              <w:t>49</w:t>
            </w:r>
          </w:p>
        </w:tc>
        <w:tc>
          <w:tcPr>
            <w:tcW w:w="3157" w:type="dxa"/>
            <w:shd w:val="clear" w:color="auto" w:fill="FFFFFF" w:themeFill="background1"/>
          </w:tcPr>
          <w:p w14:paraId="3A2F73E6" w14:textId="77777777" w:rsidR="00A75E94" w:rsidRPr="007621D4" w:rsidRDefault="00E60FF9" w:rsidP="007621D4">
            <w:pPr>
              <w:pStyle w:val="TableParagraph"/>
              <w:spacing w:before="76" w:after="240" w:line="360" w:lineRule="auto"/>
              <w:ind w:left="0" w:right="4"/>
              <w:jc w:val="center"/>
              <w:rPr>
                <w:sz w:val="24"/>
                <w:szCs w:val="24"/>
              </w:rPr>
            </w:pPr>
            <w:r w:rsidRPr="007621D4">
              <w:rPr>
                <w:sz w:val="24"/>
                <w:szCs w:val="24"/>
              </w:rPr>
              <w:t>392MHz</w:t>
            </w:r>
          </w:p>
        </w:tc>
        <w:tc>
          <w:tcPr>
            <w:tcW w:w="1888" w:type="dxa"/>
            <w:shd w:val="clear" w:color="auto" w:fill="FFFFFF" w:themeFill="background1"/>
          </w:tcPr>
          <w:p w14:paraId="497E03DD" w14:textId="77777777" w:rsidR="00A75E94" w:rsidRPr="007621D4" w:rsidRDefault="00E60FF9" w:rsidP="007621D4">
            <w:pPr>
              <w:pStyle w:val="TableParagraph"/>
              <w:spacing w:before="76" w:after="240" w:line="360" w:lineRule="auto"/>
              <w:ind w:left="0" w:right="4"/>
              <w:jc w:val="right"/>
              <w:rPr>
                <w:sz w:val="24"/>
                <w:szCs w:val="24"/>
              </w:rPr>
            </w:pPr>
            <w:r w:rsidRPr="007621D4">
              <w:rPr>
                <w:sz w:val="24"/>
                <w:szCs w:val="24"/>
              </w:rPr>
              <w:t>100%</w:t>
            </w:r>
          </w:p>
        </w:tc>
      </w:tr>
      <w:tr w:rsidR="007621D4" w:rsidRPr="007621D4" w14:paraId="77A9CC4B" w14:textId="77777777" w:rsidTr="004F43EA">
        <w:trPr>
          <w:trHeight w:val="393"/>
        </w:trPr>
        <w:tc>
          <w:tcPr>
            <w:tcW w:w="2081" w:type="dxa"/>
            <w:shd w:val="clear" w:color="auto" w:fill="FFFFFF" w:themeFill="background1"/>
          </w:tcPr>
          <w:p w14:paraId="46D5EF22" w14:textId="77777777" w:rsidR="00A75E94" w:rsidRPr="007621D4" w:rsidRDefault="00E60FF9" w:rsidP="007621D4">
            <w:pPr>
              <w:pStyle w:val="TableParagraph"/>
              <w:spacing w:before="76" w:after="240" w:line="360" w:lineRule="auto"/>
              <w:ind w:left="0" w:right="4"/>
              <w:rPr>
                <w:sz w:val="24"/>
                <w:szCs w:val="24"/>
              </w:rPr>
            </w:pPr>
            <w:r w:rsidRPr="007621D4">
              <w:rPr>
                <w:sz w:val="24"/>
                <w:szCs w:val="24"/>
              </w:rPr>
              <w:t>Used Capacity</w:t>
            </w:r>
          </w:p>
        </w:tc>
        <w:tc>
          <w:tcPr>
            <w:tcW w:w="2161" w:type="dxa"/>
            <w:shd w:val="clear" w:color="auto" w:fill="FFFFFF" w:themeFill="background1"/>
          </w:tcPr>
          <w:p w14:paraId="1843C605" w14:textId="77777777" w:rsidR="00A75E94" w:rsidRPr="007621D4" w:rsidRDefault="00E60FF9" w:rsidP="007621D4">
            <w:pPr>
              <w:pStyle w:val="TableParagraph"/>
              <w:spacing w:before="76" w:after="240" w:line="360" w:lineRule="auto"/>
              <w:ind w:left="0" w:right="4"/>
              <w:jc w:val="center"/>
              <w:rPr>
                <w:sz w:val="24"/>
                <w:szCs w:val="24"/>
              </w:rPr>
            </w:pPr>
            <w:r w:rsidRPr="007621D4">
              <w:rPr>
                <w:sz w:val="24"/>
                <w:szCs w:val="24"/>
              </w:rPr>
              <w:t>5</w:t>
            </w:r>
          </w:p>
        </w:tc>
        <w:tc>
          <w:tcPr>
            <w:tcW w:w="3157" w:type="dxa"/>
            <w:shd w:val="clear" w:color="auto" w:fill="FFFFFF" w:themeFill="background1"/>
          </w:tcPr>
          <w:p w14:paraId="7B10700D" w14:textId="77777777" w:rsidR="00A75E94" w:rsidRPr="007621D4" w:rsidRDefault="00E60FF9" w:rsidP="007621D4">
            <w:pPr>
              <w:pStyle w:val="TableParagraph"/>
              <w:spacing w:before="76" w:after="240" w:line="360" w:lineRule="auto"/>
              <w:ind w:left="0" w:right="4"/>
              <w:jc w:val="center"/>
              <w:rPr>
                <w:sz w:val="24"/>
                <w:szCs w:val="24"/>
              </w:rPr>
            </w:pPr>
            <w:r w:rsidRPr="007621D4">
              <w:rPr>
                <w:sz w:val="24"/>
                <w:szCs w:val="24"/>
              </w:rPr>
              <w:t>40MHz</w:t>
            </w:r>
          </w:p>
        </w:tc>
        <w:tc>
          <w:tcPr>
            <w:tcW w:w="1888" w:type="dxa"/>
            <w:shd w:val="clear" w:color="auto" w:fill="FFFFFF" w:themeFill="background1"/>
          </w:tcPr>
          <w:p w14:paraId="40A79271" w14:textId="77777777" w:rsidR="00A75E94" w:rsidRPr="007621D4" w:rsidRDefault="00E60FF9" w:rsidP="007621D4">
            <w:pPr>
              <w:pStyle w:val="TableParagraph"/>
              <w:spacing w:before="76" w:after="240" w:line="360" w:lineRule="auto"/>
              <w:ind w:left="0" w:right="4"/>
              <w:jc w:val="right"/>
              <w:rPr>
                <w:sz w:val="24"/>
                <w:szCs w:val="24"/>
              </w:rPr>
            </w:pPr>
            <w:r w:rsidRPr="007621D4">
              <w:rPr>
                <w:sz w:val="24"/>
                <w:szCs w:val="24"/>
              </w:rPr>
              <w:t>10.2%</w:t>
            </w:r>
          </w:p>
        </w:tc>
      </w:tr>
      <w:tr w:rsidR="007621D4" w:rsidRPr="007621D4" w14:paraId="3ADD42B9" w14:textId="77777777" w:rsidTr="004F43EA">
        <w:trPr>
          <w:trHeight w:val="393"/>
        </w:trPr>
        <w:tc>
          <w:tcPr>
            <w:tcW w:w="2081" w:type="dxa"/>
            <w:shd w:val="clear" w:color="auto" w:fill="FFFFFF" w:themeFill="background1"/>
          </w:tcPr>
          <w:p w14:paraId="480F51E1" w14:textId="77777777" w:rsidR="00A75E94" w:rsidRPr="007621D4" w:rsidRDefault="00E60FF9" w:rsidP="007621D4">
            <w:pPr>
              <w:pStyle w:val="TableParagraph"/>
              <w:spacing w:before="76" w:after="240" w:line="360" w:lineRule="auto"/>
              <w:ind w:left="0" w:right="4"/>
              <w:rPr>
                <w:sz w:val="24"/>
                <w:szCs w:val="24"/>
              </w:rPr>
            </w:pPr>
            <w:r w:rsidRPr="007621D4">
              <w:rPr>
                <w:sz w:val="24"/>
                <w:szCs w:val="24"/>
              </w:rPr>
              <w:t>Unused Capacity</w:t>
            </w:r>
          </w:p>
        </w:tc>
        <w:tc>
          <w:tcPr>
            <w:tcW w:w="2161" w:type="dxa"/>
            <w:shd w:val="clear" w:color="auto" w:fill="FFFFFF" w:themeFill="background1"/>
          </w:tcPr>
          <w:p w14:paraId="0EC50FAA" w14:textId="77777777" w:rsidR="00A75E94" w:rsidRPr="007621D4" w:rsidRDefault="00E60FF9" w:rsidP="007621D4">
            <w:pPr>
              <w:pStyle w:val="TableParagraph"/>
              <w:spacing w:before="76" w:after="240" w:line="360" w:lineRule="auto"/>
              <w:ind w:left="0" w:right="4"/>
              <w:jc w:val="center"/>
              <w:rPr>
                <w:sz w:val="24"/>
                <w:szCs w:val="24"/>
              </w:rPr>
            </w:pPr>
            <w:r w:rsidRPr="007621D4">
              <w:rPr>
                <w:sz w:val="24"/>
                <w:szCs w:val="24"/>
              </w:rPr>
              <w:t>44</w:t>
            </w:r>
          </w:p>
        </w:tc>
        <w:tc>
          <w:tcPr>
            <w:tcW w:w="3157" w:type="dxa"/>
            <w:shd w:val="clear" w:color="auto" w:fill="FFFFFF" w:themeFill="background1"/>
          </w:tcPr>
          <w:p w14:paraId="38F6A7F4" w14:textId="77777777" w:rsidR="00A75E94" w:rsidRPr="007621D4" w:rsidRDefault="00E60FF9" w:rsidP="007621D4">
            <w:pPr>
              <w:pStyle w:val="TableParagraph"/>
              <w:spacing w:before="76" w:after="240" w:line="360" w:lineRule="auto"/>
              <w:ind w:left="0" w:right="4"/>
              <w:jc w:val="center"/>
              <w:rPr>
                <w:sz w:val="24"/>
                <w:szCs w:val="24"/>
              </w:rPr>
            </w:pPr>
            <w:r w:rsidRPr="007621D4">
              <w:rPr>
                <w:sz w:val="24"/>
                <w:szCs w:val="24"/>
              </w:rPr>
              <w:t>352MHz</w:t>
            </w:r>
          </w:p>
        </w:tc>
        <w:tc>
          <w:tcPr>
            <w:tcW w:w="1888" w:type="dxa"/>
            <w:shd w:val="clear" w:color="auto" w:fill="FFFFFF" w:themeFill="background1"/>
          </w:tcPr>
          <w:p w14:paraId="69960225" w14:textId="77777777" w:rsidR="00A75E94" w:rsidRPr="007621D4" w:rsidRDefault="00E60FF9" w:rsidP="007621D4">
            <w:pPr>
              <w:pStyle w:val="TableParagraph"/>
              <w:spacing w:before="76" w:after="240" w:line="360" w:lineRule="auto"/>
              <w:ind w:left="0" w:right="4"/>
              <w:jc w:val="right"/>
              <w:rPr>
                <w:sz w:val="24"/>
                <w:szCs w:val="24"/>
              </w:rPr>
            </w:pPr>
            <w:r w:rsidRPr="007621D4">
              <w:rPr>
                <w:sz w:val="24"/>
                <w:szCs w:val="24"/>
              </w:rPr>
              <w:t>89.8%</w:t>
            </w:r>
          </w:p>
        </w:tc>
      </w:tr>
    </w:tbl>
    <w:p w14:paraId="555581A8" w14:textId="77777777" w:rsidR="00A75E94" w:rsidRPr="007621D4" w:rsidRDefault="00A75E94" w:rsidP="007621D4">
      <w:pPr>
        <w:pStyle w:val="BodyText"/>
        <w:spacing w:after="240" w:line="360" w:lineRule="auto"/>
        <w:ind w:right="4"/>
      </w:pPr>
    </w:p>
    <w:p w14:paraId="4C5BEAB0" w14:textId="77777777" w:rsidR="00A75E94" w:rsidRPr="007621D4" w:rsidRDefault="00E60FF9" w:rsidP="007621D4">
      <w:pPr>
        <w:pStyle w:val="BodyText"/>
        <w:spacing w:before="90" w:after="240" w:line="360" w:lineRule="auto"/>
        <w:ind w:right="4"/>
        <w:jc w:val="both"/>
      </w:pPr>
      <w:r w:rsidRPr="007621D4">
        <w:t>The</w:t>
      </w:r>
      <w:r w:rsidRPr="007621D4">
        <w:rPr>
          <w:spacing w:val="-12"/>
        </w:rPr>
        <w:t xml:space="preserve"> </w:t>
      </w:r>
      <w:r w:rsidRPr="007621D4">
        <w:t>results</w:t>
      </w:r>
      <w:r w:rsidRPr="007621D4">
        <w:rPr>
          <w:spacing w:val="-11"/>
        </w:rPr>
        <w:t xml:space="preserve"> </w:t>
      </w:r>
      <w:r w:rsidRPr="007621D4">
        <w:t>from</w:t>
      </w:r>
      <w:r w:rsidRPr="007621D4">
        <w:rPr>
          <w:spacing w:val="-11"/>
        </w:rPr>
        <w:t xml:space="preserve"> </w:t>
      </w:r>
      <w:r w:rsidRPr="007621D4">
        <w:t>the</w:t>
      </w:r>
      <w:r w:rsidRPr="007621D4">
        <w:rPr>
          <w:spacing w:val="-12"/>
        </w:rPr>
        <w:t xml:space="preserve"> </w:t>
      </w:r>
      <w:r w:rsidRPr="007621D4">
        <w:t>spectrum</w:t>
      </w:r>
      <w:r w:rsidRPr="007621D4">
        <w:rPr>
          <w:spacing w:val="-11"/>
        </w:rPr>
        <w:t xml:space="preserve"> </w:t>
      </w:r>
      <w:r w:rsidRPr="007621D4">
        <w:t>sweeps</w:t>
      </w:r>
      <w:r w:rsidRPr="007621D4">
        <w:rPr>
          <w:spacing w:val="-11"/>
        </w:rPr>
        <w:t xml:space="preserve"> </w:t>
      </w:r>
      <w:r w:rsidRPr="007621D4">
        <w:t>also</w:t>
      </w:r>
      <w:r w:rsidRPr="007621D4">
        <w:rPr>
          <w:spacing w:val="-10"/>
        </w:rPr>
        <w:t xml:space="preserve"> </w:t>
      </w:r>
      <w:r w:rsidRPr="007621D4">
        <w:t>reveal</w:t>
      </w:r>
      <w:r w:rsidRPr="007621D4">
        <w:rPr>
          <w:spacing w:val="-11"/>
        </w:rPr>
        <w:t xml:space="preserve"> </w:t>
      </w:r>
      <w:r w:rsidRPr="007621D4">
        <w:t>that</w:t>
      </w:r>
      <w:r w:rsidRPr="007621D4">
        <w:rPr>
          <w:spacing w:val="-10"/>
        </w:rPr>
        <w:t xml:space="preserve"> </w:t>
      </w:r>
      <w:r w:rsidRPr="007621D4">
        <w:t>there</w:t>
      </w:r>
      <w:r w:rsidRPr="007621D4">
        <w:rPr>
          <w:spacing w:val="-12"/>
        </w:rPr>
        <w:t xml:space="preserve"> </w:t>
      </w:r>
      <w:r w:rsidRPr="007621D4">
        <w:t>is</w:t>
      </w:r>
      <w:r w:rsidRPr="007621D4">
        <w:rPr>
          <w:spacing w:val="-10"/>
        </w:rPr>
        <w:t xml:space="preserve"> </w:t>
      </w:r>
      <w:r w:rsidRPr="007621D4">
        <w:t>a</w:t>
      </w:r>
      <w:r w:rsidRPr="007621D4">
        <w:rPr>
          <w:spacing w:val="-12"/>
        </w:rPr>
        <w:t xml:space="preserve"> </w:t>
      </w:r>
      <w:r w:rsidRPr="007621D4">
        <w:t>Single</w:t>
      </w:r>
      <w:r w:rsidRPr="007621D4">
        <w:rPr>
          <w:spacing w:val="-12"/>
        </w:rPr>
        <w:t xml:space="preserve"> </w:t>
      </w:r>
      <w:r w:rsidRPr="007621D4">
        <w:t>frequency</w:t>
      </w:r>
      <w:r w:rsidRPr="007621D4">
        <w:rPr>
          <w:spacing w:val="-16"/>
        </w:rPr>
        <w:t xml:space="preserve"> </w:t>
      </w:r>
      <w:r w:rsidRPr="007621D4">
        <w:t>that</w:t>
      </w:r>
      <w:r w:rsidRPr="007621D4">
        <w:rPr>
          <w:spacing w:val="-11"/>
        </w:rPr>
        <w:t xml:space="preserve"> </w:t>
      </w:r>
      <w:r w:rsidRPr="007621D4">
        <w:t>has</w:t>
      </w:r>
      <w:r w:rsidRPr="007621D4">
        <w:rPr>
          <w:spacing w:val="-10"/>
        </w:rPr>
        <w:t xml:space="preserve"> </w:t>
      </w:r>
      <w:r w:rsidRPr="007621D4">
        <w:t>been implemented on frequency 570MHz for Kitwe, Chingola and Ndola. In a, SFN</w:t>
      </w:r>
      <w:r w:rsidR="003409D2" w:rsidRPr="007621D4">
        <w:t xml:space="preserve"> setup</w:t>
      </w:r>
      <w:r w:rsidRPr="007621D4">
        <w:t xml:space="preserve"> the same frequency</w:t>
      </w:r>
      <w:r w:rsidRPr="007621D4">
        <w:rPr>
          <w:spacing w:val="-11"/>
        </w:rPr>
        <w:t xml:space="preserve"> </w:t>
      </w:r>
      <w:r w:rsidRPr="007621D4">
        <w:t>is</w:t>
      </w:r>
      <w:r w:rsidRPr="007621D4">
        <w:rPr>
          <w:spacing w:val="-2"/>
        </w:rPr>
        <w:t xml:space="preserve"> </w:t>
      </w:r>
      <w:r w:rsidRPr="007621D4">
        <w:t>assigned</w:t>
      </w:r>
      <w:r w:rsidRPr="007621D4">
        <w:rPr>
          <w:spacing w:val="-6"/>
        </w:rPr>
        <w:t xml:space="preserve"> </w:t>
      </w:r>
      <w:r w:rsidRPr="007621D4">
        <w:t>to</w:t>
      </w:r>
      <w:r w:rsidRPr="007621D4">
        <w:rPr>
          <w:spacing w:val="-2"/>
        </w:rPr>
        <w:t xml:space="preserve"> </w:t>
      </w:r>
      <w:r w:rsidRPr="007621D4">
        <w:t>all</w:t>
      </w:r>
      <w:r w:rsidRPr="007621D4">
        <w:rPr>
          <w:spacing w:val="-5"/>
        </w:rPr>
        <w:t xml:space="preserve"> </w:t>
      </w:r>
      <w:r w:rsidRPr="007621D4">
        <w:t>transmitters</w:t>
      </w:r>
      <w:r w:rsidRPr="007621D4">
        <w:rPr>
          <w:spacing w:val="-7"/>
        </w:rPr>
        <w:t xml:space="preserve"> </w:t>
      </w:r>
      <w:proofErr w:type="gramStart"/>
      <w:r w:rsidRPr="007621D4">
        <w:t>in</w:t>
      </w:r>
      <w:r w:rsidRPr="007621D4">
        <w:rPr>
          <w:spacing w:val="-5"/>
        </w:rPr>
        <w:t xml:space="preserve"> </w:t>
      </w:r>
      <w:r w:rsidRPr="007621D4">
        <w:t>a</w:t>
      </w:r>
      <w:r w:rsidRPr="007621D4">
        <w:rPr>
          <w:spacing w:val="-4"/>
        </w:rPr>
        <w:t xml:space="preserve"> </w:t>
      </w:r>
      <w:r w:rsidRPr="007621D4">
        <w:t>given</w:t>
      </w:r>
      <w:proofErr w:type="gramEnd"/>
      <w:r w:rsidRPr="007621D4">
        <w:rPr>
          <w:spacing w:val="-5"/>
        </w:rPr>
        <w:t xml:space="preserve"> </w:t>
      </w:r>
      <w:r w:rsidR="003409D2" w:rsidRPr="007621D4">
        <w:rPr>
          <w:spacing w:val="-5"/>
        </w:rPr>
        <w:t xml:space="preserve">transmission </w:t>
      </w:r>
      <w:r w:rsidR="006A4583" w:rsidRPr="007621D4">
        <w:rPr>
          <w:spacing w:val="-5"/>
        </w:rPr>
        <w:t xml:space="preserve">region or </w:t>
      </w:r>
      <w:r w:rsidRPr="007621D4">
        <w:t>network</w:t>
      </w:r>
      <w:r w:rsidRPr="007621D4">
        <w:rPr>
          <w:spacing w:val="-6"/>
        </w:rPr>
        <w:t xml:space="preserve"> </w:t>
      </w:r>
      <w:r w:rsidRPr="007621D4">
        <w:t>that</w:t>
      </w:r>
      <w:r w:rsidRPr="007621D4">
        <w:rPr>
          <w:spacing w:val="-5"/>
        </w:rPr>
        <w:t xml:space="preserve"> </w:t>
      </w:r>
      <w:r w:rsidRPr="007621D4">
        <w:t>covers</w:t>
      </w:r>
      <w:r w:rsidRPr="007621D4">
        <w:rPr>
          <w:spacing w:val="-7"/>
        </w:rPr>
        <w:t xml:space="preserve"> </w:t>
      </w:r>
      <w:r w:rsidRPr="007621D4">
        <w:t>all,</w:t>
      </w:r>
      <w:r w:rsidRPr="007621D4">
        <w:rPr>
          <w:spacing w:val="-3"/>
        </w:rPr>
        <w:t xml:space="preserve"> </w:t>
      </w:r>
      <w:r w:rsidRPr="007621D4">
        <w:t>or</w:t>
      </w:r>
      <w:r w:rsidRPr="007621D4">
        <w:rPr>
          <w:spacing w:val="-6"/>
        </w:rPr>
        <w:t xml:space="preserve"> </w:t>
      </w:r>
      <w:r w:rsidRPr="007621D4">
        <w:t>part</w:t>
      </w:r>
      <w:r w:rsidRPr="007621D4">
        <w:rPr>
          <w:spacing w:val="-7"/>
        </w:rPr>
        <w:t xml:space="preserve"> </w:t>
      </w:r>
      <w:r w:rsidRPr="007621D4">
        <w:t>of</w:t>
      </w:r>
      <w:r w:rsidRPr="007621D4">
        <w:rPr>
          <w:spacing w:val="-6"/>
        </w:rPr>
        <w:t xml:space="preserve"> </w:t>
      </w:r>
      <w:r w:rsidRPr="007621D4">
        <w:t>a</w:t>
      </w:r>
      <w:r w:rsidRPr="007621D4">
        <w:rPr>
          <w:spacing w:val="-5"/>
        </w:rPr>
        <w:t xml:space="preserve"> </w:t>
      </w:r>
      <w:r w:rsidRPr="007621D4">
        <w:t>service area [80]. A major advantage of using SFN is the possibility to increase the frequency efficiency.</w:t>
      </w:r>
    </w:p>
    <w:p w14:paraId="7D4747E9" w14:textId="77777777" w:rsidR="00A75E94" w:rsidRPr="007621D4" w:rsidRDefault="008276D3" w:rsidP="008276D3">
      <w:pPr>
        <w:pStyle w:val="Heading3"/>
      </w:pPr>
      <w:bookmarkStart w:id="186" w:name="_bookmark81"/>
      <w:bookmarkStart w:id="187" w:name="_Toc452772960"/>
      <w:bookmarkEnd w:id="186"/>
      <w:r>
        <w:t xml:space="preserve">4.6.3 </w:t>
      </w:r>
      <w:r w:rsidR="00E60FF9" w:rsidRPr="007621D4">
        <w:t>Potential TVWS Application and Technology</w:t>
      </w:r>
      <w:r w:rsidR="00E60FF9" w:rsidRPr="007621D4">
        <w:rPr>
          <w:spacing w:val="-1"/>
        </w:rPr>
        <w:t xml:space="preserve"> </w:t>
      </w:r>
      <w:r w:rsidR="00E60FF9" w:rsidRPr="007621D4">
        <w:t>Solutions</w:t>
      </w:r>
      <w:bookmarkEnd w:id="187"/>
    </w:p>
    <w:p w14:paraId="329EBE04" w14:textId="77777777" w:rsidR="00A75E94" w:rsidRPr="007621D4" w:rsidRDefault="00E60FF9" w:rsidP="007621D4">
      <w:pPr>
        <w:pStyle w:val="BodyText"/>
        <w:spacing w:before="1" w:after="240" w:line="360" w:lineRule="auto"/>
        <w:ind w:right="4"/>
        <w:jc w:val="both"/>
      </w:pPr>
      <w:r w:rsidRPr="007621D4">
        <w:t>With regards to the potential application of TVWS and technology solutions in Zambia, the research established through the review of literature that there are several ICT Application that can be implemented on TV White Space which include;</w:t>
      </w:r>
    </w:p>
    <w:p w14:paraId="0EEC6969" w14:textId="77777777" w:rsidR="00A75E94" w:rsidRPr="008276D3" w:rsidRDefault="00E60FF9" w:rsidP="004E0127">
      <w:pPr>
        <w:pStyle w:val="ListParagraph"/>
        <w:numPr>
          <w:ilvl w:val="0"/>
          <w:numId w:val="14"/>
        </w:numPr>
        <w:tabs>
          <w:tab w:val="left" w:pos="887"/>
          <w:tab w:val="left" w:pos="888"/>
        </w:tabs>
        <w:spacing w:before="113" w:after="240" w:line="360" w:lineRule="auto"/>
        <w:ind w:right="4"/>
        <w:rPr>
          <w:sz w:val="24"/>
          <w:szCs w:val="24"/>
        </w:rPr>
      </w:pPr>
      <w:r w:rsidRPr="008276D3">
        <w:rPr>
          <w:sz w:val="24"/>
          <w:szCs w:val="24"/>
        </w:rPr>
        <w:t>Mobile Broadband connectivity through creation of Super Wi-fi networks with longer coverage</w:t>
      </w:r>
      <w:r w:rsidRPr="008276D3">
        <w:rPr>
          <w:spacing w:val="-2"/>
          <w:sz w:val="24"/>
          <w:szCs w:val="24"/>
        </w:rPr>
        <w:t xml:space="preserve"> </w:t>
      </w:r>
      <w:r w:rsidRPr="008276D3">
        <w:rPr>
          <w:sz w:val="24"/>
          <w:szCs w:val="24"/>
        </w:rPr>
        <w:t>radius</w:t>
      </w:r>
    </w:p>
    <w:p w14:paraId="1E949F56" w14:textId="77777777" w:rsidR="00A75E94" w:rsidRPr="008276D3" w:rsidRDefault="00E60FF9" w:rsidP="004E0127">
      <w:pPr>
        <w:pStyle w:val="ListParagraph"/>
        <w:numPr>
          <w:ilvl w:val="0"/>
          <w:numId w:val="14"/>
        </w:numPr>
        <w:tabs>
          <w:tab w:val="left" w:pos="887"/>
          <w:tab w:val="left" w:pos="888"/>
        </w:tabs>
        <w:spacing w:before="7" w:after="240" w:line="360" w:lineRule="auto"/>
        <w:ind w:right="4"/>
        <w:rPr>
          <w:sz w:val="24"/>
          <w:szCs w:val="24"/>
        </w:rPr>
      </w:pPr>
      <w:r w:rsidRPr="008276D3">
        <w:rPr>
          <w:sz w:val="24"/>
          <w:szCs w:val="24"/>
        </w:rPr>
        <w:t>Machine to Machine communication through Telemetry</w:t>
      </w:r>
      <w:r w:rsidRPr="008276D3">
        <w:rPr>
          <w:spacing w:val="-7"/>
          <w:sz w:val="24"/>
          <w:szCs w:val="24"/>
        </w:rPr>
        <w:t xml:space="preserve"> </w:t>
      </w:r>
      <w:r w:rsidRPr="008276D3">
        <w:rPr>
          <w:sz w:val="24"/>
          <w:szCs w:val="24"/>
        </w:rPr>
        <w:t>platforms</w:t>
      </w:r>
    </w:p>
    <w:p w14:paraId="46B176F1" w14:textId="77777777" w:rsidR="00A75E94" w:rsidRPr="008276D3" w:rsidRDefault="00E60FF9" w:rsidP="004E0127">
      <w:pPr>
        <w:pStyle w:val="ListParagraph"/>
        <w:numPr>
          <w:ilvl w:val="0"/>
          <w:numId w:val="14"/>
        </w:numPr>
        <w:tabs>
          <w:tab w:val="left" w:pos="887"/>
          <w:tab w:val="left" w:pos="888"/>
        </w:tabs>
        <w:spacing w:before="138" w:after="240" w:line="360" w:lineRule="auto"/>
        <w:ind w:right="4"/>
        <w:rPr>
          <w:sz w:val="24"/>
          <w:szCs w:val="24"/>
        </w:rPr>
      </w:pPr>
      <w:r w:rsidRPr="008276D3">
        <w:rPr>
          <w:sz w:val="24"/>
          <w:szCs w:val="24"/>
        </w:rPr>
        <w:t>Rural Internet service and this is cheaper to rollout due to favorable coverage reach for UHF frequencies and therefore translating to fewer network</w:t>
      </w:r>
      <w:r w:rsidRPr="008276D3">
        <w:rPr>
          <w:spacing w:val="-5"/>
          <w:sz w:val="24"/>
          <w:szCs w:val="24"/>
        </w:rPr>
        <w:t xml:space="preserve"> </w:t>
      </w:r>
      <w:r w:rsidRPr="008276D3">
        <w:rPr>
          <w:sz w:val="24"/>
          <w:szCs w:val="24"/>
        </w:rPr>
        <w:t>transmitters</w:t>
      </w:r>
    </w:p>
    <w:p w14:paraId="212CC715" w14:textId="77777777" w:rsidR="00A75E94" w:rsidRPr="008276D3" w:rsidRDefault="00E60FF9" w:rsidP="004E0127">
      <w:pPr>
        <w:pStyle w:val="ListParagraph"/>
        <w:numPr>
          <w:ilvl w:val="0"/>
          <w:numId w:val="14"/>
        </w:numPr>
        <w:tabs>
          <w:tab w:val="left" w:pos="887"/>
          <w:tab w:val="left" w:pos="888"/>
        </w:tabs>
        <w:spacing w:before="7" w:after="240" w:line="360" w:lineRule="auto"/>
        <w:ind w:right="4"/>
        <w:rPr>
          <w:sz w:val="24"/>
          <w:szCs w:val="24"/>
        </w:rPr>
      </w:pPr>
      <w:r w:rsidRPr="008276D3">
        <w:rPr>
          <w:sz w:val="24"/>
          <w:szCs w:val="24"/>
        </w:rPr>
        <w:t>Video Surveillance for metro security camera</w:t>
      </w:r>
      <w:r w:rsidRPr="008276D3">
        <w:rPr>
          <w:spacing w:val="-8"/>
          <w:sz w:val="24"/>
          <w:szCs w:val="24"/>
        </w:rPr>
        <w:t xml:space="preserve"> </w:t>
      </w:r>
      <w:r w:rsidRPr="008276D3">
        <w:rPr>
          <w:sz w:val="24"/>
          <w:szCs w:val="24"/>
        </w:rPr>
        <w:t>systems</w:t>
      </w:r>
    </w:p>
    <w:p w14:paraId="4DDE27B3" w14:textId="77777777" w:rsidR="00A75E94" w:rsidRPr="007621D4" w:rsidRDefault="00A75E94" w:rsidP="008276D3">
      <w:pPr>
        <w:spacing w:after="240" w:line="360" w:lineRule="auto"/>
        <w:ind w:right="4"/>
        <w:rPr>
          <w:sz w:val="24"/>
          <w:szCs w:val="24"/>
        </w:rPr>
        <w:sectPr w:rsidR="00A75E94" w:rsidRPr="007621D4" w:rsidSect="0055784C">
          <w:pgSz w:w="12240" w:h="15840" w:code="1"/>
          <w:pgMar w:top="1440" w:right="1440" w:bottom="1440" w:left="1440" w:header="0" w:footer="1012" w:gutter="0"/>
          <w:cols w:space="720"/>
        </w:sectPr>
      </w:pPr>
    </w:p>
    <w:p w14:paraId="5EA5EB45" w14:textId="77777777" w:rsidR="00A75E94" w:rsidRPr="008276D3" w:rsidRDefault="00E60FF9" w:rsidP="004E0127">
      <w:pPr>
        <w:pStyle w:val="ListParagraph"/>
        <w:numPr>
          <w:ilvl w:val="0"/>
          <w:numId w:val="14"/>
        </w:numPr>
        <w:tabs>
          <w:tab w:val="left" w:pos="887"/>
          <w:tab w:val="left" w:pos="888"/>
        </w:tabs>
        <w:spacing w:before="76" w:after="240" w:line="360" w:lineRule="auto"/>
        <w:ind w:right="4"/>
        <w:rPr>
          <w:sz w:val="24"/>
          <w:szCs w:val="24"/>
        </w:rPr>
      </w:pPr>
      <w:r w:rsidRPr="008276D3">
        <w:rPr>
          <w:sz w:val="24"/>
          <w:szCs w:val="24"/>
        </w:rPr>
        <w:lastRenderedPageBreak/>
        <w:t>E-learning and E-health transmission via mobile</w:t>
      </w:r>
      <w:r w:rsidRPr="008276D3">
        <w:rPr>
          <w:spacing w:val="-1"/>
          <w:sz w:val="24"/>
          <w:szCs w:val="24"/>
        </w:rPr>
        <w:t xml:space="preserve"> </w:t>
      </w:r>
      <w:r w:rsidRPr="008276D3">
        <w:rPr>
          <w:sz w:val="24"/>
          <w:szCs w:val="24"/>
        </w:rPr>
        <w:t>broadband</w:t>
      </w:r>
    </w:p>
    <w:p w14:paraId="1E3FAFD4" w14:textId="77777777" w:rsidR="00A75E94" w:rsidRPr="007621D4" w:rsidRDefault="00E60FF9" w:rsidP="007621D4">
      <w:pPr>
        <w:pStyle w:val="BodyText"/>
        <w:spacing w:after="240" w:line="360" w:lineRule="auto"/>
        <w:ind w:right="4"/>
        <w:jc w:val="both"/>
      </w:pPr>
      <w:r w:rsidRPr="007621D4">
        <w:rPr>
          <w:noProof/>
          <w:lang w:val="en-GB" w:eastAsia="en-GB"/>
        </w:rPr>
        <w:drawing>
          <wp:anchor distT="0" distB="0" distL="0" distR="0" simplePos="0" relativeHeight="12" behindDoc="0" locked="0" layoutInCell="1" allowOverlap="1" wp14:anchorId="0AB37CF8" wp14:editId="22CDF410">
            <wp:simplePos x="0" y="0"/>
            <wp:positionH relativeFrom="page">
              <wp:posOffset>920496</wp:posOffset>
            </wp:positionH>
            <wp:positionV relativeFrom="paragraph">
              <wp:posOffset>1390181</wp:posOffset>
            </wp:positionV>
            <wp:extent cx="5740907" cy="3602736"/>
            <wp:effectExtent l="0" t="0" r="0" b="0"/>
            <wp:wrapTopAndBottom/>
            <wp:docPr id="45" name="image2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 name="image23.png"/>
                    <pic:cNvPicPr/>
                  </pic:nvPicPr>
                  <pic:blipFill>
                    <a:blip r:embed="rId35" cstate="print"/>
                    <a:stretch>
                      <a:fillRect/>
                    </a:stretch>
                  </pic:blipFill>
                  <pic:spPr>
                    <a:xfrm>
                      <a:off x="0" y="0"/>
                      <a:ext cx="5740907" cy="3602736"/>
                    </a:xfrm>
                    <a:prstGeom prst="rect">
                      <a:avLst/>
                    </a:prstGeom>
                  </pic:spPr>
                </pic:pic>
              </a:graphicData>
            </a:graphic>
          </wp:anchor>
        </w:drawing>
      </w:r>
      <w:r w:rsidRPr="007621D4">
        <w:t>Also, from the questionnaire results the service providers indicated that of the total respondents</w:t>
      </w:r>
      <w:r w:rsidRPr="007621D4">
        <w:rPr>
          <w:spacing w:val="-6"/>
        </w:rPr>
        <w:t xml:space="preserve"> </w:t>
      </w:r>
      <w:r w:rsidRPr="007621D4">
        <w:t>44.4%</w:t>
      </w:r>
      <w:r w:rsidRPr="007621D4">
        <w:rPr>
          <w:spacing w:val="-4"/>
        </w:rPr>
        <w:t xml:space="preserve"> </w:t>
      </w:r>
      <w:r w:rsidRPr="007621D4">
        <w:t>would</w:t>
      </w:r>
      <w:r w:rsidRPr="007621D4">
        <w:rPr>
          <w:spacing w:val="-5"/>
        </w:rPr>
        <w:t xml:space="preserve"> </w:t>
      </w:r>
      <w:r w:rsidRPr="007621D4">
        <w:t>consider</w:t>
      </w:r>
      <w:r w:rsidRPr="007621D4">
        <w:rPr>
          <w:spacing w:val="-7"/>
        </w:rPr>
        <w:t xml:space="preserve"> </w:t>
      </w:r>
      <w:r w:rsidRPr="007621D4">
        <w:t>using</w:t>
      </w:r>
      <w:r w:rsidRPr="007621D4">
        <w:rPr>
          <w:spacing w:val="-5"/>
        </w:rPr>
        <w:t xml:space="preserve"> </w:t>
      </w:r>
      <w:r w:rsidRPr="007621D4">
        <w:t>the</w:t>
      </w:r>
      <w:r w:rsidRPr="007621D4">
        <w:rPr>
          <w:spacing w:val="-6"/>
        </w:rPr>
        <w:t xml:space="preserve"> </w:t>
      </w:r>
      <w:r w:rsidRPr="007621D4">
        <w:t>white</w:t>
      </w:r>
      <w:r w:rsidRPr="007621D4">
        <w:rPr>
          <w:spacing w:val="-6"/>
        </w:rPr>
        <w:t xml:space="preserve"> </w:t>
      </w:r>
      <w:r w:rsidRPr="007621D4">
        <w:t>space</w:t>
      </w:r>
      <w:r w:rsidRPr="007621D4">
        <w:rPr>
          <w:spacing w:val="-6"/>
        </w:rPr>
        <w:t xml:space="preserve"> </w:t>
      </w:r>
      <w:r w:rsidRPr="007621D4">
        <w:t>resource</w:t>
      </w:r>
      <w:r w:rsidRPr="007621D4">
        <w:rPr>
          <w:spacing w:val="-7"/>
        </w:rPr>
        <w:t xml:space="preserve"> </w:t>
      </w:r>
      <w:r w:rsidRPr="007621D4">
        <w:t>to</w:t>
      </w:r>
      <w:r w:rsidRPr="007621D4">
        <w:rPr>
          <w:spacing w:val="-5"/>
        </w:rPr>
        <w:t xml:space="preserve"> </w:t>
      </w:r>
      <w:r w:rsidRPr="007621D4">
        <w:t>setup</w:t>
      </w:r>
      <w:r w:rsidRPr="007621D4">
        <w:rPr>
          <w:spacing w:val="-2"/>
        </w:rPr>
        <w:t xml:space="preserve"> </w:t>
      </w:r>
      <w:r w:rsidRPr="007621D4">
        <w:t>mobile</w:t>
      </w:r>
      <w:r w:rsidRPr="007621D4">
        <w:rPr>
          <w:spacing w:val="-7"/>
        </w:rPr>
        <w:t xml:space="preserve"> </w:t>
      </w:r>
      <w:r w:rsidRPr="007621D4">
        <w:t>broadband data services. 33.3% indicated that they would consider using TVWS for digital radio broadcast</w:t>
      </w:r>
      <w:r w:rsidRPr="007621D4">
        <w:rPr>
          <w:spacing w:val="-8"/>
        </w:rPr>
        <w:t xml:space="preserve"> </w:t>
      </w:r>
      <w:r w:rsidRPr="007621D4">
        <w:t>(Radio</w:t>
      </w:r>
      <w:r w:rsidRPr="007621D4">
        <w:rPr>
          <w:spacing w:val="-11"/>
        </w:rPr>
        <w:t xml:space="preserve"> </w:t>
      </w:r>
      <w:r w:rsidRPr="007621D4">
        <w:t>over</w:t>
      </w:r>
      <w:r w:rsidRPr="007621D4">
        <w:rPr>
          <w:spacing w:val="-8"/>
        </w:rPr>
        <w:t xml:space="preserve"> </w:t>
      </w:r>
      <w:r w:rsidRPr="007621D4">
        <w:t>IP</w:t>
      </w:r>
      <w:r w:rsidRPr="007621D4">
        <w:rPr>
          <w:spacing w:val="-8"/>
        </w:rPr>
        <w:t xml:space="preserve"> </w:t>
      </w:r>
      <w:r w:rsidRPr="007621D4">
        <w:t>network/internet),</w:t>
      </w:r>
      <w:r w:rsidRPr="007621D4">
        <w:rPr>
          <w:spacing w:val="-9"/>
        </w:rPr>
        <w:t xml:space="preserve"> </w:t>
      </w:r>
      <w:r w:rsidRPr="007621D4">
        <w:t>while</w:t>
      </w:r>
      <w:r w:rsidRPr="007621D4">
        <w:rPr>
          <w:spacing w:val="-8"/>
        </w:rPr>
        <w:t xml:space="preserve"> </w:t>
      </w:r>
      <w:r w:rsidRPr="007621D4">
        <w:t>11.1%</w:t>
      </w:r>
      <w:r w:rsidRPr="007621D4">
        <w:rPr>
          <w:spacing w:val="-12"/>
        </w:rPr>
        <w:t xml:space="preserve"> </w:t>
      </w:r>
      <w:r w:rsidRPr="007621D4">
        <w:t>stated</w:t>
      </w:r>
      <w:r w:rsidRPr="007621D4">
        <w:rPr>
          <w:spacing w:val="-10"/>
        </w:rPr>
        <w:t xml:space="preserve"> </w:t>
      </w:r>
      <w:r w:rsidRPr="007621D4">
        <w:t>that</w:t>
      </w:r>
      <w:r w:rsidRPr="007621D4">
        <w:rPr>
          <w:spacing w:val="-11"/>
        </w:rPr>
        <w:t xml:space="preserve"> </w:t>
      </w:r>
      <w:r w:rsidRPr="007621D4">
        <w:t>they</w:t>
      </w:r>
      <w:r w:rsidRPr="007621D4">
        <w:rPr>
          <w:spacing w:val="-16"/>
        </w:rPr>
        <w:t xml:space="preserve"> </w:t>
      </w:r>
      <w:r w:rsidRPr="007621D4">
        <w:t>would</w:t>
      </w:r>
      <w:r w:rsidRPr="007621D4">
        <w:rPr>
          <w:spacing w:val="-10"/>
        </w:rPr>
        <w:t xml:space="preserve"> </w:t>
      </w:r>
      <w:r w:rsidRPr="007621D4">
        <w:t>consider</w:t>
      </w:r>
      <w:r w:rsidRPr="007621D4">
        <w:rPr>
          <w:spacing w:val="-12"/>
        </w:rPr>
        <w:t xml:space="preserve"> </w:t>
      </w:r>
      <w:r w:rsidRPr="007621D4">
        <w:t>it</w:t>
      </w:r>
      <w:r w:rsidRPr="007621D4">
        <w:rPr>
          <w:spacing w:val="-9"/>
        </w:rPr>
        <w:t xml:space="preserve"> </w:t>
      </w:r>
      <w:r w:rsidRPr="007621D4">
        <w:t>for mobile TV services as shown in figure</w:t>
      </w:r>
      <w:r w:rsidRPr="007621D4">
        <w:rPr>
          <w:spacing w:val="-1"/>
        </w:rPr>
        <w:t xml:space="preserve"> </w:t>
      </w:r>
      <w:r w:rsidRPr="007621D4">
        <w:t>4.9</w:t>
      </w:r>
    </w:p>
    <w:p w14:paraId="0C4911DD" w14:textId="77777777" w:rsidR="008276D3" w:rsidRDefault="008276D3" w:rsidP="007621D4">
      <w:pPr>
        <w:pStyle w:val="BodyText"/>
        <w:spacing w:before="132" w:after="240" w:line="360" w:lineRule="auto"/>
        <w:ind w:right="4"/>
        <w:jc w:val="both"/>
      </w:pPr>
    </w:p>
    <w:p w14:paraId="6A3F0773" w14:textId="77777777" w:rsidR="00A75E94" w:rsidRPr="008276D3" w:rsidRDefault="00E60FF9" w:rsidP="008276D3">
      <w:pPr>
        <w:pStyle w:val="Caption"/>
        <w:spacing w:line="360" w:lineRule="auto"/>
        <w:rPr>
          <w:b/>
          <w:i w:val="0"/>
          <w:color w:val="auto"/>
          <w:sz w:val="24"/>
          <w:szCs w:val="24"/>
        </w:rPr>
      </w:pPr>
      <w:bookmarkStart w:id="188" w:name="_Toc452772674"/>
      <w:r w:rsidRPr="008276D3">
        <w:rPr>
          <w:b/>
          <w:i w:val="0"/>
          <w:color w:val="auto"/>
          <w:sz w:val="24"/>
          <w:szCs w:val="24"/>
        </w:rPr>
        <w:t>Figure: 4.9 Potential ICT application via TVWS Spectrum</w:t>
      </w:r>
      <w:bookmarkEnd w:id="188"/>
    </w:p>
    <w:p w14:paraId="0F0DC183" w14:textId="77777777" w:rsidR="00A75E94" w:rsidRPr="007621D4" w:rsidRDefault="008276D3" w:rsidP="008276D3">
      <w:pPr>
        <w:pStyle w:val="Heading3"/>
      </w:pPr>
      <w:bookmarkStart w:id="189" w:name="_bookmark82"/>
      <w:bookmarkStart w:id="190" w:name="_Toc452772961"/>
      <w:bookmarkEnd w:id="189"/>
      <w:r>
        <w:t xml:space="preserve">4.6.4 </w:t>
      </w:r>
      <w:r w:rsidR="00E60FF9" w:rsidRPr="007621D4">
        <w:t>Standards Governing the Management of TVWS in</w:t>
      </w:r>
      <w:r w:rsidR="00E60FF9" w:rsidRPr="007621D4">
        <w:rPr>
          <w:spacing w:val="-2"/>
        </w:rPr>
        <w:t xml:space="preserve"> </w:t>
      </w:r>
      <w:r w:rsidR="00E60FF9" w:rsidRPr="007621D4">
        <w:t>Zambia</w:t>
      </w:r>
      <w:bookmarkEnd w:id="190"/>
    </w:p>
    <w:p w14:paraId="1DC5864C" w14:textId="77777777" w:rsidR="00A75E94" w:rsidRPr="007621D4" w:rsidRDefault="00E60FF9" w:rsidP="007621D4">
      <w:pPr>
        <w:pStyle w:val="BodyText"/>
        <w:spacing w:after="240" w:line="360" w:lineRule="auto"/>
        <w:ind w:right="4" w:hanging="10"/>
        <w:jc w:val="both"/>
      </w:pPr>
      <w:r w:rsidRPr="007621D4">
        <w:t>An assessment was carried out to establish as to whether Zambia has any standards governing the management of TVWS. The literature reviewed confirm the availability of TVWS Standards, however, the condition is that secondary services should not cause interference with the primary licensed services. Some of the available standards include IEEE</w:t>
      </w:r>
      <w:r w:rsidRPr="007621D4">
        <w:rPr>
          <w:spacing w:val="43"/>
        </w:rPr>
        <w:t xml:space="preserve"> </w:t>
      </w:r>
      <w:r w:rsidRPr="007621D4">
        <w:t>1900.4a,</w:t>
      </w:r>
      <w:r w:rsidRPr="007621D4">
        <w:rPr>
          <w:spacing w:val="44"/>
        </w:rPr>
        <w:t xml:space="preserve"> </w:t>
      </w:r>
      <w:r w:rsidRPr="007621D4">
        <w:t>EMCA</w:t>
      </w:r>
      <w:r w:rsidRPr="007621D4">
        <w:rPr>
          <w:spacing w:val="46"/>
        </w:rPr>
        <w:t xml:space="preserve"> </w:t>
      </w:r>
      <w:r w:rsidRPr="007621D4">
        <w:t>392a,</w:t>
      </w:r>
      <w:r w:rsidRPr="007621D4">
        <w:rPr>
          <w:spacing w:val="46"/>
        </w:rPr>
        <w:t xml:space="preserve"> </w:t>
      </w:r>
      <w:r w:rsidRPr="007621D4">
        <w:t>IEEE</w:t>
      </w:r>
      <w:r w:rsidRPr="007621D4">
        <w:rPr>
          <w:spacing w:val="43"/>
        </w:rPr>
        <w:t xml:space="preserve"> </w:t>
      </w:r>
      <w:r w:rsidRPr="007621D4">
        <w:t>802.11af,</w:t>
      </w:r>
      <w:r w:rsidRPr="007621D4">
        <w:rPr>
          <w:spacing w:val="48"/>
        </w:rPr>
        <w:t xml:space="preserve"> </w:t>
      </w:r>
      <w:r w:rsidRPr="007621D4">
        <w:t>IEEE</w:t>
      </w:r>
      <w:r w:rsidRPr="007621D4">
        <w:rPr>
          <w:spacing w:val="43"/>
        </w:rPr>
        <w:t xml:space="preserve"> </w:t>
      </w:r>
      <w:r w:rsidRPr="007621D4">
        <w:t>802.22-2011</w:t>
      </w:r>
      <w:r w:rsidRPr="007621D4">
        <w:rPr>
          <w:spacing w:val="44"/>
        </w:rPr>
        <w:t xml:space="preserve"> </w:t>
      </w:r>
      <w:r w:rsidRPr="007621D4">
        <w:t>and</w:t>
      </w:r>
      <w:r w:rsidRPr="007621D4">
        <w:rPr>
          <w:spacing w:val="46"/>
        </w:rPr>
        <w:t xml:space="preserve"> </w:t>
      </w:r>
      <w:r w:rsidRPr="007621D4">
        <w:t>IEEE</w:t>
      </w:r>
      <w:r w:rsidRPr="007621D4">
        <w:rPr>
          <w:spacing w:val="42"/>
        </w:rPr>
        <w:t xml:space="preserve"> </w:t>
      </w:r>
      <w:r w:rsidRPr="007621D4">
        <w:t>P802.19.1.</w:t>
      </w:r>
    </w:p>
    <w:p w14:paraId="3DBDE4EE" w14:textId="77777777" w:rsidR="00A75E94" w:rsidRPr="007621D4" w:rsidRDefault="00E60FF9" w:rsidP="007621D4">
      <w:pPr>
        <w:pStyle w:val="BodyText"/>
        <w:spacing w:after="240" w:line="360" w:lineRule="auto"/>
        <w:ind w:right="4"/>
        <w:jc w:val="both"/>
      </w:pPr>
      <w:r w:rsidRPr="007621D4">
        <w:lastRenderedPageBreak/>
        <w:t>Interview with ZICTA the regulator reviewed that Zambia has no standards of its own but rather reference to the available various ITU standards governing the broadcast of</w:t>
      </w:r>
      <w:r w:rsidRPr="007621D4">
        <w:rPr>
          <w:spacing w:val="-31"/>
        </w:rPr>
        <w:t xml:space="preserve"> </w:t>
      </w:r>
      <w:r w:rsidRPr="007621D4">
        <w:t>wireless services.</w:t>
      </w:r>
      <w:r w:rsidRPr="007621D4">
        <w:rPr>
          <w:spacing w:val="-8"/>
        </w:rPr>
        <w:t xml:space="preserve"> </w:t>
      </w:r>
      <w:r w:rsidRPr="007621D4">
        <w:t>Further,</w:t>
      </w:r>
      <w:r w:rsidRPr="007621D4">
        <w:rPr>
          <w:spacing w:val="-9"/>
        </w:rPr>
        <w:t xml:space="preserve"> </w:t>
      </w:r>
      <w:r w:rsidRPr="007621D4">
        <w:t>standards</w:t>
      </w:r>
      <w:r w:rsidRPr="007621D4">
        <w:rPr>
          <w:spacing w:val="-8"/>
        </w:rPr>
        <w:t xml:space="preserve"> </w:t>
      </w:r>
      <w:r w:rsidRPr="007621D4">
        <w:t>specific</w:t>
      </w:r>
      <w:r w:rsidRPr="007621D4">
        <w:rPr>
          <w:spacing w:val="-8"/>
        </w:rPr>
        <w:t xml:space="preserve"> </w:t>
      </w:r>
      <w:r w:rsidRPr="007621D4">
        <w:t>to</w:t>
      </w:r>
      <w:r w:rsidRPr="007621D4">
        <w:rPr>
          <w:spacing w:val="-8"/>
        </w:rPr>
        <w:t xml:space="preserve"> </w:t>
      </w:r>
      <w:r w:rsidRPr="007621D4">
        <w:t>TVWS</w:t>
      </w:r>
      <w:r w:rsidRPr="007621D4">
        <w:rPr>
          <w:spacing w:val="-8"/>
        </w:rPr>
        <w:t xml:space="preserve"> </w:t>
      </w:r>
      <w:r w:rsidRPr="007621D4">
        <w:t>are</w:t>
      </w:r>
      <w:r w:rsidRPr="007621D4">
        <w:rPr>
          <w:spacing w:val="-8"/>
        </w:rPr>
        <w:t xml:space="preserve"> </w:t>
      </w:r>
      <w:r w:rsidRPr="007621D4">
        <w:t>under</w:t>
      </w:r>
      <w:r w:rsidRPr="007621D4">
        <w:rPr>
          <w:spacing w:val="-8"/>
        </w:rPr>
        <w:t xml:space="preserve"> </w:t>
      </w:r>
      <w:r w:rsidRPr="007621D4">
        <w:t>at</w:t>
      </w:r>
      <w:r w:rsidRPr="007621D4">
        <w:rPr>
          <w:spacing w:val="-3"/>
        </w:rPr>
        <w:t xml:space="preserve"> </w:t>
      </w:r>
      <w:r w:rsidRPr="007621D4">
        <w:t>ITU</w:t>
      </w:r>
      <w:r w:rsidRPr="007621D4">
        <w:rPr>
          <w:spacing w:val="-9"/>
        </w:rPr>
        <w:t xml:space="preserve"> </w:t>
      </w:r>
      <w:r w:rsidRPr="007621D4">
        <w:t>by</w:t>
      </w:r>
      <w:r w:rsidRPr="007621D4">
        <w:rPr>
          <w:spacing w:val="-12"/>
        </w:rPr>
        <w:t xml:space="preserve"> </w:t>
      </w:r>
      <w:r w:rsidRPr="007621D4">
        <w:t>various</w:t>
      </w:r>
      <w:r w:rsidRPr="007621D4">
        <w:rPr>
          <w:spacing w:val="-6"/>
        </w:rPr>
        <w:t xml:space="preserve"> </w:t>
      </w:r>
      <w:r w:rsidRPr="007621D4">
        <w:t>working</w:t>
      </w:r>
      <w:r w:rsidRPr="007621D4">
        <w:rPr>
          <w:spacing w:val="-8"/>
        </w:rPr>
        <w:t xml:space="preserve"> </w:t>
      </w:r>
      <w:r w:rsidRPr="007621D4">
        <w:t>groups.</w:t>
      </w:r>
    </w:p>
    <w:p w14:paraId="390457B4" w14:textId="77777777" w:rsidR="00A75E94" w:rsidRPr="007621D4" w:rsidRDefault="008276D3" w:rsidP="008276D3">
      <w:pPr>
        <w:pStyle w:val="Heading2"/>
      </w:pPr>
      <w:bookmarkStart w:id="191" w:name="_bookmark83"/>
      <w:bookmarkStart w:id="192" w:name="_Toc452772962"/>
      <w:bookmarkEnd w:id="191"/>
      <w:r>
        <w:t xml:space="preserve">4.7 </w:t>
      </w:r>
      <w:r w:rsidR="00E60FF9" w:rsidRPr="007621D4">
        <w:t>Conclusion</w:t>
      </w:r>
      <w:bookmarkEnd w:id="192"/>
    </w:p>
    <w:p w14:paraId="76A554AD" w14:textId="77777777" w:rsidR="00A75E94" w:rsidRPr="007621D4" w:rsidRDefault="00E60FF9" w:rsidP="007621D4">
      <w:pPr>
        <w:pStyle w:val="BodyText"/>
        <w:spacing w:after="240" w:line="360" w:lineRule="auto"/>
        <w:ind w:right="4"/>
        <w:jc w:val="both"/>
      </w:pPr>
      <w:r w:rsidRPr="007621D4">
        <w:t>In establishing the availability of TV White space on the UHF band in Zambia, the research finding</w:t>
      </w:r>
      <w:r w:rsidRPr="007621D4">
        <w:rPr>
          <w:spacing w:val="-9"/>
        </w:rPr>
        <w:t xml:space="preserve"> </w:t>
      </w:r>
      <w:r w:rsidRPr="007621D4">
        <w:t>revealed</w:t>
      </w:r>
      <w:r w:rsidRPr="007621D4">
        <w:rPr>
          <w:spacing w:val="-9"/>
        </w:rPr>
        <w:t xml:space="preserve"> </w:t>
      </w:r>
      <w:r w:rsidRPr="007621D4">
        <w:t>that</w:t>
      </w:r>
      <w:r w:rsidRPr="007621D4">
        <w:rPr>
          <w:spacing w:val="-9"/>
        </w:rPr>
        <w:t xml:space="preserve"> </w:t>
      </w:r>
      <w:r w:rsidRPr="007621D4">
        <w:t>there</w:t>
      </w:r>
      <w:r w:rsidRPr="007621D4">
        <w:rPr>
          <w:spacing w:val="-10"/>
        </w:rPr>
        <w:t xml:space="preserve"> </w:t>
      </w:r>
      <w:r w:rsidRPr="007621D4">
        <w:t>is</w:t>
      </w:r>
      <w:r w:rsidRPr="007621D4">
        <w:rPr>
          <w:spacing w:val="-8"/>
        </w:rPr>
        <w:t xml:space="preserve"> </w:t>
      </w:r>
      <w:r w:rsidRPr="007621D4">
        <w:t>TV</w:t>
      </w:r>
      <w:r w:rsidRPr="007621D4">
        <w:rPr>
          <w:spacing w:val="-9"/>
        </w:rPr>
        <w:t xml:space="preserve"> </w:t>
      </w:r>
      <w:r w:rsidRPr="007621D4">
        <w:t>White</w:t>
      </w:r>
      <w:r w:rsidRPr="007621D4">
        <w:rPr>
          <w:spacing w:val="-10"/>
        </w:rPr>
        <w:t xml:space="preserve"> </w:t>
      </w:r>
      <w:r w:rsidRPr="007621D4">
        <w:t>available</w:t>
      </w:r>
      <w:r w:rsidRPr="007621D4">
        <w:rPr>
          <w:spacing w:val="-8"/>
        </w:rPr>
        <w:t xml:space="preserve"> </w:t>
      </w:r>
      <w:r w:rsidRPr="007621D4">
        <w:t>and</w:t>
      </w:r>
      <w:r w:rsidRPr="007621D4">
        <w:rPr>
          <w:spacing w:val="-9"/>
        </w:rPr>
        <w:t xml:space="preserve"> </w:t>
      </w:r>
      <w:r w:rsidRPr="007621D4">
        <w:t>that</w:t>
      </w:r>
      <w:r w:rsidRPr="007621D4">
        <w:rPr>
          <w:spacing w:val="-9"/>
        </w:rPr>
        <w:t xml:space="preserve"> </w:t>
      </w:r>
      <w:r w:rsidRPr="007621D4">
        <w:t>less</w:t>
      </w:r>
      <w:r w:rsidRPr="007621D4">
        <w:rPr>
          <w:spacing w:val="-9"/>
        </w:rPr>
        <w:t xml:space="preserve"> </w:t>
      </w:r>
      <w:r w:rsidRPr="007621D4">
        <w:t>than</w:t>
      </w:r>
      <w:r w:rsidRPr="007621D4">
        <w:rPr>
          <w:spacing w:val="-9"/>
        </w:rPr>
        <w:t xml:space="preserve"> </w:t>
      </w:r>
      <w:r w:rsidRPr="007621D4">
        <w:t>15%</w:t>
      </w:r>
      <w:r w:rsidRPr="007621D4">
        <w:rPr>
          <w:spacing w:val="-9"/>
        </w:rPr>
        <w:t xml:space="preserve"> </w:t>
      </w:r>
      <w:r w:rsidRPr="007621D4">
        <w:t>of</w:t>
      </w:r>
      <w:r w:rsidRPr="007621D4">
        <w:rPr>
          <w:spacing w:val="-12"/>
        </w:rPr>
        <w:t xml:space="preserve"> </w:t>
      </w:r>
      <w:r w:rsidRPr="007621D4">
        <w:t>the</w:t>
      </w:r>
      <w:r w:rsidRPr="007621D4">
        <w:rPr>
          <w:spacing w:val="-10"/>
        </w:rPr>
        <w:t xml:space="preserve"> </w:t>
      </w:r>
      <w:r w:rsidRPr="007621D4">
        <w:t>UHF</w:t>
      </w:r>
      <w:r w:rsidRPr="007621D4">
        <w:rPr>
          <w:spacing w:val="-7"/>
        </w:rPr>
        <w:t xml:space="preserve"> </w:t>
      </w:r>
      <w:r w:rsidRPr="007621D4">
        <w:t>is</w:t>
      </w:r>
      <w:r w:rsidRPr="007621D4">
        <w:rPr>
          <w:spacing w:val="-8"/>
        </w:rPr>
        <w:t xml:space="preserve"> </w:t>
      </w:r>
      <w:r w:rsidRPr="007621D4">
        <w:t>utilized. This confirms that there is room for deployment of two-way data communications network and</w:t>
      </w:r>
      <w:r w:rsidRPr="007621D4">
        <w:rPr>
          <w:spacing w:val="-6"/>
        </w:rPr>
        <w:t xml:space="preserve"> </w:t>
      </w:r>
      <w:r w:rsidRPr="007621D4">
        <w:t>other</w:t>
      </w:r>
      <w:r w:rsidRPr="007621D4">
        <w:rPr>
          <w:spacing w:val="-6"/>
        </w:rPr>
        <w:t xml:space="preserve"> </w:t>
      </w:r>
      <w:r w:rsidRPr="007621D4">
        <w:t>ICT</w:t>
      </w:r>
      <w:r w:rsidRPr="007621D4">
        <w:rPr>
          <w:spacing w:val="-6"/>
        </w:rPr>
        <w:t xml:space="preserve"> </w:t>
      </w:r>
      <w:r w:rsidRPr="007621D4">
        <w:t>networks</w:t>
      </w:r>
      <w:r w:rsidRPr="007621D4">
        <w:rPr>
          <w:spacing w:val="-6"/>
        </w:rPr>
        <w:t xml:space="preserve"> </w:t>
      </w:r>
      <w:r w:rsidRPr="007621D4">
        <w:t>solutions</w:t>
      </w:r>
      <w:r w:rsidRPr="007621D4">
        <w:rPr>
          <w:spacing w:val="-6"/>
        </w:rPr>
        <w:t xml:space="preserve"> </w:t>
      </w:r>
      <w:r w:rsidRPr="007621D4">
        <w:t>and</w:t>
      </w:r>
      <w:r w:rsidRPr="007621D4">
        <w:rPr>
          <w:spacing w:val="-6"/>
        </w:rPr>
        <w:t xml:space="preserve"> </w:t>
      </w:r>
      <w:r w:rsidRPr="007621D4">
        <w:t>applications</w:t>
      </w:r>
      <w:r w:rsidRPr="007621D4">
        <w:rPr>
          <w:spacing w:val="-8"/>
        </w:rPr>
        <w:t xml:space="preserve"> </w:t>
      </w:r>
      <w:r w:rsidRPr="007621D4">
        <w:t>which</w:t>
      </w:r>
      <w:r w:rsidRPr="007621D4">
        <w:rPr>
          <w:spacing w:val="-6"/>
        </w:rPr>
        <w:t xml:space="preserve"> </w:t>
      </w:r>
      <w:r w:rsidR="00E66329" w:rsidRPr="007621D4">
        <w:rPr>
          <w:spacing w:val="-6"/>
        </w:rPr>
        <w:t xml:space="preserve">have been </w:t>
      </w:r>
      <w:r w:rsidRPr="007621D4">
        <w:t>outlined</w:t>
      </w:r>
      <w:r w:rsidRPr="007621D4">
        <w:rPr>
          <w:spacing w:val="-7"/>
        </w:rPr>
        <w:t xml:space="preserve"> </w:t>
      </w:r>
      <w:r w:rsidRPr="007621D4">
        <w:t>in</w:t>
      </w:r>
      <w:r w:rsidRPr="007621D4">
        <w:rPr>
          <w:spacing w:val="-6"/>
        </w:rPr>
        <w:t xml:space="preserve"> </w:t>
      </w:r>
      <w:r w:rsidRPr="007621D4">
        <w:t>the</w:t>
      </w:r>
      <w:r w:rsidRPr="007621D4">
        <w:rPr>
          <w:spacing w:val="-7"/>
        </w:rPr>
        <w:t xml:space="preserve"> </w:t>
      </w:r>
      <w:r w:rsidRPr="007621D4">
        <w:t>discussion.</w:t>
      </w:r>
      <w:r w:rsidRPr="007621D4">
        <w:rPr>
          <w:spacing w:val="-6"/>
        </w:rPr>
        <w:t xml:space="preserve"> </w:t>
      </w:r>
      <w:r w:rsidRPr="007621D4">
        <w:t>To</w:t>
      </w:r>
      <w:r w:rsidRPr="007621D4">
        <w:rPr>
          <w:spacing w:val="-6"/>
        </w:rPr>
        <w:t xml:space="preserve"> </w:t>
      </w:r>
      <w:r w:rsidRPr="007621D4">
        <w:t xml:space="preserve">ensure the secondary services do not cause interference to the primary services, the research has established the availability of standards </w:t>
      </w:r>
      <w:r w:rsidR="00E66329" w:rsidRPr="007621D4">
        <w:t xml:space="preserve">require </w:t>
      </w:r>
      <w:r w:rsidRPr="007621D4">
        <w:t>for the management of the</w:t>
      </w:r>
      <w:r w:rsidRPr="007621D4">
        <w:rPr>
          <w:spacing w:val="-8"/>
        </w:rPr>
        <w:t xml:space="preserve"> </w:t>
      </w:r>
      <w:r w:rsidRPr="007621D4">
        <w:t>resource.</w:t>
      </w:r>
    </w:p>
    <w:p w14:paraId="3FAE6B35" w14:textId="77777777" w:rsidR="00A75E94" w:rsidRPr="007621D4" w:rsidRDefault="00A75E94" w:rsidP="007621D4">
      <w:pPr>
        <w:spacing w:after="240" w:line="360" w:lineRule="auto"/>
        <w:ind w:right="4"/>
        <w:jc w:val="both"/>
        <w:rPr>
          <w:sz w:val="24"/>
          <w:szCs w:val="24"/>
        </w:rPr>
        <w:sectPr w:rsidR="00A75E94" w:rsidRPr="007621D4" w:rsidSect="0055784C">
          <w:pgSz w:w="12240" w:h="15840" w:code="1"/>
          <w:pgMar w:top="1440" w:right="1440" w:bottom="1440" w:left="1440" w:header="0" w:footer="1012" w:gutter="0"/>
          <w:cols w:space="720"/>
        </w:sectPr>
      </w:pPr>
    </w:p>
    <w:p w14:paraId="21539B8F" w14:textId="77777777" w:rsidR="00A75E94" w:rsidRPr="007621D4" w:rsidRDefault="00E60FF9" w:rsidP="007621D4">
      <w:pPr>
        <w:spacing w:after="240" w:line="360" w:lineRule="auto"/>
        <w:ind w:right="4"/>
        <w:jc w:val="center"/>
        <w:rPr>
          <w:b/>
          <w:bCs/>
          <w:sz w:val="24"/>
          <w:szCs w:val="24"/>
        </w:rPr>
      </w:pPr>
      <w:bookmarkStart w:id="193" w:name="_bookmark84"/>
      <w:bookmarkEnd w:id="193"/>
      <w:r w:rsidRPr="007621D4">
        <w:rPr>
          <w:b/>
          <w:bCs/>
          <w:sz w:val="24"/>
          <w:szCs w:val="24"/>
        </w:rPr>
        <w:lastRenderedPageBreak/>
        <w:t>CHAPTER FIVE</w:t>
      </w:r>
      <w:r w:rsidR="007F5D5D" w:rsidRPr="007621D4">
        <w:rPr>
          <w:b/>
          <w:bCs/>
          <w:sz w:val="24"/>
          <w:szCs w:val="24"/>
        </w:rPr>
        <w:t xml:space="preserve">: </w:t>
      </w:r>
      <w:bookmarkStart w:id="194" w:name="_bookmark85"/>
      <w:bookmarkEnd w:id="194"/>
      <w:r w:rsidRPr="007621D4">
        <w:rPr>
          <w:b/>
          <w:bCs/>
          <w:sz w:val="24"/>
          <w:szCs w:val="24"/>
        </w:rPr>
        <w:t>DISCUSSION AND ANALYSIS</w:t>
      </w:r>
    </w:p>
    <w:p w14:paraId="1F83857B" w14:textId="77777777" w:rsidR="00A75E94" w:rsidRPr="007621D4" w:rsidRDefault="008276D3" w:rsidP="008276D3">
      <w:pPr>
        <w:pStyle w:val="Heading2"/>
      </w:pPr>
      <w:bookmarkStart w:id="195" w:name="_bookmark86"/>
      <w:bookmarkStart w:id="196" w:name="_Toc452772963"/>
      <w:bookmarkEnd w:id="195"/>
      <w:r>
        <w:t xml:space="preserve">5.1 </w:t>
      </w:r>
      <w:r w:rsidR="00E60FF9" w:rsidRPr="007621D4">
        <w:t>Introduction</w:t>
      </w:r>
      <w:bookmarkEnd w:id="196"/>
    </w:p>
    <w:p w14:paraId="13A492EF" w14:textId="77777777" w:rsidR="00A75E94" w:rsidRPr="007621D4" w:rsidRDefault="00E60FF9" w:rsidP="007621D4">
      <w:pPr>
        <w:pStyle w:val="BodyText"/>
        <w:spacing w:before="90" w:after="240" w:line="360" w:lineRule="auto"/>
        <w:ind w:right="4" w:hanging="10"/>
        <w:jc w:val="both"/>
      </w:pPr>
      <w:r w:rsidRPr="007621D4">
        <w:t>This chapter discusses and analysis the findings in relation with the existing body of knowledge on the availability and subsequent management of TVWS in Zambia. Discussing of findings with literature was important in determining how this research fits in the existing body knowledge on the subject. It further provides a basis for comparison on how the research has contributed to the filling of the previous missing gaps in the body of knowledge. This was carried out in sync with the research objectives and questions.</w:t>
      </w:r>
    </w:p>
    <w:p w14:paraId="2BA586BC" w14:textId="77777777" w:rsidR="00A75E94" w:rsidRPr="007621D4" w:rsidRDefault="008276D3" w:rsidP="008276D3">
      <w:pPr>
        <w:pStyle w:val="Heading2"/>
      </w:pPr>
      <w:bookmarkStart w:id="197" w:name="_bookmark87"/>
      <w:bookmarkStart w:id="198" w:name="_Toc452772964"/>
      <w:bookmarkEnd w:id="197"/>
      <w:r>
        <w:t xml:space="preserve">5.2 </w:t>
      </w:r>
      <w:r w:rsidR="00E60FF9" w:rsidRPr="007621D4">
        <w:t>TVWS Availability in</w:t>
      </w:r>
      <w:r w:rsidR="00E60FF9" w:rsidRPr="007621D4">
        <w:rPr>
          <w:spacing w:val="-1"/>
        </w:rPr>
        <w:t xml:space="preserve"> </w:t>
      </w:r>
      <w:r w:rsidR="00E60FF9" w:rsidRPr="007621D4">
        <w:t>Zambia</w:t>
      </w:r>
      <w:bookmarkEnd w:id="198"/>
    </w:p>
    <w:p w14:paraId="082E9EB6" w14:textId="77777777" w:rsidR="00A75E94" w:rsidRDefault="00E60FF9" w:rsidP="007621D4">
      <w:pPr>
        <w:pStyle w:val="BodyText"/>
        <w:spacing w:after="240" w:line="360" w:lineRule="auto"/>
        <w:ind w:right="4" w:hanging="10"/>
        <w:jc w:val="both"/>
      </w:pPr>
      <w:r w:rsidRPr="007621D4">
        <w:t>On</w:t>
      </w:r>
      <w:r w:rsidRPr="007621D4">
        <w:rPr>
          <w:spacing w:val="-12"/>
        </w:rPr>
        <w:t xml:space="preserve"> </w:t>
      </w:r>
      <w:r w:rsidRPr="007621D4">
        <w:t>the</w:t>
      </w:r>
      <w:r w:rsidRPr="007621D4">
        <w:rPr>
          <w:spacing w:val="-12"/>
        </w:rPr>
        <w:t xml:space="preserve"> </w:t>
      </w:r>
      <w:r w:rsidRPr="007621D4">
        <w:t>availability</w:t>
      </w:r>
      <w:r w:rsidRPr="007621D4">
        <w:rPr>
          <w:spacing w:val="-18"/>
        </w:rPr>
        <w:t xml:space="preserve"> </w:t>
      </w:r>
      <w:r w:rsidRPr="007621D4">
        <w:t>of</w:t>
      </w:r>
      <w:r w:rsidRPr="007621D4">
        <w:rPr>
          <w:spacing w:val="-11"/>
        </w:rPr>
        <w:t xml:space="preserve"> </w:t>
      </w:r>
      <w:r w:rsidRPr="007621D4">
        <w:t>TVWS</w:t>
      </w:r>
      <w:r w:rsidRPr="007621D4">
        <w:rPr>
          <w:spacing w:val="-13"/>
        </w:rPr>
        <w:t xml:space="preserve"> </w:t>
      </w:r>
      <w:r w:rsidRPr="007621D4">
        <w:t>in</w:t>
      </w:r>
      <w:r w:rsidRPr="007621D4">
        <w:rPr>
          <w:spacing w:val="-11"/>
        </w:rPr>
        <w:t xml:space="preserve"> </w:t>
      </w:r>
      <w:r w:rsidRPr="007621D4">
        <w:t>Zambia</w:t>
      </w:r>
      <w:r w:rsidRPr="007621D4">
        <w:rPr>
          <w:spacing w:val="-12"/>
        </w:rPr>
        <w:t xml:space="preserve"> </w:t>
      </w:r>
      <w:r w:rsidRPr="007621D4">
        <w:t>the</w:t>
      </w:r>
      <w:r w:rsidRPr="007621D4">
        <w:rPr>
          <w:spacing w:val="-11"/>
        </w:rPr>
        <w:t xml:space="preserve"> </w:t>
      </w:r>
      <w:r w:rsidRPr="007621D4">
        <w:t>research</w:t>
      </w:r>
      <w:r w:rsidRPr="007621D4">
        <w:rPr>
          <w:spacing w:val="-11"/>
        </w:rPr>
        <w:t xml:space="preserve"> </w:t>
      </w:r>
      <w:r w:rsidRPr="007621D4">
        <w:t>revealed</w:t>
      </w:r>
      <w:r w:rsidRPr="007621D4">
        <w:rPr>
          <w:spacing w:val="-12"/>
        </w:rPr>
        <w:t xml:space="preserve"> </w:t>
      </w:r>
      <w:r w:rsidRPr="007621D4">
        <w:t>that</w:t>
      </w:r>
      <w:r w:rsidRPr="007621D4">
        <w:rPr>
          <w:spacing w:val="-11"/>
        </w:rPr>
        <w:t xml:space="preserve"> </w:t>
      </w:r>
      <w:r w:rsidRPr="007621D4">
        <w:t>out</w:t>
      </w:r>
      <w:r w:rsidRPr="007621D4">
        <w:rPr>
          <w:spacing w:val="-10"/>
        </w:rPr>
        <w:t xml:space="preserve"> </w:t>
      </w:r>
      <w:r w:rsidRPr="007621D4">
        <w:t>of</w:t>
      </w:r>
      <w:r w:rsidRPr="007621D4">
        <w:rPr>
          <w:spacing w:val="-12"/>
        </w:rPr>
        <w:t xml:space="preserve"> </w:t>
      </w:r>
      <w:r w:rsidRPr="007621D4">
        <w:t>the</w:t>
      </w:r>
      <w:r w:rsidRPr="007621D4">
        <w:rPr>
          <w:spacing w:val="-12"/>
        </w:rPr>
        <w:t xml:space="preserve"> </w:t>
      </w:r>
      <w:r w:rsidRPr="007621D4">
        <w:t>total</w:t>
      </w:r>
      <w:r w:rsidRPr="007621D4">
        <w:rPr>
          <w:spacing w:val="-11"/>
        </w:rPr>
        <w:t xml:space="preserve"> </w:t>
      </w:r>
      <w:r w:rsidRPr="007621D4">
        <w:t>UHF</w:t>
      </w:r>
      <w:r w:rsidRPr="007621D4">
        <w:rPr>
          <w:spacing w:val="-9"/>
        </w:rPr>
        <w:t xml:space="preserve"> </w:t>
      </w:r>
      <w:r w:rsidRPr="007621D4">
        <w:t>band channels in Zambia 89.8% is unused, translating to 44 frequency channels out of the frequency plan of 49 or 352MHz bandwidth, suggesting that there is available TVWS in Zambia. Furthermore, the UHF Spectrum sweep test supports the afore assertion on the availability</w:t>
      </w:r>
      <w:r w:rsidRPr="007621D4">
        <w:rPr>
          <w:spacing w:val="-13"/>
        </w:rPr>
        <w:t xml:space="preserve"> </w:t>
      </w:r>
      <w:r w:rsidRPr="007621D4">
        <w:t>as</w:t>
      </w:r>
      <w:r w:rsidRPr="007621D4">
        <w:rPr>
          <w:spacing w:val="-6"/>
        </w:rPr>
        <w:t xml:space="preserve"> </w:t>
      </w:r>
      <w:r w:rsidRPr="007621D4">
        <w:t>confirmed</w:t>
      </w:r>
      <w:r w:rsidRPr="007621D4">
        <w:rPr>
          <w:spacing w:val="-7"/>
        </w:rPr>
        <w:t xml:space="preserve"> </w:t>
      </w:r>
      <w:r w:rsidRPr="007621D4">
        <w:t>from</w:t>
      </w:r>
      <w:r w:rsidRPr="007621D4">
        <w:rPr>
          <w:spacing w:val="-7"/>
        </w:rPr>
        <w:t xml:space="preserve"> </w:t>
      </w:r>
      <w:r w:rsidRPr="007621D4">
        <w:t>the</w:t>
      </w:r>
      <w:r w:rsidRPr="007621D4">
        <w:rPr>
          <w:spacing w:val="-9"/>
        </w:rPr>
        <w:t xml:space="preserve"> </w:t>
      </w:r>
      <w:r w:rsidRPr="007621D4">
        <w:t>results</w:t>
      </w:r>
      <w:r w:rsidRPr="007621D4">
        <w:rPr>
          <w:spacing w:val="-8"/>
        </w:rPr>
        <w:t xml:space="preserve"> </w:t>
      </w:r>
      <w:r w:rsidRPr="007621D4">
        <w:t>obtained</w:t>
      </w:r>
      <w:r w:rsidRPr="007621D4">
        <w:rPr>
          <w:spacing w:val="-5"/>
        </w:rPr>
        <w:t xml:space="preserve"> </w:t>
      </w:r>
      <w:r w:rsidRPr="007621D4">
        <w:t>along</w:t>
      </w:r>
      <w:r w:rsidRPr="007621D4">
        <w:rPr>
          <w:spacing w:val="-8"/>
        </w:rPr>
        <w:t xml:space="preserve"> </w:t>
      </w:r>
      <w:r w:rsidRPr="007621D4">
        <w:t>the</w:t>
      </w:r>
      <w:r w:rsidRPr="007621D4">
        <w:rPr>
          <w:spacing w:val="-9"/>
        </w:rPr>
        <w:t xml:space="preserve"> </w:t>
      </w:r>
      <w:r w:rsidRPr="007621D4">
        <w:t>line</w:t>
      </w:r>
      <w:r w:rsidRPr="007621D4">
        <w:rPr>
          <w:spacing w:val="-9"/>
        </w:rPr>
        <w:t xml:space="preserve"> </w:t>
      </w:r>
      <w:r w:rsidRPr="007621D4">
        <w:t>of</w:t>
      </w:r>
      <w:r w:rsidRPr="007621D4">
        <w:rPr>
          <w:spacing w:val="-9"/>
        </w:rPr>
        <w:t xml:space="preserve"> </w:t>
      </w:r>
      <w:r w:rsidRPr="007621D4">
        <w:t>railway</w:t>
      </w:r>
      <w:r w:rsidRPr="007621D4">
        <w:rPr>
          <w:spacing w:val="-11"/>
        </w:rPr>
        <w:t xml:space="preserve"> </w:t>
      </w:r>
      <w:r w:rsidRPr="007621D4">
        <w:t>which</w:t>
      </w:r>
      <w:r w:rsidRPr="007621D4">
        <w:rPr>
          <w:spacing w:val="-8"/>
        </w:rPr>
        <w:t xml:space="preserve"> </w:t>
      </w:r>
      <w:r w:rsidRPr="007621D4">
        <w:t>included Livingstone, Lusaka, Kabwe, Ndola, Kitwe and Chingola. Where the results obtained indicated that an average of five frequency channels are currently being used for digital broadcast</w:t>
      </w:r>
      <w:r w:rsidRPr="007621D4">
        <w:rPr>
          <w:spacing w:val="-6"/>
        </w:rPr>
        <w:t xml:space="preserve"> </w:t>
      </w:r>
      <w:r w:rsidRPr="007621D4">
        <w:t>as</w:t>
      </w:r>
      <w:r w:rsidRPr="007621D4">
        <w:rPr>
          <w:spacing w:val="-8"/>
        </w:rPr>
        <w:t xml:space="preserve"> </w:t>
      </w:r>
      <w:r w:rsidRPr="007621D4">
        <w:t>presented</w:t>
      </w:r>
      <w:r w:rsidRPr="007621D4">
        <w:rPr>
          <w:spacing w:val="-9"/>
        </w:rPr>
        <w:t xml:space="preserve"> </w:t>
      </w:r>
      <w:r w:rsidRPr="007621D4">
        <w:t>in</w:t>
      </w:r>
      <w:r w:rsidRPr="007621D4">
        <w:rPr>
          <w:spacing w:val="-6"/>
        </w:rPr>
        <w:t xml:space="preserve"> </w:t>
      </w:r>
      <w:r w:rsidRPr="007621D4">
        <w:t>the</w:t>
      </w:r>
      <w:r w:rsidRPr="007621D4">
        <w:rPr>
          <w:spacing w:val="-9"/>
        </w:rPr>
        <w:t xml:space="preserve"> </w:t>
      </w:r>
      <w:r w:rsidRPr="007621D4">
        <w:t>findings.</w:t>
      </w:r>
      <w:r w:rsidRPr="007621D4">
        <w:rPr>
          <w:spacing w:val="-8"/>
        </w:rPr>
        <w:t xml:space="preserve"> </w:t>
      </w:r>
      <w:r w:rsidRPr="007621D4">
        <w:t>This</w:t>
      </w:r>
      <w:r w:rsidRPr="007621D4">
        <w:rPr>
          <w:spacing w:val="-8"/>
        </w:rPr>
        <w:t xml:space="preserve"> </w:t>
      </w:r>
      <w:r w:rsidRPr="007621D4">
        <w:t>agrees</w:t>
      </w:r>
      <w:r w:rsidRPr="007621D4">
        <w:rPr>
          <w:spacing w:val="-6"/>
        </w:rPr>
        <w:t xml:space="preserve"> </w:t>
      </w:r>
      <w:r w:rsidRPr="007621D4">
        <w:t>with</w:t>
      </w:r>
      <w:r w:rsidRPr="007621D4">
        <w:rPr>
          <w:spacing w:val="-8"/>
        </w:rPr>
        <w:t xml:space="preserve"> </w:t>
      </w:r>
      <w:r w:rsidRPr="007621D4">
        <w:t>Mikeka</w:t>
      </w:r>
      <w:r w:rsidRPr="007621D4">
        <w:rPr>
          <w:spacing w:val="-10"/>
        </w:rPr>
        <w:t xml:space="preserve"> </w:t>
      </w:r>
      <w:r w:rsidRPr="007621D4">
        <w:t>et.,</w:t>
      </w:r>
      <w:r w:rsidRPr="007621D4">
        <w:rPr>
          <w:spacing w:val="-8"/>
        </w:rPr>
        <w:t xml:space="preserve"> </w:t>
      </w:r>
      <w:r w:rsidRPr="007621D4">
        <w:t>al.</w:t>
      </w:r>
      <w:r w:rsidRPr="007621D4">
        <w:rPr>
          <w:spacing w:val="-8"/>
        </w:rPr>
        <w:t xml:space="preserve"> </w:t>
      </w:r>
      <w:r w:rsidRPr="007621D4">
        <w:t>[30]</w:t>
      </w:r>
      <w:r w:rsidRPr="007621D4">
        <w:rPr>
          <w:spacing w:val="-7"/>
        </w:rPr>
        <w:t xml:space="preserve"> </w:t>
      </w:r>
      <w:r w:rsidRPr="007621D4">
        <w:t>signal</w:t>
      </w:r>
      <w:r w:rsidRPr="007621D4">
        <w:rPr>
          <w:spacing w:val="-8"/>
        </w:rPr>
        <w:t xml:space="preserve"> </w:t>
      </w:r>
      <w:r w:rsidRPr="007621D4">
        <w:t>drive</w:t>
      </w:r>
      <w:r w:rsidRPr="007621D4">
        <w:rPr>
          <w:spacing w:val="-10"/>
        </w:rPr>
        <w:t xml:space="preserve"> </w:t>
      </w:r>
      <w:r w:rsidRPr="007621D4">
        <w:t>test on frequency 546MHz to confirm the presence of active traffic, covering the distance Lusaka to Kitwe which revealed lack activity or non-utilization of the frequency. In traditional networks all the nearby stations, uses different frequencies. The study also revealed that with the coming of Digital Video broadcast for terrestrial television, service providers are already employing efficient ways of using the frequency using single frequency Network (SFN) technique, as is the case for Kitwe, Ndola and Chingola sites sharing frequency 570MHz. With SFN technology it is possible to form the cluster of nearby stations using the same frequency and the resultant effect is that more frequency resource is freed and this eventually to the TVWS available capacity in</w:t>
      </w:r>
      <w:r w:rsidRPr="007621D4">
        <w:rPr>
          <w:spacing w:val="-11"/>
        </w:rPr>
        <w:t xml:space="preserve"> </w:t>
      </w:r>
      <w:r w:rsidRPr="007621D4">
        <w:t>Zambia.</w:t>
      </w:r>
    </w:p>
    <w:p w14:paraId="7F8B595F" w14:textId="77777777" w:rsidR="008276D3" w:rsidRDefault="008276D3" w:rsidP="007621D4">
      <w:pPr>
        <w:pStyle w:val="BodyText"/>
        <w:spacing w:after="240" w:line="360" w:lineRule="auto"/>
        <w:ind w:right="4" w:hanging="10"/>
        <w:jc w:val="both"/>
      </w:pPr>
    </w:p>
    <w:p w14:paraId="1FF086A0" w14:textId="77777777" w:rsidR="008276D3" w:rsidRPr="007621D4" w:rsidRDefault="008276D3" w:rsidP="007621D4">
      <w:pPr>
        <w:pStyle w:val="BodyText"/>
        <w:spacing w:after="240" w:line="360" w:lineRule="auto"/>
        <w:ind w:right="4" w:hanging="10"/>
        <w:jc w:val="both"/>
      </w:pPr>
    </w:p>
    <w:p w14:paraId="69697E5E" w14:textId="77777777" w:rsidR="00A75E94" w:rsidRPr="007621D4" w:rsidRDefault="008276D3" w:rsidP="008276D3">
      <w:pPr>
        <w:pStyle w:val="Heading2"/>
      </w:pPr>
      <w:bookmarkStart w:id="199" w:name="_bookmark88"/>
      <w:bookmarkStart w:id="200" w:name="_Toc452772965"/>
      <w:bookmarkEnd w:id="199"/>
      <w:r>
        <w:lastRenderedPageBreak/>
        <w:t xml:space="preserve">5.3 </w:t>
      </w:r>
      <w:r w:rsidR="00E60FF9" w:rsidRPr="007621D4">
        <w:t>Standards Governing the Management of TVWS in</w:t>
      </w:r>
      <w:r w:rsidR="00E60FF9" w:rsidRPr="007621D4">
        <w:rPr>
          <w:spacing w:val="-2"/>
        </w:rPr>
        <w:t xml:space="preserve"> </w:t>
      </w:r>
      <w:r w:rsidR="00E60FF9" w:rsidRPr="007621D4">
        <w:t>Zambia</w:t>
      </w:r>
      <w:bookmarkEnd w:id="200"/>
    </w:p>
    <w:p w14:paraId="0F21B89D" w14:textId="77777777" w:rsidR="00A75E94" w:rsidRPr="007621D4" w:rsidRDefault="00E60FF9" w:rsidP="008276D3">
      <w:pPr>
        <w:pStyle w:val="BodyText"/>
        <w:spacing w:after="240" w:line="360" w:lineRule="auto"/>
        <w:ind w:right="4" w:hanging="10"/>
        <w:jc w:val="both"/>
      </w:pPr>
      <w:r w:rsidRPr="007621D4">
        <w:t>An assessment was carried out to establish as to whether Zambia has any standards governing the management of TVWS. ZICTA the regulator revealed that Zambia has no standards of its own but rather reference or mirror to the available various ITU standards</w:t>
      </w:r>
      <w:r w:rsidR="008276D3">
        <w:t xml:space="preserve"> </w:t>
      </w:r>
      <w:r w:rsidRPr="007621D4">
        <w:t>governing the broadcast of wireless services</w:t>
      </w:r>
      <w:r w:rsidR="007F5D5D" w:rsidRPr="007621D4">
        <w:t>, cognitive radios</w:t>
      </w:r>
      <w:r w:rsidRPr="007621D4">
        <w:t xml:space="preserve"> and Television white space frequencies. Further,</w:t>
      </w:r>
      <w:r w:rsidRPr="007621D4">
        <w:rPr>
          <w:spacing w:val="-8"/>
        </w:rPr>
        <w:t xml:space="preserve"> </w:t>
      </w:r>
      <w:r w:rsidRPr="007621D4">
        <w:t>that</w:t>
      </w:r>
      <w:r w:rsidRPr="007621D4">
        <w:rPr>
          <w:spacing w:val="-6"/>
        </w:rPr>
        <w:t xml:space="preserve"> </w:t>
      </w:r>
      <w:r w:rsidRPr="007621D4">
        <w:t>standards</w:t>
      </w:r>
      <w:r w:rsidRPr="007621D4">
        <w:rPr>
          <w:spacing w:val="-7"/>
        </w:rPr>
        <w:t xml:space="preserve"> </w:t>
      </w:r>
      <w:r w:rsidRPr="007621D4">
        <w:t>specific</w:t>
      </w:r>
      <w:r w:rsidRPr="007621D4">
        <w:rPr>
          <w:spacing w:val="-7"/>
        </w:rPr>
        <w:t xml:space="preserve"> </w:t>
      </w:r>
      <w:r w:rsidRPr="007621D4">
        <w:t>to</w:t>
      </w:r>
      <w:r w:rsidRPr="007621D4">
        <w:rPr>
          <w:spacing w:val="-7"/>
        </w:rPr>
        <w:t xml:space="preserve"> </w:t>
      </w:r>
      <w:r w:rsidRPr="007621D4">
        <w:t>TVWS</w:t>
      </w:r>
      <w:r w:rsidRPr="007621D4">
        <w:rPr>
          <w:spacing w:val="-6"/>
        </w:rPr>
        <w:t xml:space="preserve"> </w:t>
      </w:r>
      <w:r w:rsidRPr="007621D4">
        <w:t>are</w:t>
      </w:r>
      <w:r w:rsidRPr="007621D4">
        <w:rPr>
          <w:spacing w:val="-8"/>
        </w:rPr>
        <w:t xml:space="preserve"> </w:t>
      </w:r>
      <w:r w:rsidRPr="007621D4">
        <w:t>under</w:t>
      </w:r>
      <w:r w:rsidRPr="007621D4">
        <w:rPr>
          <w:spacing w:val="-7"/>
        </w:rPr>
        <w:t xml:space="preserve"> </w:t>
      </w:r>
      <w:r w:rsidRPr="007621D4">
        <w:t>construction</w:t>
      </w:r>
      <w:r w:rsidRPr="007621D4">
        <w:rPr>
          <w:spacing w:val="-6"/>
        </w:rPr>
        <w:t xml:space="preserve"> </w:t>
      </w:r>
      <w:r w:rsidRPr="007621D4">
        <w:t>at</w:t>
      </w:r>
      <w:r w:rsidRPr="007621D4">
        <w:rPr>
          <w:spacing w:val="-4"/>
        </w:rPr>
        <w:t xml:space="preserve"> </w:t>
      </w:r>
      <w:r w:rsidRPr="007621D4">
        <w:t>ITU</w:t>
      </w:r>
      <w:r w:rsidRPr="007621D4">
        <w:rPr>
          <w:spacing w:val="-7"/>
        </w:rPr>
        <w:t xml:space="preserve"> </w:t>
      </w:r>
      <w:r w:rsidRPr="007621D4">
        <w:t>by</w:t>
      </w:r>
      <w:r w:rsidRPr="007621D4">
        <w:rPr>
          <w:spacing w:val="-9"/>
        </w:rPr>
        <w:t xml:space="preserve"> </w:t>
      </w:r>
      <w:r w:rsidRPr="007621D4">
        <w:t>various</w:t>
      </w:r>
      <w:r w:rsidRPr="007621D4">
        <w:rPr>
          <w:spacing w:val="-6"/>
        </w:rPr>
        <w:t xml:space="preserve"> </w:t>
      </w:r>
      <w:r w:rsidRPr="007621D4">
        <w:t>working groups. However, there are standards already as reveal in chapter 4 • The available standards include the following; ECMA-392a: Focuses on Media Access Control (MAC) and Physical layer for Operation in TVWS, IEEE 1900.4a: Standard for Architectural Building Blocks Enabling Network Device Distributed Decision Making for Optimized Radio Resource Usage in Heterogeneous Wireless Access Networks; IEEE 802.11af: A standard for TV white space spectrum sharing; IEEE 802.22-2011: Cognitive Wireless RAN Medium Access Control (MAC) and Physical Layer (PHY) specifications: Policies and procedures for operation in the TV Bands; IEEE P802.19.1: IEEE Draft Standard for Information Technology; Telecommunications and Information Exchange between Systems. Part 19: TV White Space Coexistence Methods Amendment: Coexistence Methods for Geo-Location Capable Devices Operating Under General Authorization. This answers to the question which was seeking to establish the availability of standards or regulations supporting the use of TV White space in Zambia as an enabler for ICT</w:t>
      </w:r>
      <w:r w:rsidRPr="007621D4">
        <w:rPr>
          <w:spacing w:val="-8"/>
        </w:rPr>
        <w:t xml:space="preserve"> </w:t>
      </w:r>
      <w:r w:rsidRPr="007621D4">
        <w:t>rollout</w:t>
      </w:r>
      <w:r w:rsidR="00D17915" w:rsidRPr="007621D4">
        <w:t>.</w:t>
      </w:r>
    </w:p>
    <w:p w14:paraId="1BB4180F" w14:textId="77777777" w:rsidR="00A75E94" w:rsidRPr="007621D4" w:rsidRDefault="008276D3" w:rsidP="008276D3">
      <w:pPr>
        <w:pStyle w:val="Heading2"/>
      </w:pPr>
      <w:bookmarkStart w:id="201" w:name="_bookmark89"/>
      <w:bookmarkStart w:id="202" w:name="_Toc452772966"/>
      <w:bookmarkEnd w:id="201"/>
      <w:r>
        <w:t xml:space="preserve">5.4 </w:t>
      </w:r>
      <w:r w:rsidR="00E60FF9" w:rsidRPr="007621D4">
        <w:t>Potential TVWS Application and Technology</w:t>
      </w:r>
      <w:r w:rsidR="00E60FF9" w:rsidRPr="007621D4">
        <w:rPr>
          <w:spacing w:val="-3"/>
        </w:rPr>
        <w:t xml:space="preserve"> </w:t>
      </w:r>
      <w:r w:rsidR="00E60FF9" w:rsidRPr="007621D4">
        <w:t>Solutions</w:t>
      </w:r>
      <w:bookmarkEnd w:id="202"/>
    </w:p>
    <w:p w14:paraId="670BB3B1" w14:textId="77777777" w:rsidR="00A75E94" w:rsidRPr="007621D4" w:rsidRDefault="00E60FF9" w:rsidP="007621D4">
      <w:pPr>
        <w:pStyle w:val="BodyText"/>
        <w:spacing w:after="240" w:line="360" w:lineRule="auto"/>
        <w:ind w:right="4" w:hanging="10"/>
        <w:jc w:val="both"/>
      </w:pPr>
      <w:r w:rsidRPr="007621D4">
        <w:t>On the potential application of TV White Space and technology solutions in Zambia, the findings established that 44.4% of the respondents would consider using the white space resource to setup mobile broadband data services. This agrees with Federal Communications Commission (FCC) ruling as cited in Surampudi and Mohanty [78] that “making TV White space bands for secondary users has opened a new and very promising market to meet this demand for broadband wireless services and products”. In addition, Carlson, et., al [77] asserts “that Television White Spaces can be used to provide wireless broadband Internet access on a “no-interference no protection (NINP) basis”.</w:t>
      </w:r>
    </w:p>
    <w:p w14:paraId="46F968A3" w14:textId="77777777" w:rsidR="00A75E94" w:rsidRPr="007621D4" w:rsidRDefault="00E60FF9" w:rsidP="008276D3">
      <w:pPr>
        <w:pStyle w:val="BodyText"/>
        <w:spacing w:before="1" w:after="240" w:line="360" w:lineRule="auto"/>
        <w:ind w:right="4" w:hanging="10"/>
        <w:jc w:val="both"/>
      </w:pPr>
      <w:r w:rsidRPr="007621D4">
        <w:t xml:space="preserve">Further, on the use of TV White Space for digital radio broadcast (Radio over IP network/internet) 33.3% indicated that they would consider using it. According to Surampudi and Mohanty [78], </w:t>
      </w:r>
      <w:r w:rsidRPr="007621D4">
        <w:lastRenderedPageBreak/>
        <w:t>“White Spaces frequencies, include attractive properties such</w:t>
      </w:r>
      <w:r w:rsidRPr="007621D4">
        <w:rPr>
          <w:spacing w:val="-9"/>
        </w:rPr>
        <w:t xml:space="preserve"> </w:t>
      </w:r>
      <w:r w:rsidRPr="007621D4">
        <w:t>as</w:t>
      </w:r>
      <w:r w:rsidRPr="007621D4">
        <w:rPr>
          <w:spacing w:val="-8"/>
        </w:rPr>
        <w:t xml:space="preserve"> </w:t>
      </w:r>
      <w:r w:rsidRPr="007621D4">
        <w:t>good</w:t>
      </w:r>
      <w:r w:rsidRPr="007621D4">
        <w:rPr>
          <w:spacing w:val="-9"/>
        </w:rPr>
        <w:t xml:space="preserve"> </w:t>
      </w:r>
      <w:r w:rsidRPr="007621D4">
        <w:t>non</w:t>
      </w:r>
      <w:r w:rsidRPr="007621D4">
        <w:rPr>
          <w:spacing w:val="-9"/>
        </w:rPr>
        <w:t xml:space="preserve"> </w:t>
      </w:r>
      <w:r w:rsidRPr="007621D4">
        <w:t>–</w:t>
      </w:r>
      <w:r w:rsidRPr="007621D4">
        <w:rPr>
          <w:spacing w:val="-8"/>
        </w:rPr>
        <w:t xml:space="preserve"> </w:t>
      </w:r>
      <w:r w:rsidRPr="007621D4">
        <w:t>line</w:t>
      </w:r>
      <w:r w:rsidRPr="007621D4">
        <w:rPr>
          <w:spacing w:val="-9"/>
        </w:rPr>
        <w:t xml:space="preserve"> </w:t>
      </w:r>
      <w:r w:rsidRPr="007621D4">
        <w:t>–</w:t>
      </w:r>
      <w:r w:rsidRPr="007621D4">
        <w:rPr>
          <w:spacing w:val="-6"/>
        </w:rPr>
        <w:t xml:space="preserve"> </w:t>
      </w:r>
      <w:r w:rsidRPr="007621D4">
        <w:t>of</w:t>
      </w:r>
      <w:r w:rsidRPr="007621D4">
        <w:rPr>
          <w:spacing w:val="-9"/>
        </w:rPr>
        <w:t xml:space="preserve"> </w:t>
      </w:r>
      <w:r w:rsidRPr="007621D4">
        <w:t>sight</w:t>
      </w:r>
      <w:r w:rsidRPr="007621D4">
        <w:rPr>
          <w:spacing w:val="-8"/>
        </w:rPr>
        <w:t xml:space="preserve"> </w:t>
      </w:r>
      <w:r w:rsidRPr="007621D4">
        <w:t>propagation</w:t>
      </w:r>
      <w:r w:rsidRPr="007621D4">
        <w:rPr>
          <w:spacing w:val="-9"/>
        </w:rPr>
        <w:t xml:space="preserve"> </w:t>
      </w:r>
      <w:r w:rsidRPr="007621D4">
        <w:t>characteristics</w:t>
      </w:r>
      <w:r w:rsidRPr="007621D4">
        <w:rPr>
          <w:spacing w:val="-8"/>
        </w:rPr>
        <w:t xml:space="preserve"> </w:t>
      </w:r>
      <w:r w:rsidRPr="007621D4">
        <w:t>as</w:t>
      </w:r>
      <w:r w:rsidRPr="007621D4">
        <w:rPr>
          <w:spacing w:val="-6"/>
        </w:rPr>
        <w:t xml:space="preserve"> </w:t>
      </w:r>
      <w:r w:rsidRPr="007621D4">
        <w:t>well</w:t>
      </w:r>
      <w:r w:rsidRPr="007621D4">
        <w:rPr>
          <w:spacing w:val="-8"/>
        </w:rPr>
        <w:t xml:space="preserve"> </w:t>
      </w:r>
      <w:r w:rsidRPr="007621D4">
        <w:t>as</w:t>
      </w:r>
      <w:r w:rsidRPr="007621D4">
        <w:rPr>
          <w:spacing w:val="-8"/>
        </w:rPr>
        <w:t xml:space="preserve"> </w:t>
      </w:r>
      <w:r w:rsidRPr="007621D4">
        <w:t>low</w:t>
      </w:r>
      <w:r w:rsidRPr="007621D4">
        <w:rPr>
          <w:spacing w:val="-6"/>
        </w:rPr>
        <w:t xml:space="preserve"> </w:t>
      </w:r>
      <w:r w:rsidRPr="007621D4">
        <w:t>industrial</w:t>
      </w:r>
      <w:r w:rsidRPr="007621D4">
        <w:rPr>
          <w:spacing w:val="-7"/>
        </w:rPr>
        <w:t xml:space="preserve"> </w:t>
      </w:r>
      <w:r w:rsidRPr="007621D4">
        <w:t>noise and reasonable antenna sizes for fixed and nomadic broadband applications”. According to Carlson, et., al. [77] with TV White Space low-frequency signals can travel longer distances translating into longer coverage radius, making the technology well suited to provide low cost rollouts. It has a superior range and ability to penetrate obstacles such</w:t>
      </w:r>
      <w:r w:rsidRPr="007621D4">
        <w:rPr>
          <w:spacing w:val="9"/>
        </w:rPr>
        <w:t xml:space="preserve"> </w:t>
      </w:r>
      <w:r w:rsidRPr="007621D4">
        <w:t>as</w:t>
      </w:r>
      <w:r w:rsidR="008276D3">
        <w:t xml:space="preserve"> </w:t>
      </w:r>
      <w:r w:rsidRPr="007621D4">
        <w:t>trees, buildings and rough terrain and makes it a suitable resource for network rollouts and longer coverage reach also translates to reduced transmission sites per given location.</w:t>
      </w:r>
    </w:p>
    <w:p w14:paraId="69301F29" w14:textId="77777777" w:rsidR="00A75E94" w:rsidRPr="007621D4" w:rsidRDefault="008276D3" w:rsidP="008276D3">
      <w:pPr>
        <w:pStyle w:val="Heading2"/>
      </w:pPr>
      <w:bookmarkStart w:id="203" w:name="_bookmark90"/>
      <w:bookmarkStart w:id="204" w:name="_Toc452772967"/>
      <w:bookmarkEnd w:id="203"/>
      <w:r>
        <w:t xml:space="preserve">5.5 </w:t>
      </w:r>
      <w:r w:rsidR="00E60FF9" w:rsidRPr="007621D4">
        <w:t>Conclusion</w:t>
      </w:r>
      <w:bookmarkEnd w:id="204"/>
    </w:p>
    <w:p w14:paraId="762861F3" w14:textId="77777777" w:rsidR="00A75E94" w:rsidRPr="007621D4" w:rsidRDefault="00E60FF9" w:rsidP="007621D4">
      <w:pPr>
        <w:pStyle w:val="BodyText"/>
        <w:spacing w:after="240" w:line="360" w:lineRule="auto"/>
        <w:ind w:right="4" w:hanging="10"/>
        <w:jc w:val="both"/>
      </w:pPr>
      <w:r w:rsidRPr="007621D4">
        <w:t xml:space="preserve">The findings of this research agree with existing literature which states that in Zambia the UHF spectrum is not fully occupied both in urban as well as in rural areas, accounting for considerable TVWS capacity that could be used for rolling out or setting up ICT application. It further asserts to the fact that with TV White Space </w:t>
      </w:r>
      <w:r w:rsidR="007F5D5D" w:rsidRPr="007621D4">
        <w:t>“</w:t>
      </w:r>
      <w:r w:rsidRPr="007621D4">
        <w:t>low-frequency signals</w:t>
      </w:r>
      <w:r w:rsidR="007F5D5D" w:rsidRPr="007621D4">
        <w:t>”</w:t>
      </w:r>
      <w:r w:rsidRPr="007621D4">
        <w:t xml:space="preserve"> can travel longer distances translating into longer coverage radius, making the technology well suited to provide low cost rollouts.</w:t>
      </w:r>
      <w:r w:rsidRPr="007621D4">
        <w:rPr>
          <w:spacing w:val="-4"/>
        </w:rPr>
        <w:t xml:space="preserve"> </w:t>
      </w:r>
      <w:r w:rsidRPr="007621D4">
        <w:t>It</w:t>
      </w:r>
      <w:r w:rsidRPr="007621D4">
        <w:rPr>
          <w:spacing w:val="-6"/>
        </w:rPr>
        <w:t xml:space="preserve"> </w:t>
      </w:r>
      <w:r w:rsidRPr="007621D4">
        <w:t>has</w:t>
      </w:r>
      <w:r w:rsidRPr="007621D4">
        <w:rPr>
          <w:spacing w:val="-6"/>
        </w:rPr>
        <w:t xml:space="preserve"> </w:t>
      </w:r>
      <w:r w:rsidRPr="007621D4">
        <w:t>a</w:t>
      </w:r>
      <w:r w:rsidRPr="007621D4">
        <w:rPr>
          <w:spacing w:val="-7"/>
        </w:rPr>
        <w:t xml:space="preserve"> </w:t>
      </w:r>
      <w:r w:rsidRPr="007621D4">
        <w:t>superior</w:t>
      </w:r>
      <w:r w:rsidRPr="007621D4">
        <w:rPr>
          <w:spacing w:val="-7"/>
        </w:rPr>
        <w:t xml:space="preserve"> </w:t>
      </w:r>
      <w:r w:rsidRPr="007621D4">
        <w:t>range</w:t>
      </w:r>
      <w:r w:rsidRPr="007621D4">
        <w:rPr>
          <w:spacing w:val="-7"/>
        </w:rPr>
        <w:t xml:space="preserve"> </w:t>
      </w:r>
      <w:r w:rsidRPr="007621D4">
        <w:t>and</w:t>
      </w:r>
      <w:r w:rsidRPr="007621D4">
        <w:rPr>
          <w:spacing w:val="-6"/>
        </w:rPr>
        <w:t xml:space="preserve"> </w:t>
      </w:r>
      <w:r w:rsidRPr="007621D4">
        <w:t>ability</w:t>
      </w:r>
      <w:r w:rsidRPr="007621D4">
        <w:rPr>
          <w:spacing w:val="-11"/>
        </w:rPr>
        <w:t xml:space="preserve"> </w:t>
      </w:r>
      <w:r w:rsidRPr="007621D4">
        <w:t>to</w:t>
      </w:r>
      <w:r w:rsidRPr="007621D4">
        <w:rPr>
          <w:spacing w:val="-6"/>
        </w:rPr>
        <w:t xml:space="preserve"> </w:t>
      </w:r>
      <w:r w:rsidRPr="007621D4">
        <w:t>penetrate</w:t>
      </w:r>
      <w:r w:rsidRPr="007621D4">
        <w:rPr>
          <w:spacing w:val="-7"/>
        </w:rPr>
        <w:t xml:space="preserve"> </w:t>
      </w:r>
      <w:r w:rsidRPr="007621D4">
        <w:t xml:space="preserve">obstacles such as trees, buildings and </w:t>
      </w:r>
      <w:r w:rsidR="007F5D5D" w:rsidRPr="007621D4">
        <w:t xml:space="preserve">signal propagation has a better performance even on undulating and </w:t>
      </w:r>
      <w:r w:rsidRPr="007621D4">
        <w:t>rough</w:t>
      </w:r>
      <w:r w:rsidRPr="007621D4">
        <w:rPr>
          <w:spacing w:val="-1"/>
        </w:rPr>
        <w:t xml:space="preserve"> </w:t>
      </w:r>
      <w:r w:rsidRPr="007621D4">
        <w:t>terrain.</w:t>
      </w:r>
    </w:p>
    <w:p w14:paraId="0642A35D" w14:textId="77777777" w:rsidR="00A75E94" w:rsidRPr="007621D4" w:rsidRDefault="00E60FF9" w:rsidP="007621D4">
      <w:pPr>
        <w:pStyle w:val="BodyText"/>
        <w:spacing w:before="1" w:after="240" w:line="360" w:lineRule="auto"/>
        <w:ind w:right="4"/>
        <w:jc w:val="both"/>
      </w:pPr>
      <w:r w:rsidRPr="007621D4">
        <w:t>The</w:t>
      </w:r>
      <w:r w:rsidRPr="007621D4">
        <w:rPr>
          <w:spacing w:val="-8"/>
        </w:rPr>
        <w:t xml:space="preserve"> </w:t>
      </w:r>
      <w:r w:rsidRPr="007621D4">
        <w:t>research</w:t>
      </w:r>
      <w:r w:rsidRPr="007621D4">
        <w:rPr>
          <w:spacing w:val="-6"/>
        </w:rPr>
        <w:t xml:space="preserve"> </w:t>
      </w:r>
      <w:r w:rsidRPr="007621D4">
        <w:t>further</w:t>
      </w:r>
      <w:r w:rsidRPr="007621D4">
        <w:rPr>
          <w:spacing w:val="-7"/>
        </w:rPr>
        <w:t xml:space="preserve"> </w:t>
      </w:r>
      <w:r w:rsidRPr="007621D4">
        <w:t>established</w:t>
      </w:r>
      <w:r w:rsidRPr="007621D4">
        <w:rPr>
          <w:spacing w:val="-7"/>
        </w:rPr>
        <w:t xml:space="preserve"> </w:t>
      </w:r>
      <w:r w:rsidRPr="007621D4">
        <w:t>that</w:t>
      </w:r>
      <w:r w:rsidRPr="007621D4">
        <w:rPr>
          <w:spacing w:val="-6"/>
        </w:rPr>
        <w:t xml:space="preserve"> </w:t>
      </w:r>
      <w:r w:rsidRPr="007621D4">
        <w:t>Zambia</w:t>
      </w:r>
      <w:r w:rsidRPr="007621D4">
        <w:rPr>
          <w:spacing w:val="-7"/>
        </w:rPr>
        <w:t xml:space="preserve"> </w:t>
      </w:r>
      <w:r w:rsidRPr="007621D4">
        <w:t>has</w:t>
      </w:r>
      <w:r w:rsidRPr="007621D4">
        <w:rPr>
          <w:spacing w:val="-6"/>
        </w:rPr>
        <w:t xml:space="preserve"> </w:t>
      </w:r>
      <w:r w:rsidRPr="007621D4">
        <w:t>no</w:t>
      </w:r>
      <w:r w:rsidRPr="007621D4">
        <w:rPr>
          <w:spacing w:val="-7"/>
        </w:rPr>
        <w:t xml:space="preserve"> </w:t>
      </w:r>
      <w:r w:rsidRPr="007621D4">
        <w:t>standards</w:t>
      </w:r>
      <w:r w:rsidRPr="007621D4">
        <w:rPr>
          <w:spacing w:val="-7"/>
        </w:rPr>
        <w:t xml:space="preserve"> </w:t>
      </w:r>
      <w:r w:rsidRPr="007621D4">
        <w:t>of</w:t>
      </w:r>
      <w:r w:rsidRPr="007621D4">
        <w:rPr>
          <w:spacing w:val="-7"/>
        </w:rPr>
        <w:t xml:space="preserve"> </w:t>
      </w:r>
      <w:r w:rsidRPr="007621D4">
        <w:t>its</w:t>
      </w:r>
      <w:r w:rsidRPr="007621D4">
        <w:rPr>
          <w:spacing w:val="-6"/>
        </w:rPr>
        <w:t xml:space="preserve"> </w:t>
      </w:r>
      <w:r w:rsidRPr="007621D4">
        <w:t>own</w:t>
      </w:r>
      <w:r w:rsidR="007F5D5D" w:rsidRPr="007621D4">
        <w:rPr>
          <w:spacing w:val="-8"/>
        </w:rPr>
        <w:t xml:space="preserve">, for </w:t>
      </w:r>
      <w:r w:rsidRPr="007621D4">
        <w:t>governing</w:t>
      </w:r>
      <w:r w:rsidRPr="007621D4">
        <w:rPr>
          <w:spacing w:val="-7"/>
        </w:rPr>
        <w:t xml:space="preserve"> </w:t>
      </w:r>
      <w:r w:rsidRPr="007621D4">
        <w:t>the</w:t>
      </w:r>
      <w:r w:rsidRPr="007621D4">
        <w:rPr>
          <w:spacing w:val="-7"/>
        </w:rPr>
        <w:t xml:space="preserve"> </w:t>
      </w:r>
      <w:r w:rsidRPr="007621D4">
        <w:t>use of TV White Space</w:t>
      </w:r>
      <w:r w:rsidR="007F5D5D" w:rsidRPr="007621D4">
        <w:t xml:space="preserve"> spectrum, however,</w:t>
      </w:r>
      <w:r w:rsidRPr="007621D4">
        <w:t xml:space="preserve"> rather reference</w:t>
      </w:r>
      <w:r w:rsidR="007F5D5D" w:rsidRPr="007621D4">
        <w:t>s</w:t>
      </w:r>
      <w:r w:rsidRPr="007621D4">
        <w:t xml:space="preserve"> to the </w:t>
      </w:r>
      <w:r w:rsidR="007F5D5D" w:rsidRPr="007621D4">
        <w:t xml:space="preserve">various </w:t>
      </w:r>
      <w:r w:rsidRPr="007621D4">
        <w:t xml:space="preserve">available ITU </w:t>
      </w:r>
      <w:r w:rsidR="007F5D5D" w:rsidRPr="007621D4">
        <w:t xml:space="preserve">approved </w:t>
      </w:r>
      <w:r w:rsidRPr="007621D4">
        <w:t>standards governing the broadcast of wireless services</w:t>
      </w:r>
      <w:r w:rsidR="007F5D5D" w:rsidRPr="007621D4">
        <w:t xml:space="preserve"> and cognitive radio technologies</w:t>
      </w:r>
      <w:r w:rsidRPr="007621D4">
        <w:t>.</w:t>
      </w:r>
      <w:r w:rsidR="007F5D5D" w:rsidRPr="007621D4">
        <w:t xml:space="preserve"> </w:t>
      </w:r>
      <w:r w:rsidRPr="007621D4">
        <w:t xml:space="preserve"> </w:t>
      </w:r>
    </w:p>
    <w:p w14:paraId="4581D278" w14:textId="77777777" w:rsidR="00A75E94" w:rsidRPr="007621D4" w:rsidRDefault="00A75E94" w:rsidP="007621D4">
      <w:pPr>
        <w:spacing w:after="240" w:line="360" w:lineRule="auto"/>
        <w:ind w:right="4"/>
        <w:jc w:val="both"/>
        <w:rPr>
          <w:sz w:val="24"/>
          <w:szCs w:val="24"/>
        </w:rPr>
        <w:sectPr w:rsidR="00A75E94" w:rsidRPr="007621D4" w:rsidSect="0055784C">
          <w:pgSz w:w="12240" w:h="15840" w:code="1"/>
          <w:pgMar w:top="1440" w:right="1440" w:bottom="1440" w:left="1440" w:header="0" w:footer="1012" w:gutter="0"/>
          <w:cols w:space="720"/>
        </w:sectPr>
      </w:pPr>
    </w:p>
    <w:p w14:paraId="20741B77" w14:textId="77777777" w:rsidR="00A75E94" w:rsidRPr="007621D4" w:rsidRDefault="00E60FF9" w:rsidP="007621D4">
      <w:pPr>
        <w:spacing w:after="240" w:line="360" w:lineRule="auto"/>
        <w:ind w:right="4"/>
        <w:jc w:val="center"/>
        <w:rPr>
          <w:b/>
          <w:bCs/>
          <w:sz w:val="24"/>
          <w:szCs w:val="24"/>
        </w:rPr>
      </w:pPr>
      <w:bookmarkStart w:id="205" w:name="_bookmark91"/>
      <w:bookmarkEnd w:id="205"/>
      <w:r w:rsidRPr="007621D4">
        <w:rPr>
          <w:b/>
          <w:bCs/>
          <w:sz w:val="24"/>
          <w:szCs w:val="24"/>
        </w:rPr>
        <w:lastRenderedPageBreak/>
        <w:t>CHAPTER SIX</w:t>
      </w:r>
      <w:bookmarkStart w:id="206" w:name="_bookmark92"/>
      <w:bookmarkEnd w:id="206"/>
      <w:r w:rsidR="00292425" w:rsidRPr="007621D4">
        <w:rPr>
          <w:b/>
          <w:bCs/>
          <w:sz w:val="24"/>
          <w:szCs w:val="24"/>
        </w:rPr>
        <w:t xml:space="preserve">: </w:t>
      </w:r>
      <w:r w:rsidRPr="007621D4">
        <w:rPr>
          <w:b/>
          <w:bCs/>
          <w:sz w:val="24"/>
          <w:szCs w:val="24"/>
        </w:rPr>
        <w:t>CONCLUSION AND RECOMMENDATIONS</w:t>
      </w:r>
    </w:p>
    <w:p w14:paraId="214E5DDA" w14:textId="77777777" w:rsidR="00A75E94" w:rsidRPr="007621D4" w:rsidRDefault="008276D3" w:rsidP="008276D3">
      <w:pPr>
        <w:pStyle w:val="Heading2"/>
      </w:pPr>
      <w:bookmarkStart w:id="207" w:name="_bookmark93"/>
      <w:bookmarkStart w:id="208" w:name="_Toc452772968"/>
      <w:bookmarkEnd w:id="207"/>
      <w:r>
        <w:t xml:space="preserve">6.1 </w:t>
      </w:r>
      <w:r w:rsidR="00E60FF9" w:rsidRPr="007621D4">
        <w:t>Introduction</w:t>
      </w:r>
      <w:bookmarkEnd w:id="208"/>
    </w:p>
    <w:p w14:paraId="567341D2" w14:textId="77777777" w:rsidR="00A75E94" w:rsidRPr="007621D4" w:rsidRDefault="00E60FF9" w:rsidP="007621D4">
      <w:pPr>
        <w:pStyle w:val="BodyText"/>
        <w:spacing w:before="1" w:after="240" w:line="360" w:lineRule="auto"/>
        <w:ind w:right="4" w:hanging="10"/>
        <w:jc w:val="both"/>
      </w:pPr>
      <w:r w:rsidRPr="007621D4">
        <w:t>Chapter six essentially gives the conclusion and recommendations of the study. The preceding chapters have expanded on the importance and need for harnessing the benefits ICT</w:t>
      </w:r>
      <w:r w:rsidRPr="007621D4">
        <w:rPr>
          <w:spacing w:val="-11"/>
        </w:rPr>
        <w:t xml:space="preserve"> </w:t>
      </w:r>
      <w:r w:rsidRPr="007621D4">
        <w:t>technologies</w:t>
      </w:r>
      <w:r w:rsidRPr="007621D4">
        <w:rPr>
          <w:spacing w:val="-10"/>
        </w:rPr>
        <w:t xml:space="preserve"> </w:t>
      </w:r>
      <w:r w:rsidRPr="007621D4">
        <w:t>over</w:t>
      </w:r>
      <w:r w:rsidRPr="007621D4">
        <w:rPr>
          <w:spacing w:val="-11"/>
        </w:rPr>
        <w:t xml:space="preserve"> </w:t>
      </w:r>
      <w:r w:rsidRPr="007621D4">
        <w:t>the</w:t>
      </w:r>
      <w:r w:rsidRPr="007621D4">
        <w:rPr>
          <w:spacing w:val="-11"/>
        </w:rPr>
        <w:t xml:space="preserve"> </w:t>
      </w:r>
      <w:r w:rsidRPr="007621D4">
        <w:t>TV</w:t>
      </w:r>
      <w:r w:rsidRPr="007621D4">
        <w:rPr>
          <w:spacing w:val="-11"/>
        </w:rPr>
        <w:t xml:space="preserve"> </w:t>
      </w:r>
      <w:r w:rsidRPr="007621D4">
        <w:t>White</w:t>
      </w:r>
      <w:r w:rsidRPr="007621D4">
        <w:rPr>
          <w:spacing w:val="-11"/>
        </w:rPr>
        <w:t xml:space="preserve"> </w:t>
      </w:r>
      <w:r w:rsidRPr="007621D4">
        <w:t>space</w:t>
      </w:r>
      <w:r w:rsidRPr="007621D4">
        <w:rPr>
          <w:spacing w:val="-11"/>
        </w:rPr>
        <w:t xml:space="preserve"> </w:t>
      </w:r>
      <w:r w:rsidRPr="007621D4">
        <w:t>resource,</w:t>
      </w:r>
      <w:r w:rsidRPr="007621D4">
        <w:rPr>
          <w:spacing w:val="-11"/>
        </w:rPr>
        <w:t xml:space="preserve"> </w:t>
      </w:r>
      <w:r w:rsidRPr="007621D4">
        <w:t>one</w:t>
      </w:r>
      <w:r w:rsidRPr="007621D4">
        <w:rPr>
          <w:spacing w:val="-11"/>
        </w:rPr>
        <w:t xml:space="preserve"> </w:t>
      </w:r>
      <w:r w:rsidRPr="007621D4">
        <w:t>of</w:t>
      </w:r>
      <w:r w:rsidRPr="007621D4">
        <w:rPr>
          <w:spacing w:val="-9"/>
        </w:rPr>
        <w:t xml:space="preserve"> </w:t>
      </w:r>
      <w:r w:rsidRPr="007621D4">
        <w:t>which</w:t>
      </w:r>
      <w:r w:rsidRPr="007621D4">
        <w:rPr>
          <w:spacing w:val="-10"/>
        </w:rPr>
        <w:t xml:space="preserve"> </w:t>
      </w:r>
      <w:r w:rsidRPr="007621D4">
        <w:t>is</w:t>
      </w:r>
      <w:r w:rsidRPr="007621D4">
        <w:rPr>
          <w:spacing w:val="-9"/>
        </w:rPr>
        <w:t xml:space="preserve"> </w:t>
      </w:r>
      <w:r w:rsidRPr="007621D4">
        <w:t>the</w:t>
      </w:r>
      <w:r w:rsidRPr="007621D4">
        <w:rPr>
          <w:spacing w:val="-11"/>
        </w:rPr>
        <w:t xml:space="preserve"> </w:t>
      </w:r>
      <w:r w:rsidRPr="007621D4">
        <w:t>benefit</w:t>
      </w:r>
      <w:r w:rsidRPr="007621D4">
        <w:rPr>
          <w:spacing w:val="-11"/>
        </w:rPr>
        <w:t xml:space="preserve"> </w:t>
      </w:r>
      <w:r w:rsidRPr="007621D4">
        <w:t>of</w:t>
      </w:r>
      <w:r w:rsidRPr="007621D4">
        <w:rPr>
          <w:spacing w:val="-11"/>
        </w:rPr>
        <w:t xml:space="preserve"> </w:t>
      </w:r>
      <w:r w:rsidRPr="007621D4">
        <w:t>reducing network cost rollouts. Various literature sources have been reviewed outlining the benefits that can be drawn from utilizing TV White Space in ICT network rollouts as well as establishing the availability of TV White space on the UHF band in Zambia. as well as establishing the availability of regulation supporting the use of TV White space in Zambia as an enabler for ICT rollout.</w:t>
      </w:r>
    </w:p>
    <w:p w14:paraId="1EB0F606" w14:textId="77777777" w:rsidR="00A75E94" w:rsidRPr="007621D4" w:rsidRDefault="00E60FF9" w:rsidP="007621D4">
      <w:pPr>
        <w:pStyle w:val="BodyText"/>
        <w:spacing w:before="205" w:after="240" w:line="360" w:lineRule="auto"/>
        <w:ind w:right="4" w:hanging="10"/>
        <w:jc w:val="both"/>
      </w:pPr>
      <w:r w:rsidRPr="007621D4">
        <w:t>This final chapter aims at outlining the conclusions from the research carried as well as making appropriate recommendations on promoting the usage efficiency and commercialization of television white, as enablers for ICT services network rollouts. The first part gives a recapitulation of the whole study followed by reviewing of research questions.</w:t>
      </w:r>
      <w:r w:rsidRPr="007621D4">
        <w:rPr>
          <w:spacing w:val="-9"/>
        </w:rPr>
        <w:t xml:space="preserve"> </w:t>
      </w:r>
      <w:r w:rsidRPr="007621D4">
        <w:t>Then</w:t>
      </w:r>
      <w:r w:rsidRPr="007621D4">
        <w:rPr>
          <w:spacing w:val="-9"/>
        </w:rPr>
        <w:t xml:space="preserve"> </w:t>
      </w:r>
      <w:r w:rsidRPr="007621D4">
        <w:t>the</w:t>
      </w:r>
      <w:r w:rsidRPr="007621D4">
        <w:rPr>
          <w:spacing w:val="-9"/>
        </w:rPr>
        <w:t xml:space="preserve"> </w:t>
      </w:r>
      <w:r w:rsidRPr="007621D4">
        <w:t>last</w:t>
      </w:r>
      <w:r w:rsidRPr="007621D4">
        <w:rPr>
          <w:spacing w:val="-9"/>
        </w:rPr>
        <w:t xml:space="preserve"> </w:t>
      </w:r>
      <w:r w:rsidRPr="007621D4">
        <w:t>part</w:t>
      </w:r>
      <w:r w:rsidRPr="007621D4">
        <w:rPr>
          <w:spacing w:val="-9"/>
        </w:rPr>
        <w:t xml:space="preserve"> </w:t>
      </w:r>
      <w:r w:rsidRPr="007621D4">
        <w:t>offers</w:t>
      </w:r>
      <w:r w:rsidRPr="007621D4">
        <w:rPr>
          <w:spacing w:val="-9"/>
        </w:rPr>
        <w:t xml:space="preserve"> </w:t>
      </w:r>
      <w:r w:rsidRPr="007621D4">
        <w:t>the</w:t>
      </w:r>
      <w:r w:rsidRPr="007621D4">
        <w:rPr>
          <w:spacing w:val="-10"/>
        </w:rPr>
        <w:t xml:space="preserve"> </w:t>
      </w:r>
      <w:r w:rsidRPr="007621D4">
        <w:t>conclusion</w:t>
      </w:r>
      <w:r w:rsidRPr="007621D4">
        <w:rPr>
          <w:spacing w:val="-9"/>
        </w:rPr>
        <w:t xml:space="preserve"> </w:t>
      </w:r>
      <w:r w:rsidRPr="007621D4">
        <w:t>as</w:t>
      </w:r>
      <w:r w:rsidRPr="007621D4">
        <w:rPr>
          <w:spacing w:val="-8"/>
        </w:rPr>
        <w:t xml:space="preserve"> </w:t>
      </w:r>
      <w:r w:rsidRPr="007621D4">
        <w:t>well</w:t>
      </w:r>
      <w:r w:rsidRPr="007621D4">
        <w:rPr>
          <w:spacing w:val="-8"/>
        </w:rPr>
        <w:t xml:space="preserve"> </w:t>
      </w:r>
      <w:r w:rsidRPr="007621D4">
        <w:t>as</w:t>
      </w:r>
      <w:r w:rsidRPr="007621D4">
        <w:rPr>
          <w:spacing w:val="-9"/>
        </w:rPr>
        <w:t xml:space="preserve"> </w:t>
      </w:r>
      <w:r w:rsidRPr="007621D4">
        <w:t>recommendations</w:t>
      </w:r>
      <w:r w:rsidRPr="007621D4">
        <w:rPr>
          <w:spacing w:val="-8"/>
        </w:rPr>
        <w:t xml:space="preserve"> </w:t>
      </w:r>
      <w:r w:rsidRPr="007621D4">
        <w:t>with</w:t>
      </w:r>
      <w:r w:rsidRPr="007621D4">
        <w:rPr>
          <w:spacing w:val="-8"/>
        </w:rPr>
        <w:t xml:space="preserve"> </w:t>
      </w:r>
      <w:r w:rsidRPr="007621D4">
        <w:t>regards to</w:t>
      </w:r>
      <w:r w:rsidRPr="007621D4">
        <w:rPr>
          <w:spacing w:val="-11"/>
        </w:rPr>
        <w:t xml:space="preserve"> </w:t>
      </w:r>
      <w:r w:rsidRPr="007621D4">
        <w:t>the</w:t>
      </w:r>
      <w:r w:rsidRPr="007621D4">
        <w:rPr>
          <w:spacing w:val="-12"/>
        </w:rPr>
        <w:t xml:space="preserve"> </w:t>
      </w:r>
      <w:r w:rsidRPr="007621D4">
        <w:t>problems</w:t>
      </w:r>
      <w:r w:rsidRPr="007621D4">
        <w:rPr>
          <w:spacing w:val="-10"/>
        </w:rPr>
        <w:t xml:space="preserve"> </w:t>
      </w:r>
      <w:r w:rsidRPr="007621D4">
        <w:t>identified</w:t>
      </w:r>
      <w:r w:rsidRPr="007621D4">
        <w:rPr>
          <w:spacing w:val="-9"/>
        </w:rPr>
        <w:t xml:space="preserve"> </w:t>
      </w:r>
      <w:r w:rsidRPr="007621D4">
        <w:t>from</w:t>
      </w:r>
      <w:r w:rsidRPr="007621D4">
        <w:rPr>
          <w:spacing w:val="-11"/>
        </w:rPr>
        <w:t xml:space="preserve"> </w:t>
      </w:r>
      <w:r w:rsidRPr="007621D4">
        <w:t>the</w:t>
      </w:r>
      <w:r w:rsidRPr="007621D4">
        <w:rPr>
          <w:spacing w:val="-12"/>
        </w:rPr>
        <w:t xml:space="preserve"> </w:t>
      </w:r>
      <w:r w:rsidRPr="007621D4">
        <w:t>research</w:t>
      </w:r>
      <w:r w:rsidRPr="007621D4">
        <w:rPr>
          <w:spacing w:val="-9"/>
        </w:rPr>
        <w:t xml:space="preserve"> </w:t>
      </w:r>
      <w:r w:rsidRPr="007621D4">
        <w:t>findings</w:t>
      </w:r>
      <w:r w:rsidRPr="007621D4">
        <w:rPr>
          <w:spacing w:val="-11"/>
        </w:rPr>
        <w:t xml:space="preserve"> </w:t>
      </w:r>
      <w:r w:rsidRPr="007621D4">
        <w:t>and</w:t>
      </w:r>
      <w:r w:rsidRPr="007621D4">
        <w:rPr>
          <w:spacing w:val="-11"/>
        </w:rPr>
        <w:t xml:space="preserve"> </w:t>
      </w:r>
      <w:r w:rsidRPr="007621D4">
        <w:t>analysis</w:t>
      </w:r>
      <w:r w:rsidRPr="007621D4">
        <w:rPr>
          <w:spacing w:val="-10"/>
        </w:rPr>
        <w:t xml:space="preserve"> </w:t>
      </w:r>
      <w:r w:rsidRPr="007621D4">
        <w:t>before</w:t>
      </w:r>
      <w:r w:rsidRPr="007621D4">
        <w:rPr>
          <w:spacing w:val="-10"/>
        </w:rPr>
        <w:t xml:space="preserve"> </w:t>
      </w:r>
      <w:r w:rsidRPr="007621D4">
        <w:t>suggesting</w:t>
      </w:r>
      <w:r w:rsidRPr="007621D4">
        <w:rPr>
          <w:spacing w:val="-10"/>
        </w:rPr>
        <w:t xml:space="preserve"> </w:t>
      </w:r>
      <w:r w:rsidRPr="007621D4">
        <w:t>an</w:t>
      </w:r>
      <w:r w:rsidRPr="007621D4">
        <w:rPr>
          <w:spacing w:val="-11"/>
        </w:rPr>
        <w:t xml:space="preserve"> </w:t>
      </w:r>
      <w:r w:rsidRPr="007621D4">
        <w:t>area for further</w:t>
      </w:r>
      <w:r w:rsidRPr="007621D4">
        <w:rPr>
          <w:spacing w:val="-3"/>
        </w:rPr>
        <w:t xml:space="preserve"> </w:t>
      </w:r>
      <w:r w:rsidRPr="007621D4">
        <w:t>research.</w:t>
      </w:r>
    </w:p>
    <w:p w14:paraId="05DB0AC4" w14:textId="77777777" w:rsidR="00A75E94" w:rsidRPr="007621D4" w:rsidRDefault="008276D3" w:rsidP="008276D3">
      <w:pPr>
        <w:pStyle w:val="Heading2"/>
      </w:pPr>
      <w:bookmarkStart w:id="209" w:name="_bookmark94"/>
      <w:bookmarkStart w:id="210" w:name="_Toc452772969"/>
      <w:bookmarkEnd w:id="209"/>
      <w:r>
        <w:t xml:space="preserve">6.2 </w:t>
      </w:r>
      <w:r w:rsidR="00E60FF9" w:rsidRPr="007621D4">
        <w:t>Chapter</w:t>
      </w:r>
      <w:r w:rsidR="00E60FF9" w:rsidRPr="007621D4">
        <w:rPr>
          <w:spacing w:val="-2"/>
        </w:rPr>
        <w:t xml:space="preserve"> </w:t>
      </w:r>
      <w:r w:rsidR="00E60FF9" w:rsidRPr="007621D4">
        <w:t>Recapitulation</w:t>
      </w:r>
      <w:bookmarkEnd w:id="210"/>
    </w:p>
    <w:p w14:paraId="3F38B8BA" w14:textId="77777777" w:rsidR="00A75E94" w:rsidRPr="007621D4" w:rsidRDefault="00E60FF9" w:rsidP="007621D4">
      <w:pPr>
        <w:pStyle w:val="BodyText"/>
        <w:spacing w:after="240" w:line="360" w:lineRule="auto"/>
        <w:ind w:right="4" w:hanging="10"/>
        <w:jc w:val="both"/>
      </w:pPr>
      <w:r w:rsidRPr="007621D4">
        <w:t>This thesis is divided into six chapters. Chapter one introduced the whole study on Radio Spectrum Utilization in Zambia: Establishing availability of White Space, as enablers for ICT</w:t>
      </w:r>
      <w:r w:rsidRPr="007621D4">
        <w:rPr>
          <w:spacing w:val="-16"/>
        </w:rPr>
        <w:t xml:space="preserve"> </w:t>
      </w:r>
      <w:r w:rsidRPr="007621D4">
        <w:t>services</w:t>
      </w:r>
      <w:r w:rsidRPr="007621D4">
        <w:rPr>
          <w:spacing w:val="-16"/>
        </w:rPr>
        <w:t xml:space="preserve"> </w:t>
      </w:r>
      <w:r w:rsidRPr="007621D4">
        <w:t>network</w:t>
      </w:r>
      <w:r w:rsidRPr="007621D4">
        <w:rPr>
          <w:spacing w:val="-17"/>
        </w:rPr>
        <w:t xml:space="preserve"> </w:t>
      </w:r>
      <w:r w:rsidRPr="007621D4">
        <w:t>rollouts.</w:t>
      </w:r>
      <w:r w:rsidRPr="007621D4">
        <w:rPr>
          <w:spacing w:val="-13"/>
        </w:rPr>
        <w:t xml:space="preserve"> </w:t>
      </w:r>
      <w:r w:rsidRPr="007621D4">
        <w:rPr>
          <w:spacing w:val="-3"/>
        </w:rPr>
        <w:t>It</w:t>
      </w:r>
      <w:r w:rsidRPr="007621D4">
        <w:rPr>
          <w:spacing w:val="-15"/>
        </w:rPr>
        <w:t xml:space="preserve"> </w:t>
      </w:r>
      <w:r w:rsidRPr="007621D4">
        <w:t>provided</w:t>
      </w:r>
      <w:r w:rsidRPr="007621D4">
        <w:rPr>
          <w:spacing w:val="-16"/>
        </w:rPr>
        <w:t xml:space="preserve"> </w:t>
      </w:r>
      <w:r w:rsidRPr="007621D4">
        <w:t>the</w:t>
      </w:r>
      <w:r w:rsidRPr="007621D4">
        <w:rPr>
          <w:spacing w:val="-16"/>
        </w:rPr>
        <w:t xml:space="preserve"> </w:t>
      </w:r>
      <w:r w:rsidRPr="007621D4">
        <w:t>justification,</w:t>
      </w:r>
      <w:r w:rsidRPr="007621D4">
        <w:rPr>
          <w:spacing w:val="-16"/>
        </w:rPr>
        <w:t xml:space="preserve"> </w:t>
      </w:r>
      <w:r w:rsidRPr="007621D4">
        <w:t>formulated</w:t>
      </w:r>
      <w:r w:rsidRPr="007621D4">
        <w:rPr>
          <w:spacing w:val="-16"/>
        </w:rPr>
        <w:t xml:space="preserve"> </w:t>
      </w:r>
      <w:r w:rsidRPr="007621D4">
        <w:t>the</w:t>
      </w:r>
      <w:r w:rsidRPr="007621D4">
        <w:rPr>
          <w:spacing w:val="-16"/>
        </w:rPr>
        <w:t xml:space="preserve"> </w:t>
      </w:r>
      <w:r w:rsidRPr="007621D4">
        <w:t>research</w:t>
      </w:r>
      <w:r w:rsidRPr="007621D4">
        <w:rPr>
          <w:spacing w:val="-16"/>
        </w:rPr>
        <w:t xml:space="preserve"> </w:t>
      </w:r>
      <w:r w:rsidRPr="007621D4">
        <w:t>problem statement, stated research objectives as well as significance of the study. Further, research questions, scope and relevance of the study were outlined in line with the study. And in meeting the set-out objectives the following chapters were</w:t>
      </w:r>
      <w:r w:rsidRPr="007621D4">
        <w:rPr>
          <w:spacing w:val="-4"/>
        </w:rPr>
        <w:t xml:space="preserve"> </w:t>
      </w:r>
      <w:r w:rsidRPr="007621D4">
        <w:t>discussed.</w:t>
      </w:r>
    </w:p>
    <w:p w14:paraId="7E1381E5" w14:textId="77777777" w:rsidR="00A75E94" w:rsidRPr="007621D4" w:rsidRDefault="00E60FF9" w:rsidP="007621D4">
      <w:pPr>
        <w:pStyle w:val="BodyText"/>
        <w:spacing w:after="240" w:line="360" w:lineRule="auto"/>
        <w:ind w:right="4" w:hanging="10"/>
        <w:jc w:val="both"/>
      </w:pPr>
      <w:r w:rsidRPr="007621D4">
        <w:t>Chapter two is a literature review which satisfied the second objective and part of the first objective</w:t>
      </w:r>
      <w:r w:rsidRPr="007621D4">
        <w:rPr>
          <w:spacing w:val="-7"/>
        </w:rPr>
        <w:t xml:space="preserve"> </w:t>
      </w:r>
      <w:r w:rsidRPr="007621D4">
        <w:t>which</w:t>
      </w:r>
      <w:r w:rsidRPr="007621D4">
        <w:rPr>
          <w:spacing w:val="-3"/>
        </w:rPr>
        <w:t xml:space="preserve"> </w:t>
      </w:r>
      <w:r w:rsidRPr="007621D4">
        <w:t>aimed</w:t>
      </w:r>
      <w:r w:rsidRPr="007621D4">
        <w:rPr>
          <w:spacing w:val="-6"/>
        </w:rPr>
        <w:t xml:space="preserve"> </w:t>
      </w:r>
      <w:r w:rsidRPr="007621D4">
        <w:t>at;</w:t>
      </w:r>
      <w:r w:rsidRPr="007621D4">
        <w:rPr>
          <w:spacing w:val="-5"/>
        </w:rPr>
        <w:t xml:space="preserve"> </w:t>
      </w:r>
      <w:r w:rsidRPr="007621D4">
        <w:t>outlining</w:t>
      </w:r>
      <w:r w:rsidRPr="007621D4">
        <w:rPr>
          <w:spacing w:val="-6"/>
        </w:rPr>
        <w:t xml:space="preserve"> </w:t>
      </w:r>
      <w:r w:rsidRPr="007621D4">
        <w:t>the</w:t>
      </w:r>
      <w:r w:rsidRPr="007621D4">
        <w:rPr>
          <w:spacing w:val="-6"/>
        </w:rPr>
        <w:t xml:space="preserve"> </w:t>
      </w:r>
      <w:r w:rsidRPr="007621D4">
        <w:t>benefits</w:t>
      </w:r>
      <w:r w:rsidRPr="007621D4">
        <w:rPr>
          <w:spacing w:val="-5"/>
        </w:rPr>
        <w:t xml:space="preserve"> </w:t>
      </w:r>
      <w:r w:rsidRPr="007621D4">
        <w:t>that</w:t>
      </w:r>
      <w:r w:rsidRPr="007621D4">
        <w:rPr>
          <w:spacing w:val="-6"/>
        </w:rPr>
        <w:t xml:space="preserve"> </w:t>
      </w:r>
      <w:r w:rsidRPr="007621D4">
        <w:t>can</w:t>
      </w:r>
      <w:r w:rsidRPr="007621D4">
        <w:rPr>
          <w:spacing w:val="-5"/>
        </w:rPr>
        <w:t xml:space="preserve"> </w:t>
      </w:r>
      <w:r w:rsidRPr="007621D4">
        <w:t>be</w:t>
      </w:r>
      <w:r w:rsidRPr="007621D4">
        <w:rPr>
          <w:spacing w:val="-7"/>
        </w:rPr>
        <w:t xml:space="preserve"> </w:t>
      </w:r>
      <w:r w:rsidRPr="007621D4">
        <w:t>drawn</w:t>
      </w:r>
      <w:r w:rsidRPr="007621D4">
        <w:rPr>
          <w:spacing w:val="-3"/>
        </w:rPr>
        <w:t xml:space="preserve"> </w:t>
      </w:r>
      <w:r w:rsidRPr="007621D4">
        <w:t>from</w:t>
      </w:r>
      <w:r w:rsidRPr="007621D4">
        <w:rPr>
          <w:spacing w:val="-6"/>
        </w:rPr>
        <w:t xml:space="preserve"> </w:t>
      </w:r>
      <w:r w:rsidRPr="007621D4">
        <w:t>utilizing</w:t>
      </w:r>
      <w:r w:rsidRPr="007621D4">
        <w:rPr>
          <w:spacing w:val="-5"/>
        </w:rPr>
        <w:t xml:space="preserve"> </w:t>
      </w:r>
      <w:r w:rsidRPr="007621D4">
        <w:t>TV</w:t>
      </w:r>
      <w:r w:rsidRPr="007621D4">
        <w:rPr>
          <w:spacing w:val="-6"/>
        </w:rPr>
        <w:t xml:space="preserve"> </w:t>
      </w:r>
      <w:r w:rsidRPr="007621D4">
        <w:t>White Space</w:t>
      </w:r>
      <w:r w:rsidRPr="007621D4">
        <w:rPr>
          <w:spacing w:val="-10"/>
        </w:rPr>
        <w:t xml:space="preserve"> </w:t>
      </w:r>
      <w:r w:rsidRPr="007621D4">
        <w:t>in</w:t>
      </w:r>
      <w:r w:rsidRPr="007621D4">
        <w:rPr>
          <w:spacing w:val="-2"/>
        </w:rPr>
        <w:t xml:space="preserve"> </w:t>
      </w:r>
      <w:r w:rsidRPr="007621D4">
        <w:t>ICT</w:t>
      </w:r>
      <w:r w:rsidRPr="007621D4">
        <w:rPr>
          <w:spacing w:val="-8"/>
        </w:rPr>
        <w:t xml:space="preserve"> </w:t>
      </w:r>
      <w:r w:rsidRPr="007621D4">
        <w:t>network</w:t>
      </w:r>
      <w:r w:rsidRPr="007621D4">
        <w:rPr>
          <w:spacing w:val="-9"/>
        </w:rPr>
        <w:t xml:space="preserve"> </w:t>
      </w:r>
      <w:r w:rsidRPr="007621D4">
        <w:t>rollouts</w:t>
      </w:r>
      <w:r w:rsidRPr="007621D4">
        <w:rPr>
          <w:spacing w:val="-7"/>
        </w:rPr>
        <w:t xml:space="preserve"> </w:t>
      </w:r>
      <w:r w:rsidRPr="007621D4">
        <w:t>as</w:t>
      </w:r>
      <w:r w:rsidRPr="007621D4">
        <w:rPr>
          <w:spacing w:val="-7"/>
        </w:rPr>
        <w:t xml:space="preserve"> </w:t>
      </w:r>
      <w:r w:rsidRPr="007621D4">
        <w:t>well</w:t>
      </w:r>
      <w:r w:rsidRPr="007621D4">
        <w:rPr>
          <w:spacing w:val="-6"/>
        </w:rPr>
        <w:t xml:space="preserve"> </w:t>
      </w:r>
      <w:r w:rsidRPr="007621D4">
        <w:t>as</w:t>
      </w:r>
      <w:r w:rsidRPr="007621D4">
        <w:rPr>
          <w:spacing w:val="-7"/>
        </w:rPr>
        <w:t xml:space="preserve"> </w:t>
      </w:r>
      <w:r w:rsidRPr="007621D4">
        <w:t>establishing</w:t>
      </w:r>
      <w:r w:rsidRPr="007621D4">
        <w:rPr>
          <w:spacing w:val="-8"/>
        </w:rPr>
        <w:t xml:space="preserve"> </w:t>
      </w:r>
      <w:r w:rsidRPr="007621D4">
        <w:t>the</w:t>
      </w:r>
      <w:r w:rsidRPr="007621D4">
        <w:rPr>
          <w:spacing w:val="-8"/>
        </w:rPr>
        <w:t xml:space="preserve"> </w:t>
      </w:r>
      <w:r w:rsidRPr="007621D4">
        <w:t>availability</w:t>
      </w:r>
      <w:r w:rsidRPr="007621D4">
        <w:rPr>
          <w:spacing w:val="-13"/>
        </w:rPr>
        <w:t xml:space="preserve"> </w:t>
      </w:r>
      <w:r w:rsidRPr="007621D4">
        <w:t>of</w:t>
      </w:r>
      <w:r w:rsidRPr="007621D4">
        <w:rPr>
          <w:spacing w:val="-8"/>
        </w:rPr>
        <w:t xml:space="preserve"> </w:t>
      </w:r>
      <w:r w:rsidRPr="007621D4">
        <w:t>TV</w:t>
      </w:r>
      <w:r w:rsidRPr="007621D4">
        <w:rPr>
          <w:spacing w:val="-4"/>
        </w:rPr>
        <w:t xml:space="preserve"> </w:t>
      </w:r>
      <w:r w:rsidRPr="007621D4">
        <w:t>White</w:t>
      </w:r>
      <w:r w:rsidRPr="007621D4">
        <w:rPr>
          <w:spacing w:val="-9"/>
        </w:rPr>
        <w:t xml:space="preserve"> </w:t>
      </w:r>
      <w:r w:rsidRPr="007621D4">
        <w:t>space</w:t>
      </w:r>
      <w:r w:rsidRPr="007621D4">
        <w:rPr>
          <w:spacing w:val="-10"/>
        </w:rPr>
        <w:t xml:space="preserve"> </w:t>
      </w:r>
      <w:r w:rsidRPr="007621D4">
        <w:t>on the UHF band in Zambia. The first part defines Radio Spectrum a resource and builds on to discuss the UHF band and TV White Space. The second part looks at TV white space</w:t>
      </w:r>
      <w:r w:rsidRPr="007621D4">
        <w:rPr>
          <w:spacing w:val="-38"/>
        </w:rPr>
        <w:t xml:space="preserve"> </w:t>
      </w:r>
      <w:r w:rsidRPr="007621D4">
        <w:t>in</w:t>
      </w:r>
    </w:p>
    <w:p w14:paraId="4D6B3596" w14:textId="77777777" w:rsidR="00A75E94" w:rsidRPr="007621D4" w:rsidRDefault="00A75E94" w:rsidP="007621D4">
      <w:pPr>
        <w:spacing w:after="240" w:line="360" w:lineRule="auto"/>
        <w:ind w:right="4"/>
        <w:jc w:val="both"/>
        <w:rPr>
          <w:sz w:val="24"/>
          <w:szCs w:val="24"/>
        </w:rPr>
        <w:sectPr w:rsidR="00A75E94" w:rsidRPr="007621D4" w:rsidSect="0055784C">
          <w:pgSz w:w="12240" w:h="15840" w:code="1"/>
          <w:pgMar w:top="1440" w:right="1440" w:bottom="1440" w:left="1440" w:header="0" w:footer="1012" w:gutter="0"/>
          <w:cols w:space="720"/>
        </w:sectPr>
      </w:pPr>
    </w:p>
    <w:p w14:paraId="24F39E06" w14:textId="77777777" w:rsidR="00A75E94" w:rsidRPr="007621D4" w:rsidRDefault="00E60FF9" w:rsidP="007621D4">
      <w:pPr>
        <w:pStyle w:val="BodyText"/>
        <w:spacing w:before="74" w:after="240" w:line="360" w:lineRule="auto"/>
        <w:ind w:right="4"/>
        <w:jc w:val="both"/>
      </w:pPr>
      <w:r w:rsidRPr="007621D4">
        <w:lastRenderedPageBreak/>
        <w:t xml:space="preserve">Zambia and why the resource </w:t>
      </w:r>
      <w:r w:rsidR="00FD3905" w:rsidRPr="007621D4">
        <w:t>are</w:t>
      </w:r>
      <w:r w:rsidRPr="007621D4">
        <w:t xml:space="preserve"> attractive for development of ICTs. Lastly the chapter outlines some examples of technology applications and trials on TV white space resource, and the standards that is being used in the management of the resource.</w:t>
      </w:r>
    </w:p>
    <w:p w14:paraId="3102208D" w14:textId="77777777" w:rsidR="00A75E94" w:rsidRPr="007621D4" w:rsidRDefault="00E60FF9" w:rsidP="007621D4">
      <w:pPr>
        <w:pStyle w:val="BodyText"/>
        <w:spacing w:before="1" w:after="240" w:line="360" w:lineRule="auto"/>
        <w:ind w:right="4" w:hanging="10"/>
        <w:jc w:val="both"/>
      </w:pPr>
      <w:r w:rsidRPr="007621D4">
        <w:t>Chapter three discussed the methodology employed in this research; this was achieved by outlining</w:t>
      </w:r>
      <w:r w:rsidRPr="007621D4">
        <w:rPr>
          <w:spacing w:val="-10"/>
        </w:rPr>
        <w:t xml:space="preserve"> </w:t>
      </w:r>
      <w:r w:rsidRPr="007621D4">
        <w:t>the</w:t>
      </w:r>
      <w:r w:rsidRPr="007621D4">
        <w:rPr>
          <w:spacing w:val="-9"/>
        </w:rPr>
        <w:t xml:space="preserve"> </w:t>
      </w:r>
      <w:r w:rsidRPr="007621D4">
        <w:t>research</w:t>
      </w:r>
      <w:r w:rsidRPr="007621D4">
        <w:rPr>
          <w:spacing w:val="-9"/>
        </w:rPr>
        <w:t xml:space="preserve"> </w:t>
      </w:r>
      <w:r w:rsidRPr="007621D4">
        <w:t>approach,</w:t>
      </w:r>
      <w:r w:rsidRPr="007621D4">
        <w:rPr>
          <w:spacing w:val="-9"/>
        </w:rPr>
        <w:t xml:space="preserve"> </w:t>
      </w:r>
      <w:r w:rsidRPr="007621D4">
        <w:t>design</w:t>
      </w:r>
      <w:r w:rsidRPr="007621D4">
        <w:rPr>
          <w:spacing w:val="-8"/>
        </w:rPr>
        <w:t xml:space="preserve"> </w:t>
      </w:r>
      <w:r w:rsidRPr="007621D4">
        <w:t>and</w:t>
      </w:r>
      <w:r w:rsidRPr="007621D4">
        <w:rPr>
          <w:spacing w:val="-10"/>
        </w:rPr>
        <w:t xml:space="preserve"> </w:t>
      </w:r>
      <w:r w:rsidRPr="007621D4">
        <w:t>target</w:t>
      </w:r>
      <w:r w:rsidRPr="007621D4">
        <w:rPr>
          <w:spacing w:val="-6"/>
        </w:rPr>
        <w:t xml:space="preserve"> </w:t>
      </w:r>
      <w:r w:rsidRPr="007621D4">
        <w:t>population,</w:t>
      </w:r>
      <w:r w:rsidRPr="007621D4">
        <w:rPr>
          <w:spacing w:val="-8"/>
        </w:rPr>
        <w:t xml:space="preserve"> </w:t>
      </w:r>
      <w:r w:rsidRPr="007621D4">
        <w:t>the</w:t>
      </w:r>
      <w:r w:rsidRPr="007621D4">
        <w:rPr>
          <w:spacing w:val="-9"/>
        </w:rPr>
        <w:t xml:space="preserve"> </w:t>
      </w:r>
      <w:r w:rsidRPr="007621D4">
        <w:t>sample</w:t>
      </w:r>
      <w:r w:rsidRPr="007621D4">
        <w:rPr>
          <w:spacing w:val="-10"/>
        </w:rPr>
        <w:t xml:space="preserve"> </w:t>
      </w:r>
      <w:r w:rsidRPr="007621D4">
        <w:t>size</w:t>
      </w:r>
      <w:r w:rsidRPr="007621D4">
        <w:rPr>
          <w:spacing w:val="-11"/>
        </w:rPr>
        <w:t xml:space="preserve"> </w:t>
      </w:r>
      <w:r w:rsidRPr="007621D4">
        <w:t>as</w:t>
      </w:r>
      <w:r w:rsidRPr="007621D4">
        <w:rPr>
          <w:spacing w:val="-8"/>
        </w:rPr>
        <w:t xml:space="preserve"> </w:t>
      </w:r>
      <w:r w:rsidRPr="007621D4">
        <w:t>well</w:t>
      </w:r>
      <w:r w:rsidRPr="007621D4">
        <w:rPr>
          <w:spacing w:val="-8"/>
        </w:rPr>
        <w:t xml:space="preserve"> </w:t>
      </w:r>
      <w:r w:rsidRPr="007621D4">
        <w:t>as</w:t>
      </w:r>
      <w:r w:rsidRPr="007621D4">
        <w:rPr>
          <w:spacing w:val="-8"/>
        </w:rPr>
        <w:t xml:space="preserve"> </w:t>
      </w:r>
      <w:r w:rsidRPr="007621D4">
        <w:t>the justification given in ensuring representativeness of the research population. More so, data collection methods and instruments used were discussed as well as research reliability and validity.</w:t>
      </w:r>
    </w:p>
    <w:p w14:paraId="39A788EE" w14:textId="77777777" w:rsidR="00A75E94" w:rsidRPr="007621D4" w:rsidRDefault="00E60FF9" w:rsidP="007621D4">
      <w:pPr>
        <w:pStyle w:val="BodyText"/>
        <w:spacing w:before="203" w:after="240" w:line="360" w:lineRule="auto"/>
        <w:ind w:right="4" w:hanging="10"/>
        <w:jc w:val="both"/>
      </w:pPr>
      <w:r w:rsidRPr="007621D4">
        <w:t>Having laid the basis for the study chapter four presented the actual findings as obtained from the respondents through conducting interviews and questionnaire administration to relevant</w:t>
      </w:r>
      <w:r w:rsidRPr="007621D4">
        <w:rPr>
          <w:spacing w:val="-7"/>
        </w:rPr>
        <w:t xml:space="preserve"> </w:t>
      </w:r>
      <w:r w:rsidRPr="007621D4">
        <w:t>research</w:t>
      </w:r>
      <w:r w:rsidRPr="007621D4">
        <w:rPr>
          <w:spacing w:val="-7"/>
        </w:rPr>
        <w:t xml:space="preserve"> </w:t>
      </w:r>
      <w:r w:rsidRPr="007621D4">
        <w:t>samples</w:t>
      </w:r>
      <w:r w:rsidRPr="007621D4">
        <w:rPr>
          <w:spacing w:val="-4"/>
        </w:rPr>
        <w:t xml:space="preserve"> </w:t>
      </w:r>
      <w:r w:rsidRPr="007621D4">
        <w:t>as</w:t>
      </w:r>
      <w:r w:rsidRPr="007621D4">
        <w:rPr>
          <w:spacing w:val="-7"/>
        </w:rPr>
        <w:t xml:space="preserve"> </w:t>
      </w:r>
      <w:r w:rsidRPr="007621D4">
        <w:t>well</w:t>
      </w:r>
      <w:r w:rsidRPr="007621D4">
        <w:rPr>
          <w:spacing w:val="-7"/>
        </w:rPr>
        <w:t xml:space="preserve"> </w:t>
      </w:r>
      <w:r w:rsidRPr="007621D4">
        <w:t>as</w:t>
      </w:r>
      <w:r w:rsidRPr="007621D4">
        <w:rPr>
          <w:spacing w:val="-6"/>
        </w:rPr>
        <w:t xml:space="preserve"> </w:t>
      </w:r>
      <w:r w:rsidRPr="007621D4">
        <w:t>through</w:t>
      </w:r>
      <w:r w:rsidRPr="007621D4">
        <w:rPr>
          <w:spacing w:val="-7"/>
        </w:rPr>
        <w:t xml:space="preserve"> </w:t>
      </w:r>
      <w:r w:rsidRPr="007621D4">
        <w:t>UHF</w:t>
      </w:r>
      <w:r w:rsidRPr="007621D4">
        <w:rPr>
          <w:spacing w:val="-9"/>
        </w:rPr>
        <w:t xml:space="preserve"> </w:t>
      </w:r>
      <w:r w:rsidRPr="007621D4">
        <w:t>Band</w:t>
      </w:r>
      <w:r w:rsidRPr="007621D4">
        <w:rPr>
          <w:spacing w:val="-6"/>
        </w:rPr>
        <w:t xml:space="preserve"> </w:t>
      </w:r>
      <w:r w:rsidRPr="007621D4">
        <w:t>Spectrum</w:t>
      </w:r>
      <w:r w:rsidRPr="007621D4">
        <w:rPr>
          <w:spacing w:val="-7"/>
        </w:rPr>
        <w:t xml:space="preserve"> </w:t>
      </w:r>
      <w:r w:rsidRPr="007621D4">
        <w:t>Sweep</w:t>
      </w:r>
      <w:r w:rsidRPr="007621D4">
        <w:rPr>
          <w:spacing w:val="-7"/>
        </w:rPr>
        <w:t xml:space="preserve"> </w:t>
      </w:r>
      <w:r w:rsidRPr="007621D4">
        <w:t>tests.</w:t>
      </w:r>
      <w:r w:rsidRPr="007621D4">
        <w:rPr>
          <w:spacing w:val="-6"/>
        </w:rPr>
        <w:t xml:space="preserve"> </w:t>
      </w:r>
      <w:r w:rsidRPr="007621D4">
        <w:t>This</w:t>
      </w:r>
      <w:r w:rsidRPr="007621D4">
        <w:rPr>
          <w:spacing w:val="-7"/>
        </w:rPr>
        <w:t xml:space="preserve"> </w:t>
      </w:r>
      <w:r w:rsidRPr="007621D4">
        <w:t>was</w:t>
      </w:r>
      <w:r w:rsidRPr="007621D4">
        <w:rPr>
          <w:spacing w:val="-6"/>
        </w:rPr>
        <w:t xml:space="preserve"> </w:t>
      </w:r>
      <w:r w:rsidRPr="007621D4">
        <w:t>to satisfy</w:t>
      </w:r>
      <w:r w:rsidRPr="007621D4">
        <w:rPr>
          <w:spacing w:val="-9"/>
        </w:rPr>
        <w:t xml:space="preserve"> </w:t>
      </w:r>
      <w:r w:rsidRPr="007621D4">
        <w:t>the</w:t>
      </w:r>
      <w:r w:rsidRPr="007621D4">
        <w:rPr>
          <w:spacing w:val="-4"/>
        </w:rPr>
        <w:t xml:space="preserve"> </w:t>
      </w:r>
      <w:r w:rsidRPr="007621D4">
        <w:t>first</w:t>
      </w:r>
      <w:r w:rsidRPr="007621D4">
        <w:rPr>
          <w:spacing w:val="-3"/>
        </w:rPr>
        <w:t xml:space="preserve"> </w:t>
      </w:r>
      <w:r w:rsidRPr="007621D4">
        <w:t>and</w:t>
      </w:r>
      <w:r w:rsidRPr="007621D4">
        <w:rPr>
          <w:spacing w:val="-4"/>
        </w:rPr>
        <w:t xml:space="preserve"> </w:t>
      </w:r>
      <w:r w:rsidRPr="007621D4">
        <w:t>third</w:t>
      </w:r>
      <w:r w:rsidRPr="007621D4">
        <w:rPr>
          <w:spacing w:val="-5"/>
        </w:rPr>
        <w:t xml:space="preserve"> </w:t>
      </w:r>
      <w:r w:rsidRPr="007621D4">
        <w:t>research</w:t>
      </w:r>
      <w:r w:rsidRPr="007621D4">
        <w:rPr>
          <w:spacing w:val="-3"/>
        </w:rPr>
        <w:t xml:space="preserve"> </w:t>
      </w:r>
      <w:r w:rsidRPr="007621D4">
        <w:t>objectives</w:t>
      </w:r>
      <w:r w:rsidRPr="007621D4">
        <w:rPr>
          <w:spacing w:val="-4"/>
        </w:rPr>
        <w:t xml:space="preserve"> </w:t>
      </w:r>
      <w:r w:rsidRPr="007621D4">
        <w:t>which</w:t>
      </w:r>
      <w:r w:rsidRPr="007621D4">
        <w:rPr>
          <w:spacing w:val="-4"/>
        </w:rPr>
        <w:t xml:space="preserve"> </w:t>
      </w:r>
      <w:r w:rsidRPr="007621D4">
        <w:t>aimed</w:t>
      </w:r>
      <w:r w:rsidRPr="007621D4">
        <w:rPr>
          <w:spacing w:val="-4"/>
        </w:rPr>
        <w:t xml:space="preserve"> </w:t>
      </w:r>
      <w:r w:rsidRPr="007621D4">
        <w:t>at</w:t>
      </w:r>
      <w:r w:rsidRPr="007621D4">
        <w:rPr>
          <w:spacing w:val="-3"/>
        </w:rPr>
        <w:t xml:space="preserve"> </w:t>
      </w:r>
      <w:r w:rsidRPr="007621D4">
        <w:t>establishing</w:t>
      </w:r>
      <w:r w:rsidRPr="007621D4">
        <w:rPr>
          <w:spacing w:val="-3"/>
        </w:rPr>
        <w:t xml:space="preserve"> </w:t>
      </w:r>
      <w:r w:rsidRPr="007621D4">
        <w:t>the</w:t>
      </w:r>
      <w:r w:rsidRPr="007621D4">
        <w:rPr>
          <w:spacing w:val="-5"/>
        </w:rPr>
        <w:t xml:space="preserve"> </w:t>
      </w:r>
      <w:r w:rsidRPr="007621D4">
        <w:t>availability</w:t>
      </w:r>
      <w:r w:rsidRPr="007621D4">
        <w:rPr>
          <w:spacing w:val="-8"/>
        </w:rPr>
        <w:t xml:space="preserve"> </w:t>
      </w:r>
      <w:r w:rsidRPr="007621D4">
        <w:t>of TV White space on the UHF band in Zambia as well as establishing the availability of regulation supporting the use of TV White space in Zambia as an enabler for ICT</w:t>
      </w:r>
      <w:r w:rsidRPr="007621D4">
        <w:rPr>
          <w:spacing w:val="-15"/>
        </w:rPr>
        <w:t xml:space="preserve"> </w:t>
      </w:r>
      <w:r w:rsidRPr="007621D4">
        <w:t>rollout.</w:t>
      </w:r>
    </w:p>
    <w:p w14:paraId="6B3CE5C7" w14:textId="77777777" w:rsidR="00A75E94" w:rsidRPr="007621D4" w:rsidRDefault="00E60FF9" w:rsidP="007621D4">
      <w:pPr>
        <w:pStyle w:val="BodyText"/>
        <w:spacing w:before="204" w:after="240" w:line="360" w:lineRule="auto"/>
        <w:ind w:right="4" w:hanging="10"/>
        <w:jc w:val="both"/>
      </w:pPr>
      <w:r w:rsidRPr="007621D4">
        <w:t>Chapter five discussed and analysis the findings in relation with the existing body of knowledge on the subject matter of Radio Spectrum Management and Utilization in Zambia:</w:t>
      </w:r>
    </w:p>
    <w:p w14:paraId="1A4802E6" w14:textId="77777777" w:rsidR="00A75E94" w:rsidRPr="007621D4" w:rsidRDefault="00E60FF9" w:rsidP="007621D4">
      <w:pPr>
        <w:pStyle w:val="BodyText"/>
        <w:spacing w:before="199" w:after="240" w:line="360" w:lineRule="auto"/>
        <w:ind w:right="4" w:hanging="10"/>
        <w:jc w:val="both"/>
      </w:pPr>
      <w:r w:rsidRPr="007621D4">
        <w:t>Promoting Usage Efficiency and Commercialization of Television White, As Enablers for ICT Services Network Rollouts.</w:t>
      </w:r>
    </w:p>
    <w:p w14:paraId="57A3F1EB" w14:textId="77777777" w:rsidR="00A75E94" w:rsidRPr="007621D4" w:rsidRDefault="00E60FF9" w:rsidP="007621D4">
      <w:pPr>
        <w:pStyle w:val="BodyText"/>
        <w:spacing w:before="205" w:after="240" w:line="360" w:lineRule="auto"/>
        <w:ind w:right="4" w:hanging="10"/>
        <w:jc w:val="both"/>
      </w:pPr>
      <w:r w:rsidRPr="007621D4">
        <w:t>This final chapter provides the conclusion and recommendations based on the findings</w:t>
      </w:r>
      <w:r w:rsidRPr="007621D4">
        <w:rPr>
          <w:spacing w:val="-42"/>
        </w:rPr>
        <w:t xml:space="preserve"> </w:t>
      </w:r>
      <w:r w:rsidRPr="007621D4">
        <w:t>and analysis of the research relative to the existing literature on the</w:t>
      </w:r>
      <w:r w:rsidRPr="007621D4">
        <w:rPr>
          <w:spacing w:val="-7"/>
        </w:rPr>
        <w:t xml:space="preserve"> </w:t>
      </w:r>
      <w:r w:rsidRPr="007621D4">
        <w:t>subject.</w:t>
      </w:r>
    </w:p>
    <w:p w14:paraId="47849F55" w14:textId="77777777" w:rsidR="00A75E94" w:rsidRPr="007621D4" w:rsidRDefault="008276D3" w:rsidP="008276D3">
      <w:pPr>
        <w:pStyle w:val="Heading2"/>
      </w:pPr>
      <w:bookmarkStart w:id="211" w:name="_bookmark95"/>
      <w:bookmarkStart w:id="212" w:name="_Toc452772970"/>
      <w:bookmarkEnd w:id="211"/>
      <w:r>
        <w:t xml:space="preserve">6.3 </w:t>
      </w:r>
      <w:r w:rsidR="00E60FF9" w:rsidRPr="007621D4">
        <w:t>Research Questions</w:t>
      </w:r>
      <w:r w:rsidR="00E60FF9" w:rsidRPr="007621D4">
        <w:rPr>
          <w:spacing w:val="-1"/>
        </w:rPr>
        <w:t xml:space="preserve"> </w:t>
      </w:r>
      <w:r w:rsidR="00E60FF9" w:rsidRPr="007621D4">
        <w:t>Review</w:t>
      </w:r>
      <w:bookmarkEnd w:id="212"/>
    </w:p>
    <w:p w14:paraId="45E16D59" w14:textId="77777777" w:rsidR="00A75E94" w:rsidRPr="007621D4" w:rsidRDefault="008276D3" w:rsidP="008276D3">
      <w:pPr>
        <w:pStyle w:val="Heading3"/>
      </w:pPr>
      <w:bookmarkStart w:id="213" w:name="_bookmark96"/>
      <w:bookmarkStart w:id="214" w:name="_Toc452772971"/>
      <w:bookmarkEnd w:id="213"/>
      <w:r>
        <w:t xml:space="preserve">6.3.1 </w:t>
      </w:r>
      <w:r w:rsidR="00E60FF9" w:rsidRPr="007621D4">
        <w:t>What is the availability of TV White space on the Radio Spectrum in</w:t>
      </w:r>
      <w:r w:rsidR="00E60FF9" w:rsidRPr="007621D4">
        <w:rPr>
          <w:spacing w:val="-12"/>
        </w:rPr>
        <w:t xml:space="preserve"> </w:t>
      </w:r>
      <w:r w:rsidR="00E60FF9" w:rsidRPr="007621D4">
        <w:t>Zambia?</w:t>
      </w:r>
      <w:bookmarkEnd w:id="214"/>
    </w:p>
    <w:p w14:paraId="742CD7A1" w14:textId="77777777" w:rsidR="00A75E94" w:rsidRPr="007621D4" w:rsidRDefault="00E60FF9" w:rsidP="008276D3">
      <w:pPr>
        <w:pStyle w:val="BodyText"/>
        <w:spacing w:after="240" w:line="360" w:lineRule="auto"/>
        <w:ind w:right="4" w:hanging="10"/>
        <w:jc w:val="both"/>
      </w:pPr>
      <w:r w:rsidRPr="007621D4">
        <w:t>On</w:t>
      </w:r>
      <w:r w:rsidRPr="007621D4">
        <w:rPr>
          <w:spacing w:val="-12"/>
        </w:rPr>
        <w:t xml:space="preserve"> </w:t>
      </w:r>
      <w:r w:rsidRPr="007621D4">
        <w:t>the</w:t>
      </w:r>
      <w:r w:rsidRPr="007621D4">
        <w:rPr>
          <w:spacing w:val="-12"/>
        </w:rPr>
        <w:t xml:space="preserve"> </w:t>
      </w:r>
      <w:r w:rsidRPr="007621D4">
        <w:t>availability</w:t>
      </w:r>
      <w:r w:rsidRPr="007621D4">
        <w:rPr>
          <w:spacing w:val="-15"/>
        </w:rPr>
        <w:t xml:space="preserve"> </w:t>
      </w:r>
      <w:r w:rsidRPr="007621D4">
        <w:t>of</w:t>
      </w:r>
      <w:r w:rsidRPr="007621D4">
        <w:rPr>
          <w:spacing w:val="-12"/>
        </w:rPr>
        <w:t xml:space="preserve"> </w:t>
      </w:r>
      <w:r w:rsidRPr="007621D4">
        <w:t>TVWS</w:t>
      </w:r>
      <w:r w:rsidRPr="007621D4">
        <w:rPr>
          <w:spacing w:val="-9"/>
        </w:rPr>
        <w:t xml:space="preserve"> </w:t>
      </w:r>
      <w:r w:rsidRPr="007621D4">
        <w:t>in</w:t>
      </w:r>
      <w:r w:rsidRPr="007621D4">
        <w:rPr>
          <w:spacing w:val="-13"/>
        </w:rPr>
        <w:t xml:space="preserve"> </w:t>
      </w:r>
      <w:r w:rsidRPr="007621D4">
        <w:t>Zambia</w:t>
      </w:r>
      <w:r w:rsidRPr="007621D4">
        <w:rPr>
          <w:spacing w:val="-12"/>
        </w:rPr>
        <w:t xml:space="preserve"> </w:t>
      </w:r>
      <w:r w:rsidRPr="007621D4">
        <w:t>the</w:t>
      </w:r>
      <w:r w:rsidRPr="007621D4">
        <w:rPr>
          <w:spacing w:val="-11"/>
        </w:rPr>
        <w:t xml:space="preserve"> </w:t>
      </w:r>
      <w:r w:rsidRPr="007621D4">
        <w:t>research</w:t>
      </w:r>
      <w:r w:rsidRPr="007621D4">
        <w:rPr>
          <w:spacing w:val="-11"/>
        </w:rPr>
        <w:t xml:space="preserve"> </w:t>
      </w:r>
      <w:r w:rsidRPr="007621D4">
        <w:t>through</w:t>
      </w:r>
      <w:r w:rsidRPr="007621D4">
        <w:rPr>
          <w:spacing w:val="-10"/>
        </w:rPr>
        <w:t xml:space="preserve"> </w:t>
      </w:r>
      <w:r w:rsidRPr="007621D4">
        <w:t>UHF</w:t>
      </w:r>
      <w:r w:rsidRPr="007621D4">
        <w:rPr>
          <w:spacing w:val="-10"/>
        </w:rPr>
        <w:t xml:space="preserve"> </w:t>
      </w:r>
      <w:r w:rsidRPr="007621D4">
        <w:t>Spectrum</w:t>
      </w:r>
      <w:r w:rsidRPr="007621D4">
        <w:rPr>
          <w:spacing w:val="-10"/>
        </w:rPr>
        <w:t xml:space="preserve"> </w:t>
      </w:r>
      <w:r w:rsidRPr="007621D4">
        <w:t>sweep</w:t>
      </w:r>
      <w:r w:rsidRPr="007621D4">
        <w:rPr>
          <w:spacing w:val="-11"/>
        </w:rPr>
        <w:t xml:space="preserve"> </w:t>
      </w:r>
      <w:r w:rsidRPr="007621D4">
        <w:t>test</w:t>
      </w:r>
      <w:r w:rsidRPr="007621D4">
        <w:rPr>
          <w:spacing w:val="-11"/>
        </w:rPr>
        <w:t xml:space="preserve"> </w:t>
      </w:r>
      <w:r w:rsidRPr="007621D4">
        <w:t>that out</w:t>
      </w:r>
      <w:r w:rsidRPr="007621D4">
        <w:rPr>
          <w:spacing w:val="-6"/>
        </w:rPr>
        <w:t xml:space="preserve"> </w:t>
      </w:r>
      <w:r w:rsidRPr="007621D4">
        <w:t>of</w:t>
      </w:r>
      <w:r w:rsidRPr="007621D4">
        <w:rPr>
          <w:spacing w:val="-6"/>
        </w:rPr>
        <w:t xml:space="preserve"> </w:t>
      </w:r>
      <w:r w:rsidRPr="007621D4">
        <w:t>the</w:t>
      </w:r>
      <w:r w:rsidRPr="007621D4">
        <w:rPr>
          <w:spacing w:val="-6"/>
        </w:rPr>
        <w:t xml:space="preserve"> </w:t>
      </w:r>
      <w:r w:rsidRPr="007621D4">
        <w:t>total</w:t>
      </w:r>
      <w:r w:rsidRPr="007621D4">
        <w:rPr>
          <w:spacing w:val="-6"/>
        </w:rPr>
        <w:t xml:space="preserve"> </w:t>
      </w:r>
      <w:r w:rsidRPr="007621D4">
        <w:t>UHF</w:t>
      </w:r>
      <w:r w:rsidRPr="007621D4">
        <w:rPr>
          <w:spacing w:val="-5"/>
        </w:rPr>
        <w:t xml:space="preserve"> </w:t>
      </w:r>
      <w:r w:rsidRPr="007621D4">
        <w:t>band</w:t>
      </w:r>
      <w:r w:rsidRPr="007621D4">
        <w:rPr>
          <w:spacing w:val="-3"/>
        </w:rPr>
        <w:t xml:space="preserve"> </w:t>
      </w:r>
      <w:r w:rsidRPr="007621D4">
        <w:t>channels</w:t>
      </w:r>
      <w:r w:rsidRPr="007621D4">
        <w:rPr>
          <w:spacing w:val="-5"/>
        </w:rPr>
        <w:t xml:space="preserve"> </w:t>
      </w:r>
      <w:r w:rsidRPr="007621D4">
        <w:t>in</w:t>
      </w:r>
      <w:r w:rsidRPr="007621D4">
        <w:rPr>
          <w:spacing w:val="-6"/>
        </w:rPr>
        <w:t xml:space="preserve"> </w:t>
      </w:r>
      <w:r w:rsidRPr="007621D4">
        <w:t>Zambia</w:t>
      </w:r>
      <w:r w:rsidRPr="007621D4">
        <w:rPr>
          <w:spacing w:val="-6"/>
        </w:rPr>
        <w:t xml:space="preserve"> </w:t>
      </w:r>
      <w:r w:rsidRPr="007621D4">
        <w:t>89.8%</w:t>
      </w:r>
      <w:r w:rsidRPr="007621D4">
        <w:rPr>
          <w:spacing w:val="-6"/>
        </w:rPr>
        <w:t xml:space="preserve"> </w:t>
      </w:r>
      <w:r w:rsidRPr="007621D4">
        <w:t>is</w:t>
      </w:r>
      <w:r w:rsidRPr="007621D4">
        <w:rPr>
          <w:spacing w:val="-5"/>
        </w:rPr>
        <w:t xml:space="preserve"> </w:t>
      </w:r>
      <w:r w:rsidRPr="007621D4">
        <w:t>unused,</w:t>
      </w:r>
      <w:r w:rsidRPr="007621D4">
        <w:rPr>
          <w:spacing w:val="-6"/>
        </w:rPr>
        <w:t xml:space="preserve"> </w:t>
      </w:r>
      <w:r w:rsidRPr="007621D4">
        <w:t>translating</w:t>
      </w:r>
      <w:r w:rsidRPr="007621D4">
        <w:rPr>
          <w:spacing w:val="-5"/>
        </w:rPr>
        <w:t xml:space="preserve"> </w:t>
      </w:r>
      <w:r w:rsidRPr="007621D4">
        <w:t>to</w:t>
      </w:r>
      <w:r w:rsidRPr="007621D4">
        <w:rPr>
          <w:spacing w:val="-5"/>
        </w:rPr>
        <w:t xml:space="preserve"> </w:t>
      </w:r>
      <w:r w:rsidRPr="007621D4">
        <w:t>44</w:t>
      </w:r>
      <w:r w:rsidRPr="007621D4">
        <w:rPr>
          <w:spacing w:val="-6"/>
        </w:rPr>
        <w:t xml:space="preserve"> </w:t>
      </w:r>
      <w:r w:rsidRPr="007621D4">
        <w:t>frequency channels or 352MHz bandwidth (44 channels x 8MHz bandwidth per channel),</w:t>
      </w:r>
      <w:r w:rsidRPr="007621D4">
        <w:rPr>
          <w:spacing w:val="-14"/>
        </w:rPr>
        <w:t xml:space="preserve"> </w:t>
      </w:r>
      <w:r w:rsidRPr="007621D4">
        <w:t>suggesting that there is a lot of available TVWS in Zambia. Furthermore, the UHF Spectrum sweep test supports the afore assertion on the availability as confirmed from the results obtained along</w:t>
      </w:r>
      <w:r w:rsidRPr="007621D4">
        <w:rPr>
          <w:spacing w:val="12"/>
        </w:rPr>
        <w:t xml:space="preserve"> </w:t>
      </w:r>
      <w:r w:rsidRPr="007621D4">
        <w:t>the</w:t>
      </w:r>
      <w:r w:rsidRPr="007621D4">
        <w:rPr>
          <w:spacing w:val="12"/>
        </w:rPr>
        <w:t xml:space="preserve"> </w:t>
      </w:r>
      <w:r w:rsidRPr="007621D4">
        <w:t>line</w:t>
      </w:r>
      <w:r w:rsidRPr="007621D4">
        <w:rPr>
          <w:spacing w:val="12"/>
        </w:rPr>
        <w:t xml:space="preserve"> </w:t>
      </w:r>
      <w:r w:rsidRPr="007621D4">
        <w:t>of</w:t>
      </w:r>
      <w:r w:rsidRPr="007621D4">
        <w:rPr>
          <w:spacing w:val="12"/>
        </w:rPr>
        <w:t xml:space="preserve"> </w:t>
      </w:r>
      <w:r w:rsidRPr="007621D4">
        <w:t>railway</w:t>
      </w:r>
      <w:r w:rsidRPr="007621D4">
        <w:rPr>
          <w:spacing w:val="10"/>
        </w:rPr>
        <w:t xml:space="preserve"> </w:t>
      </w:r>
      <w:r w:rsidRPr="007621D4">
        <w:t>which</w:t>
      </w:r>
      <w:r w:rsidRPr="007621D4">
        <w:rPr>
          <w:spacing w:val="13"/>
        </w:rPr>
        <w:t xml:space="preserve"> </w:t>
      </w:r>
      <w:r w:rsidRPr="007621D4">
        <w:t>included</w:t>
      </w:r>
      <w:r w:rsidRPr="007621D4">
        <w:rPr>
          <w:spacing w:val="14"/>
        </w:rPr>
        <w:t xml:space="preserve"> </w:t>
      </w:r>
      <w:r w:rsidRPr="007621D4">
        <w:t>Livingstone,</w:t>
      </w:r>
      <w:r w:rsidRPr="007621D4">
        <w:rPr>
          <w:spacing w:val="15"/>
        </w:rPr>
        <w:t xml:space="preserve"> </w:t>
      </w:r>
      <w:r w:rsidRPr="007621D4">
        <w:t>Lusaka,</w:t>
      </w:r>
      <w:r w:rsidRPr="007621D4">
        <w:rPr>
          <w:spacing w:val="13"/>
        </w:rPr>
        <w:t xml:space="preserve"> </w:t>
      </w:r>
      <w:r w:rsidRPr="007621D4">
        <w:t>Kabwe,</w:t>
      </w:r>
      <w:r w:rsidRPr="007621D4">
        <w:rPr>
          <w:spacing w:val="13"/>
        </w:rPr>
        <w:t xml:space="preserve"> </w:t>
      </w:r>
      <w:r w:rsidRPr="007621D4">
        <w:t>Ndola,</w:t>
      </w:r>
      <w:r w:rsidRPr="007621D4">
        <w:rPr>
          <w:spacing w:val="12"/>
        </w:rPr>
        <w:t xml:space="preserve"> </w:t>
      </w:r>
      <w:r w:rsidRPr="007621D4">
        <w:t>Kitwe</w:t>
      </w:r>
      <w:r w:rsidRPr="007621D4">
        <w:rPr>
          <w:spacing w:val="12"/>
        </w:rPr>
        <w:t xml:space="preserve"> </w:t>
      </w:r>
      <w:r w:rsidRPr="007621D4">
        <w:t>and</w:t>
      </w:r>
      <w:r w:rsidR="008276D3">
        <w:t xml:space="preserve"> </w:t>
      </w:r>
      <w:r w:rsidRPr="007621D4">
        <w:t xml:space="preserve">Chingola. Where the results obtained </w:t>
      </w:r>
      <w:r w:rsidRPr="007621D4">
        <w:lastRenderedPageBreak/>
        <w:t>indicated that only four channels are currently being used</w:t>
      </w:r>
      <w:r w:rsidRPr="007621D4">
        <w:rPr>
          <w:spacing w:val="-6"/>
        </w:rPr>
        <w:t xml:space="preserve"> </w:t>
      </w:r>
      <w:r w:rsidRPr="007621D4">
        <w:t>for</w:t>
      </w:r>
      <w:r w:rsidRPr="007621D4">
        <w:rPr>
          <w:spacing w:val="-7"/>
        </w:rPr>
        <w:t xml:space="preserve"> </w:t>
      </w:r>
      <w:r w:rsidRPr="007621D4">
        <w:t>digital</w:t>
      </w:r>
      <w:r w:rsidRPr="007621D4">
        <w:rPr>
          <w:spacing w:val="-5"/>
        </w:rPr>
        <w:t xml:space="preserve"> </w:t>
      </w:r>
      <w:r w:rsidRPr="007621D4">
        <w:t>broadcast</w:t>
      </w:r>
      <w:r w:rsidRPr="007621D4">
        <w:rPr>
          <w:spacing w:val="-6"/>
        </w:rPr>
        <w:t xml:space="preserve"> </w:t>
      </w:r>
      <w:r w:rsidRPr="007621D4">
        <w:t>as</w:t>
      </w:r>
      <w:r w:rsidRPr="007621D4">
        <w:rPr>
          <w:spacing w:val="-5"/>
        </w:rPr>
        <w:t xml:space="preserve"> </w:t>
      </w:r>
      <w:r w:rsidRPr="007621D4">
        <w:t>presented</w:t>
      </w:r>
      <w:r w:rsidRPr="007621D4">
        <w:rPr>
          <w:spacing w:val="-6"/>
        </w:rPr>
        <w:t xml:space="preserve"> </w:t>
      </w:r>
      <w:r w:rsidRPr="007621D4">
        <w:t>in</w:t>
      </w:r>
      <w:r w:rsidRPr="007621D4">
        <w:rPr>
          <w:spacing w:val="-5"/>
        </w:rPr>
        <w:t xml:space="preserve"> </w:t>
      </w:r>
      <w:r w:rsidRPr="007621D4">
        <w:t>chapter</w:t>
      </w:r>
      <w:r w:rsidRPr="007621D4">
        <w:rPr>
          <w:spacing w:val="-5"/>
        </w:rPr>
        <w:t xml:space="preserve"> </w:t>
      </w:r>
      <w:r w:rsidRPr="007621D4">
        <w:t>four.</w:t>
      </w:r>
      <w:r w:rsidRPr="007621D4">
        <w:rPr>
          <w:spacing w:val="-6"/>
        </w:rPr>
        <w:t xml:space="preserve"> </w:t>
      </w:r>
      <w:r w:rsidRPr="007621D4">
        <w:t>This</w:t>
      </w:r>
      <w:r w:rsidRPr="007621D4">
        <w:rPr>
          <w:spacing w:val="-5"/>
        </w:rPr>
        <w:t xml:space="preserve"> </w:t>
      </w:r>
      <w:r w:rsidRPr="007621D4">
        <w:t>agrees</w:t>
      </w:r>
      <w:r w:rsidRPr="007621D4">
        <w:rPr>
          <w:spacing w:val="-6"/>
        </w:rPr>
        <w:t xml:space="preserve"> </w:t>
      </w:r>
      <w:r w:rsidRPr="007621D4">
        <w:t>with</w:t>
      </w:r>
      <w:r w:rsidRPr="007621D4">
        <w:rPr>
          <w:spacing w:val="-5"/>
        </w:rPr>
        <w:t xml:space="preserve"> </w:t>
      </w:r>
      <w:r w:rsidRPr="007621D4">
        <w:t>Mikeka</w:t>
      </w:r>
      <w:r w:rsidRPr="007621D4">
        <w:rPr>
          <w:spacing w:val="-6"/>
        </w:rPr>
        <w:t xml:space="preserve"> </w:t>
      </w:r>
      <w:r w:rsidRPr="007621D4">
        <w:t>et.,</w:t>
      </w:r>
      <w:r w:rsidRPr="007621D4">
        <w:rPr>
          <w:spacing w:val="-2"/>
        </w:rPr>
        <w:t xml:space="preserve"> </w:t>
      </w:r>
      <w:r w:rsidRPr="007621D4">
        <w:t>al.</w:t>
      </w:r>
      <w:r w:rsidRPr="007621D4">
        <w:rPr>
          <w:spacing w:val="-6"/>
        </w:rPr>
        <w:t xml:space="preserve"> </w:t>
      </w:r>
      <w:r w:rsidRPr="007621D4">
        <w:t>[80] signal drive test on frequency 546MHz to confirm the presence of active covering the distance Lusaka to Kitwe which revealed lack activity or non-utilization of the</w:t>
      </w:r>
      <w:r w:rsidRPr="007621D4">
        <w:rPr>
          <w:spacing w:val="-13"/>
        </w:rPr>
        <w:t xml:space="preserve"> </w:t>
      </w:r>
      <w:r w:rsidRPr="007621D4">
        <w:t>frequency.</w:t>
      </w:r>
    </w:p>
    <w:p w14:paraId="775935B1" w14:textId="77777777" w:rsidR="00A75E94" w:rsidRPr="007621D4" w:rsidRDefault="008276D3" w:rsidP="008276D3">
      <w:pPr>
        <w:pStyle w:val="Heading3"/>
      </w:pPr>
      <w:bookmarkStart w:id="215" w:name="_bookmark97"/>
      <w:bookmarkStart w:id="216" w:name="_Toc452772972"/>
      <w:bookmarkEnd w:id="215"/>
      <w:r>
        <w:t xml:space="preserve">6.3.2 </w:t>
      </w:r>
      <w:r w:rsidR="00E60FF9" w:rsidRPr="007621D4">
        <w:t>What benefits can be drawn from using TV White Space in ICT network rollouts?</w:t>
      </w:r>
      <w:bookmarkEnd w:id="216"/>
    </w:p>
    <w:p w14:paraId="346DD165" w14:textId="77777777" w:rsidR="00A75E94" w:rsidRPr="007621D4" w:rsidRDefault="00E60FF9" w:rsidP="007621D4">
      <w:pPr>
        <w:pStyle w:val="BodyText"/>
        <w:spacing w:before="108" w:after="240" w:line="360" w:lineRule="auto"/>
        <w:ind w:right="4" w:hanging="10"/>
        <w:jc w:val="both"/>
      </w:pPr>
      <w:r w:rsidRPr="007621D4">
        <w:t>The benefits which can be drawn from using TV White space in ICT network rollouts includes the following; low-frequency signals can travel longer distances translating into longer coverage radius, making the technology well suited to provide low cost rollouts of quality</w:t>
      </w:r>
      <w:r w:rsidRPr="007621D4">
        <w:rPr>
          <w:spacing w:val="-11"/>
        </w:rPr>
        <w:t xml:space="preserve"> </w:t>
      </w:r>
      <w:r w:rsidRPr="007621D4">
        <w:t>broadband</w:t>
      </w:r>
      <w:r w:rsidRPr="007621D4">
        <w:rPr>
          <w:spacing w:val="-4"/>
        </w:rPr>
        <w:t xml:space="preserve"> </w:t>
      </w:r>
      <w:r w:rsidRPr="007621D4">
        <w:t>access</w:t>
      </w:r>
      <w:r w:rsidRPr="007621D4">
        <w:rPr>
          <w:spacing w:val="-3"/>
        </w:rPr>
        <w:t xml:space="preserve"> </w:t>
      </w:r>
      <w:r w:rsidRPr="007621D4">
        <w:t>over</w:t>
      </w:r>
      <w:r w:rsidRPr="007621D4">
        <w:rPr>
          <w:spacing w:val="-7"/>
        </w:rPr>
        <w:t xml:space="preserve"> </w:t>
      </w:r>
      <w:r w:rsidRPr="007621D4">
        <w:t>TV</w:t>
      </w:r>
      <w:r w:rsidRPr="007621D4">
        <w:rPr>
          <w:spacing w:val="-6"/>
        </w:rPr>
        <w:t xml:space="preserve"> </w:t>
      </w:r>
      <w:r w:rsidRPr="007621D4">
        <w:t>channels.</w:t>
      </w:r>
      <w:r w:rsidRPr="007621D4">
        <w:rPr>
          <w:spacing w:val="-6"/>
        </w:rPr>
        <w:t xml:space="preserve"> </w:t>
      </w:r>
      <w:r w:rsidRPr="007621D4">
        <w:t>Further,</w:t>
      </w:r>
      <w:r w:rsidRPr="007621D4">
        <w:rPr>
          <w:spacing w:val="-6"/>
        </w:rPr>
        <w:t xml:space="preserve"> </w:t>
      </w:r>
      <w:r w:rsidRPr="007621D4">
        <w:t>TV</w:t>
      </w:r>
      <w:r w:rsidRPr="007621D4">
        <w:rPr>
          <w:spacing w:val="-5"/>
        </w:rPr>
        <w:t xml:space="preserve"> </w:t>
      </w:r>
      <w:r w:rsidRPr="007621D4">
        <w:t>White</w:t>
      </w:r>
      <w:r w:rsidRPr="007621D4">
        <w:rPr>
          <w:spacing w:val="-6"/>
        </w:rPr>
        <w:t xml:space="preserve"> </w:t>
      </w:r>
      <w:r w:rsidRPr="007621D4">
        <w:t>space</w:t>
      </w:r>
      <w:r w:rsidRPr="007621D4">
        <w:rPr>
          <w:spacing w:val="-5"/>
        </w:rPr>
        <w:t xml:space="preserve"> </w:t>
      </w:r>
      <w:r w:rsidRPr="007621D4">
        <w:t>resource</w:t>
      </w:r>
      <w:r w:rsidRPr="007621D4">
        <w:rPr>
          <w:spacing w:val="-4"/>
        </w:rPr>
        <w:t xml:space="preserve"> </w:t>
      </w:r>
      <w:r w:rsidRPr="007621D4">
        <w:t>can</w:t>
      </w:r>
      <w:r w:rsidRPr="007621D4">
        <w:rPr>
          <w:spacing w:val="-4"/>
        </w:rPr>
        <w:t xml:space="preserve"> </w:t>
      </w:r>
      <w:r w:rsidRPr="007621D4">
        <w:t>be</w:t>
      </w:r>
      <w:r w:rsidRPr="007621D4">
        <w:rPr>
          <w:spacing w:val="-6"/>
        </w:rPr>
        <w:t xml:space="preserve"> </w:t>
      </w:r>
      <w:r w:rsidRPr="007621D4">
        <w:t>used to improve machine to machine communication, through the implementation of robust telemetry systems, especially across difficult terrain, making it possible to manage the machines and system remotely. More so, TVWS can provide bandwidth for alternative capturing of real- time video transmission and surveillance systems. The use of real-time video recordings allows real-time video analytics and</w:t>
      </w:r>
      <w:r w:rsidR="00FD3905" w:rsidRPr="007621D4">
        <w:t>,</w:t>
      </w:r>
      <w:r w:rsidRPr="007621D4">
        <w:t xml:space="preserve"> also allows multiple sharing of the same surveillance, e-learning and conference</w:t>
      </w:r>
      <w:r w:rsidRPr="007621D4">
        <w:rPr>
          <w:spacing w:val="-2"/>
        </w:rPr>
        <w:t xml:space="preserve"> </w:t>
      </w:r>
      <w:r w:rsidRPr="007621D4">
        <w:t>resources.</w:t>
      </w:r>
    </w:p>
    <w:p w14:paraId="7406E089" w14:textId="77777777" w:rsidR="00A75E94" w:rsidRPr="007621D4" w:rsidRDefault="00E60FF9" w:rsidP="008276D3">
      <w:pPr>
        <w:pStyle w:val="Heading3"/>
      </w:pPr>
      <w:bookmarkStart w:id="217" w:name="_bookmark98"/>
      <w:bookmarkStart w:id="218" w:name="_Toc452772973"/>
      <w:bookmarkEnd w:id="217"/>
      <w:r w:rsidRPr="007621D4">
        <w:t>6.3.4 What are the available regulations supporting the use of TV White space in Zambia as an enabler for ICT rollout?</w:t>
      </w:r>
      <w:bookmarkEnd w:id="218"/>
    </w:p>
    <w:p w14:paraId="46E0E799" w14:textId="77777777" w:rsidR="00A75E94" w:rsidRPr="007621D4" w:rsidRDefault="00E60FF9" w:rsidP="007621D4">
      <w:pPr>
        <w:pStyle w:val="BodyText"/>
        <w:spacing w:before="108" w:after="240" w:line="360" w:lineRule="auto"/>
        <w:ind w:right="4" w:firstLine="50"/>
        <w:jc w:val="both"/>
      </w:pPr>
      <w:r w:rsidRPr="007621D4">
        <w:t>Zambia has no standards of its own but rather reference to the available various ITU standards governing the broadcast of wireless services. A series of standards have been created to support White Space development and these include the following:</w:t>
      </w:r>
    </w:p>
    <w:p w14:paraId="3D21ADED" w14:textId="77777777" w:rsidR="00A75E94" w:rsidRPr="008276D3" w:rsidRDefault="00E60FF9" w:rsidP="004E0127">
      <w:pPr>
        <w:pStyle w:val="ListParagraph"/>
        <w:numPr>
          <w:ilvl w:val="0"/>
          <w:numId w:val="15"/>
        </w:numPr>
        <w:tabs>
          <w:tab w:val="left" w:pos="888"/>
        </w:tabs>
        <w:spacing w:before="18" w:after="240" w:line="360" w:lineRule="auto"/>
        <w:ind w:right="4"/>
        <w:jc w:val="both"/>
        <w:rPr>
          <w:sz w:val="24"/>
          <w:szCs w:val="24"/>
        </w:rPr>
      </w:pPr>
      <w:r w:rsidRPr="008276D3">
        <w:rPr>
          <w:sz w:val="24"/>
          <w:szCs w:val="24"/>
        </w:rPr>
        <w:t>ECMA-392a: Focuses on Media Access Control (MAC) and Physical layer for Operation in TVWS;</w:t>
      </w:r>
      <w:r w:rsidRPr="008276D3">
        <w:rPr>
          <w:spacing w:val="-1"/>
          <w:sz w:val="24"/>
          <w:szCs w:val="24"/>
        </w:rPr>
        <w:t xml:space="preserve"> </w:t>
      </w:r>
      <w:r w:rsidRPr="008276D3">
        <w:rPr>
          <w:sz w:val="24"/>
          <w:szCs w:val="24"/>
        </w:rPr>
        <w:t>[46]</w:t>
      </w:r>
    </w:p>
    <w:p w14:paraId="501A32AA" w14:textId="77777777" w:rsidR="00A75E94" w:rsidRPr="008276D3" w:rsidRDefault="00E60FF9" w:rsidP="004E0127">
      <w:pPr>
        <w:pStyle w:val="ListParagraph"/>
        <w:numPr>
          <w:ilvl w:val="0"/>
          <w:numId w:val="15"/>
        </w:numPr>
        <w:tabs>
          <w:tab w:val="left" w:pos="888"/>
        </w:tabs>
        <w:spacing w:before="19" w:after="240" w:line="360" w:lineRule="auto"/>
        <w:ind w:right="4"/>
        <w:jc w:val="both"/>
        <w:rPr>
          <w:sz w:val="24"/>
          <w:szCs w:val="24"/>
        </w:rPr>
      </w:pPr>
      <w:r w:rsidRPr="008276D3">
        <w:rPr>
          <w:sz w:val="24"/>
          <w:szCs w:val="24"/>
        </w:rPr>
        <w:t>IEEE 1900.4a: Standard for Architectural Building Blocks Enabling Network Device Distributed Decision Making for Optimized Radio Resource Usage in Heterogeneous Wireless Access Networks;</w:t>
      </w:r>
      <w:r w:rsidRPr="008276D3">
        <w:rPr>
          <w:spacing w:val="-1"/>
          <w:sz w:val="24"/>
          <w:szCs w:val="24"/>
        </w:rPr>
        <w:t xml:space="preserve"> </w:t>
      </w:r>
      <w:r w:rsidRPr="008276D3">
        <w:rPr>
          <w:sz w:val="24"/>
          <w:szCs w:val="24"/>
        </w:rPr>
        <w:t>[47]</w:t>
      </w:r>
    </w:p>
    <w:p w14:paraId="18168E3C" w14:textId="77777777" w:rsidR="00A75E94" w:rsidRPr="008276D3" w:rsidRDefault="00E60FF9" w:rsidP="004E0127">
      <w:pPr>
        <w:pStyle w:val="ListParagraph"/>
        <w:numPr>
          <w:ilvl w:val="0"/>
          <w:numId w:val="15"/>
        </w:numPr>
        <w:tabs>
          <w:tab w:val="left" w:pos="888"/>
        </w:tabs>
        <w:spacing w:before="20" w:after="240" w:line="360" w:lineRule="auto"/>
        <w:ind w:right="4"/>
        <w:jc w:val="both"/>
        <w:rPr>
          <w:sz w:val="24"/>
          <w:szCs w:val="24"/>
        </w:rPr>
      </w:pPr>
      <w:r w:rsidRPr="008276D3">
        <w:rPr>
          <w:sz w:val="24"/>
          <w:szCs w:val="24"/>
        </w:rPr>
        <w:t>IEEE 802.11af: A standard for TV white space spectrum sharing;</w:t>
      </w:r>
      <w:r w:rsidRPr="008276D3">
        <w:rPr>
          <w:spacing w:val="-5"/>
          <w:sz w:val="24"/>
          <w:szCs w:val="24"/>
        </w:rPr>
        <w:t xml:space="preserve"> </w:t>
      </w:r>
      <w:r w:rsidRPr="008276D3">
        <w:rPr>
          <w:sz w:val="24"/>
          <w:szCs w:val="24"/>
        </w:rPr>
        <w:t>[48]</w:t>
      </w:r>
    </w:p>
    <w:p w14:paraId="345B4B8B" w14:textId="77777777" w:rsidR="00A75E94" w:rsidRPr="008276D3" w:rsidRDefault="00E60FF9" w:rsidP="004E0127">
      <w:pPr>
        <w:pStyle w:val="ListParagraph"/>
        <w:numPr>
          <w:ilvl w:val="0"/>
          <w:numId w:val="15"/>
        </w:numPr>
        <w:tabs>
          <w:tab w:val="left" w:pos="888"/>
        </w:tabs>
        <w:spacing w:before="117" w:after="240" w:line="360" w:lineRule="auto"/>
        <w:ind w:right="4"/>
        <w:jc w:val="both"/>
        <w:rPr>
          <w:sz w:val="24"/>
          <w:szCs w:val="24"/>
        </w:rPr>
      </w:pPr>
      <w:r w:rsidRPr="008276D3">
        <w:rPr>
          <w:sz w:val="24"/>
          <w:szCs w:val="24"/>
        </w:rPr>
        <w:t>IEEE 802.22-2011: Cognitive Wireless RAN Medium Access Control (MAC) and</w:t>
      </w:r>
      <w:r w:rsidR="008276D3">
        <w:rPr>
          <w:sz w:val="24"/>
          <w:szCs w:val="24"/>
        </w:rPr>
        <w:t xml:space="preserve"> </w:t>
      </w:r>
      <w:r w:rsidRPr="008276D3">
        <w:rPr>
          <w:sz w:val="24"/>
          <w:szCs w:val="24"/>
        </w:rPr>
        <w:lastRenderedPageBreak/>
        <w:t>Physical Layer (PHY) specifications: Policies and procedures for operation in the TV Bands;</w:t>
      </w:r>
      <w:r w:rsidRPr="008276D3">
        <w:rPr>
          <w:spacing w:val="-1"/>
          <w:sz w:val="24"/>
          <w:szCs w:val="24"/>
        </w:rPr>
        <w:t xml:space="preserve"> </w:t>
      </w:r>
      <w:r w:rsidRPr="008276D3">
        <w:rPr>
          <w:sz w:val="24"/>
          <w:szCs w:val="24"/>
        </w:rPr>
        <w:t>[49]</w:t>
      </w:r>
    </w:p>
    <w:p w14:paraId="2D6DF2BB" w14:textId="77777777" w:rsidR="00A75E94" w:rsidRPr="008276D3" w:rsidRDefault="00E60FF9" w:rsidP="004E0127">
      <w:pPr>
        <w:pStyle w:val="ListParagraph"/>
        <w:numPr>
          <w:ilvl w:val="0"/>
          <w:numId w:val="15"/>
        </w:numPr>
        <w:tabs>
          <w:tab w:val="left" w:pos="888"/>
        </w:tabs>
        <w:spacing w:before="75" w:after="240" w:line="360" w:lineRule="auto"/>
        <w:ind w:right="4"/>
        <w:jc w:val="both"/>
        <w:rPr>
          <w:sz w:val="24"/>
          <w:szCs w:val="24"/>
        </w:rPr>
      </w:pPr>
      <w:r w:rsidRPr="008276D3">
        <w:rPr>
          <w:sz w:val="24"/>
          <w:szCs w:val="24"/>
        </w:rPr>
        <w:t>IEEE P802.19.1: IEEE Draft Standard for Information Technology; Telecommunications and Information Exchange between Systems. Part 19: TV White Space</w:t>
      </w:r>
      <w:r w:rsidRPr="008276D3">
        <w:rPr>
          <w:spacing w:val="-8"/>
          <w:sz w:val="24"/>
          <w:szCs w:val="24"/>
        </w:rPr>
        <w:t xml:space="preserve"> </w:t>
      </w:r>
      <w:r w:rsidRPr="008276D3">
        <w:rPr>
          <w:sz w:val="24"/>
          <w:szCs w:val="24"/>
        </w:rPr>
        <w:t>Coexistence</w:t>
      </w:r>
      <w:r w:rsidRPr="008276D3">
        <w:rPr>
          <w:spacing w:val="-7"/>
          <w:sz w:val="24"/>
          <w:szCs w:val="24"/>
        </w:rPr>
        <w:t xml:space="preserve"> </w:t>
      </w:r>
      <w:r w:rsidRPr="008276D3">
        <w:rPr>
          <w:sz w:val="24"/>
          <w:szCs w:val="24"/>
        </w:rPr>
        <w:t>Methods</w:t>
      </w:r>
      <w:r w:rsidRPr="008276D3">
        <w:rPr>
          <w:spacing w:val="-7"/>
          <w:sz w:val="24"/>
          <w:szCs w:val="24"/>
        </w:rPr>
        <w:t xml:space="preserve"> </w:t>
      </w:r>
      <w:r w:rsidRPr="008276D3">
        <w:rPr>
          <w:sz w:val="24"/>
          <w:szCs w:val="24"/>
        </w:rPr>
        <w:t>Amendment:</w:t>
      </w:r>
      <w:r w:rsidRPr="008276D3">
        <w:rPr>
          <w:spacing w:val="-6"/>
          <w:sz w:val="24"/>
          <w:szCs w:val="24"/>
        </w:rPr>
        <w:t xml:space="preserve"> </w:t>
      </w:r>
      <w:r w:rsidRPr="008276D3">
        <w:rPr>
          <w:sz w:val="24"/>
          <w:szCs w:val="24"/>
        </w:rPr>
        <w:t>Coexistence</w:t>
      </w:r>
      <w:r w:rsidRPr="008276D3">
        <w:rPr>
          <w:spacing w:val="-8"/>
          <w:sz w:val="24"/>
          <w:szCs w:val="24"/>
        </w:rPr>
        <w:t xml:space="preserve"> </w:t>
      </w:r>
      <w:r w:rsidRPr="008276D3">
        <w:rPr>
          <w:sz w:val="24"/>
          <w:szCs w:val="24"/>
        </w:rPr>
        <w:t>Methods</w:t>
      </w:r>
      <w:r w:rsidRPr="008276D3">
        <w:rPr>
          <w:spacing w:val="-6"/>
          <w:sz w:val="24"/>
          <w:szCs w:val="24"/>
        </w:rPr>
        <w:t xml:space="preserve"> </w:t>
      </w:r>
      <w:r w:rsidRPr="008276D3">
        <w:rPr>
          <w:sz w:val="24"/>
          <w:szCs w:val="24"/>
        </w:rPr>
        <w:t>for</w:t>
      </w:r>
      <w:r w:rsidRPr="008276D3">
        <w:rPr>
          <w:spacing w:val="-9"/>
          <w:sz w:val="24"/>
          <w:szCs w:val="24"/>
        </w:rPr>
        <w:t xml:space="preserve"> </w:t>
      </w:r>
      <w:r w:rsidRPr="008276D3">
        <w:rPr>
          <w:sz w:val="24"/>
          <w:szCs w:val="24"/>
        </w:rPr>
        <w:t>Geo-Location</w:t>
      </w:r>
      <w:r w:rsidRPr="008276D3">
        <w:rPr>
          <w:spacing w:val="-6"/>
          <w:sz w:val="24"/>
          <w:szCs w:val="24"/>
        </w:rPr>
        <w:t xml:space="preserve"> </w:t>
      </w:r>
      <w:r w:rsidRPr="008276D3">
        <w:rPr>
          <w:sz w:val="24"/>
          <w:szCs w:val="24"/>
        </w:rPr>
        <w:t>Capable Devices Operating Under General Authorization</w:t>
      </w:r>
      <w:r w:rsidR="006037FC" w:rsidRPr="008276D3">
        <w:rPr>
          <w:sz w:val="24"/>
          <w:szCs w:val="24"/>
        </w:rPr>
        <w:t xml:space="preserve"> </w:t>
      </w:r>
      <w:r w:rsidRPr="008276D3">
        <w:rPr>
          <w:sz w:val="24"/>
          <w:szCs w:val="24"/>
        </w:rPr>
        <w:t>[50]</w:t>
      </w:r>
      <w:r w:rsidR="006037FC" w:rsidRPr="008276D3">
        <w:rPr>
          <w:sz w:val="24"/>
          <w:szCs w:val="24"/>
        </w:rPr>
        <w:t>.</w:t>
      </w:r>
    </w:p>
    <w:p w14:paraId="6E05C49A" w14:textId="77777777" w:rsidR="00A75E94" w:rsidRPr="007621D4" w:rsidRDefault="008276D3" w:rsidP="008276D3">
      <w:pPr>
        <w:pStyle w:val="Heading2"/>
      </w:pPr>
      <w:bookmarkStart w:id="219" w:name="_bookmark99"/>
      <w:bookmarkStart w:id="220" w:name="_Toc452772974"/>
      <w:bookmarkEnd w:id="219"/>
      <w:r>
        <w:t xml:space="preserve">64 </w:t>
      </w:r>
      <w:r w:rsidR="00E60FF9" w:rsidRPr="007621D4">
        <w:t>General Conclusion</w:t>
      </w:r>
      <w:bookmarkEnd w:id="220"/>
    </w:p>
    <w:p w14:paraId="6E542B86" w14:textId="77777777" w:rsidR="00A75E94" w:rsidRPr="007621D4" w:rsidRDefault="00E60FF9" w:rsidP="007621D4">
      <w:pPr>
        <w:pStyle w:val="BodyText"/>
        <w:spacing w:after="240" w:line="360" w:lineRule="auto"/>
        <w:ind w:right="4" w:hanging="10"/>
        <w:jc w:val="both"/>
      </w:pPr>
      <w:r w:rsidRPr="007621D4">
        <w:t>Conclusions made in this chapter are derived from the literature review, data collected and analyzed in the previous chapters in relative to the research objective. The following conclusions are made based on the results of the study:</w:t>
      </w:r>
    </w:p>
    <w:p w14:paraId="2E169CF5" w14:textId="77777777" w:rsidR="00A75E94" w:rsidRPr="007621D4" w:rsidRDefault="00E60FF9" w:rsidP="004E0127">
      <w:pPr>
        <w:pStyle w:val="ListParagraph"/>
        <w:numPr>
          <w:ilvl w:val="0"/>
          <w:numId w:val="16"/>
        </w:numPr>
        <w:tabs>
          <w:tab w:val="left" w:pos="888"/>
        </w:tabs>
        <w:spacing w:before="205" w:after="240" w:line="360" w:lineRule="auto"/>
        <w:ind w:right="4"/>
        <w:jc w:val="both"/>
        <w:rPr>
          <w:sz w:val="24"/>
          <w:szCs w:val="24"/>
        </w:rPr>
      </w:pPr>
      <w:r w:rsidRPr="007621D4">
        <w:rPr>
          <w:sz w:val="24"/>
          <w:szCs w:val="24"/>
        </w:rPr>
        <w:t>In</w:t>
      </w:r>
      <w:r w:rsidRPr="007621D4">
        <w:rPr>
          <w:spacing w:val="-9"/>
          <w:sz w:val="24"/>
          <w:szCs w:val="24"/>
        </w:rPr>
        <w:t xml:space="preserve"> </w:t>
      </w:r>
      <w:r w:rsidRPr="007621D4">
        <w:rPr>
          <w:sz w:val="24"/>
          <w:szCs w:val="24"/>
        </w:rPr>
        <w:t>establishing</w:t>
      </w:r>
      <w:r w:rsidRPr="007621D4">
        <w:rPr>
          <w:spacing w:val="-10"/>
          <w:sz w:val="24"/>
          <w:szCs w:val="24"/>
        </w:rPr>
        <w:t xml:space="preserve"> </w:t>
      </w:r>
      <w:r w:rsidRPr="007621D4">
        <w:rPr>
          <w:sz w:val="24"/>
          <w:szCs w:val="24"/>
        </w:rPr>
        <w:t>the</w:t>
      </w:r>
      <w:r w:rsidRPr="007621D4">
        <w:rPr>
          <w:spacing w:val="-11"/>
          <w:sz w:val="24"/>
          <w:szCs w:val="24"/>
        </w:rPr>
        <w:t xml:space="preserve"> </w:t>
      </w:r>
      <w:r w:rsidRPr="007621D4">
        <w:rPr>
          <w:sz w:val="24"/>
          <w:szCs w:val="24"/>
        </w:rPr>
        <w:t>availability</w:t>
      </w:r>
      <w:r w:rsidRPr="007621D4">
        <w:rPr>
          <w:spacing w:val="-17"/>
          <w:sz w:val="24"/>
          <w:szCs w:val="24"/>
        </w:rPr>
        <w:t xml:space="preserve"> </w:t>
      </w:r>
      <w:r w:rsidRPr="007621D4">
        <w:rPr>
          <w:sz w:val="24"/>
          <w:szCs w:val="24"/>
        </w:rPr>
        <w:t>of</w:t>
      </w:r>
      <w:r w:rsidRPr="007621D4">
        <w:rPr>
          <w:spacing w:val="-11"/>
          <w:sz w:val="24"/>
          <w:szCs w:val="24"/>
        </w:rPr>
        <w:t xml:space="preserve"> </w:t>
      </w:r>
      <w:r w:rsidRPr="007621D4">
        <w:rPr>
          <w:sz w:val="24"/>
          <w:szCs w:val="24"/>
        </w:rPr>
        <w:t>TV</w:t>
      </w:r>
      <w:r w:rsidRPr="007621D4">
        <w:rPr>
          <w:spacing w:val="-11"/>
          <w:sz w:val="24"/>
          <w:szCs w:val="24"/>
        </w:rPr>
        <w:t xml:space="preserve"> </w:t>
      </w:r>
      <w:r w:rsidRPr="007621D4">
        <w:rPr>
          <w:sz w:val="24"/>
          <w:szCs w:val="24"/>
        </w:rPr>
        <w:t>White</w:t>
      </w:r>
      <w:r w:rsidRPr="007621D4">
        <w:rPr>
          <w:spacing w:val="-12"/>
          <w:sz w:val="24"/>
          <w:szCs w:val="24"/>
        </w:rPr>
        <w:t xml:space="preserve"> </w:t>
      </w:r>
      <w:r w:rsidRPr="007621D4">
        <w:rPr>
          <w:sz w:val="24"/>
          <w:szCs w:val="24"/>
        </w:rPr>
        <w:t>space</w:t>
      </w:r>
      <w:r w:rsidRPr="007621D4">
        <w:rPr>
          <w:spacing w:val="-9"/>
          <w:sz w:val="24"/>
          <w:szCs w:val="24"/>
        </w:rPr>
        <w:t xml:space="preserve"> </w:t>
      </w:r>
      <w:r w:rsidRPr="007621D4">
        <w:rPr>
          <w:sz w:val="24"/>
          <w:szCs w:val="24"/>
        </w:rPr>
        <w:t>on</w:t>
      </w:r>
      <w:r w:rsidRPr="007621D4">
        <w:rPr>
          <w:spacing w:val="-10"/>
          <w:sz w:val="24"/>
          <w:szCs w:val="24"/>
        </w:rPr>
        <w:t xml:space="preserve"> </w:t>
      </w:r>
      <w:r w:rsidRPr="007621D4">
        <w:rPr>
          <w:sz w:val="24"/>
          <w:szCs w:val="24"/>
        </w:rPr>
        <w:t>the</w:t>
      </w:r>
      <w:r w:rsidRPr="007621D4">
        <w:rPr>
          <w:spacing w:val="-11"/>
          <w:sz w:val="24"/>
          <w:szCs w:val="24"/>
        </w:rPr>
        <w:t xml:space="preserve"> </w:t>
      </w:r>
      <w:r w:rsidRPr="007621D4">
        <w:rPr>
          <w:sz w:val="24"/>
          <w:szCs w:val="24"/>
        </w:rPr>
        <w:t>UHF</w:t>
      </w:r>
      <w:r w:rsidRPr="007621D4">
        <w:rPr>
          <w:spacing w:val="-9"/>
          <w:sz w:val="24"/>
          <w:szCs w:val="24"/>
        </w:rPr>
        <w:t xml:space="preserve"> </w:t>
      </w:r>
      <w:r w:rsidRPr="007621D4">
        <w:rPr>
          <w:sz w:val="24"/>
          <w:szCs w:val="24"/>
        </w:rPr>
        <w:t>band</w:t>
      </w:r>
      <w:r w:rsidRPr="007621D4">
        <w:rPr>
          <w:spacing w:val="-10"/>
          <w:sz w:val="24"/>
          <w:szCs w:val="24"/>
        </w:rPr>
        <w:t xml:space="preserve"> </w:t>
      </w:r>
      <w:r w:rsidRPr="007621D4">
        <w:rPr>
          <w:sz w:val="24"/>
          <w:szCs w:val="24"/>
        </w:rPr>
        <w:t>in</w:t>
      </w:r>
      <w:r w:rsidRPr="007621D4">
        <w:rPr>
          <w:spacing w:val="-11"/>
          <w:sz w:val="24"/>
          <w:szCs w:val="24"/>
        </w:rPr>
        <w:t xml:space="preserve"> </w:t>
      </w:r>
      <w:r w:rsidRPr="007621D4">
        <w:rPr>
          <w:sz w:val="24"/>
          <w:szCs w:val="24"/>
        </w:rPr>
        <w:t>Zambia</w:t>
      </w:r>
      <w:r w:rsidRPr="007621D4">
        <w:rPr>
          <w:spacing w:val="-11"/>
          <w:sz w:val="24"/>
          <w:szCs w:val="24"/>
        </w:rPr>
        <w:t xml:space="preserve"> </w:t>
      </w:r>
      <w:r w:rsidRPr="007621D4">
        <w:rPr>
          <w:sz w:val="24"/>
          <w:szCs w:val="24"/>
        </w:rPr>
        <w:t>research established</w:t>
      </w:r>
      <w:r w:rsidRPr="007621D4">
        <w:rPr>
          <w:spacing w:val="-4"/>
          <w:sz w:val="24"/>
          <w:szCs w:val="24"/>
        </w:rPr>
        <w:t xml:space="preserve"> </w:t>
      </w:r>
      <w:r w:rsidRPr="007621D4">
        <w:rPr>
          <w:sz w:val="24"/>
          <w:szCs w:val="24"/>
        </w:rPr>
        <w:t>that</w:t>
      </w:r>
      <w:r w:rsidRPr="007621D4">
        <w:rPr>
          <w:spacing w:val="-4"/>
          <w:sz w:val="24"/>
          <w:szCs w:val="24"/>
        </w:rPr>
        <w:t xml:space="preserve"> </w:t>
      </w:r>
      <w:r w:rsidRPr="007621D4">
        <w:rPr>
          <w:sz w:val="24"/>
          <w:szCs w:val="24"/>
        </w:rPr>
        <w:t>there</w:t>
      </w:r>
      <w:r w:rsidRPr="007621D4">
        <w:rPr>
          <w:spacing w:val="-5"/>
          <w:sz w:val="24"/>
          <w:szCs w:val="24"/>
        </w:rPr>
        <w:t xml:space="preserve"> </w:t>
      </w:r>
      <w:r w:rsidRPr="007621D4">
        <w:rPr>
          <w:sz w:val="24"/>
          <w:szCs w:val="24"/>
        </w:rPr>
        <w:t>is</w:t>
      </w:r>
      <w:r w:rsidRPr="007621D4">
        <w:rPr>
          <w:spacing w:val="-3"/>
          <w:sz w:val="24"/>
          <w:szCs w:val="24"/>
        </w:rPr>
        <w:t xml:space="preserve"> </w:t>
      </w:r>
      <w:r w:rsidRPr="007621D4">
        <w:rPr>
          <w:sz w:val="24"/>
          <w:szCs w:val="24"/>
        </w:rPr>
        <w:t>a</w:t>
      </w:r>
      <w:r w:rsidRPr="007621D4">
        <w:rPr>
          <w:spacing w:val="-3"/>
          <w:sz w:val="24"/>
          <w:szCs w:val="24"/>
        </w:rPr>
        <w:t xml:space="preserve"> </w:t>
      </w:r>
      <w:r w:rsidRPr="007621D4">
        <w:rPr>
          <w:sz w:val="24"/>
          <w:szCs w:val="24"/>
        </w:rPr>
        <w:t>lot</w:t>
      </w:r>
      <w:r w:rsidRPr="007621D4">
        <w:rPr>
          <w:spacing w:val="-3"/>
          <w:sz w:val="24"/>
          <w:szCs w:val="24"/>
        </w:rPr>
        <w:t xml:space="preserve"> </w:t>
      </w:r>
      <w:r w:rsidRPr="007621D4">
        <w:rPr>
          <w:sz w:val="24"/>
          <w:szCs w:val="24"/>
        </w:rPr>
        <w:t>of</w:t>
      </w:r>
      <w:r w:rsidRPr="007621D4">
        <w:rPr>
          <w:spacing w:val="-5"/>
          <w:sz w:val="24"/>
          <w:szCs w:val="24"/>
        </w:rPr>
        <w:t xml:space="preserve"> </w:t>
      </w:r>
      <w:r w:rsidRPr="007621D4">
        <w:rPr>
          <w:sz w:val="24"/>
          <w:szCs w:val="24"/>
        </w:rPr>
        <w:t>available</w:t>
      </w:r>
      <w:r w:rsidRPr="007621D4">
        <w:rPr>
          <w:spacing w:val="-4"/>
          <w:sz w:val="24"/>
          <w:szCs w:val="24"/>
        </w:rPr>
        <w:t xml:space="preserve"> </w:t>
      </w:r>
      <w:r w:rsidRPr="007621D4">
        <w:rPr>
          <w:sz w:val="24"/>
          <w:szCs w:val="24"/>
        </w:rPr>
        <w:t>TV</w:t>
      </w:r>
      <w:r w:rsidRPr="007621D4">
        <w:rPr>
          <w:spacing w:val="-4"/>
          <w:sz w:val="24"/>
          <w:szCs w:val="24"/>
        </w:rPr>
        <w:t xml:space="preserve"> </w:t>
      </w:r>
      <w:r w:rsidRPr="007621D4">
        <w:rPr>
          <w:sz w:val="24"/>
          <w:szCs w:val="24"/>
        </w:rPr>
        <w:t>White.</w:t>
      </w:r>
      <w:r w:rsidRPr="007621D4">
        <w:rPr>
          <w:spacing w:val="-4"/>
          <w:sz w:val="24"/>
          <w:szCs w:val="24"/>
        </w:rPr>
        <w:t xml:space="preserve"> </w:t>
      </w:r>
      <w:r w:rsidRPr="007621D4">
        <w:rPr>
          <w:sz w:val="24"/>
          <w:szCs w:val="24"/>
        </w:rPr>
        <w:t>Out</w:t>
      </w:r>
      <w:r w:rsidRPr="007621D4">
        <w:rPr>
          <w:spacing w:val="-4"/>
          <w:sz w:val="24"/>
          <w:szCs w:val="24"/>
        </w:rPr>
        <w:t xml:space="preserve"> </w:t>
      </w:r>
      <w:r w:rsidRPr="007621D4">
        <w:rPr>
          <w:sz w:val="24"/>
          <w:szCs w:val="24"/>
        </w:rPr>
        <w:t>of</w:t>
      </w:r>
      <w:r w:rsidRPr="007621D4">
        <w:rPr>
          <w:spacing w:val="-5"/>
          <w:sz w:val="24"/>
          <w:szCs w:val="24"/>
        </w:rPr>
        <w:t xml:space="preserve"> </w:t>
      </w:r>
      <w:r w:rsidRPr="007621D4">
        <w:rPr>
          <w:sz w:val="24"/>
          <w:szCs w:val="24"/>
        </w:rPr>
        <w:t>the</w:t>
      </w:r>
      <w:r w:rsidRPr="007621D4">
        <w:rPr>
          <w:spacing w:val="-4"/>
          <w:sz w:val="24"/>
          <w:szCs w:val="24"/>
        </w:rPr>
        <w:t xml:space="preserve"> </w:t>
      </w:r>
      <w:r w:rsidRPr="007621D4">
        <w:rPr>
          <w:sz w:val="24"/>
          <w:szCs w:val="24"/>
        </w:rPr>
        <w:t>total</w:t>
      </w:r>
      <w:r w:rsidRPr="007621D4">
        <w:rPr>
          <w:spacing w:val="-3"/>
          <w:sz w:val="24"/>
          <w:szCs w:val="24"/>
        </w:rPr>
        <w:t xml:space="preserve"> </w:t>
      </w:r>
      <w:r w:rsidRPr="007621D4">
        <w:rPr>
          <w:sz w:val="24"/>
          <w:szCs w:val="24"/>
        </w:rPr>
        <w:t>UHF</w:t>
      </w:r>
      <w:r w:rsidRPr="007621D4">
        <w:rPr>
          <w:spacing w:val="-3"/>
          <w:sz w:val="24"/>
          <w:szCs w:val="24"/>
        </w:rPr>
        <w:t xml:space="preserve"> </w:t>
      </w:r>
      <w:r w:rsidRPr="007621D4">
        <w:rPr>
          <w:sz w:val="24"/>
          <w:szCs w:val="24"/>
        </w:rPr>
        <w:t>band</w:t>
      </w:r>
      <w:r w:rsidRPr="007621D4">
        <w:rPr>
          <w:spacing w:val="-4"/>
          <w:sz w:val="24"/>
          <w:szCs w:val="24"/>
        </w:rPr>
        <w:t xml:space="preserve"> </w:t>
      </w:r>
      <w:r w:rsidRPr="007621D4">
        <w:rPr>
          <w:sz w:val="24"/>
          <w:szCs w:val="24"/>
        </w:rPr>
        <w:t>channels</w:t>
      </w:r>
      <w:r w:rsidRPr="007621D4">
        <w:rPr>
          <w:spacing w:val="-2"/>
          <w:sz w:val="24"/>
          <w:szCs w:val="24"/>
        </w:rPr>
        <w:t xml:space="preserve"> </w:t>
      </w:r>
      <w:r w:rsidRPr="007621D4">
        <w:rPr>
          <w:sz w:val="24"/>
          <w:szCs w:val="24"/>
        </w:rPr>
        <w:t>in Zambia 89.79% is unused and that there is room for deployment of two-way data communications networks using these</w:t>
      </w:r>
      <w:r w:rsidRPr="007621D4">
        <w:rPr>
          <w:spacing w:val="-3"/>
          <w:sz w:val="24"/>
          <w:szCs w:val="24"/>
        </w:rPr>
        <w:t xml:space="preserve"> </w:t>
      </w:r>
      <w:r w:rsidRPr="007621D4">
        <w:rPr>
          <w:sz w:val="24"/>
          <w:szCs w:val="24"/>
        </w:rPr>
        <w:t>frequencies.</w:t>
      </w:r>
    </w:p>
    <w:p w14:paraId="34901E6C" w14:textId="77777777" w:rsidR="00A75E94" w:rsidRPr="007621D4" w:rsidRDefault="00E60FF9" w:rsidP="004E0127">
      <w:pPr>
        <w:pStyle w:val="ListParagraph"/>
        <w:numPr>
          <w:ilvl w:val="0"/>
          <w:numId w:val="16"/>
        </w:numPr>
        <w:tabs>
          <w:tab w:val="left" w:pos="888"/>
        </w:tabs>
        <w:spacing w:before="11" w:after="240" w:line="360" w:lineRule="auto"/>
        <w:ind w:right="4"/>
        <w:jc w:val="both"/>
        <w:rPr>
          <w:sz w:val="24"/>
          <w:szCs w:val="24"/>
        </w:rPr>
      </w:pPr>
      <w:r w:rsidRPr="007621D4">
        <w:rPr>
          <w:sz w:val="24"/>
          <w:szCs w:val="24"/>
        </w:rPr>
        <w:t>An outline of the benefits that can be drawn from utilizing TV White space spectrum resource for wireless networks</w:t>
      </w:r>
      <w:r w:rsidR="002557AA" w:rsidRPr="007621D4">
        <w:rPr>
          <w:sz w:val="24"/>
          <w:szCs w:val="24"/>
        </w:rPr>
        <w:t xml:space="preserve"> (</w:t>
      </w:r>
      <w:r w:rsidR="005A7A58" w:rsidRPr="007621D4">
        <w:rPr>
          <w:sz w:val="24"/>
          <w:szCs w:val="24"/>
        </w:rPr>
        <w:t>S</w:t>
      </w:r>
      <w:r w:rsidR="002557AA" w:rsidRPr="007621D4">
        <w:rPr>
          <w:sz w:val="24"/>
          <w:szCs w:val="24"/>
        </w:rPr>
        <w:t xml:space="preserve">uper </w:t>
      </w:r>
      <w:r w:rsidR="005A7A58" w:rsidRPr="007621D4">
        <w:rPr>
          <w:sz w:val="24"/>
          <w:szCs w:val="24"/>
        </w:rPr>
        <w:t>Wi-Fi</w:t>
      </w:r>
      <w:r w:rsidR="002557AA" w:rsidRPr="007621D4">
        <w:rPr>
          <w:sz w:val="24"/>
          <w:szCs w:val="24"/>
        </w:rPr>
        <w:t>)</w:t>
      </w:r>
      <w:r w:rsidRPr="007621D4">
        <w:rPr>
          <w:sz w:val="24"/>
          <w:szCs w:val="24"/>
        </w:rPr>
        <w:t xml:space="preserve"> include larger coverage radius, making the technology</w:t>
      </w:r>
      <w:r w:rsidRPr="007621D4">
        <w:rPr>
          <w:spacing w:val="-17"/>
          <w:sz w:val="24"/>
          <w:szCs w:val="24"/>
        </w:rPr>
        <w:t xml:space="preserve"> </w:t>
      </w:r>
      <w:r w:rsidRPr="007621D4">
        <w:rPr>
          <w:sz w:val="24"/>
          <w:szCs w:val="24"/>
        </w:rPr>
        <w:t>well suited to provide low cost rollouts of quality broadband access over TV channels. Further, it</w:t>
      </w:r>
      <w:r w:rsidRPr="007621D4">
        <w:rPr>
          <w:spacing w:val="-6"/>
          <w:sz w:val="24"/>
          <w:szCs w:val="24"/>
        </w:rPr>
        <w:t xml:space="preserve"> </w:t>
      </w:r>
      <w:r w:rsidRPr="007621D4">
        <w:rPr>
          <w:sz w:val="24"/>
          <w:szCs w:val="24"/>
        </w:rPr>
        <w:t>can</w:t>
      </w:r>
      <w:r w:rsidRPr="007621D4">
        <w:rPr>
          <w:spacing w:val="-6"/>
          <w:sz w:val="24"/>
          <w:szCs w:val="24"/>
        </w:rPr>
        <w:t xml:space="preserve"> </w:t>
      </w:r>
      <w:r w:rsidRPr="007621D4">
        <w:rPr>
          <w:sz w:val="24"/>
          <w:szCs w:val="24"/>
        </w:rPr>
        <w:t>be</w:t>
      </w:r>
      <w:r w:rsidRPr="007621D4">
        <w:rPr>
          <w:spacing w:val="-7"/>
          <w:sz w:val="24"/>
          <w:szCs w:val="24"/>
        </w:rPr>
        <w:t xml:space="preserve"> </w:t>
      </w:r>
      <w:r w:rsidRPr="007621D4">
        <w:rPr>
          <w:sz w:val="24"/>
          <w:szCs w:val="24"/>
        </w:rPr>
        <w:t>used</w:t>
      </w:r>
      <w:r w:rsidRPr="007621D4">
        <w:rPr>
          <w:spacing w:val="-6"/>
          <w:sz w:val="24"/>
          <w:szCs w:val="24"/>
        </w:rPr>
        <w:t xml:space="preserve"> </w:t>
      </w:r>
      <w:r w:rsidRPr="007621D4">
        <w:rPr>
          <w:sz w:val="24"/>
          <w:szCs w:val="24"/>
        </w:rPr>
        <w:t>to</w:t>
      </w:r>
      <w:r w:rsidRPr="007621D4">
        <w:rPr>
          <w:spacing w:val="-6"/>
          <w:sz w:val="24"/>
          <w:szCs w:val="24"/>
        </w:rPr>
        <w:t xml:space="preserve"> </w:t>
      </w:r>
      <w:r w:rsidRPr="007621D4">
        <w:rPr>
          <w:sz w:val="24"/>
          <w:szCs w:val="24"/>
        </w:rPr>
        <w:t>im</w:t>
      </w:r>
      <w:r w:rsidR="002557AA" w:rsidRPr="007621D4">
        <w:rPr>
          <w:sz w:val="24"/>
          <w:szCs w:val="24"/>
        </w:rPr>
        <w:t>plement</w:t>
      </w:r>
      <w:r w:rsidRPr="007621D4">
        <w:rPr>
          <w:spacing w:val="-10"/>
          <w:sz w:val="24"/>
          <w:szCs w:val="24"/>
        </w:rPr>
        <w:t xml:space="preserve"> </w:t>
      </w:r>
      <w:r w:rsidRPr="007621D4">
        <w:rPr>
          <w:sz w:val="24"/>
          <w:szCs w:val="24"/>
        </w:rPr>
        <w:t>machine</w:t>
      </w:r>
      <w:r w:rsidRPr="007621D4">
        <w:rPr>
          <w:spacing w:val="-7"/>
          <w:sz w:val="24"/>
          <w:szCs w:val="24"/>
        </w:rPr>
        <w:t xml:space="preserve"> </w:t>
      </w:r>
      <w:r w:rsidRPr="007621D4">
        <w:rPr>
          <w:sz w:val="24"/>
          <w:szCs w:val="24"/>
        </w:rPr>
        <w:t>to</w:t>
      </w:r>
      <w:r w:rsidRPr="007621D4">
        <w:rPr>
          <w:spacing w:val="-6"/>
          <w:sz w:val="24"/>
          <w:szCs w:val="24"/>
        </w:rPr>
        <w:t xml:space="preserve"> </w:t>
      </w:r>
      <w:r w:rsidRPr="007621D4">
        <w:rPr>
          <w:sz w:val="24"/>
          <w:szCs w:val="24"/>
        </w:rPr>
        <w:t>machine</w:t>
      </w:r>
      <w:r w:rsidRPr="007621D4">
        <w:rPr>
          <w:spacing w:val="-7"/>
          <w:sz w:val="24"/>
          <w:szCs w:val="24"/>
        </w:rPr>
        <w:t xml:space="preserve"> </w:t>
      </w:r>
      <w:r w:rsidRPr="007621D4">
        <w:rPr>
          <w:sz w:val="24"/>
          <w:szCs w:val="24"/>
        </w:rPr>
        <w:t>communication</w:t>
      </w:r>
      <w:r w:rsidR="002557AA" w:rsidRPr="007621D4">
        <w:rPr>
          <w:sz w:val="24"/>
          <w:szCs w:val="24"/>
        </w:rPr>
        <w:t xml:space="preserve"> (M2M) solutions;</w:t>
      </w:r>
      <w:r w:rsidRPr="007621D4">
        <w:rPr>
          <w:spacing w:val="-6"/>
          <w:sz w:val="24"/>
          <w:szCs w:val="24"/>
        </w:rPr>
        <w:t xml:space="preserve"> </w:t>
      </w:r>
      <w:r w:rsidRPr="007621D4">
        <w:rPr>
          <w:sz w:val="24"/>
          <w:szCs w:val="24"/>
        </w:rPr>
        <w:t>through</w:t>
      </w:r>
      <w:r w:rsidRPr="007621D4">
        <w:rPr>
          <w:spacing w:val="-6"/>
          <w:sz w:val="24"/>
          <w:szCs w:val="24"/>
        </w:rPr>
        <w:t xml:space="preserve"> </w:t>
      </w:r>
      <w:r w:rsidRPr="007621D4">
        <w:rPr>
          <w:sz w:val="24"/>
          <w:szCs w:val="24"/>
        </w:rPr>
        <w:t>the</w:t>
      </w:r>
      <w:r w:rsidRPr="007621D4">
        <w:rPr>
          <w:spacing w:val="-7"/>
          <w:sz w:val="24"/>
          <w:szCs w:val="24"/>
        </w:rPr>
        <w:t xml:space="preserve"> </w:t>
      </w:r>
      <w:r w:rsidRPr="007621D4">
        <w:rPr>
          <w:sz w:val="24"/>
          <w:szCs w:val="24"/>
        </w:rPr>
        <w:t>implementation of</w:t>
      </w:r>
      <w:r w:rsidRPr="007621D4">
        <w:rPr>
          <w:spacing w:val="-14"/>
          <w:sz w:val="24"/>
          <w:szCs w:val="24"/>
        </w:rPr>
        <w:t xml:space="preserve"> </w:t>
      </w:r>
      <w:r w:rsidRPr="007621D4">
        <w:rPr>
          <w:sz w:val="24"/>
          <w:szCs w:val="24"/>
        </w:rPr>
        <w:t>robust</w:t>
      </w:r>
      <w:r w:rsidRPr="007621D4">
        <w:rPr>
          <w:spacing w:val="-13"/>
          <w:sz w:val="24"/>
          <w:szCs w:val="24"/>
        </w:rPr>
        <w:t xml:space="preserve"> </w:t>
      </w:r>
      <w:r w:rsidRPr="007621D4">
        <w:rPr>
          <w:sz w:val="24"/>
          <w:szCs w:val="24"/>
        </w:rPr>
        <w:t>telemetry</w:t>
      </w:r>
      <w:r w:rsidRPr="007621D4">
        <w:rPr>
          <w:spacing w:val="-18"/>
          <w:sz w:val="24"/>
          <w:szCs w:val="24"/>
        </w:rPr>
        <w:t xml:space="preserve"> </w:t>
      </w:r>
      <w:r w:rsidRPr="007621D4">
        <w:rPr>
          <w:sz w:val="24"/>
          <w:szCs w:val="24"/>
        </w:rPr>
        <w:t>systems,</w:t>
      </w:r>
      <w:r w:rsidRPr="007621D4">
        <w:rPr>
          <w:spacing w:val="-13"/>
          <w:sz w:val="24"/>
          <w:szCs w:val="24"/>
        </w:rPr>
        <w:t xml:space="preserve"> </w:t>
      </w:r>
      <w:r w:rsidRPr="007621D4">
        <w:rPr>
          <w:sz w:val="24"/>
          <w:szCs w:val="24"/>
        </w:rPr>
        <w:t>especially</w:t>
      </w:r>
      <w:r w:rsidRPr="007621D4">
        <w:rPr>
          <w:spacing w:val="-18"/>
          <w:sz w:val="24"/>
          <w:szCs w:val="24"/>
        </w:rPr>
        <w:t xml:space="preserve"> </w:t>
      </w:r>
      <w:r w:rsidRPr="007621D4">
        <w:rPr>
          <w:sz w:val="24"/>
          <w:szCs w:val="24"/>
        </w:rPr>
        <w:t>across</w:t>
      </w:r>
      <w:r w:rsidRPr="007621D4">
        <w:rPr>
          <w:spacing w:val="-13"/>
          <w:sz w:val="24"/>
          <w:szCs w:val="24"/>
        </w:rPr>
        <w:t xml:space="preserve"> </w:t>
      </w:r>
      <w:r w:rsidRPr="007621D4">
        <w:rPr>
          <w:sz w:val="24"/>
          <w:szCs w:val="24"/>
        </w:rPr>
        <w:t>difficult</w:t>
      </w:r>
      <w:r w:rsidRPr="007621D4">
        <w:rPr>
          <w:spacing w:val="-13"/>
          <w:sz w:val="24"/>
          <w:szCs w:val="24"/>
        </w:rPr>
        <w:t xml:space="preserve"> </w:t>
      </w:r>
      <w:r w:rsidRPr="007621D4">
        <w:rPr>
          <w:sz w:val="24"/>
          <w:szCs w:val="24"/>
        </w:rPr>
        <w:t>terrain,</w:t>
      </w:r>
      <w:r w:rsidRPr="007621D4">
        <w:rPr>
          <w:spacing w:val="-13"/>
          <w:sz w:val="24"/>
          <w:szCs w:val="24"/>
        </w:rPr>
        <w:t xml:space="preserve"> </w:t>
      </w:r>
      <w:r w:rsidRPr="007621D4">
        <w:rPr>
          <w:sz w:val="24"/>
          <w:szCs w:val="24"/>
        </w:rPr>
        <w:t>making</w:t>
      </w:r>
      <w:r w:rsidRPr="007621D4">
        <w:rPr>
          <w:spacing w:val="-13"/>
          <w:sz w:val="24"/>
          <w:szCs w:val="24"/>
        </w:rPr>
        <w:t xml:space="preserve"> </w:t>
      </w:r>
      <w:r w:rsidRPr="007621D4">
        <w:rPr>
          <w:sz w:val="24"/>
          <w:szCs w:val="24"/>
        </w:rPr>
        <w:t>it</w:t>
      </w:r>
      <w:r w:rsidRPr="007621D4">
        <w:rPr>
          <w:spacing w:val="-13"/>
          <w:sz w:val="24"/>
          <w:szCs w:val="24"/>
        </w:rPr>
        <w:t xml:space="preserve"> </w:t>
      </w:r>
      <w:r w:rsidRPr="007621D4">
        <w:rPr>
          <w:sz w:val="24"/>
          <w:szCs w:val="24"/>
        </w:rPr>
        <w:t>possible</w:t>
      </w:r>
      <w:r w:rsidRPr="007621D4">
        <w:rPr>
          <w:spacing w:val="-14"/>
          <w:sz w:val="24"/>
          <w:szCs w:val="24"/>
        </w:rPr>
        <w:t xml:space="preserve"> </w:t>
      </w:r>
      <w:r w:rsidRPr="007621D4">
        <w:rPr>
          <w:sz w:val="24"/>
          <w:szCs w:val="24"/>
        </w:rPr>
        <w:t>to</w:t>
      </w:r>
      <w:r w:rsidRPr="007621D4">
        <w:rPr>
          <w:spacing w:val="-12"/>
          <w:sz w:val="24"/>
          <w:szCs w:val="24"/>
        </w:rPr>
        <w:t xml:space="preserve"> </w:t>
      </w:r>
      <w:r w:rsidRPr="007621D4">
        <w:rPr>
          <w:sz w:val="24"/>
          <w:szCs w:val="24"/>
        </w:rPr>
        <w:t>manage machines and system</w:t>
      </w:r>
      <w:r w:rsidR="002557AA" w:rsidRPr="007621D4">
        <w:rPr>
          <w:sz w:val="24"/>
          <w:szCs w:val="24"/>
        </w:rPr>
        <w:t>s</w:t>
      </w:r>
      <w:r w:rsidRPr="007621D4">
        <w:rPr>
          <w:sz w:val="24"/>
          <w:szCs w:val="24"/>
        </w:rPr>
        <w:t xml:space="preserve"> remotely. More so, TVWS can provide bandwidth for</w:t>
      </w:r>
      <w:r w:rsidRPr="007621D4">
        <w:rPr>
          <w:spacing w:val="-19"/>
          <w:sz w:val="24"/>
          <w:szCs w:val="24"/>
        </w:rPr>
        <w:t xml:space="preserve"> </w:t>
      </w:r>
      <w:r w:rsidRPr="007621D4">
        <w:rPr>
          <w:sz w:val="24"/>
          <w:szCs w:val="24"/>
        </w:rPr>
        <w:t>alternative capturing of real- time video transmission and surveillance</w:t>
      </w:r>
      <w:r w:rsidRPr="007621D4">
        <w:rPr>
          <w:spacing w:val="-4"/>
          <w:sz w:val="24"/>
          <w:szCs w:val="24"/>
        </w:rPr>
        <w:t xml:space="preserve"> </w:t>
      </w:r>
      <w:r w:rsidRPr="007621D4">
        <w:rPr>
          <w:sz w:val="24"/>
          <w:szCs w:val="24"/>
        </w:rPr>
        <w:t>systems.</w:t>
      </w:r>
    </w:p>
    <w:p w14:paraId="17EBF0A6" w14:textId="77777777" w:rsidR="00A75E94" w:rsidRPr="007621D4" w:rsidRDefault="00E60FF9" w:rsidP="004E0127">
      <w:pPr>
        <w:pStyle w:val="ListParagraph"/>
        <w:numPr>
          <w:ilvl w:val="0"/>
          <w:numId w:val="16"/>
        </w:numPr>
        <w:tabs>
          <w:tab w:val="left" w:pos="888"/>
        </w:tabs>
        <w:spacing w:after="240" w:line="360" w:lineRule="auto"/>
        <w:ind w:right="4"/>
        <w:jc w:val="both"/>
        <w:rPr>
          <w:sz w:val="24"/>
          <w:szCs w:val="24"/>
        </w:rPr>
      </w:pPr>
      <w:r w:rsidRPr="007621D4">
        <w:rPr>
          <w:sz w:val="24"/>
          <w:szCs w:val="24"/>
        </w:rPr>
        <w:t>On</w:t>
      </w:r>
      <w:r w:rsidRPr="007621D4">
        <w:rPr>
          <w:spacing w:val="-8"/>
          <w:sz w:val="24"/>
          <w:szCs w:val="24"/>
        </w:rPr>
        <w:t xml:space="preserve"> </w:t>
      </w:r>
      <w:r w:rsidRPr="007621D4">
        <w:rPr>
          <w:sz w:val="24"/>
          <w:szCs w:val="24"/>
        </w:rPr>
        <w:t>the</w:t>
      </w:r>
      <w:r w:rsidRPr="007621D4">
        <w:rPr>
          <w:spacing w:val="-6"/>
          <w:sz w:val="24"/>
          <w:szCs w:val="24"/>
        </w:rPr>
        <w:t xml:space="preserve"> </w:t>
      </w:r>
      <w:r w:rsidRPr="007621D4">
        <w:rPr>
          <w:sz w:val="24"/>
          <w:szCs w:val="24"/>
        </w:rPr>
        <w:t>availability</w:t>
      </w:r>
      <w:r w:rsidRPr="007621D4">
        <w:rPr>
          <w:spacing w:val="-11"/>
          <w:sz w:val="24"/>
          <w:szCs w:val="24"/>
        </w:rPr>
        <w:t xml:space="preserve"> </w:t>
      </w:r>
      <w:r w:rsidRPr="007621D4">
        <w:rPr>
          <w:sz w:val="24"/>
          <w:szCs w:val="24"/>
        </w:rPr>
        <w:t>of</w:t>
      </w:r>
      <w:r w:rsidRPr="007621D4">
        <w:rPr>
          <w:spacing w:val="-8"/>
          <w:sz w:val="24"/>
          <w:szCs w:val="24"/>
        </w:rPr>
        <w:t xml:space="preserve"> </w:t>
      </w:r>
      <w:r w:rsidRPr="007621D4">
        <w:rPr>
          <w:sz w:val="24"/>
          <w:szCs w:val="24"/>
        </w:rPr>
        <w:t>regulation</w:t>
      </w:r>
      <w:r w:rsidRPr="007621D4">
        <w:rPr>
          <w:spacing w:val="-7"/>
          <w:sz w:val="24"/>
          <w:szCs w:val="24"/>
        </w:rPr>
        <w:t xml:space="preserve"> </w:t>
      </w:r>
      <w:r w:rsidRPr="007621D4">
        <w:rPr>
          <w:sz w:val="24"/>
          <w:szCs w:val="24"/>
        </w:rPr>
        <w:t>supporting</w:t>
      </w:r>
      <w:r w:rsidRPr="007621D4">
        <w:rPr>
          <w:spacing w:val="-6"/>
          <w:sz w:val="24"/>
          <w:szCs w:val="24"/>
        </w:rPr>
        <w:t xml:space="preserve"> </w:t>
      </w:r>
      <w:r w:rsidRPr="007621D4">
        <w:rPr>
          <w:sz w:val="24"/>
          <w:szCs w:val="24"/>
        </w:rPr>
        <w:t>the</w:t>
      </w:r>
      <w:r w:rsidRPr="007621D4">
        <w:rPr>
          <w:spacing w:val="-8"/>
          <w:sz w:val="24"/>
          <w:szCs w:val="24"/>
        </w:rPr>
        <w:t xml:space="preserve"> </w:t>
      </w:r>
      <w:r w:rsidRPr="007621D4">
        <w:rPr>
          <w:sz w:val="24"/>
          <w:szCs w:val="24"/>
        </w:rPr>
        <w:t>use</w:t>
      </w:r>
      <w:r w:rsidRPr="007621D4">
        <w:rPr>
          <w:spacing w:val="-8"/>
          <w:sz w:val="24"/>
          <w:szCs w:val="24"/>
        </w:rPr>
        <w:t xml:space="preserve"> </w:t>
      </w:r>
      <w:r w:rsidRPr="007621D4">
        <w:rPr>
          <w:sz w:val="24"/>
          <w:szCs w:val="24"/>
        </w:rPr>
        <w:t>of</w:t>
      </w:r>
      <w:r w:rsidRPr="007621D4">
        <w:rPr>
          <w:spacing w:val="-8"/>
          <w:sz w:val="24"/>
          <w:szCs w:val="24"/>
        </w:rPr>
        <w:t xml:space="preserve"> </w:t>
      </w:r>
      <w:r w:rsidRPr="007621D4">
        <w:rPr>
          <w:sz w:val="24"/>
          <w:szCs w:val="24"/>
        </w:rPr>
        <w:t>TV</w:t>
      </w:r>
      <w:r w:rsidRPr="007621D4">
        <w:rPr>
          <w:spacing w:val="-8"/>
          <w:sz w:val="24"/>
          <w:szCs w:val="24"/>
        </w:rPr>
        <w:t xml:space="preserve"> </w:t>
      </w:r>
      <w:r w:rsidRPr="007621D4">
        <w:rPr>
          <w:sz w:val="24"/>
          <w:szCs w:val="24"/>
        </w:rPr>
        <w:t>White</w:t>
      </w:r>
      <w:r w:rsidRPr="007621D4">
        <w:rPr>
          <w:spacing w:val="-8"/>
          <w:sz w:val="24"/>
          <w:szCs w:val="24"/>
        </w:rPr>
        <w:t xml:space="preserve"> </w:t>
      </w:r>
      <w:r w:rsidRPr="007621D4">
        <w:rPr>
          <w:sz w:val="24"/>
          <w:szCs w:val="24"/>
        </w:rPr>
        <w:t>space</w:t>
      </w:r>
      <w:r w:rsidRPr="007621D4">
        <w:rPr>
          <w:spacing w:val="-9"/>
          <w:sz w:val="24"/>
          <w:szCs w:val="24"/>
        </w:rPr>
        <w:t xml:space="preserve"> </w:t>
      </w:r>
      <w:r w:rsidRPr="007621D4">
        <w:rPr>
          <w:sz w:val="24"/>
          <w:szCs w:val="24"/>
        </w:rPr>
        <w:t>in</w:t>
      </w:r>
      <w:r w:rsidRPr="007621D4">
        <w:rPr>
          <w:spacing w:val="-7"/>
          <w:sz w:val="24"/>
          <w:szCs w:val="24"/>
        </w:rPr>
        <w:t xml:space="preserve"> </w:t>
      </w:r>
      <w:r w:rsidRPr="007621D4">
        <w:rPr>
          <w:sz w:val="24"/>
          <w:szCs w:val="24"/>
        </w:rPr>
        <w:t>Zambia</w:t>
      </w:r>
      <w:r w:rsidRPr="007621D4">
        <w:rPr>
          <w:spacing w:val="-8"/>
          <w:sz w:val="24"/>
          <w:szCs w:val="24"/>
        </w:rPr>
        <w:t xml:space="preserve"> </w:t>
      </w:r>
      <w:r w:rsidRPr="007621D4">
        <w:rPr>
          <w:sz w:val="24"/>
          <w:szCs w:val="24"/>
        </w:rPr>
        <w:t>as</w:t>
      </w:r>
      <w:r w:rsidRPr="007621D4">
        <w:rPr>
          <w:spacing w:val="-5"/>
          <w:sz w:val="24"/>
          <w:szCs w:val="24"/>
        </w:rPr>
        <w:t xml:space="preserve"> </w:t>
      </w:r>
      <w:r w:rsidRPr="007621D4">
        <w:rPr>
          <w:sz w:val="24"/>
          <w:szCs w:val="24"/>
        </w:rPr>
        <w:t>an enabler for ICT rollout. The research revealed that Zambia references to the available various ITU standards governing the broadcast of wireless services and Television white space resource. Further, that standards more specific to TVWS are under construction at ITU by various working</w:t>
      </w:r>
      <w:r w:rsidRPr="007621D4">
        <w:rPr>
          <w:spacing w:val="-5"/>
          <w:sz w:val="24"/>
          <w:szCs w:val="24"/>
        </w:rPr>
        <w:t xml:space="preserve"> </w:t>
      </w:r>
      <w:r w:rsidRPr="007621D4">
        <w:rPr>
          <w:sz w:val="24"/>
          <w:szCs w:val="24"/>
        </w:rPr>
        <w:t>groups.</w:t>
      </w:r>
    </w:p>
    <w:p w14:paraId="517BDADC" w14:textId="77777777" w:rsidR="00A75E94" w:rsidRPr="007621D4" w:rsidRDefault="00A75E94" w:rsidP="007621D4">
      <w:pPr>
        <w:pStyle w:val="BodyText"/>
        <w:spacing w:before="11" w:after="240" w:line="360" w:lineRule="auto"/>
        <w:ind w:right="4"/>
      </w:pPr>
    </w:p>
    <w:p w14:paraId="1787F980" w14:textId="77777777" w:rsidR="00A75E94" w:rsidRPr="007621D4" w:rsidRDefault="008276D3" w:rsidP="008276D3">
      <w:pPr>
        <w:pStyle w:val="Heading2"/>
      </w:pPr>
      <w:bookmarkStart w:id="221" w:name="_bookmark100"/>
      <w:bookmarkStart w:id="222" w:name="_Toc452772975"/>
      <w:bookmarkEnd w:id="221"/>
      <w:r>
        <w:lastRenderedPageBreak/>
        <w:t xml:space="preserve">6.5 </w:t>
      </w:r>
      <w:r w:rsidR="00E60FF9" w:rsidRPr="007621D4">
        <w:t>Recommendations</w:t>
      </w:r>
      <w:bookmarkEnd w:id="222"/>
    </w:p>
    <w:p w14:paraId="567B533A" w14:textId="77777777" w:rsidR="00A75E94" w:rsidRPr="007621D4" w:rsidRDefault="00E60FF9" w:rsidP="004E0127">
      <w:pPr>
        <w:pStyle w:val="BodyText"/>
        <w:spacing w:after="240" w:line="360" w:lineRule="auto"/>
        <w:ind w:right="4"/>
        <w:jc w:val="both"/>
      </w:pPr>
      <w:r w:rsidRPr="007621D4">
        <w:t>Having confirmed the availability of TVWS in Zambia, iden</w:t>
      </w:r>
      <w:r w:rsidR="008276D3">
        <w:t xml:space="preserve">tified the benefits that can be </w:t>
      </w:r>
      <w:r w:rsidRPr="007621D4">
        <w:t>actualized by using TVWS for secondary services on the UHF band and more so establishing the availability of regulations required for licensing of secondary services on the UHF band, where TV is the Primary services, the study therefore recommends the following;</w:t>
      </w:r>
    </w:p>
    <w:p w14:paraId="5434CCF5" w14:textId="77777777" w:rsidR="00A75E94" w:rsidRPr="007621D4" w:rsidRDefault="00E60FF9" w:rsidP="004E0127">
      <w:pPr>
        <w:pStyle w:val="BodyText"/>
        <w:numPr>
          <w:ilvl w:val="0"/>
          <w:numId w:val="17"/>
        </w:numPr>
        <w:spacing w:before="76" w:after="240" w:line="360" w:lineRule="auto"/>
        <w:ind w:right="4"/>
        <w:jc w:val="both"/>
      </w:pPr>
      <w:r w:rsidRPr="007621D4">
        <w:t>ZICTA the regulator for Information Communication Technologies should carry out sensitization workshops and conferences to educate and share information on the TVWS resource subject and the inherent signal propagation capabilities that come with the UHF band frequencies. The target population for the sensitization should include companies, organizations and business dealing in ICTs.</w:t>
      </w:r>
    </w:p>
    <w:p w14:paraId="08A7BAA2" w14:textId="77777777" w:rsidR="00A75E94" w:rsidRPr="007621D4" w:rsidRDefault="00E60FF9" w:rsidP="004E0127">
      <w:pPr>
        <w:pStyle w:val="BodyText"/>
        <w:numPr>
          <w:ilvl w:val="0"/>
          <w:numId w:val="17"/>
        </w:numPr>
        <w:spacing w:before="10" w:after="240" w:line="360" w:lineRule="auto"/>
        <w:ind w:right="4"/>
        <w:jc w:val="both"/>
      </w:pPr>
      <w:r w:rsidRPr="007621D4">
        <w:t>The study recommends the adoption of TVWS resource for rollouts of cheaper ICT solutions and networks as, the resource has a much wider signal propagation coverage reach, translating to reduced number of transmission sites and maintenance costs</w:t>
      </w:r>
    </w:p>
    <w:p w14:paraId="25AF9459" w14:textId="77777777" w:rsidR="00A75E94" w:rsidRPr="007621D4" w:rsidRDefault="004E0127" w:rsidP="004E0127">
      <w:pPr>
        <w:pStyle w:val="Heading2"/>
      </w:pPr>
      <w:bookmarkStart w:id="223" w:name="_bookmark101"/>
      <w:bookmarkStart w:id="224" w:name="_Toc452772976"/>
      <w:bookmarkEnd w:id="223"/>
      <w:r>
        <w:t xml:space="preserve">6.6 </w:t>
      </w:r>
      <w:r w:rsidR="00E60FF9" w:rsidRPr="007621D4">
        <w:t>Area for Further</w:t>
      </w:r>
      <w:r w:rsidR="00E60FF9" w:rsidRPr="007621D4">
        <w:rPr>
          <w:spacing w:val="-3"/>
        </w:rPr>
        <w:t xml:space="preserve"> </w:t>
      </w:r>
      <w:r w:rsidR="00E60FF9" w:rsidRPr="007621D4">
        <w:t>Research</w:t>
      </w:r>
      <w:bookmarkEnd w:id="224"/>
    </w:p>
    <w:p w14:paraId="5BDAD659" w14:textId="77777777" w:rsidR="00A75E94" w:rsidRPr="004E0127" w:rsidRDefault="00E60FF9" w:rsidP="004E0127">
      <w:pPr>
        <w:pStyle w:val="ListParagraph"/>
        <w:numPr>
          <w:ilvl w:val="0"/>
          <w:numId w:val="18"/>
        </w:numPr>
        <w:tabs>
          <w:tab w:val="left" w:pos="888"/>
        </w:tabs>
        <w:spacing w:after="240" w:line="360" w:lineRule="auto"/>
        <w:ind w:right="4"/>
        <w:jc w:val="both"/>
        <w:rPr>
          <w:sz w:val="24"/>
          <w:szCs w:val="24"/>
        </w:rPr>
      </w:pPr>
      <w:r w:rsidRPr="004E0127">
        <w:rPr>
          <w:sz w:val="24"/>
          <w:szCs w:val="24"/>
        </w:rPr>
        <w:t>Institutions of learning, such as the University of Zambia and ICTs service provider carry out experimental projects focused on harnessing the benefits of using TVWS in the area of building super Wi-fi networks for machine to machine communication, real time video transmission for online classrooms and</w:t>
      </w:r>
      <w:r w:rsidRPr="004E0127">
        <w:rPr>
          <w:spacing w:val="-1"/>
          <w:sz w:val="24"/>
          <w:szCs w:val="24"/>
        </w:rPr>
        <w:t xml:space="preserve"> </w:t>
      </w:r>
      <w:r w:rsidRPr="004E0127">
        <w:rPr>
          <w:sz w:val="24"/>
          <w:szCs w:val="24"/>
        </w:rPr>
        <w:t>even</w:t>
      </w:r>
    </w:p>
    <w:p w14:paraId="755E0120" w14:textId="77777777" w:rsidR="00A75E94" w:rsidRPr="004E0127" w:rsidRDefault="00E60FF9" w:rsidP="004E0127">
      <w:pPr>
        <w:pStyle w:val="ListParagraph"/>
        <w:numPr>
          <w:ilvl w:val="0"/>
          <w:numId w:val="18"/>
        </w:numPr>
        <w:tabs>
          <w:tab w:val="left" w:pos="888"/>
        </w:tabs>
        <w:spacing w:before="11" w:after="240" w:line="360" w:lineRule="auto"/>
        <w:ind w:right="4"/>
        <w:jc w:val="both"/>
        <w:rPr>
          <w:sz w:val="24"/>
          <w:szCs w:val="24"/>
        </w:rPr>
      </w:pPr>
      <w:r w:rsidRPr="004E0127">
        <w:rPr>
          <w:sz w:val="24"/>
          <w:szCs w:val="24"/>
        </w:rPr>
        <w:t>Identify the challenges with the regulation and standards which are currently being used to manage TV White space resource in</w:t>
      </w:r>
      <w:r w:rsidRPr="004E0127">
        <w:rPr>
          <w:spacing w:val="-4"/>
          <w:sz w:val="24"/>
          <w:szCs w:val="24"/>
        </w:rPr>
        <w:t xml:space="preserve"> </w:t>
      </w:r>
      <w:r w:rsidRPr="004E0127">
        <w:rPr>
          <w:sz w:val="24"/>
          <w:szCs w:val="24"/>
        </w:rPr>
        <w:t>Zambia.</w:t>
      </w:r>
    </w:p>
    <w:p w14:paraId="325E1EF0" w14:textId="77777777" w:rsidR="00A75E94" w:rsidRPr="007621D4" w:rsidRDefault="00A75E94" w:rsidP="004E0127">
      <w:pPr>
        <w:spacing w:after="240" w:line="360" w:lineRule="auto"/>
        <w:ind w:right="4"/>
        <w:jc w:val="both"/>
        <w:rPr>
          <w:sz w:val="24"/>
          <w:szCs w:val="24"/>
        </w:rPr>
        <w:sectPr w:rsidR="00A75E94" w:rsidRPr="007621D4" w:rsidSect="0055784C">
          <w:pgSz w:w="12240" w:h="15840" w:code="1"/>
          <w:pgMar w:top="1440" w:right="1440" w:bottom="1440" w:left="1440" w:header="0" w:footer="1012" w:gutter="0"/>
          <w:cols w:space="720"/>
        </w:sectPr>
      </w:pPr>
    </w:p>
    <w:p w14:paraId="5FD5AFD5" w14:textId="77777777" w:rsidR="00A75E94" w:rsidRPr="007621D4" w:rsidRDefault="00E60FF9" w:rsidP="007621D4">
      <w:pPr>
        <w:pStyle w:val="Heading4"/>
        <w:spacing w:before="61" w:after="240" w:line="360" w:lineRule="auto"/>
        <w:ind w:left="0" w:right="4" w:firstLine="0"/>
        <w:jc w:val="center"/>
      </w:pPr>
      <w:bookmarkStart w:id="225" w:name="_bookmark102"/>
      <w:bookmarkEnd w:id="225"/>
      <w:r w:rsidRPr="007621D4">
        <w:lastRenderedPageBreak/>
        <w:t>REFERENCES</w:t>
      </w:r>
    </w:p>
    <w:p w14:paraId="23C765A2" w14:textId="77777777" w:rsidR="00A75E94" w:rsidRPr="004E0127" w:rsidRDefault="00E60FF9" w:rsidP="004E0127">
      <w:pPr>
        <w:spacing w:before="240" w:after="240" w:line="360" w:lineRule="auto"/>
        <w:ind w:left="1276" w:hanging="1276"/>
        <w:rPr>
          <w:sz w:val="24"/>
          <w:szCs w:val="24"/>
        </w:rPr>
      </w:pPr>
      <w:r w:rsidRPr="004E0127">
        <w:rPr>
          <w:sz w:val="24"/>
          <w:szCs w:val="24"/>
        </w:rPr>
        <w:t xml:space="preserve">Fernando, X., Sultana, A., Hussain, S., &amp; Zhao, </w:t>
      </w:r>
      <w:r w:rsidRPr="004E0127">
        <w:rPr>
          <w:spacing w:val="-3"/>
          <w:sz w:val="24"/>
          <w:szCs w:val="24"/>
        </w:rPr>
        <w:t xml:space="preserve">L. </w:t>
      </w:r>
      <w:r w:rsidRPr="004E0127">
        <w:rPr>
          <w:sz w:val="24"/>
          <w:szCs w:val="24"/>
        </w:rPr>
        <w:t>(2018). Cooperative Spectrum Sensing and Resource Allocation Strategies in Cognitive Radio Networks. Springer.</w:t>
      </w:r>
      <w:r w:rsidRPr="004E0127">
        <w:rPr>
          <w:spacing w:val="-1"/>
          <w:sz w:val="24"/>
          <w:szCs w:val="24"/>
        </w:rPr>
        <w:t xml:space="preserve"> </w:t>
      </w:r>
      <w:r w:rsidRPr="004E0127">
        <w:rPr>
          <w:sz w:val="24"/>
          <w:szCs w:val="24"/>
        </w:rPr>
        <w:t>(2-1.0).</w:t>
      </w:r>
    </w:p>
    <w:p w14:paraId="3392B6DE" w14:textId="77777777" w:rsidR="00A75E94" w:rsidRPr="004E0127" w:rsidRDefault="00E60FF9" w:rsidP="004E0127">
      <w:pPr>
        <w:spacing w:before="240" w:after="240" w:line="360" w:lineRule="auto"/>
        <w:ind w:left="1276" w:hanging="1276"/>
        <w:rPr>
          <w:sz w:val="24"/>
          <w:szCs w:val="24"/>
        </w:rPr>
      </w:pPr>
      <w:r w:rsidRPr="004E0127">
        <w:rPr>
          <w:sz w:val="24"/>
          <w:szCs w:val="24"/>
        </w:rPr>
        <w:t>Kumar,</w:t>
      </w:r>
      <w:r w:rsidRPr="004E0127">
        <w:rPr>
          <w:spacing w:val="22"/>
          <w:sz w:val="24"/>
          <w:szCs w:val="24"/>
        </w:rPr>
        <w:t xml:space="preserve"> </w:t>
      </w:r>
      <w:r w:rsidRPr="004E0127">
        <w:rPr>
          <w:sz w:val="24"/>
          <w:szCs w:val="24"/>
        </w:rPr>
        <w:t>A.,</w:t>
      </w:r>
      <w:r w:rsidRPr="004E0127">
        <w:rPr>
          <w:spacing w:val="22"/>
          <w:sz w:val="24"/>
          <w:szCs w:val="24"/>
        </w:rPr>
        <w:t xml:space="preserve"> </w:t>
      </w:r>
      <w:r w:rsidRPr="004E0127">
        <w:rPr>
          <w:sz w:val="24"/>
          <w:szCs w:val="24"/>
        </w:rPr>
        <w:t>&amp;</w:t>
      </w:r>
      <w:r w:rsidRPr="004E0127">
        <w:rPr>
          <w:spacing w:val="24"/>
          <w:sz w:val="24"/>
          <w:szCs w:val="24"/>
        </w:rPr>
        <w:t xml:space="preserve"> </w:t>
      </w:r>
      <w:r w:rsidRPr="004E0127">
        <w:rPr>
          <w:sz w:val="24"/>
          <w:szCs w:val="24"/>
        </w:rPr>
        <w:t>Lloyd,</w:t>
      </w:r>
      <w:r w:rsidRPr="004E0127">
        <w:rPr>
          <w:spacing w:val="22"/>
          <w:sz w:val="24"/>
          <w:szCs w:val="24"/>
        </w:rPr>
        <w:t xml:space="preserve"> </w:t>
      </w:r>
      <w:r w:rsidRPr="004E0127">
        <w:rPr>
          <w:sz w:val="24"/>
          <w:szCs w:val="24"/>
        </w:rPr>
        <w:t>D.</w:t>
      </w:r>
      <w:r w:rsidRPr="004E0127">
        <w:rPr>
          <w:spacing w:val="24"/>
          <w:sz w:val="24"/>
          <w:szCs w:val="24"/>
        </w:rPr>
        <w:t xml:space="preserve"> </w:t>
      </w:r>
      <w:r w:rsidRPr="004E0127">
        <w:rPr>
          <w:sz w:val="24"/>
          <w:szCs w:val="24"/>
        </w:rPr>
        <w:t>(2014).</w:t>
      </w:r>
      <w:r w:rsidRPr="004E0127">
        <w:rPr>
          <w:spacing w:val="22"/>
          <w:sz w:val="24"/>
          <w:szCs w:val="24"/>
        </w:rPr>
        <w:t xml:space="preserve"> </w:t>
      </w:r>
      <w:r w:rsidRPr="004E0127">
        <w:rPr>
          <w:sz w:val="24"/>
          <w:szCs w:val="24"/>
        </w:rPr>
        <w:t>White</w:t>
      </w:r>
      <w:r w:rsidRPr="004E0127">
        <w:rPr>
          <w:spacing w:val="20"/>
          <w:sz w:val="24"/>
          <w:szCs w:val="24"/>
        </w:rPr>
        <w:t xml:space="preserve"> </w:t>
      </w:r>
      <w:r w:rsidRPr="004E0127">
        <w:rPr>
          <w:sz w:val="24"/>
          <w:szCs w:val="24"/>
        </w:rPr>
        <w:t>Space</w:t>
      </w:r>
      <w:r w:rsidRPr="004E0127">
        <w:rPr>
          <w:spacing w:val="21"/>
          <w:sz w:val="24"/>
          <w:szCs w:val="24"/>
        </w:rPr>
        <w:t xml:space="preserve"> </w:t>
      </w:r>
      <w:r w:rsidRPr="004E0127">
        <w:rPr>
          <w:sz w:val="24"/>
          <w:szCs w:val="24"/>
        </w:rPr>
        <w:t>Communication.</w:t>
      </w:r>
      <w:r w:rsidRPr="004E0127">
        <w:rPr>
          <w:spacing w:val="23"/>
          <w:sz w:val="24"/>
          <w:szCs w:val="24"/>
        </w:rPr>
        <w:t xml:space="preserve"> </w:t>
      </w:r>
      <w:r w:rsidRPr="004E0127">
        <w:rPr>
          <w:sz w:val="24"/>
          <w:szCs w:val="24"/>
        </w:rPr>
        <w:t>Springer:</w:t>
      </w:r>
      <w:r w:rsidRPr="004E0127">
        <w:rPr>
          <w:spacing w:val="22"/>
          <w:sz w:val="24"/>
          <w:szCs w:val="24"/>
        </w:rPr>
        <w:t xml:space="preserve"> </w:t>
      </w:r>
      <w:r w:rsidRPr="004E0127">
        <w:rPr>
          <w:sz w:val="24"/>
          <w:szCs w:val="24"/>
        </w:rPr>
        <w:t>Advances,</w:t>
      </w:r>
      <w:r w:rsidR="004E0127">
        <w:rPr>
          <w:sz w:val="24"/>
          <w:szCs w:val="24"/>
        </w:rPr>
        <w:t xml:space="preserve"> </w:t>
      </w:r>
      <w:r w:rsidRPr="004E0127">
        <w:rPr>
          <w:sz w:val="24"/>
          <w:szCs w:val="24"/>
        </w:rPr>
        <w:t>Developments and Engineering Challenges</w:t>
      </w:r>
    </w:p>
    <w:p w14:paraId="1E7E3346" w14:textId="77777777" w:rsidR="00A75E94" w:rsidRPr="004E0127" w:rsidRDefault="00E60FF9" w:rsidP="004E0127">
      <w:pPr>
        <w:spacing w:before="240" w:after="240" w:line="360" w:lineRule="auto"/>
        <w:ind w:left="1276" w:hanging="1276"/>
        <w:rPr>
          <w:sz w:val="24"/>
          <w:szCs w:val="24"/>
        </w:rPr>
      </w:pPr>
      <w:r w:rsidRPr="004E0127">
        <w:rPr>
          <w:sz w:val="24"/>
          <w:szCs w:val="24"/>
        </w:rPr>
        <w:t xml:space="preserve">International Telecommunication union, “spectrum monitoring evolution”, Geneva, 2013. pp.2, Available: </w:t>
      </w:r>
      <w:hyperlink r:id="rId36">
        <w:r w:rsidRPr="004E0127">
          <w:rPr>
            <w:sz w:val="24"/>
            <w:szCs w:val="24"/>
          </w:rPr>
          <w:t>http://www.itu.int/dms_pubrec/itu</w:t>
        </w:r>
      </w:hyperlink>
      <w:hyperlink r:id="rId37">
        <w:r w:rsidRPr="004E0127">
          <w:rPr>
            <w:sz w:val="24"/>
            <w:szCs w:val="24"/>
          </w:rPr>
          <w:t>-</w:t>
        </w:r>
      </w:hyperlink>
      <w:hyperlink r:id="rId38">
        <w:r w:rsidRPr="004E0127">
          <w:rPr>
            <w:sz w:val="24"/>
            <w:szCs w:val="24"/>
          </w:rPr>
          <w:t>r/rec/sm/R</w:t>
        </w:r>
      </w:hyperlink>
      <w:hyperlink r:id="rId39">
        <w:r w:rsidRPr="004E0127">
          <w:rPr>
            <w:sz w:val="24"/>
            <w:szCs w:val="24"/>
          </w:rPr>
          <w:t>-</w:t>
        </w:r>
      </w:hyperlink>
      <w:hyperlink r:id="rId40">
        <w:r w:rsidRPr="004E0127">
          <w:rPr>
            <w:sz w:val="24"/>
            <w:szCs w:val="24"/>
          </w:rPr>
          <w:t>REC</w:t>
        </w:r>
      </w:hyperlink>
      <w:hyperlink r:id="rId41">
        <w:r w:rsidRPr="004E0127">
          <w:rPr>
            <w:sz w:val="24"/>
            <w:szCs w:val="24"/>
          </w:rPr>
          <w:t>-</w:t>
        </w:r>
      </w:hyperlink>
      <w:hyperlink r:id="rId42">
        <w:r w:rsidRPr="004E0127">
          <w:rPr>
            <w:sz w:val="24"/>
            <w:szCs w:val="24"/>
          </w:rPr>
          <w:t xml:space="preserve"> SM.2039</w:t>
        </w:r>
      </w:hyperlink>
      <w:hyperlink r:id="rId43">
        <w:r w:rsidRPr="004E0127">
          <w:rPr>
            <w:sz w:val="24"/>
            <w:szCs w:val="24"/>
          </w:rPr>
          <w:t>-</w:t>
        </w:r>
      </w:hyperlink>
      <w:hyperlink r:id="rId44">
        <w:r w:rsidRPr="004E0127">
          <w:rPr>
            <w:sz w:val="24"/>
            <w:szCs w:val="24"/>
          </w:rPr>
          <w:t>0</w:t>
        </w:r>
      </w:hyperlink>
      <w:hyperlink r:id="rId45">
        <w:r w:rsidRPr="004E0127">
          <w:rPr>
            <w:sz w:val="24"/>
            <w:szCs w:val="24"/>
          </w:rPr>
          <w:t>-</w:t>
        </w:r>
      </w:hyperlink>
      <w:hyperlink r:id="rId46">
        <w:r w:rsidRPr="004E0127">
          <w:rPr>
            <w:sz w:val="24"/>
            <w:szCs w:val="24"/>
          </w:rPr>
          <w:t>201308</w:t>
        </w:r>
      </w:hyperlink>
      <w:hyperlink r:id="rId47">
        <w:r w:rsidRPr="004E0127">
          <w:rPr>
            <w:sz w:val="24"/>
            <w:szCs w:val="24"/>
          </w:rPr>
          <w:t>I!!PDF</w:t>
        </w:r>
      </w:hyperlink>
      <w:hyperlink r:id="rId48">
        <w:r w:rsidRPr="004E0127">
          <w:rPr>
            <w:sz w:val="24"/>
            <w:szCs w:val="24"/>
          </w:rPr>
          <w:t>-</w:t>
        </w:r>
      </w:hyperlink>
      <w:hyperlink r:id="rId49">
        <w:r w:rsidRPr="004E0127">
          <w:rPr>
            <w:sz w:val="24"/>
            <w:szCs w:val="24"/>
          </w:rPr>
          <w:t xml:space="preserve">E.pdf </w:t>
        </w:r>
      </w:hyperlink>
      <w:r w:rsidRPr="004E0127">
        <w:rPr>
          <w:sz w:val="24"/>
          <w:szCs w:val="24"/>
        </w:rPr>
        <w:t>[Accessed: 24 June</w:t>
      </w:r>
      <w:r w:rsidRPr="004E0127">
        <w:rPr>
          <w:spacing w:val="-3"/>
          <w:sz w:val="24"/>
          <w:szCs w:val="24"/>
        </w:rPr>
        <w:t xml:space="preserve"> </w:t>
      </w:r>
      <w:r w:rsidRPr="004E0127">
        <w:rPr>
          <w:sz w:val="24"/>
          <w:szCs w:val="24"/>
        </w:rPr>
        <w:t>2017]</w:t>
      </w:r>
    </w:p>
    <w:p w14:paraId="6A81C8FD" w14:textId="77777777" w:rsidR="00A75E94" w:rsidRPr="004E0127" w:rsidRDefault="00E60FF9" w:rsidP="004E0127">
      <w:pPr>
        <w:spacing w:before="240" w:after="240" w:line="360" w:lineRule="auto"/>
        <w:ind w:left="1276" w:hanging="1276"/>
        <w:rPr>
          <w:sz w:val="24"/>
          <w:szCs w:val="24"/>
        </w:rPr>
      </w:pPr>
      <w:r w:rsidRPr="004E0127">
        <w:rPr>
          <w:sz w:val="24"/>
          <w:szCs w:val="24"/>
        </w:rPr>
        <w:t>B</w:t>
      </w:r>
      <w:r w:rsidRPr="004E0127">
        <w:rPr>
          <w:spacing w:val="46"/>
          <w:sz w:val="24"/>
          <w:szCs w:val="24"/>
        </w:rPr>
        <w:t xml:space="preserve"> </w:t>
      </w:r>
      <w:r w:rsidRPr="004E0127">
        <w:rPr>
          <w:sz w:val="24"/>
          <w:szCs w:val="24"/>
        </w:rPr>
        <w:t>P.</w:t>
      </w:r>
      <w:r w:rsidRPr="004E0127">
        <w:rPr>
          <w:spacing w:val="46"/>
          <w:sz w:val="24"/>
          <w:szCs w:val="24"/>
        </w:rPr>
        <w:t xml:space="preserve"> </w:t>
      </w:r>
      <w:proofErr w:type="spellStart"/>
      <w:r w:rsidRPr="004E0127">
        <w:rPr>
          <w:sz w:val="24"/>
          <w:szCs w:val="24"/>
        </w:rPr>
        <w:t>Freyens</w:t>
      </w:r>
      <w:proofErr w:type="spellEnd"/>
      <w:r w:rsidRPr="004E0127">
        <w:rPr>
          <w:spacing w:val="47"/>
          <w:sz w:val="24"/>
          <w:szCs w:val="24"/>
        </w:rPr>
        <w:t xml:space="preserve"> </w:t>
      </w:r>
      <w:r w:rsidRPr="004E0127">
        <w:rPr>
          <w:sz w:val="24"/>
          <w:szCs w:val="24"/>
        </w:rPr>
        <w:t>and</w:t>
      </w:r>
      <w:r w:rsidRPr="004E0127">
        <w:rPr>
          <w:spacing w:val="45"/>
          <w:sz w:val="24"/>
          <w:szCs w:val="24"/>
        </w:rPr>
        <w:t xml:space="preserve"> </w:t>
      </w:r>
      <w:r w:rsidRPr="004E0127">
        <w:rPr>
          <w:sz w:val="24"/>
          <w:szCs w:val="24"/>
        </w:rPr>
        <w:t>M.</w:t>
      </w:r>
      <w:r w:rsidRPr="004E0127">
        <w:rPr>
          <w:spacing w:val="51"/>
          <w:sz w:val="24"/>
          <w:szCs w:val="24"/>
        </w:rPr>
        <w:t xml:space="preserve"> </w:t>
      </w:r>
      <w:proofErr w:type="spellStart"/>
      <w:r w:rsidRPr="004E0127">
        <w:rPr>
          <w:sz w:val="24"/>
          <w:szCs w:val="24"/>
        </w:rPr>
        <w:t>Loney</w:t>
      </w:r>
      <w:proofErr w:type="spellEnd"/>
      <w:r w:rsidRPr="004E0127">
        <w:rPr>
          <w:sz w:val="24"/>
          <w:szCs w:val="24"/>
        </w:rPr>
        <w:t>,</w:t>
      </w:r>
      <w:r w:rsidRPr="004E0127">
        <w:rPr>
          <w:spacing w:val="48"/>
          <w:sz w:val="24"/>
          <w:szCs w:val="24"/>
        </w:rPr>
        <w:t xml:space="preserve"> </w:t>
      </w:r>
      <w:r w:rsidRPr="004E0127">
        <w:rPr>
          <w:sz w:val="24"/>
          <w:szCs w:val="24"/>
        </w:rPr>
        <w:t>“Emerging</w:t>
      </w:r>
      <w:r w:rsidRPr="004E0127">
        <w:rPr>
          <w:spacing w:val="46"/>
          <w:sz w:val="24"/>
          <w:szCs w:val="24"/>
        </w:rPr>
        <w:t xml:space="preserve"> </w:t>
      </w:r>
      <w:r w:rsidRPr="004E0127">
        <w:rPr>
          <w:sz w:val="24"/>
          <w:szCs w:val="24"/>
        </w:rPr>
        <w:t>issues</w:t>
      </w:r>
      <w:r w:rsidRPr="004E0127">
        <w:rPr>
          <w:spacing w:val="46"/>
          <w:sz w:val="24"/>
          <w:szCs w:val="24"/>
        </w:rPr>
        <w:t xml:space="preserve"> </w:t>
      </w:r>
      <w:r w:rsidRPr="004E0127">
        <w:rPr>
          <w:sz w:val="24"/>
          <w:szCs w:val="24"/>
        </w:rPr>
        <w:t>in</w:t>
      </w:r>
      <w:r w:rsidRPr="004E0127">
        <w:rPr>
          <w:spacing w:val="46"/>
          <w:sz w:val="24"/>
          <w:szCs w:val="24"/>
        </w:rPr>
        <w:t xml:space="preserve"> </w:t>
      </w:r>
      <w:r w:rsidRPr="004E0127">
        <w:rPr>
          <w:sz w:val="24"/>
          <w:szCs w:val="24"/>
        </w:rPr>
        <w:t>white</w:t>
      </w:r>
      <w:r w:rsidRPr="004E0127">
        <w:rPr>
          <w:spacing w:val="46"/>
          <w:sz w:val="24"/>
          <w:szCs w:val="24"/>
        </w:rPr>
        <w:t xml:space="preserve"> </w:t>
      </w:r>
      <w:r w:rsidRPr="004E0127">
        <w:rPr>
          <w:sz w:val="24"/>
          <w:szCs w:val="24"/>
        </w:rPr>
        <w:t>space</w:t>
      </w:r>
      <w:r w:rsidRPr="004E0127">
        <w:rPr>
          <w:spacing w:val="45"/>
          <w:sz w:val="24"/>
          <w:szCs w:val="24"/>
        </w:rPr>
        <w:t xml:space="preserve"> </w:t>
      </w:r>
      <w:r w:rsidRPr="004E0127">
        <w:rPr>
          <w:sz w:val="24"/>
          <w:szCs w:val="24"/>
        </w:rPr>
        <w:t>regulation.”</w:t>
      </w:r>
      <w:r w:rsidR="004E0127">
        <w:rPr>
          <w:sz w:val="24"/>
          <w:szCs w:val="24"/>
        </w:rPr>
        <w:t xml:space="preserve"> </w:t>
      </w:r>
      <w:r w:rsidRPr="004E0127">
        <w:rPr>
          <w:i/>
          <w:sz w:val="24"/>
          <w:szCs w:val="24"/>
        </w:rPr>
        <w:t xml:space="preserve">Telecommunications Policy, </w:t>
      </w:r>
      <w:r w:rsidRPr="004E0127">
        <w:rPr>
          <w:sz w:val="24"/>
          <w:szCs w:val="24"/>
        </w:rPr>
        <w:t>Vol 37, pp. 208-218, March 2013</w:t>
      </w:r>
    </w:p>
    <w:p w14:paraId="10087378" w14:textId="77777777" w:rsidR="00A75E94" w:rsidRPr="004E0127" w:rsidRDefault="00E60FF9" w:rsidP="004E0127">
      <w:pPr>
        <w:spacing w:before="240" w:after="240" w:line="360" w:lineRule="auto"/>
        <w:ind w:left="1276" w:hanging="1276"/>
        <w:rPr>
          <w:sz w:val="24"/>
          <w:szCs w:val="24"/>
        </w:rPr>
      </w:pPr>
      <w:r w:rsidRPr="004E0127">
        <w:rPr>
          <w:sz w:val="24"/>
          <w:szCs w:val="24"/>
        </w:rPr>
        <w:t xml:space="preserve">ZICTA ICT Survey Report, “Survey on access and usage of information and communication technology by households and individuals in Zambia, 2015 , available: </w:t>
      </w:r>
      <w:hyperlink r:id="rId50">
        <w:r w:rsidRPr="004E0127">
          <w:rPr>
            <w:sz w:val="24"/>
            <w:szCs w:val="24"/>
          </w:rPr>
          <w:t>https://www.zicta.zm/Views/Publications/2015ICTSURVEYREPORT.pdf</w:t>
        </w:r>
      </w:hyperlink>
      <w:r w:rsidRPr="004E0127">
        <w:rPr>
          <w:sz w:val="24"/>
          <w:szCs w:val="24"/>
        </w:rPr>
        <w:t xml:space="preserve"> [Accessed: 8 July</w:t>
      </w:r>
      <w:r w:rsidRPr="004E0127">
        <w:rPr>
          <w:spacing w:val="-8"/>
          <w:sz w:val="24"/>
          <w:szCs w:val="24"/>
        </w:rPr>
        <w:t xml:space="preserve"> </w:t>
      </w:r>
      <w:r w:rsidRPr="004E0127">
        <w:rPr>
          <w:sz w:val="24"/>
          <w:szCs w:val="24"/>
        </w:rPr>
        <w:t>2017]</w:t>
      </w:r>
    </w:p>
    <w:p w14:paraId="2F42891A" w14:textId="77777777" w:rsidR="00A75E94" w:rsidRPr="004E0127" w:rsidRDefault="00E60FF9" w:rsidP="004E0127">
      <w:pPr>
        <w:spacing w:before="240" w:after="240" w:line="360" w:lineRule="auto"/>
        <w:ind w:left="1276" w:hanging="1276"/>
        <w:rPr>
          <w:sz w:val="24"/>
          <w:szCs w:val="24"/>
        </w:rPr>
      </w:pPr>
      <w:r w:rsidRPr="004E0127">
        <w:rPr>
          <w:sz w:val="24"/>
          <w:szCs w:val="24"/>
        </w:rPr>
        <w:t xml:space="preserve">ZICTA ICT Survey Report, “Survey on access and usage of information and communication technology by households and individuals in Zambia, 2018 , available: </w:t>
      </w:r>
      <w:hyperlink r:id="rId51">
        <w:r w:rsidRPr="004E0127">
          <w:rPr>
            <w:sz w:val="24"/>
            <w:szCs w:val="24"/>
          </w:rPr>
          <w:t>https://www.zicta.zm/Views/Publications/2015ICTSURVEYREPORT.pdf</w:t>
        </w:r>
      </w:hyperlink>
      <w:r w:rsidRPr="004E0127">
        <w:rPr>
          <w:sz w:val="24"/>
          <w:szCs w:val="24"/>
        </w:rPr>
        <w:t xml:space="preserve"> [Accessed: 8 July</w:t>
      </w:r>
      <w:r w:rsidRPr="004E0127">
        <w:rPr>
          <w:spacing w:val="-8"/>
          <w:sz w:val="24"/>
          <w:szCs w:val="24"/>
        </w:rPr>
        <w:t xml:space="preserve"> </w:t>
      </w:r>
      <w:r w:rsidRPr="004E0127">
        <w:rPr>
          <w:sz w:val="24"/>
          <w:szCs w:val="24"/>
        </w:rPr>
        <w:t>2017]</w:t>
      </w:r>
      <w:r w:rsidR="004E0127">
        <w:rPr>
          <w:sz w:val="24"/>
          <w:szCs w:val="24"/>
        </w:rPr>
        <w:t xml:space="preserve"> </w:t>
      </w:r>
      <w:r w:rsidRPr="004E0127">
        <w:rPr>
          <w:sz w:val="24"/>
          <w:szCs w:val="24"/>
        </w:rPr>
        <w:t>ZICTA, ICT Statistics</w:t>
      </w:r>
      <w:r w:rsidRPr="004E0127">
        <w:rPr>
          <w:spacing w:val="3"/>
          <w:sz w:val="24"/>
          <w:szCs w:val="24"/>
        </w:rPr>
        <w:t xml:space="preserve"> </w:t>
      </w:r>
      <w:r w:rsidRPr="004E0127">
        <w:rPr>
          <w:sz w:val="24"/>
          <w:szCs w:val="24"/>
        </w:rPr>
        <w:t>Portal,</w:t>
      </w:r>
      <w:r w:rsidR="002F4C03" w:rsidRPr="004E0127">
        <w:rPr>
          <w:noProof/>
          <w:sz w:val="24"/>
          <w:szCs w:val="24"/>
          <w:lang w:val="en-GB" w:eastAsia="en-GB"/>
        </w:rPr>
        <mc:AlternateContent>
          <mc:Choice Requires="wps">
            <w:drawing>
              <wp:anchor distT="0" distB="0" distL="114300" distR="114300" simplePos="0" relativeHeight="486067200" behindDoc="1" locked="0" layoutInCell="1" allowOverlap="1" wp14:anchorId="5218C59B" wp14:editId="1B61A334">
                <wp:simplePos x="0" y="0"/>
                <wp:positionH relativeFrom="page">
                  <wp:posOffset>2362200</wp:posOffset>
                </wp:positionH>
                <wp:positionV relativeFrom="paragraph">
                  <wp:posOffset>158750</wp:posOffset>
                </wp:positionV>
                <wp:extent cx="45720" cy="7620"/>
                <wp:effectExtent l="0" t="0" r="0" b="0"/>
                <wp:wrapNone/>
                <wp:docPr id="72" name="Rectangle 4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5720" cy="762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8CB1D87" id="Rectangle 45" o:spid="_x0000_s1026" style="position:absolute;margin-left:186pt;margin-top:12.5pt;width:3.6pt;height:.6pt;z-index:-1724928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" fillcolor="black" stroked="f">
                <w10:wrap anchorx="page"/>
              </v:rect>
            </w:pict>
          </mc:Fallback>
        </mc:AlternateContent>
      </w:r>
      <w:r w:rsidR="004E0127">
        <w:rPr>
          <w:sz w:val="24"/>
          <w:szCs w:val="24"/>
        </w:rPr>
        <w:t xml:space="preserve"> </w:t>
      </w:r>
      <w:r w:rsidRPr="004E0127">
        <w:rPr>
          <w:sz w:val="24"/>
          <w:szCs w:val="24"/>
        </w:rPr>
        <w:t>Available:</w:t>
      </w:r>
      <w:r w:rsidRPr="004E0127">
        <w:rPr>
          <w:i/>
          <w:sz w:val="24"/>
          <w:szCs w:val="24"/>
        </w:rPr>
        <w:t>¨</w:t>
      </w:r>
      <w:r w:rsidRPr="004E0127">
        <w:rPr>
          <w:sz w:val="24"/>
          <w:szCs w:val="24"/>
          <w:u w:val="single" w:color="0462C1"/>
        </w:rPr>
        <w:t>http://onlinesystems.zicta.zm:8585/statsfinal/ICT%20Indicators.h</w:t>
      </w:r>
      <w:r w:rsidRPr="004E0127">
        <w:rPr>
          <w:sz w:val="24"/>
          <w:szCs w:val="24"/>
        </w:rPr>
        <w:t xml:space="preserve"> </w:t>
      </w:r>
      <w:proofErr w:type="spellStart"/>
      <w:r w:rsidRPr="004E0127">
        <w:rPr>
          <w:sz w:val="24"/>
          <w:szCs w:val="24"/>
          <w:u w:val="single" w:color="0462C1"/>
        </w:rPr>
        <w:t>tml</w:t>
      </w:r>
      <w:proofErr w:type="spellEnd"/>
    </w:p>
    <w:p w14:paraId="2692815D" w14:textId="77777777" w:rsidR="00A75E94" w:rsidRPr="004E0127" w:rsidRDefault="00E60FF9" w:rsidP="004E0127">
      <w:pPr>
        <w:spacing w:before="240" w:after="240" w:line="360" w:lineRule="auto"/>
        <w:ind w:left="1276" w:hanging="1276"/>
        <w:rPr>
          <w:sz w:val="24"/>
          <w:szCs w:val="24"/>
        </w:rPr>
      </w:pPr>
      <w:r w:rsidRPr="004E0127">
        <w:rPr>
          <w:sz w:val="24"/>
          <w:szCs w:val="24"/>
        </w:rPr>
        <w:t>International Telecommunication union, “Common Market Project: Harmonization of Policies Governing the ICT Market in the UEMOA-ECOWAS Space”, Ouagadougou, Burkina Faso, Dec</w:t>
      </w:r>
      <w:r w:rsidRPr="004E0127">
        <w:rPr>
          <w:spacing w:val="-4"/>
          <w:sz w:val="24"/>
          <w:szCs w:val="24"/>
        </w:rPr>
        <w:t xml:space="preserve"> </w:t>
      </w:r>
      <w:r w:rsidRPr="004E0127">
        <w:rPr>
          <w:sz w:val="24"/>
          <w:szCs w:val="24"/>
        </w:rPr>
        <w:t>2004</w:t>
      </w:r>
    </w:p>
    <w:p w14:paraId="5D799B3C" w14:textId="77777777" w:rsidR="00A75E94" w:rsidRPr="004E0127" w:rsidRDefault="00E60FF9" w:rsidP="004E0127">
      <w:pPr>
        <w:spacing w:before="240" w:after="240" w:line="360" w:lineRule="auto"/>
        <w:ind w:left="1276" w:hanging="1276"/>
        <w:rPr>
          <w:sz w:val="24"/>
          <w:szCs w:val="24"/>
        </w:rPr>
      </w:pPr>
      <w:r w:rsidRPr="004E0127">
        <w:rPr>
          <w:sz w:val="24"/>
          <w:szCs w:val="24"/>
        </w:rPr>
        <w:t xml:space="preserve">C.A. Herter, “The Electromagnetic Spectrum: A critical natural Resource,” </w:t>
      </w:r>
      <w:r w:rsidRPr="004E0127">
        <w:rPr>
          <w:i/>
          <w:sz w:val="24"/>
          <w:szCs w:val="24"/>
        </w:rPr>
        <w:t xml:space="preserve">Journal university of New Mexico, School of Law </w:t>
      </w:r>
      <w:r w:rsidRPr="004E0127">
        <w:rPr>
          <w:sz w:val="24"/>
          <w:szCs w:val="24"/>
        </w:rPr>
        <w:t xml:space="preserve">Vol 25, pp 651-663, Available: </w:t>
      </w:r>
      <w:hyperlink r:id="rId52">
        <w:r w:rsidRPr="004E0127">
          <w:rPr>
            <w:sz w:val="24"/>
            <w:szCs w:val="24"/>
          </w:rPr>
          <w:t>http://digitalrepository.unm.edu/cgi/viewcontent.cgi?article=2312&amp;context=</w:t>
        </w:r>
      </w:hyperlink>
      <w:hyperlink r:id="rId53">
        <w:r w:rsidRPr="004E0127">
          <w:rPr>
            <w:sz w:val="24"/>
            <w:szCs w:val="24"/>
          </w:rPr>
          <w:t xml:space="preserve"> </w:t>
        </w:r>
        <w:proofErr w:type="spellStart"/>
        <w:r w:rsidRPr="004E0127">
          <w:rPr>
            <w:sz w:val="24"/>
            <w:szCs w:val="24"/>
          </w:rPr>
          <w:t>nrj</w:t>
        </w:r>
        <w:proofErr w:type="spellEnd"/>
        <w:r w:rsidRPr="004E0127">
          <w:rPr>
            <w:sz w:val="24"/>
            <w:szCs w:val="24"/>
          </w:rPr>
          <w:t xml:space="preserve"> </w:t>
        </w:r>
      </w:hyperlink>
      <w:r w:rsidRPr="004E0127">
        <w:rPr>
          <w:sz w:val="24"/>
          <w:szCs w:val="24"/>
        </w:rPr>
        <w:t>[Accessed: 18 May</w:t>
      </w:r>
      <w:r w:rsidRPr="004E0127">
        <w:rPr>
          <w:spacing w:val="-6"/>
          <w:sz w:val="24"/>
          <w:szCs w:val="24"/>
        </w:rPr>
        <w:t xml:space="preserve"> </w:t>
      </w:r>
      <w:r w:rsidRPr="004E0127">
        <w:rPr>
          <w:sz w:val="24"/>
          <w:szCs w:val="24"/>
        </w:rPr>
        <w:t>2017]</w:t>
      </w:r>
    </w:p>
    <w:p w14:paraId="1D452D75" w14:textId="77777777" w:rsidR="00A75E94" w:rsidRPr="004E0127" w:rsidRDefault="00E60FF9" w:rsidP="004E0127">
      <w:pPr>
        <w:spacing w:before="240" w:after="240" w:line="360" w:lineRule="auto"/>
        <w:ind w:left="1276" w:hanging="1276"/>
        <w:rPr>
          <w:sz w:val="24"/>
          <w:szCs w:val="24"/>
        </w:rPr>
      </w:pPr>
      <w:r w:rsidRPr="004E0127">
        <w:rPr>
          <w:sz w:val="24"/>
          <w:szCs w:val="24"/>
        </w:rPr>
        <w:lastRenderedPageBreak/>
        <w:t>Federal</w:t>
      </w:r>
      <w:r w:rsidRPr="004E0127">
        <w:rPr>
          <w:spacing w:val="-12"/>
          <w:sz w:val="24"/>
          <w:szCs w:val="24"/>
        </w:rPr>
        <w:t xml:space="preserve"> </w:t>
      </w:r>
      <w:r w:rsidRPr="004E0127">
        <w:rPr>
          <w:sz w:val="24"/>
          <w:szCs w:val="24"/>
        </w:rPr>
        <w:t>Communications</w:t>
      </w:r>
      <w:r w:rsidRPr="004E0127">
        <w:rPr>
          <w:spacing w:val="-10"/>
          <w:sz w:val="24"/>
          <w:szCs w:val="24"/>
        </w:rPr>
        <w:t xml:space="preserve"> </w:t>
      </w:r>
      <w:r w:rsidRPr="004E0127">
        <w:rPr>
          <w:sz w:val="24"/>
          <w:szCs w:val="24"/>
        </w:rPr>
        <w:t>Commission</w:t>
      </w:r>
      <w:r w:rsidRPr="004E0127">
        <w:rPr>
          <w:spacing w:val="-13"/>
          <w:sz w:val="24"/>
          <w:szCs w:val="24"/>
        </w:rPr>
        <w:t xml:space="preserve"> </w:t>
      </w:r>
      <w:r w:rsidRPr="004E0127">
        <w:rPr>
          <w:sz w:val="24"/>
          <w:szCs w:val="24"/>
        </w:rPr>
        <w:t>press</w:t>
      </w:r>
      <w:r w:rsidRPr="004E0127">
        <w:rPr>
          <w:spacing w:val="-12"/>
          <w:sz w:val="24"/>
          <w:szCs w:val="24"/>
        </w:rPr>
        <w:t xml:space="preserve"> </w:t>
      </w:r>
      <w:r w:rsidRPr="004E0127">
        <w:rPr>
          <w:sz w:val="24"/>
          <w:szCs w:val="24"/>
        </w:rPr>
        <w:t>release,</w:t>
      </w:r>
      <w:r w:rsidRPr="004E0127">
        <w:rPr>
          <w:spacing w:val="-11"/>
          <w:sz w:val="24"/>
          <w:szCs w:val="24"/>
        </w:rPr>
        <w:t xml:space="preserve"> </w:t>
      </w:r>
      <w:r w:rsidRPr="004E0127">
        <w:rPr>
          <w:i/>
          <w:sz w:val="24"/>
          <w:szCs w:val="24"/>
        </w:rPr>
        <w:t>FCC</w:t>
      </w:r>
      <w:r w:rsidRPr="004E0127">
        <w:rPr>
          <w:i/>
          <w:spacing w:val="-10"/>
          <w:sz w:val="24"/>
          <w:szCs w:val="24"/>
        </w:rPr>
        <w:t xml:space="preserve"> </w:t>
      </w:r>
      <w:r w:rsidRPr="004E0127">
        <w:rPr>
          <w:i/>
          <w:sz w:val="24"/>
          <w:szCs w:val="24"/>
        </w:rPr>
        <w:t>Adopts</w:t>
      </w:r>
      <w:r w:rsidRPr="004E0127">
        <w:rPr>
          <w:i/>
          <w:spacing w:val="-12"/>
          <w:sz w:val="24"/>
          <w:szCs w:val="24"/>
        </w:rPr>
        <w:t xml:space="preserve"> </w:t>
      </w:r>
      <w:r w:rsidRPr="004E0127">
        <w:rPr>
          <w:i/>
          <w:sz w:val="24"/>
          <w:szCs w:val="24"/>
        </w:rPr>
        <w:t>Rules</w:t>
      </w:r>
      <w:r w:rsidRPr="004E0127">
        <w:rPr>
          <w:i/>
          <w:spacing w:val="-12"/>
          <w:sz w:val="24"/>
          <w:szCs w:val="24"/>
        </w:rPr>
        <w:t xml:space="preserve"> </w:t>
      </w:r>
      <w:r w:rsidRPr="004E0127">
        <w:rPr>
          <w:i/>
          <w:sz w:val="24"/>
          <w:szCs w:val="24"/>
        </w:rPr>
        <w:t>for</w:t>
      </w:r>
      <w:r w:rsidRPr="004E0127">
        <w:rPr>
          <w:i/>
          <w:spacing w:val="-13"/>
          <w:sz w:val="24"/>
          <w:szCs w:val="24"/>
        </w:rPr>
        <w:t xml:space="preserve"> </w:t>
      </w:r>
      <w:r w:rsidRPr="004E0127">
        <w:rPr>
          <w:i/>
          <w:sz w:val="24"/>
          <w:szCs w:val="24"/>
        </w:rPr>
        <w:t>Unlicensed Use of Television White Spaces</w:t>
      </w:r>
      <w:r w:rsidRPr="004E0127">
        <w:rPr>
          <w:sz w:val="24"/>
          <w:szCs w:val="24"/>
        </w:rPr>
        <w:t>. Washington, DC 20554,</w:t>
      </w:r>
      <w:r w:rsidRPr="004E0127">
        <w:rPr>
          <w:spacing w:val="-1"/>
          <w:sz w:val="24"/>
          <w:szCs w:val="24"/>
        </w:rPr>
        <w:t xml:space="preserve"> </w:t>
      </w:r>
      <w:r w:rsidRPr="004E0127">
        <w:rPr>
          <w:sz w:val="24"/>
          <w:szCs w:val="24"/>
        </w:rPr>
        <w:t>2008.</w:t>
      </w:r>
    </w:p>
    <w:p w14:paraId="01EDA11F" w14:textId="77777777" w:rsidR="00A75E94" w:rsidRPr="004E0127" w:rsidRDefault="00E60FF9" w:rsidP="004E0127">
      <w:pPr>
        <w:spacing w:before="240" w:after="240" w:line="360" w:lineRule="auto"/>
        <w:ind w:left="1276" w:hanging="1276"/>
        <w:rPr>
          <w:sz w:val="24"/>
          <w:szCs w:val="24"/>
        </w:rPr>
      </w:pPr>
      <w:r w:rsidRPr="004E0127">
        <w:rPr>
          <w:sz w:val="24"/>
          <w:szCs w:val="24"/>
        </w:rPr>
        <w:t xml:space="preserve">Office of Communication, </w:t>
      </w:r>
      <w:r w:rsidRPr="004E0127">
        <w:rPr>
          <w:i/>
          <w:sz w:val="24"/>
          <w:szCs w:val="24"/>
        </w:rPr>
        <w:t xml:space="preserve">Implementing TV White Spaces. </w:t>
      </w:r>
      <w:r w:rsidRPr="004E0127">
        <w:rPr>
          <w:sz w:val="24"/>
          <w:szCs w:val="24"/>
        </w:rPr>
        <w:t xml:space="preserve">United Kingdom, 2015. </w:t>
      </w:r>
      <w:proofErr w:type="spellStart"/>
      <w:r w:rsidRPr="004E0127">
        <w:rPr>
          <w:sz w:val="24"/>
          <w:szCs w:val="24"/>
        </w:rPr>
        <w:t>Availa</w:t>
      </w:r>
      <w:hyperlink r:id="rId54">
        <w:r w:rsidRPr="004E0127">
          <w:rPr>
            <w:sz w:val="24"/>
            <w:szCs w:val="24"/>
          </w:rPr>
          <w:t>ble:https</w:t>
        </w:r>
        <w:proofErr w:type="spellEnd"/>
        <w:r w:rsidRPr="004E0127">
          <w:rPr>
            <w:sz w:val="24"/>
            <w:szCs w:val="24"/>
          </w:rPr>
          <w:t>://www.ofcom.org.uk/ data/assets/</w:t>
        </w:r>
        <w:proofErr w:type="spellStart"/>
        <w:r w:rsidRPr="004E0127">
          <w:rPr>
            <w:sz w:val="24"/>
            <w:szCs w:val="24"/>
          </w:rPr>
          <w:t>pdf_file</w:t>
        </w:r>
        <w:proofErr w:type="spellEnd"/>
        <w:r w:rsidRPr="004E0127">
          <w:rPr>
            <w:sz w:val="24"/>
            <w:szCs w:val="24"/>
          </w:rPr>
          <w:t>/0034/68668/</w:t>
        </w:r>
        <w:proofErr w:type="spellStart"/>
        <w:r w:rsidRPr="004E0127">
          <w:rPr>
            <w:sz w:val="24"/>
            <w:szCs w:val="24"/>
          </w:rPr>
          <w:t>tvw</w:t>
        </w:r>
        <w:proofErr w:type="spellEnd"/>
      </w:hyperlink>
      <w:hyperlink r:id="rId55">
        <w:r w:rsidRPr="004E0127">
          <w:rPr>
            <w:sz w:val="24"/>
            <w:szCs w:val="24"/>
          </w:rPr>
          <w:t xml:space="preserve"> s</w:t>
        </w:r>
      </w:hyperlink>
      <w:hyperlink r:id="rId56">
        <w:r w:rsidRPr="004E0127">
          <w:rPr>
            <w:sz w:val="24"/>
            <w:szCs w:val="24"/>
          </w:rPr>
          <w:t>statement.pdf</w:t>
        </w:r>
      </w:hyperlink>
    </w:p>
    <w:p w14:paraId="144ADDE8" w14:textId="77777777" w:rsidR="00A75E94" w:rsidRPr="004E0127" w:rsidRDefault="00E60FF9" w:rsidP="004E0127">
      <w:pPr>
        <w:spacing w:before="240" w:after="240" w:line="360" w:lineRule="auto"/>
        <w:ind w:left="1276" w:hanging="1276"/>
        <w:rPr>
          <w:sz w:val="24"/>
          <w:szCs w:val="24"/>
        </w:rPr>
      </w:pPr>
      <w:r w:rsidRPr="004E0127">
        <w:rPr>
          <w:sz w:val="24"/>
          <w:szCs w:val="24"/>
        </w:rPr>
        <w:t xml:space="preserve">Independent Communications Authority of South Africa, </w:t>
      </w:r>
      <w:r w:rsidRPr="004E0127">
        <w:rPr>
          <w:i/>
          <w:sz w:val="24"/>
          <w:szCs w:val="24"/>
        </w:rPr>
        <w:t>Regulations on the use of Television White Spaces</w:t>
      </w:r>
      <w:r w:rsidRPr="004E0127">
        <w:rPr>
          <w:sz w:val="24"/>
          <w:szCs w:val="24"/>
        </w:rPr>
        <w:t>, Electronic Communications Act: Act No. 36 of 2005. Johannesburg, 2018</w:t>
      </w:r>
    </w:p>
    <w:p w14:paraId="172FD73E" w14:textId="77777777" w:rsidR="00A75E94" w:rsidRPr="004E0127" w:rsidRDefault="00E60FF9" w:rsidP="004E0127">
      <w:pPr>
        <w:spacing w:before="240" w:after="240" w:line="360" w:lineRule="auto"/>
        <w:ind w:left="1276" w:hanging="1276"/>
        <w:rPr>
          <w:sz w:val="24"/>
          <w:szCs w:val="24"/>
        </w:rPr>
      </w:pPr>
      <w:r w:rsidRPr="004E0127">
        <w:rPr>
          <w:sz w:val="24"/>
          <w:szCs w:val="24"/>
        </w:rPr>
        <w:t xml:space="preserve">[13] B P. </w:t>
      </w:r>
      <w:proofErr w:type="spellStart"/>
      <w:r w:rsidRPr="004E0127">
        <w:rPr>
          <w:sz w:val="24"/>
          <w:szCs w:val="24"/>
        </w:rPr>
        <w:t>Freyens</w:t>
      </w:r>
      <w:proofErr w:type="spellEnd"/>
      <w:r w:rsidRPr="004E0127">
        <w:rPr>
          <w:sz w:val="24"/>
          <w:szCs w:val="24"/>
        </w:rPr>
        <w:t xml:space="preserve">, “A policy spectrum for economics” Emerging issues in white space regulation”. </w:t>
      </w:r>
      <w:r w:rsidRPr="004E0127">
        <w:rPr>
          <w:i/>
          <w:sz w:val="24"/>
          <w:szCs w:val="24"/>
        </w:rPr>
        <w:t xml:space="preserve">Information Economics and Policy, </w:t>
      </w:r>
      <w:r w:rsidRPr="004E0127">
        <w:rPr>
          <w:sz w:val="24"/>
          <w:szCs w:val="24"/>
        </w:rPr>
        <w:t>Vol 21, pp. 128-144, 2009</w:t>
      </w:r>
    </w:p>
    <w:p w14:paraId="2161145B" w14:textId="77777777" w:rsidR="00A75E94" w:rsidRPr="004E0127" w:rsidRDefault="00E60FF9" w:rsidP="004E0127">
      <w:pPr>
        <w:spacing w:before="240" w:after="240" w:line="360" w:lineRule="auto"/>
        <w:ind w:left="1276" w:hanging="1276"/>
        <w:rPr>
          <w:sz w:val="24"/>
          <w:szCs w:val="24"/>
        </w:rPr>
      </w:pPr>
      <w:r w:rsidRPr="004E0127">
        <w:rPr>
          <w:sz w:val="24"/>
          <w:szCs w:val="24"/>
        </w:rPr>
        <w:t xml:space="preserve">[14] M. Bashar, “Spectrum management system for developing countries,” ITU regional seminar on efficiency of frequency use in Arab region, Jordan, Dec 2011 </w:t>
      </w:r>
      <w:hyperlink r:id="rId57">
        <w:r w:rsidRPr="004E0127">
          <w:rPr>
            <w:sz w:val="24"/>
            <w:szCs w:val="24"/>
          </w:rPr>
          <w:t>http://www.itu.int/en/ITUR/seminars/rrs/Documents/Tutorial/SM_Fundame</w:t>
        </w:r>
      </w:hyperlink>
      <w:r w:rsidRPr="004E0127">
        <w:rPr>
          <w:sz w:val="24"/>
          <w:szCs w:val="24"/>
        </w:rPr>
        <w:t xml:space="preserve"> </w:t>
      </w:r>
      <w:hyperlink r:id="rId58">
        <w:r w:rsidRPr="004E0127">
          <w:rPr>
            <w:sz w:val="24"/>
            <w:szCs w:val="24"/>
          </w:rPr>
          <w:t xml:space="preserve">ntals_Part1.p </w:t>
        </w:r>
      </w:hyperlink>
      <w:hyperlink r:id="rId59">
        <w:r w:rsidRPr="004E0127">
          <w:rPr>
            <w:sz w:val="24"/>
            <w:szCs w:val="24"/>
          </w:rPr>
          <w:t>df</w:t>
        </w:r>
      </w:hyperlink>
      <w:r w:rsidRPr="004E0127">
        <w:rPr>
          <w:sz w:val="24"/>
          <w:szCs w:val="24"/>
        </w:rPr>
        <w:t xml:space="preserve"> [7-January 2016]</w:t>
      </w:r>
    </w:p>
    <w:p w14:paraId="2456AEB1" w14:textId="77777777" w:rsidR="00A75E94" w:rsidRPr="004E0127" w:rsidRDefault="00E60FF9" w:rsidP="004E0127">
      <w:pPr>
        <w:spacing w:before="240" w:after="240" w:line="360" w:lineRule="auto"/>
        <w:ind w:left="1276" w:hanging="1276"/>
        <w:rPr>
          <w:sz w:val="24"/>
          <w:szCs w:val="24"/>
        </w:rPr>
      </w:pPr>
      <w:r w:rsidRPr="004E0127">
        <w:rPr>
          <w:sz w:val="24"/>
          <w:szCs w:val="24"/>
        </w:rPr>
        <w:t>International Telecommunications Union, “Workshop on radio spectrum</w:t>
      </w:r>
      <w:r w:rsidRPr="004E0127">
        <w:rPr>
          <w:spacing w:val="-43"/>
          <w:sz w:val="24"/>
          <w:szCs w:val="24"/>
        </w:rPr>
        <w:t xml:space="preserve"> </w:t>
      </w:r>
      <w:r w:rsidRPr="004E0127">
        <w:rPr>
          <w:sz w:val="24"/>
          <w:szCs w:val="24"/>
        </w:rPr>
        <w:t>management for a converging world,” Geneva, February</w:t>
      </w:r>
      <w:r w:rsidRPr="004E0127">
        <w:rPr>
          <w:spacing w:val="-8"/>
          <w:sz w:val="24"/>
          <w:szCs w:val="24"/>
        </w:rPr>
        <w:t xml:space="preserve"> </w:t>
      </w:r>
      <w:r w:rsidRPr="004E0127">
        <w:rPr>
          <w:sz w:val="24"/>
          <w:szCs w:val="24"/>
        </w:rPr>
        <w:t>2004,</w:t>
      </w:r>
    </w:p>
    <w:p w14:paraId="2C7888A7" w14:textId="77777777" w:rsidR="00A75E94" w:rsidRPr="004E0127" w:rsidRDefault="00E60FF9" w:rsidP="004E0127">
      <w:pPr>
        <w:spacing w:before="240" w:after="240" w:line="360" w:lineRule="auto"/>
        <w:ind w:left="1276" w:hanging="1276"/>
        <w:rPr>
          <w:sz w:val="24"/>
          <w:szCs w:val="24"/>
        </w:rPr>
      </w:pPr>
      <w:r w:rsidRPr="004E0127">
        <w:rPr>
          <w:sz w:val="24"/>
          <w:szCs w:val="24"/>
        </w:rPr>
        <w:t xml:space="preserve">R. </w:t>
      </w:r>
      <w:proofErr w:type="spellStart"/>
      <w:r w:rsidRPr="004E0127">
        <w:rPr>
          <w:sz w:val="24"/>
          <w:szCs w:val="24"/>
        </w:rPr>
        <w:t>Thanki</w:t>
      </w:r>
      <w:proofErr w:type="spellEnd"/>
      <w:r w:rsidRPr="004E0127">
        <w:rPr>
          <w:sz w:val="24"/>
          <w:szCs w:val="24"/>
        </w:rPr>
        <w:t>, “The economic value generated by current and future allocations of unlicensed spectrum,” Perspective Associates, Final Report, 2009,</w:t>
      </w:r>
      <w:r w:rsidRPr="004E0127">
        <w:rPr>
          <w:spacing w:val="-17"/>
          <w:sz w:val="24"/>
          <w:szCs w:val="24"/>
        </w:rPr>
        <w:t xml:space="preserve"> </w:t>
      </w:r>
      <w:r w:rsidRPr="004E0127">
        <w:rPr>
          <w:sz w:val="24"/>
          <w:szCs w:val="24"/>
        </w:rPr>
        <w:t>report</w:t>
      </w:r>
    </w:p>
    <w:p w14:paraId="271F4C08" w14:textId="77777777" w:rsidR="00A75E94" w:rsidRPr="004E0127" w:rsidRDefault="00E60FF9" w:rsidP="004E0127">
      <w:pPr>
        <w:spacing w:before="240" w:after="240" w:line="360" w:lineRule="auto"/>
        <w:ind w:left="1276" w:hanging="1276"/>
        <w:rPr>
          <w:sz w:val="24"/>
          <w:szCs w:val="24"/>
        </w:rPr>
      </w:pPr>
      <w:r w:rsidRPr="004E0127">
        <w:rPr>
          <w:sz w:val="24"/>
          <w:szCs w:val="24"/>
        </w:rPr>
        <w:t xml:space="preserve">M. </w:t>
      </w:r>
      <w:proofErr w:type="spellStart"/>
      <w:r w:rsidRPr="004E0127">
        <w:rPr>
          <w:sz w:val="24"/>
          <w:szCs w:val="24"/>
        </w:rPr>
        <w:t>Fadda</w:t>
      </w:r>
      <w:proofErr w:type="spellEnd"/>
      <w:r w:rsidRPr="004E0127">
        <w:rPr>
          <w:sz w:val="24"/>
          <w:szCs w:val="24"/>
        </w:rPr>
        <w:t xml:space="preserve">, M. </w:t>
      </w:r>
      <w:proofErr w:type="spellStart"/>
      <w:r w:rsidRPr="004E0127">
        <w:rPr>
          <w:sz w:val="24"/>
          <w:szCs w:val="24"/>
        </w:rPr>
        <w:t>Murroni</w:t>
      </w:r>
      <w:proofErr w:type="spellEnd"/>
      <w:r w:rsidRPr="004E0127">
        <w:rPr>
          <w:sz w:val="24"/>
          <w:szCs w:val="24"/>
        </w:rPr>
        <w:t xml:space="preserve">, C. </w:t>
      </w:r>
      <w:proofErr w:type="spellStart"/>
      <w:r w:rsidRPr="004E0127">
        <w:rPr>
          <w:sz w:val="24"/>
          <w:szCs w:val="24"/>
        </w:rPr>
        <w:t>Perra</w:t>
      </w:r>
      <w:proofErr w:type="spellEnd"/>
      <w:r w:rsidRPr="004E0127">
        <w:rPr>
          <w:sz w:val="24"/>
          <w:szCs w:val="24"/>
        </w:rPr>
        <w:t xml:space="preserve"> and V. Popescu, “TV white spaces exploitation for multimedia</w:t>
      </w:r>
      <w:r w:rsidRPr="004E0127">
        <w:rPr>
          <w:spacing w:val="27"/>
          <w:sz w:val="24"/>
          <w:szCs w:val="24"/>
        </w:rPr>
        <w:t xml:space="preserve"> </w:t>
      </w:r>
      <w:r w:rsidRPr="004E0127">
        <w:rPr>
          <w:sz w:val="24"/>
          <w:szCs w:val="24"/>
        </w:rPr>
        <w:t>signal</w:t>
      </w:r>
      <w:r w:rsidRPr="004E0127">
        <w:rPr>
          <w:spacing w:val="29"/>
          <w:sz w:val="24"/>
          <w:szCs w:val="24"/>
        </w:rPr>
        <w:t xml:space="preserve"> </w:t>
      </w:r>
      <w:r w:rsidRPr="004E0127">
        <w:rPr>
          <w:sz w:val="24"/>
          <w:szCs w:val="24"/>
        </w:rPr>
        <w:t>distribution,”</w:t>
      </w:r>
      <w:r w:rsidRPr="004E0127">
        <w:rPr>
          <w:spacing w:val="15"/>
          <w:sz w:val="24"/>
          <w:szCs w:val="24"/>
        </w:rPr>
        <w:t xml:space="preserve"> </w:t>
      </w:r>
      <w:r w:rsidRPr="004E0127">
        <w:rPr>
          <w:i/>
          <w:sz w:val="24"/>
          <w:szCs w:val="24"/>
        </w:rPr>
        <w:t>Signal</w:t>
      </w:r>
      <w:r w:rsidRPr="004E0127">
        <w:rPr>
          <w:i/>
          <w:spacing w:val="28"/>
          <w:sz w:val="24"/>
          <w:szCs w:val="24"/>
        </w:rPr>
        <w:t xml:space="preserve"> </w:t>
      </w:r>
      <w:r w:rsidRPr="004E0127">
        <w:rPr>
          <w:i/>
          <w:sz w:val="24"/>
          <w:szCs w:val="24"/>
        </w:rPr>
        <w:t>Processing:</w:t>
      </w:r>
      <w:r w:rsidRPr="004E0127">
        <w:rPr>
          <w:i/>
          <w:spacing w:val="28"/>
          <w:sz w:val="24"/>
          <w:szCs w:val="24"/>
        </w:rPr>
        <w:t xml:space="preserve"> </w:t>
      </w:r>
      <w:r w:rsidRPr="004E0127">
        <w:rPr>
          <w:i/>
          <w:sz w:val="24"/>
          <w:szCs w:val="24"/>
        </w:rPr>
        <w:t>Image</w:t>
      </w:r>
      <w:r w:rsidRPr="004E0127">
        <w:rPr>
          <w:i/>
          <w:spacing w:val="28"/>
          <w:sz w:val="24"/>
          <w:szCs w:val="24"/>
        </w:rPr>
        <w:t xml:space="preserve"> </w:t>
      </w:r>
      <w:r w:rsidRPr="004E0127">
        <w:rPr>
          <w:i/>
          <w:sz w:val="24"/>
          <w:szCs w:val="24"/>
        </w:rPr>
        <w:t>Communication</w:t>
      </w:r>
      <w:r w:rsidRPr="004E0127">
        <w:rPr>
          <w:sz w:val="24"/>
          <w:szCs w:val="24"/>
        </w:rPr>
        <w:t>,</w:t>
      </w:r>
      <w:r w:rsidR="004E0127">
        <w:rPr>
          <w:sz w:val="24"/>
          <w:szCs w:val="24"/>
        </w:rPr>
        <w:t xml:space="preserve"> </w:t>
      </w:r>
      <w:r w:rsidRPr="004E0127">
        <w:rPr>
          <w:sz w:val="24"/>
          <w:szCs w:val="24"/>
        </w:rPr>
        <w:t>Vol 27, pp. 893-</w:t>
      </w:r>
      <w:proofErr w:type="gramStart"/>
      <w:r w:rsidRPr="004E0127">
        <w:rPr>
          <w:sz w:val="24"/>
          <w:szCs w:val="24"/>
        </w:rPr>
        <w:t>899,  February</w:t>
      </w:r>
      <w:proofErr w:type="gramEnd"/>
      <w:r w:rsidRPr="004E0127">
        <w:rPr>
          <w:spacing w:val="-7"/>
          <w:sz w:val="24"/>
          <w:szCs w:val="24"/>
        </w:rPr>
        <w:t xml:space="preserve"> </w:t>
      </w:r>
      <w:r w:rsidRPr="004E0127">
        <w:rPr>
          <w:sz w:val="24"/>
          <w:szCs w:val="24"/>
        </w:rPr>
        <w:t>2012</w:t>
      </w:r>
    </w:p>
    <w:p w14:paraId="76B48ED1" w14:textId="77777777" w:rsidR="00A75E94" w:rsidRPr="004E0127" w:rsidRDefault="00E60FF9" w:rsidP="004E0127">
      <w:pPr>
        <w:spacing w:before="240" w:after="240" w:line="360" w:lineRule="auto"/>
        <w:ind w:left="1276" w:hanging="1276"/>
        <w:rPr>
          <w:sz w:val="24"/>
          <w:szCs w:val="24"/>
        </w:rPr>
      </w:pPr>
      <w:r w:rsidRPr="004E0127">
        <w:rPr>
          <w:sz w:val="24"/>
          <w:szCs w:val="24"/>
        </w:rPr>
        <w:t xml:space="preserve">C. Blackman and </w:t>
      </w:r>
      <w:r w:rsidRPr="004E0127">
        <w:rPr>
          <w:spacing w:val="-3"/>
          <w:sz w:val="24"/>
          <w:szCs w:val="24"/>
        </w:rPr>
        <w:t xml:space="preserve">L. </w:t>
      </w:r>
      <w:r w:rsidRPr="004E0127">
        <w:rPr>
          <w:sz w:val="24"/>
          <w:szCs w:val="24"/>
        </w:rPr>
        <w:t>Srivastava, Telecommunications Regulations Handbook, 10</w:t>
      </w:r>
      <w:r w:rsidRPr="004E0127">
        <w:rPr>
          <w:sz w:val="24"/>
          <w:szCs w:val="24"/>
          <w:vertAlign w:val="superscript"/>
        </w:rPr>
        <w:t>th</w:t>
      </w:r>
      <w:r w:rsidRPr="004E0127">
        <w:rPr>
          <w:sz w:val="24"/>
          <w:szCs w:val="24"/>
        </w:rPr>
        <w:t xml:space="preserve"> ed. Washington DC, The World</w:t>
      </w:r>
      <w:r w:rsidRPr="004E0127">
        <w:rPr>
          <w:spacing w:val="-3"/>
          <w:sz w:val="24"/>
          <w:szCs w:val="24"/>
        </w:rPr>
        <w:t xml:space="preserve"> </w:t>
      </w:r>
      <w:r w:rsidRPr="004E0127">
        <w:rPr>
          <w:sz w:val="24"/>
          <w:szCs w:val="24"/>
        </w:rPr>
        <w:t>Bank,</w:t>
      </w:r>
    </w:p>
    <w:p w14:paraId="07D7E5CF" w14:textId="77777777" w:rsidR="00A75E94" w:rsidRPr="004E0127" w:rsidRDefault="00E60FF9" w:rsidP="004E0127">
      <w:pPr>
        <w:spacing w:before="240" w:after="240" w:line="360" w:lineRule="auto"/>
        <w:ind w:left="1276" w:hanging="1276"/>
        <w:rPr>
          <w:sz w:val="24"/>
          <w:szCs w:val="24"/>
        </w:rPr>
      </w:pPr>
      <w:r w:rsidRPr="004E0127">
        <w:rPr>
          <w:sz w:val="24"/>
          <w:szCs w:val="24"/>
        </w:rPr>
        <w:t>OECD 2013, Competition Issues in Television and Broadcasting, OECD Digital Economy Papers, No.213, p. 15, 23, available at</w:t>
      </w:r>
      <w:r w:rsidRPr="004E0127">
        <w:rPr>
          <w:sz w:val="24"/>
          <w:szCs w:val="24"/>
          <w:u w:val="single" w:color="0000FF"/>
        </w:rPr>
        <w:t xml:space="preserve"> </w:t>
      </w:r>
      <w:hyperlink r:id="rId60">
        <w:r w:rsidRPr="004E0127">
          <w:rPr>
            <w:sz w:val="24"/>
            <w:szCs w:val="24"/>
            <w:u w:val="single" w:color="0000FF"/>
          </w:rPr>
          <w:t>http://www.oecd.org/daf/competition/TV-and-broadcasting2013.pdf</w:t>
        </w:r>
      </w:hyperlink>
    </w:p>
    <w:p w14:paraId="0097EFAC" w14:textId="77777777" w:rsidR="00A75E94" w:rsidRPr="004E0127" w:rsidRDefault="00E60FF9" w:rsidP="004E0127">
      <w:pPr>
        <w:spacing w:before="240" w:after="240" w:line="360" w:lineRule="auto"/>
        <w:ind w:left="1276" w:hanging="1276"/>
        <w:rPr>
          <w:sz w:val="24"/>
          <w:szCs w:val="24"/>
        </w:rPr>
      </w:pPr>
      <w:r w:rsidRPr="004E0127">
        <w:rPr>
          <w:sz w:val="24"/>
          <w:szCs w:val="24"/>
        </w:rPr>
        <w:lastRenderedPageBreak/>
        <w:t>J.M Paquet, The Geneva 1989 Agreement, International Telecommunications</w:t>
      </w:r>
      <w:r w:rsidRPr="004E0127">
        <w:rPr>
          <w:spacing w:val="49"/>
          <w:sz w:val="24"/>
          <w:szCs w:val="24"/>
        </w:rPr>
        <w:t xml:space="preserve"> </w:t>
      </w:r>
      <w:r w:rsidRPr="004E0127">
        <w:rPr>
          <w:sz w:val="24"/>
          <w:szCs w:val="24"/>
        </w:rPr>
        <w:t>Union,</w:t>
      </w:r>
      <w:r w:rsidR="004E0127">
        <w:rPr>
          <w:sz w:val="24"/>
          <w:szCs w:val="24"/>
        </w:rPr>
        <w:t xml:space="preserve"> </w:t>
      </w:r>
      <w:r w:rsidRPr="004E0127">
        <w:rPr>
          <w:sz w:val="24"/>
          <w:szCs w:val="24"/>
        </w:rPr>
        <w:t>Radiocommunication Bureau, Revised 2006</w:t>
      </w:r>
    </w:p>
    <w:p w14:paraId="5FD2592C" w14:textId="77777777" w:rsidR="00A75E94" w:rsidRPr="004E0127" w:rsidRDefault="00E60FF9" w:rsidP="004E0127">
      <w:pPr>
        <w:spacing w:before="240" w:after="240" w:line="360" w:lineRule="auto"/>
        <w:ind w:left="1276" w:hanging="1276"/>
        <w:rPr>
          <w:sz w:val="24"/>
          <w:szCs w:val="24"/>
        </w:rPr>
      </w:pPr>
      <w:r w:rsidRPr="004E0127">
        <w:rPr>
          <w:sz w:val="24"/>
          <w:szCs w:val="24"/>
        </w:rPr>
        <w:t xml:space="preserve">International Telecommunications Union, </w:t>
      </w:r>
      <w:r w:rsidRPr="004E0127">
        <w:rPr>
          <w:i/>
          <w:sz w:val="24"/>
          <w:szCs w:val="24"/>
        </w:rPr>
        <w:t xml:space="preserve">Digital Dividend: Insights for Spectrum Decisions, </w:t>
      </w:r>
      <w:r w:rsidRPr="004E0127">
        <w:rPr>
          <w:sz w:val="24"/>
          <w:szCs w:val="24"/>
        </w:rPr>
        <w:t xml:space="preserve">Telecommunication Development sector, pp 41, August 2012 </w:t>
      </w:r>
      <w:proofErr w:type="spellStart"/>
      <w:r w:rsidRPr="004E0127">
        <w:rPr>
          <w:sz w:val="24"/>
          <w:szCs w:val="24"/>
        </w:rPr>
        <w:t>Availa</w:t>
      </w:r>
      <w:hyperlink r:id="rId61">
        <w:r w:rsidRPr="004E0127">
          <w:rPr>
            <w:sz w:val="24"/>
            <w:szCs w:val="24"/>
          </w:rPr>
          <w:t>ble:http</w:t>
        </w:r>
        <w:proofErr w:type="spellEnd"/>
        <w:r w:rsidRPr="004E0127">
          <w:rPr>
            <w:sz w:val="24"/>
            <w:szCs w:val="24"/>
          </w:rPr>
          <w:t>://www.itu.int/ITU</w:t>
        </w:r>
      </w:hyperlink>
      <w:hyperlink r:id="rId62">
        <w:r w:rsidRPr="004E0127">
          <w:rPr>
            <w:sz w:val="24"/>
            <w:szCs w:val="24"/>
          </w:rPr>
          <w:t>-</w:t>
        </w:r>
      </w:hyperlink>
    </w:p>
    <w:p w14:paraId="23B3D5F6" w14:textId="77777777" w:rsidR="00A75E94" w:rsidRPr="004E0127" w:rsidRDefault="000656A9" w:rsidP="004E0127">
      <w:pPr>
        <w:spacing w:before="240" w:after="240" w:line="360" w:lineRule="auto"/>
        <w:ind w:left="1276" w:hanging="1276"/>
        <w:rPr>
          <w:sz w:val="24"/>
          <w:szCs w:val="24"/>
        </w:rPr>
      </w:pPr>
      <w:hyperlink r:id="rId63">
        <w:r w:rsidR="00E60FF9" w:rsidRPr="004E0127">
          <w:rPr>
            <w:sz w:val="24"/>
            <w:szCs w:val="24"/>
          </w:rPr>
          <w:t>D/tech/</w:t>
        </w:r>
        <w:proofErr w:type="spellStart"/>
        <w:r w:rsidR="00E60FF9" w:rsidRPr="004E0127">
          <w:rPr>
            <w:sz w:val="24"/>
            <w:szCs w:val="24"/>
          </w:rPr>
          <w:t>digital_broadcasting</w:t>
        </w:r>
        <w:proofErr w:type="spellEnd"/>
        <w:r w:rsidR="00E60FF9" w:rsidRPr="004E0127">
          <w:rPr>
            <w:sz w:val="24"/>
            <w:szCs w:val="24"/>
          </w:rPr>
          <w:t>/Reports/DigitalDividend.pdf</w:t>
        </w:r>
      </w:hyperlink>
      <w:r w:rsidR="00E60FF9" w:rsidRPr="004E0127">
        <w:rPr>
          <w:sz w:val="24"/>
          <w:szCs w:val="24"/>
        </w:rPr>
        <w:t xml:space="preserve"> [Accessed 12 February 2016]</w:t>
      </w:r>
    </w:p>
    <w:p w14:paraId="45240FAA" w14:textId="77777777" w:rsidR="00A75E94" w:rsidRPr="004E0127" w:rsidRDefault="00E60FF9" w:rsidP="004E0127">
      <w:pPr>
        <w:spacing w:before="240" w:after="240" w:line="360" w:lineRule="auto"/>
        <w:ind w:left="1276" w:hanging="1276"/>
        <w:rPr>
          <w:sz w:val="24"/>
          <w:szCs w:val="24"/>
        </w:rPr>
      </w:pPr>
      <w:r w:rsidRPr="004E0127">
        <w:rPr>
          <w:sz w:val="24"/>
          <w:szCs w:val="24"/>
        </w:rPr>
        <w:t>Malcolm Johnson, Research Paper on White Space for Digital India, NTA ICT</w:t>
      </w:r>
      <w:r w:rsidRPr="004E0127">
        <w:rPr>
          <w:spacing w:val="-25"/>
          <w:sz w:val="24"/>
          <w:szCs w:val="24"/>
        </w:rPr>
        <w:t xml:space="preserve"> </w:t>
      </w:r>
      <w:r w:rsidRPr="004E0127">
        <w:rPr>
          <w:sz w:val="24"/>
          <w:szCs w:val="24"/>
        </w:rPr>
        <w:t xml:space="preserve">World Communication Awards, December 2014, page 4 Available: </w:t>
      </w:r>
      <w:hyperlink r:id="rId64">
        <w:r w:rsidRPr="004E0127">
          <w:rPr>
            <w:sz w:val="24"/>
            <w:szCs w:val="24"/>
          </w:rPr>
          <w:t>https://www.whitespacealliance.org/documents/Research%20Paper%20on%</w:t>
        </w:r>
      </w:hyperlink>
      <w:hyperlink r:id="rId65">
        <w:r w:rsidRPr="004E0127">
          <w:rPr>
            <w:sz w:val="24"/>
            <w:szCs w:val="24"/>
          </w:rPr>
          <w:t xml:space="preserve"> 20White%20 </w:t>
        </w:r>
      </w:hyperlink>
      <w:hyperlink r:id="rId66">
        <w:r w:rsidRPr="004E0127">
          <w:rPr>
            <w:sz w:val="24"/>
            <w:szCs w:val="24"/>
          </w:rPr>
          <w:t xml:space="preserve">Spaces_final2.pdf, </w:t>
        </w:r>
      </w:hyperlink>
      <w:r w:rsidRPr="004E0127">
        <w:rPr>
          <w:sz w:val="24"/>
          <w:szCs w:val="24"/>
        </w:rPr>
        <w:t>[Accessed 16 June</w:t>
      </w:r>
      <w:r w:rsidRPr="004E0127">
        <w:rPr>
          <w:spacing w:val="-1"/>
          <w:sz w:val="24"/>
          <w:szCs w:val="24"/>
        </w:rPr>
        <w:t xml:space="preserve"> </w:t>
      </w:r>
      <w:r w:rsidRPr="004E0127">
        <w:rPr>
          <w:sz w:val="24"/>
          <w:szCs w:val="24"/>
        </w:rPr>
        <w:t>2017]</w:t>
      </w:r>
    </w:p>
    <w:p w14:paraId="1379C9AC" w14:textId="77777777" w:rsidR="00A75E94" w:rsidRPr="004E0127" w:rsidRDefault="00E60FF9" w:rsidP="004E0127">
      <w:pPr>
        <w:spacing w:before="240" w:after="240" w:line="360" w:lineRule="auto"/>
        <w:ind w:left="1276" w:hanging="1276"/>
        <w:rPr>
          <w:sz w:val="24"/>
          <w:szCs w:val="24"/>
        </w:rPr>
      </w:pPr>
      <w:r w:rsidRPr="004E0127">
        <w:rPr>
          <w:sz w:val="24"/>
          <w:szCs w:val="24"/>
        </w:rPr>
        <w:t xml:space="preserve">Carlson Wireless Technologies, TV White Space – Breakthrough Technology, </w:t>
      </w:r>
      <w:proofErr w:type="gramStart"/>
      <w:r w:rsidRPr="004E0127">
        <w:rPr>
          <w:sz w:val="24"/>
          <w:szCs w:val="24"/>
        </w:rPr>
        <w:t>What</w:t>
      </w:r>
      <w:proofErr w:type="gramEnd"/>
      <w:r w:rsidRPr="004E0127">
        <w:rPr>
          <w:sz w:val="24"/>
          <w:szCs w:val="24"/>
        </w:rPr>
        <w:t xml:space="preserve"> exactly is “TV White Space, California. Available: </w:t>
      </w:r>
      <w:hyperlink r:id="rId67">
        <w:r w:rsidRPr="004E0127">
          <w:rPr>
            <w:sz w:val="24"/>
            <w:szCs w:val="24"/>
          </w:rPr>
          <w:t xml:space="preserve">http://www.carlsonwireless.com/tv-white-space/ </w:t>
        </w:r>
      </w:hyperlink>
      <w:r w:rsidRPr="004E0127">
        <w:rPr>
          <w:sz w:val="24"/>
          <w:szCs w:val="24"/>
        </w:rPr>
        <w:t>[Accessed 18 October</w:t>
      </w:r>
      <w:r w:rsidRPr="004E0127">
        <w:rPr>
          <w:spacing w:val="-42"/>
          <w:sz w:val="24"/>
          <w:szCs w:val="24"/>
        </w:rPr>
        <w:t xml:space="preserve"> </w:t>
      </w:r>
      <w:r w:rsidRPr="004E0127">
        <w:rPr>
          <w:sz w:val="24"/>
          <w:szCs w:val="24"/>
        </w:rPr>
        <w:t>2016]</w:t>
      </w:r>
    </w:p>
    <w:p w14:paraId="423A87F4" w14:textId="77777777" w:rsidR="00A75E94" w:rsidRPr="004E0127" w:rsidRDefault="00E60FF9" w:rsidP="004E0127">
      <w:pPr>
        <w:spacing w:before="240" w:after="240" w:line="360" w:lineRule="auto"/>
        <w:ind w:left="1276" w:hanging="1276"/>
        <w:rPr>
          <w:sz w:val="24"/>
          <w:szCs w:val="24"/>
        </w:rPr>
      </w:pPr>
      <w:r w:rsidRPr="004E0127">
        <w:rPr>
          <w:sz w:val="24"/>
          <w:szCs w:val="24"/>
        </w:rPr>
        <w:t>[</w:t>
      </w:r>
      <w:proofErr w:type="gramStart"/>
      <w:r w:rsidRPr="004E0127">
        <w:rPr>
          <w:sz w:val="24"/>
          <w:szCs w:val="24"/>
        </w:rPr>
        <w:t>24]C.</w:t>
      </w:r>
      <w:proofErr w:type="gramEnd"/>
      <w:r w:rsidRPr="004E0127">
        <w:rPr>
          <w:spacing w:val="8"/>
          <w:sz w:val="24"/>
          <w:szCs w:val="24"/>
        </w:rPr>
        <w:t xml:space="preserve"> </w:t>
      </w:r>
      <w:r w:rsidRPr="004E0127">
        <w:rPr>
          <w:sz w:val="24"/>
          <w:szCs w:val="24"/>
        </w:rPr>
        <w:t>Mikeka,</w:t>
      </w:r>
      <w:r w:rsidRPr="004E0127">
        <w:rPr>
          <w:spacing w:val="8"/>
          <w:sz w:val="24"/>
          <w:szCs w:val="24"/>
        </w:rPr>
        <w:t xml:space="preserve"> </w:t>
      </w:r>
      <w:r w:rsidRPr="004E0127">
        <w:rPr>
          <w:sz w:val="24"/>
          <w:szCs w:val="24"/>
        </w:rPr>
        <w:t>J.S</w:t>
      </w:r>
      <w:r w:rsidRPr="004E0127">
        <w:rPr>
          <w:spacing w:val="10"/>
          <w:sz w:val="24"/>
          <w:szCs w:val="24"/>
        </w:rPr>
        <w:t xml:space="preserve"> </w:t>
      </w:r>
      <w:proofErr w:type="spellStart"/>
      <w:r w:rsidRPr="004E0127">
        <w:rPr>
          <w:sz w:val="24"/>
          <w:szCs w:val="24"/>
        </w:rPr>
        <w:t>Mlatho</w:t>
      </w:r>
      <w:proofErr w:type="spellEnd"/>
      <w:r w:rsidRPr="004E0127">
        <w:rPr>
          <w:sz w:val="24"/>
          <w:szCs w:val="24"/>
        </w:rPr>
        <w:t>,</w:t>
      </w:r>
      <w:r w:rsidRPr="004E0127">
        <w:rPr>
          <w:spacing w:val="8"/>
          <w:sz w:val="24"/>
          <w:szCs w:val="24"/>
        </w:rPr>
        <w:t xml:space="preserve"> </w:t>
      </w:r>
      <w:r w:rsidRPr="004E0127">
        <w:rPr>
          <w:sz w:val="24"/>
          <w:szCs w:val="24"/>
        </w:rPr>
        <w:t>M.</w:t>
      </w:r>
      <w:r w:rsidRPr="004E0127">
        <w:rPr>
          <w:spacing w:val="9"/>
          <w:sz w:val="24"/>
          <w:szCs w:val="24"/>
        </w:rPr>
        <w:t xml:space="preserve"> </w:t>
      </w:r>
      <w:proofErr w:type="spellStart"/>
      <w:r w:rsidRPr="004E0127">
        <w:rPr>
          <w:sz w:val="24"/>
          <w:szCs w:val="24"/>
        </w:rPr>
        <w:t>Thodi</w:t>
      </w:r>
      <w:proofErr w:type="spellEnd"/>
      <w:r w:rsidRPr="004E0127">
        <w:rPr>
          <w:sz w:val="24"/>
          <w:szCs w:val="24"/>
        </w:rPr>
        <w:t>,</w:t>
      </w:r>
      <w:r w:rsidRPr="004E0127">
        <w:rPr>
          <w:spacing w:val="8"/>
          <w:sz w:val="24"/>
          <w:szCs w:val="24"/>
        </w:rPr>
        <w:t xml:space="preserve"> </w:t>
      </w:r>
      <w:r w:rsidRPr="004E0127">
        <w:rPr>
          <w:sz w:val="24"/>
          <w:szCs w:val="24"/>
        </w:rPr>
        <w:t>J.</w:t>
      </w:r>
      <w:r w:rsidRPr="004E0127">
        <w:rPr>
          <w:spacing w:val="9"/>
          <w:sz w:val="24"/>
          <w:szCs w:val="24"/>
        </w:rPr>
        <w:t xml:space="preserve"> </w:t>
      </w:r>
      <w:proofErr w:type="spellStart"/>
      <w:r w:rsidRPr="004E0127">
        <w:rPr>
          <w:sz w:val="24"/>
          <w:szCs w:val="24"/>
        </w:rPr>
        <w:t>Pinifolo</w:t>
      </w:r>
      <w:proofErr w:type="spellEnd"/>
      <w:r w:rsidRPr="004E0127">
        <w:rPr>
          <w:sz w:val="24"/>
          <w:szCs w:val="24"/>
        </w:rPr>
        <w:t>,</w:t>
      </w:r>
      <w:r w:rsidRPr="004E0127">
        <w:rPr>
          <w:spacing w:val="8"/>
          <w:sz w:val="24"/>
          <w:szCs w:val="24"/>
        </w:rPr>
        <w:t xml:space="preserve"> </w:t>
      </w:r>
      <w:r w:rsidRPr="004E0127">
        <w:rPr>
          <w:sz w:val="24"/>
          <w:szCs w:val="24"/>
        </w:rPr>
        <w:t>D.</w:t>
      </w:r>
      <w:r w:rsidRPr="004E0127">
        <w:rPr>
          <w:spacing w:val="7"/>
          <w:sz w:val="24"/>
          <w:szCs w:val="24"/>
        </w:rPr>
        <w:t xml:space="preserve"> </w:t>
      </w:r>
      <w:r w:rsidRPr="004E0127">
        <w:rPr>
          <w:sz w:val="24"/>
          <w:szCs w:val="24"/>
        </w:rPr>
        <w:t>Kondwani,</w:t>
      </w:r>
      <w:r w:rsidRPr="004E0127">
        <w:rPr>
          <w:spacing w:val="12"/>
          <w:sz w:val="24"/>
          <w:szCs w:val="24"/>
        </w:rPr>
        <w:t xml:space="preserve"> </w:t>
      </w:r>
      <w:r w:rsidRPr="004E0127">
        <w:rPr>
          <w:sz w:val="24"/>
          <w:szCs w:val="24"/>
        </w:rPr>
        <w:t>L.</w:t>
      </w:r>
      <w:r w:rsidRPr="004E0127">
        <w:rPr>
          <w:spacing w:val="8"/>
          <w:sz w:val="24"/>
          <w:szCs w:val="24"/>
        </w:rPr>
        <w:t xml:space="preserve"> </w:t>
      </w:r>
      <w:proofErr w:type="spellStart"/>
      <w:r w:rsidRPr="004E0127">
        <w:rPr>
          <w:sz w:val="24"/>
          <w:szCs w:val="24"/>
        </w:rPr>
        <w:t>Momba</w:t>
      </w:r>
      <w:proofErr w:type="spellEnd"/>
      <w:r w:rsidRPr="004E0127">
        <w:rPr>
          <w:sz w:val="24"/>
          <w:szCs w:val="24"/>
        </w:rPr>
        <w:t>,</w:t>
      </w:r>
      <w:r w:rsidRPr="004E0127">
        <w:rPr>
          <w:spacing w:val="9"/>
          <w:sz w:val="24"/>
          <w:szCs w:val="24"/>
        </w:rPr>
        <w:t xml:space="preserve"> </w:t>
      </w:r>
      <w:r w:rsidRPr="004E0127">
        <w:rPr>
          <w:sz w:val="24"/>
          <w:szCs w:val="24"/>
        </w:rPr>
        <w:t>M.</w:t>
      </w:r>
      <w:r w:rsidRPr="004E0127">
        <w:rPr>
          <w:spacing w:val="8"/>
          <w:sz w:val="24"/>
          <w:szCs w:val="24"/>
        </w:rPr>
        <w:t xml:space="preserve"> </w:t>
      </w:r>
      <w:proofErr w:type="spellStart"/>
      <w:r w:rsidRPr="004E0127">
        <w:rPr>
          <w:sz w:val="24"/>
          <w:szCs w:val="24"/>
        </w:rPr>
        <w:t>Zennaro</w:t>
      </w:r>
      <w:proofErr w:type="spellEnd"/>
      <w:r w:rsidRPr="004E0127">
        <w:rPr>
          <w:sz w:val="24"/>
          <w:szCs w:val="24"/>
        </w:rPr>
        <w:t>,</w:t>
      </w:r>
    </w:p>
    <w:p w14:paraId="5A7E6585" w14:textId="77777777" w:rsidR="00A75E94" w:rsidRPr="004E0127" w:rsidRDefault="00E60FF9" w:rsidP="004E0127">
      <w:pPr>
        <w:spacing w:before="240" w:after="240" w:line="360" w:lineRule="auto"/>
        <w:ind w:left="1276" w:hanging="1276"/>
        <w:rPr>
          <w:sz w:val="24"/>
          <w:szCs w:val="24"/>
        </w:rPr>
      </w:pPr>
      <w:proofErr w:type="spellStart"/>
      <w:r w:rsidRPr="004E0127">
        <w:rPr>
          <w:sz w:val="24"/>
          <w:szCs w:val="24"/>
        </w:rPr>
        <w:t>Moret</w:t>
      </w:r>
      <w:proofErr w:type="spellEnd"/>
      <w:r w:rsidRPr="004E0127">
        <w:rPr>
          <w:sz w:val="24"/>
          <w:szCs w:val="24"/>
        </w:rPr>
        <w:t xml:space="preserve">, C. Fonda and E. </w:t>
      </w:r>
      <w:proofErr w:type="spellStart"/>
      <w:r w:rsidRPr="004E0127">
        <w:rPr>
          <w:sz w:val="24"/>
          <w:szCs w:val="24"/>
        </w:rPr>
        <w:t>Pietrosemoli</w:t>
      </w:r>
      <w:proofErr w:type="spellEnd"/>
      <w:r w:rsidRPr="004E0127">
        <w:rPr>
          <w:sz w:val="24"/>
          <w:szCs w:val="24"/>
        </w:rPr>
        <w:t>, “</w:t>
      </w:r>
      <w:proofErr w:type="spellStart"/>
      <w:r w:rsidRPr="004E0127">
        <w:rPr>
          <w:sz w:val="24"/>
          <w:szCs w:val="24"/>
        </w:rPr>
        <w:t>Perliminary</w:t>
      </w:r>
      <w:proofErr w:type="spellEnd"/>
      <w:r w:rsidRPr="004E0127">
        <w:rPr>
          <w:sz w:val="24"/>
          <w:szCs w:val="24"/>
        </w:rPr>
        <w:t xml:space="preserve"> Performance Assessment</w:t>
      </w:r>
      <w:r w:rsidRPr="004E0127">
        <w:rPr>
          <w:spacing w:val="-6"/>
          <w:sz w:val="24"/>
          <w:szCs w:val="24"/>
        </w:rPr>
        <w:t xml:space="preserve"> </w:t>
      </w:r>
      <w:r w:rsidRPr="004E0127">
        <w:rPr>
          <w:sz w:val="24"/>
          <w:szCs w:val="24"/>
        </w:rPr>
        <w:t>of</w:t>
      </w:r>
      <w:r w:rsidRPr="004E0127">
        <w:rPr>
          <w:spacing w:val="-6"/>
          <w:sz w:val="24"/>
          <w:szCs w:val="24"/>
        </w:rPr>
        <w:t xml:space="preserve"> </w:t>
      </w:r>
      <w:r w:rsidRPr="004E0127">
        <w:rPr>
          <w:sz w:val="24"/>
          <w:szCs w:val="24"/>
        </w:rPr>
        <w:t>TV</w:t>
      </w:r>
      <w:r w:rsidRPr="004E0127">
        <w:rPr>
          <w:spacing w:val="-7"/>
          <w:sz w:val="24"/>
          <w:szCs w:val="24"/>
        </w:rPr>
        <w:t xml:space="preserve"> </w:t>
      </w:r>
      <w:r w:rsidRPr="004E0127">
        <w:rPr>
          <w:sz w:val="24"/>
          <w:szCs w:val="24"/>
        </w:rPr>
        <w:t>White</w:t>
      </w:r>
      <w:r w:rsidRPr="004E0127">
        <w:rPr>
          <w:spacing w:val="-9"/>
          <w:sz w:val="24"/>
          <w:szCs w:val="24"/>
        </w:rPr>
        <w:t xml:space="preserve"> </w:t>
      </w:r>
      <w:r w:rsidRPr="004E0127">
        <w:rPr>
          <w:sz w:val="24"/>
          <w:szCs w:val="24"/>
        </w:rPr>
        <w:t>Space</w:t>
      </w:r>
      <w:r w:rsidRPr="004E0127">
        <w:rPr>
          <w:spacing w:val="-7"/>
          <w:sz w:val="24"/>
          <w:szCs w:val="24"/>
        </w:rPr>
        <w:t xml:space="preserve"> </w:t>
      </w:r>
      <w:r w:rsidRPr="004E0127">
        <w:rPr>
          <w:sz w:val="24"/>
          <w:szCs w:val="24"/>
        </w:rPr>
        <w:t>Technology</w:t>
      </w:r>
      <w:r w:rsidRPr="004E0127">
        <w:rPr>
          <w:spacing w:val="-12"/>
          <w:sz w:val="24"/>
          <w:szCs w:val="24"/>
        </w:rPr>
        <w:t xml:space="preserve"> </w:t>
      </w:r>
      <w:r w:rsidRPr="004E0127">
        <w:rPr>
          <w:sz w:val="24"/>
          <w:szCs w:val="24"/>
        </w:rPr>
        <w:t>for</w:t>
      </w:r>
      <w:r w:rsidRPr="004E0127">
        <w:rPr>
          <w:spacing w:val="-7"/>
          <w:sz w:val="24"/>
          <w:szCs w:val="24"/>
        </w:rPr>
        <w:t xml:space="preserve"> </w:t>
      </w:r>
      <w:r w:rsidRPr="004E0127">
        <w:rPr>
          <w:sz w:val="24"/>
          <w:szCs w:val="24"/>
        </w:rPr>
        <w:t>broadband</w:t>
      </w:r>
      <w:r w:rsidRPr="004E0127">
        <w:rPr>
          <w:spacing w:val="-5"/>
          <w:sz w:val="24"/>
          <w:szCs w:val="24"/>
        </w:rPr>
        <w:t xml:space="preserve"> </w:t>
      </w:r>
      <w:r w:rsidRPr="004E0127">
        <w:rPr>
          <w:sz w:val="24"/>
          <w:szCs w:val="24"/>
        </w:rPr>
        <w:t>communication</w:t>
      </w:r>
      <w:r w:rsidRPr="004E0127">
        <w:rPr>
          <w:spacing w:val="-6"/>
          <w:sz w:val="24"/>
          <w:szCs w:val="24"/>
        </w:rPr>
        <w:t xml:space="preserve"> </w:t>
      </w:r>
      <w:r w:rsidRPr="004E0127">
        <w:rPr>
          <w:sz w:val="24"/>
          <w:szCs w:val="24"/>
        </w:rPr>
        <w:t xml:space="preserve">in Malawi.” </w:t>
      </w:r>
      <w:hyperlink r:id="rId68">
        <w:r w:rsidRPr="004E0127">
          <w:rPr>
            <w:i/>
            <w:sz w:val="24"/>
            <w:szCs w:val="24"/>
          </w:rPr>
          <w:t xml:space="preserve">Procedia </w:t>
        </w:r>
      </w:hyperlink>
      <w:hyperlink r:id="rId69">
        <w:r w:rsidRPr="004E0127">
          <w:rPr>
            <w:i/>
            <w:sz w:val="24"/>
            <w:szCs w:val="24"/>
          </w:rPr>
          <w:t>Engineering</w:t>
        </w:r>
      </w:hyperlink>
      <w:hyperlink r:id="rId70">
        <w:r w:rsidRPr="004E0127">
          <w:rPr>
            <w:i/>
            <w:sz w:val="24"/>
            <w:szCs w:val="24"/>
          </w:rPr>
          <w:t>,</w:t>
        </w:r>
      </w:hyperlink>
      <w:r w:rsidRPr="004E0127">
        <w:rPr>
          <w:i/>
          <w:sz w:val="24"/>
          <w:szCs w:val="24"/>
        </w:rPr>
        <w:t xml:space="preserve"> </w:t>
      </w:r>
      <w:r w:rsidRPr="004E0127">
        <w:rPr>
          <w:sz w:val="24"/>
          <w:szCs w:val="24"/>
        </w:rPr>
        <w:t>Vol. 78, pp. 149-154,</w:t>
      </w:r>
      <w:r w:rsidRPr="004E0127">
        <w:rPr>
          <w:spacing w:val="-1"/>
          <w:sz w:val="24"/>
          <w:szCs w:val="24"/>
        </w:rPr>
        <w:t xml:space="preserve"> </w:t>
      </w:r>
      <w:r w:rsidRPr="004E0127">
        <w:rPr>
          <w:sz w:val="24"/>
          <w:szCs w:val="24"/>
        </w:rPr>
        <w:t>2014</w:t>
      </w:r>
    </w:p>
    <w:p w14:paraId="3E097CE7" w14:textId="77777777" w:rsidR="00A75E94" w:rsidRPr="004E0127" w:rsidRDefault="00E60FF9" w:rsidP="004E0127">
      <w:pPr>
        <w:spacing w:before="240" w:after="240" w:line="360" w:lineRule="auto"/>
        <w:ind w:left="1276" w:hanging="1276"/>
        <w:rPr>
          <w:sz w:val="24"/>
          <w:szCs w:val="24"/>
        </w:rPr>
      </w:pPr>
      <w:r w:rsidRPr="004E0127">
        <w:rPr>
          <w:sz w:val="24"/>
          <w:szCs w:val="24"/>
        </w:rPr>
        <w:t>[25</w:t>
      </w:r>
      <w:proofErr w:type="gramStart"/>
      <w:r w:rsidRPr="004E0127">
        <w:rPr>
          <w:sz w:val="24"/>
          <w:szCs w:val="24"/>
        </w:rPr>
        <w:t>]M.T</w:t>
      </w:r>
      <w:proofErr w:type="gramEnd"/>
      <w:r w:rsidRPr="004E0127">
        <w:rPr>
          <w:sz w:val="24"/>
          <w:szCs w:val="24"/>
        </w:rPr>
        <w:t xml:space="preserve"> </w:t>
      </w:r>
      <w:proofErr w:type="spellStart"/>
      <w:r w:rsidRPr="004E0127">
        <w:rPr>
          <w:sz w:val="24"/>
          <w:szCs w:val="24"/>
        </w:rPr>
        <w:t>Masonta</w:t>
      </w:r>
      <w:proofErr w:type="spellEnd"/>
      <w:r w:rsidRPr="004E0127">
        <w:rPr>
          <w:sz w:val="24"/>
          <w:szCs w:val="24"/>
        </w:rPr>
        <w:t xml:space="preserve">, T. M </w:t>
      </w:r>
      <w:proofErr w:type="spellStart"/>
      <w:r w:rsidRPr="004E0127">
        <w:rPr>
          <w:sz w:val="24"/>
          <w:szCs w:val="24"/>
        </w:rPr>
        <w:t>Ramoroka</w:t>
      </w:r>
      <w:proofErr w:type="spellEnd"/>
      <w:r w:rsidRPr="004E0127">
        <w:rPr>
          <w:sz w:val="24"/>
          <w:szCs w:val="24"/>
        </w:rPr>
        <w:t xml:space="preserve"> and A.A </w:t>
      </w:r>
      <w:proofErr w:type="spellStart"/>
      <w:r w:rsidRPr="004E0127">
        <w:rPr>
          <w:sz w:val="24"/>
          <w:szCs w:val="24"/>
        </w:rPr>
        <w:t>Lysko</w:t>
      </w:r>
      <w:proofErr w:type="spellEnd"/>
      <w:r w:rsidRPr="004E0127">
        <w:rPr>
          <w:sz w:val="24"/>
          <w:szCs w:val="24"/>
        </w:rPr>
        <w:t>, “ Using TV White Spaces and</w:t>
      </w:r>
      <w:r w:rsidR="004E0127">
        <w:rPr>
          <w:sz w:val="24"/>
          <w:szCs w:val="24"/>
        </w:rPr>
        <w:t xml:space="preserve"> </w:t>
      </w:r>
      <w:r w:rsidRPr="004E0127">
        <w:rPr>
          <w:sz w:val="24"/>
          <w:szCs w:val="24"/>
        </w:rPr>
        <w:t>e-Learning in South African Rural Schools,” IST-Africa 2015 Conference Proceedings,</w:t>
      </w:r>
      <w:r w:rsidR="004E0127">
        <w:rPr>
          <w:sz w:val="24"/>
          <w:szCs w:val="24"/>
        </w:rPr>
        <w:t xml:space="preserve"> </w:t>
      </w:r>
      <w:r w:rsidRPr="004E0127">
        <w:rPr>
          <w:sz w:val="24"/>
          <w:szCs w:val="24"/>
        </w:rPr>
        <w:t>Tshwane University of Technology, Pretoria, 2015</w:t>
      </w:r>
    </w:p>
    <w:p w14:paraId="0D097EBD" w14:textId="77777777" w:rsidR="00A75E94" w:rsidRPr="004E0127" w:rsidRDefault="00E60FF9" w:rsidP="004E0127">
      <w:pPr>
        <w:spacing w:before="240" w:after="240" w:line="360" w:lineRule="auto"/>
        <w:ind w:left="1276" w:hanging="1276"/>
        <w:rPr>
          <w:sz w:val="24"/>
          <w:szCs w:val="24"/>
        </w:rPr>
      </w:pPr>
      <w:r w:rsidRPr="004E0127">
        <w:rPr>
          <w:sz w:val="24"/>
          <w:szCs w:val="24"/>
        </w:rPr>
        <w:t xml:space="preserve">[26]Malcolm Johnson, Research Paper on White Space for Digital India, NTA ICT World Communication Awards, December 2014, page 4, Available: </w:t>
      </w:r>
      <w:hyperlink r:id="rId71">
        <w:r w:rsidRPr="004E0127">
          <w:rPr>
            <w:sz w:val="24"/>
            <w:szCs w:val="24"/>
          </w:rPr>
          <w:t>https://www.whitespacealliance.org/documents/Research%20Paper%20on%</w:t>
        </w:r>
      </w:hyperlink>
      <w:hyperlink r:id="rId72">
        <w:r w:rsidRPr="004E0127">
          <w:rPr>
            <w:sz w:val="24"/>
            <w:szCs w:val="24"/>
          </w:rPr>
          <w:t xml:space="preserve"> 20White%20 </w:t>
        </w:r>
      </w:hyperlink>
      <w:hyperlink r:id="rId73">
        <w:r w:rsidRPr="004E0127">
          <w:rPr>
            <w:sz w:val="24"/>
            <w:szCs w:val="24"/>
          </w:rPr>
          <w:t xml:space="preserve">Spaces_final2.pdf, </w:t>
        </w:r>
      </w:hyperlink>
      <w:r w:rsidRPr="004E0127">
        <w:rPr>
          <w:sz w:val="24"/>
          <w:szCs w:val="24"/>
        </w:rPr>
        <w:t>[Accessed 16 June 2017]</w:t>
      </w:r>
    </w:p>
    <w:p w14:paraId="404FE3D0" w14:textId="77777777" w:rsidR="00A75E94" w:rsidRPr="004E0127" w:rsidRDefault="00E60FF9" w:rsidP="004E0127">
      <w:pPr>
        <w:spacing w:before="240" w:after="240" w:line="360" w:lineRule="auto"/>
        <w:ind w:left="1276" w:hanging="1276"/>
        <w:rPr>
          <w:sz w:val="24"/>
          <w:szCs w:val="24"/>
        </w:rPr>
      </w:pPr>
      <w:r w:rsidRPr="004E0127">
        <w:rPr>
          <w:sz w:val="24"/>
          <w:szCs w:val="24"/>
        </w:rPr>
        <w:t>[</w:t>
      </w:r>
      <w:proofErr w:type="gramStart"/>
      <w:r w:rsidRPr="004E0127">
        <w:rPr>
          <w:sz w:val="24"/>
          <w:szCs w:val="24"/>
        </w:rPr>
        <w:t>27]O.</w:t>
      </w:r>
      <w:proofErr w:type="gramEnd"/>
      <w:r w:rsidRPr="004E0127">
        <w:rPr>
          <w:sz w:val="24"/>
          <w:szCs w:val="24"/>
        </w:rPr>
        <w:t xml:space="preserve"> Holland, H. </w:t>
      </w:r>
      <w:proofErr w:type="spellStart"/>
      <w:r w:rsidRPr="004E0127">
        <w:rPr>
          <w:sz w:val="24"/>
          <w:szCs w:val="24"/>
        </w:rPr>
        <w:t>Bogucka</w:t>
      </w:r>
      <w:proofErr w:type="spellEnd"/>
      <w:r w:rsidRPr="004E0127">
        <w:rPr>
          <w:sz w:val="24"/>
          <w:szCs w:val="24"/>
        </w:rPr>
        <w:t xml:space="preserve"> and A. </w:t>
      </w:r>
      <w:proofErr w:type="spellStart"/>
      <w:r w:rsidRPr="004E0127">
        <w:rPr>
          <w:sz w:val="24"/>
          <w:szCs w:val="24"/>
        </w:rPr>
        <w:t>Medeisis</w:t>
      </w:r>
      <w:proofErr w:type="spellEnd"/>
      <w:r w:rsidRPr="004E0127">
        <w:rPr>
          <w:sz w:val="24"/>
          <w:szCs w:val="24"/>
        </w:rPr>
        <w:t xml:space="preserve">, </w:t>
      </w:r>
      <w:r w:rsidRPr="004E0127">
        <w:rPr>
          <w:i/>
          <w:sz w:val="24"/>
          <w:szCs w:val="24"/>
        </w:rPr>
        <w:t>Opportunistic Spectrum Sharing and White Space Access: The Practical Reality</w:t>
      </w:r>
      <w:r w:rsidRPr="004E0127">
        <w:rPr>
          <w:sz w:val="24"/>
          <w:szCs w:val="24"/>
        </w:rPr>
        <w:t>, John Wiley &amp; Sons, 2015</w:t>
      </w:r>
    </w:p>
    <w:p w14:paraId="53E38385" w14:textId="77777777" w:rsidR="00A75E94" w:rsidRPr="004E0127" w:rsidRDefault="00E60FF9" w:rsidP="004E0127">
      <w:pPr>
        <w:spacing w:before="240" w:after="240" w:line="360" w:lineRule="auto"/>
        <w:ind w:left="1276" w:hanging="1276"/>
        <w:rPr>
          <w:sz w:val="24"/>
          <w:szCs w:val="24"/>
        </w:rPr>
      </w:pPr>
      <w:r w:rsidRPr="004E0127">
        <w:rPr>
          <w:sz w:val="24"/>
          <w:szCs w:val="24"/>
        </w:rPr>
        <w:lastRenderedPageBreak/>
        <w:t>[28]Southern</w:t>
      </w:r>
      <w:r w:rsidRPr="004E0127">
        <w:rPr>
          <w:spacing w:val="-17"/>
          <w:sz w:val="24"/>
          <w:szCs w:val="24"/>
        </w:rPr>
        <w:t xml:space="preserve"> </w:t>
      </w:r>
      <w:r w:rsidRPr="004E0127">
        <w:rPr>
          <w:sz w:val="24"/>
          <w:szCs w:val="24"/>
        </w:rPr>
        <w:t>Africa</w:t>
      </w:r>
      <w:r w:rsidRPr="004E0127">
        <w:rPr>
          <w:spacing w:val="-15"/>
          <w:sz w:val="24"/>
          <w:szCs w:val="24"/>
        </w:rPr>
        <w:t xml:space="preserve"> </w:t>
      </w:r>
      <w:r w:rsidRPr="004E0127">
        <w:rPr>
          <w:sz w:val="24"/>
          <w:szCs w:val="24"/>
        </w:rPr>
        <w:t>Development</w:t>
      </w:r>
      <w:r w:rsidRPr="004E0127">
        <w:rPr>
          <w:spacing w:val="-14"/>
          <w:sz w:val="24"/>
          <w:szCs w:val="24"/>
        </w:rPr>
        <w:t xml:space="preserve"> </w:t>
      </w:r>
      <w:r w:rsidRPr="004E0127">
        <w:rPr>
          <w:sz w:val="24"/>
          <w:szCs w:val="24"/>
        </w:rPr>
        <w:t>Commission,</w:t>
      </w:r>
      <w:r w:rsidRPr="004E0127">
        <w:rPr>
          <w:spacing w:val="-15"/>
          <w:sz w:val="24"/>
          <w:szCs w:val="24"/>
        </w:rPr>
        <w:t xml:space="preserve"> </w:t>
      </w:r>
      <w:r w:rsidRPr="004E0127">
        <w:rPr>
          <w:sz w:val="24"/>
          <w:szCs w:val="24"/>
        </w:rPr>
        <w:t>Frequency</w:t>
      </w:r>
      <w:r w:rsidRPr="004E0127">
        <w:rPr>
          <w:spacing w:val="-17"/>
          <w:sz w:val="24"/>
          <w:szCs w:val="24"/>
        </w:rPr>
        <w:t xml:space="preserve"> </w:t>
      </w:r>
      <w:r w:rsidRPr="004E0127">
        <w:rPr>
          <w:sz w:val="24"/>
          <w:szCs w:val="24"/>
        </w:rPr>
        <w:t>Allocation</w:t>
      </w:r>
      <w:r w:rsidRPr="004E0127">
        <w:rPr>
          <w:spacing w:val="-16"/>
          <w:sz w:val="24"/>
          <w:szCs w:val="24"/>
        </w:rPr>
        <w:t xml:space="preserve"> </w:t>
      </w:r>
      <w:r w:rsidRPr="004E0127">
        <w:rPr>
          <w:sz w:val="24"/>
          <w:szCs w:val="24"/>
        </w:rPr>
        <w:t>Plan,</w:t>
      </w:r>
      <w:r w:rsidRPr="004E0127">
        <w:rPr>
          <w:spacing w:val="-15"/>
          <w:sz w:val="24"/>
          <w:szCs w:val="24"/>
        </w:rPr>
        <w:t xml:space="preserve"> </w:t>
      </w:r>
      <w:r w:rsidRPr="004E0127">
        <w:rPr>
          <w:sz w:val="24"/>
          <w:szCs w:val="24"/>
        </w:rPr>
        <w:t>pp</w:t>
      </w:r>
      <w:r w:rsidRPr="004E0127">
        <w:rPr>
          <w:spacing w:val="-16"/>
          <w:sz w:val="24"/>
          <w:szCs w:val="24"/>
        </w:rPr>
        <w:t xml:space="preserve"> </w:t>
      </w:r>
      <w:r w:rsidRPr="004E0127">
        <w:rPr>
          <w:sz w:val="24"/>
          <w:szCs w:val="24"/>
        </w:rPr>
        <w:t>41,42,</w:t>
      </w:r>
      <w:r w:rsidRPr="004E0127">
        <w:rPr>
          <w:spacing w:val="-16"/>
          <w:sz w:val="24"/>
          <w:szCs w:val="24"/>
        </w:rPr>
        <w:t xml:space="preserve"> </w:t>
      </w:r>
      <w:r w:rsidRPr="004E0127">
        <w:rPr>
          <w:sz w:val="24"/>
          <w:szCs w:val="24"/>
        </w:rPr>
        <w:t xml:space="preserve">2013 </w:t>
      </w:r>
      <w:proofErr w:type="spellStart"/>
      <w:r w:rsidRPr="004E0127">
        <w:rPr>
          <w:sz w:val="24"/>
          <w:szCs w:val="24"/>
        </w:rPr>
        <w:t>Available:</w:t>
      </w:r>
      <w:hyperlink r:id="rId74">
        <w:r w:rsidRPr="004E0127">
          <w:rPr>
            <w:sz w:val="24"/>
            <w:szCs w:val="24"/>
            <w:u w:val="single" w:color="0000FF"/>
          </w:rPr>
          <w:t>https</w:t>
        </w:r>
        <w:proofErr w:type="spellEnd"/>
        <w:r w:rsidRPr="004E0127">
          <w:rPr>
            <w:sz w:val="24"/>
            <w:szCs w:val="24"/>
            <w:u w:val="single" w:color="0000FF"/>
          </w:rPr>
          <w:t>://www.crasa.org/common_up/crasa-setup/12-03-</w:t>
        </w:r>
      </w:hyperlink>
      <w:hyperlink r:id="rId75">
        <w:r w:rsidRPr="004E0127">
          <w:rPr>
            <w:sz w:val="24"/>
            <w:szCs w:val="24"/>
            <w:u w:val="single" w:color="0000FF"/>
          </w:rPr>
          <w:t xml:space="preserve"> 2015_SADC%20FREQUENCY%20BAND%20%202013.pdf</w:t>
        </w:r>
      </w:hyperlink>
    </w:p>
    <w:p w14:paraId="5A3960CD" w14:textId="77777777" w:rsidR="00A75E94" w:rsidRPr="004E0127" w:rsidRDefault="00E60FF9" w:rsidP="004E0127">
      <w:pPr>
        <w:spacing w:before="240" w:after="240" w:line="360" w:lineRule="auto"/>
        <w:ind w:left="1276" w:hanging="1276"/>
        <w:rPr>
          <w:sz w:val="24"/>
          <w:szCs w:val="24"/>
        </w:rPr>
      </w:pPr>
      <w:r w:rsidRPr="004E0127">
        <w:rPr>
          <w:sz w:val="24"/>
          <w:szCs w:val="24"/>
        </w:rPr>
        <w:t>[29]J.M Paquet, The Geneva 1989 Agreement, International Telecommunications</w:t>
      </w:r>
      <w:r w:rsidRPr="004E0127">
        <w:rPr>
          <w:spacing w:val="56"/>
          <w:sz w:val="24"/>
          <w:szCs w:val="24"/>
        </w:rPr>
        <w:t xml:space="preserve"> </w:t>
      </w:r>
      <w:r w:rsidRPr="004E0127">
        <w:rPr>
          <w:sz w:val="24"/>
          <w:szCs w:val="24"/>
        </w:rPr>
        <w:t>Union,</w:t>
      </w:r>
      <w:r w:rsidR="004E0127">
        <w:rPr>
          <w:sz w:val="24"/>
          <w:szCs w:val="24"/>
        </w:rPr>
        <w:t xml:space="preserve"> </w:t>
      </w:r>
      <w:r w:rsidRPr="004E0127">
        <w:rPr>
          <w:sz w:val="24"/>
          <w:szCs w:val="24"/>
        </w:rPr>
        <w:t>Radiocommunication Bureau, Revised 2006</w:t>
      </w:r>
    </w:p>
    <w:p w14:paraId="6643905B" w14:textId="77777777" w:rsidR="00A75E94" w:rsidRPr="004E0127" w:rsidRDefault="00E60FF9" w:rsidP="004E0127">
      <w:pPr>
        <w:spacing w:before="240" w:after="240" w:line="360" w:lineRule="auto"/>
        <w:ind w:left="1276" w:hanging="1276"/>
        <w:rPr>
          <w:sz w:val="24"/>
          <w:szCs w:val="24"/>
        </w:rPr>
      </w:pPr>
      <w:r w:rsidRPr="004E0127">
        <w:rPr>
          <w:sz w:val="24"/>
          <w:szCs w:val="24"/>
        </w:rPr>
        <w:t>International Telecommunications Union, Digital Dividends: Insights of</w:t>
      </w:r>
      <w:r w:rsidRPr="004E0127">
        <w:rPr>
          <w:spacing w:val="-15"/>
          <w:sz w:val="24"/>
          <w:szCs w:val="24"/>
        </w:rPr>
        <w:t xml:space="preserve"> </w:t>
      </w:r>
      <w:r w:rsidRPr="004E0127">
        <w:rPr>
          <w:sz w:val="24"/>
          <w:szCs w:val="24"/>
        </w:rPr>
        <w:t>Spectrum Decisions, Telecommunication Development Sector, August</w:t>
      </w:r>
      <w:r w:rsidRPr="004E0127">
        <w:rPr>
          <w:spacing w:val="-2"/>
          <w:sz w:val="24"/>
          <w:szCs w:val="24"/>
        </w:rPr>
        <w:t xml:space="preserve"> </w:t>
      </w:r>
      <w:r w:rsidRPr="004E0127">
        <w:rPr>
          <w:sz w:val="24"/>
          <w:szCs w:val="24"/>
        </w:rPr>
        <w:t>2012</w:t>
      </w:r>
    </w:p>
    <w:p w14:paraId="4905E4E0" w14:textId="77777777" w:rsidR="00A75E94" w:rsidRPr="004E0127" w:rsidRDefault="00E60FF9" w:rsidP="004E0127">
      <w:pPr>
        <w:spacing w:before="240" w:after="240" w:line="360" w:lineRule="auto"/>
        <w:ind w:left="1276" w:hanging="1276"/>
        <w:rPr>
          <w:sz w:val="24"/>
          <w:szCs w:val="24"/>
        </w:rPr>
      </w:pPr>
      <w:r w:rsidRPr="004E0127">
        <w:rPr>
          <w:sz w:val="24"/>
          <w:szCs w:val="24"/>
        </w:rPr>
        <w:t xml:space="preserve">Ministry of Information and Broadcasting Services 2014, Zambia Digital Migration Policy, available: </w:t>
      </w:r>
      <w:hyperlink r:id="rId76">
        <w:r w:rsidRPr="004E0127">
          <w:rPr>
            <w:sz w:val="24"/>
            <w:szCs w:val="24"/>
            <w:u w:val="single" w:color="0000FF"/>
          </w:rPr>
          <w:t>http://www.iba.org.zm/wp-content/downloads/Digital-</w:t>
        </w:r>
      </w:hyperlink>
      <w:hyperlink r:id="rId77">
        <w:r w:rsidRPr="004E0127">
          <w:rPr>
            <w:sz w:val="24"/>
            <w:szCs w:val="24"/>
            <w:u w:val="single" w:color="0000FF"/>
          </w:rPr>
          <w:t xml:space="preserve"> Migration-Policy.pdf</w:t>
        </w:r>
      </w:hyperlink>
    </w:p>
    <w:p w14:paraId="022A3BD9" w14:textId="77777777" w:rsidR="00A75E94" w:rsidRPr="004E0127" w:rsidRDefault="00E60FF9" w:rsidP="004E0127">
      <w:pPr>
        <w:spacing w:before="240" w:after="240" w:line="360" w:lineRule="auto"/>
        <w:ind w:left="1276" w:hanging="1276"/>
        <w:rPr>
          <w:sz w:val="24"/>
          <w:szCs w:val="24"/>
        </w:rPr>
      </w:pPr>
      <w:r w:rsidRPr="004E0127">
        <w:rPr>
          <w:sz w:val="24"/>
          <w:szCs w:val="24"/>
        </w:rPr>
        <w:t xml:space="preserve">B. </w:t>
      </w:r>
      <w:proofErr w:type="spellStart"/>
      <w:r w:rsidRPr="004E0127">
        <w:rPr>
          <w:sz w:val="24"/>
          <w:szCs w:val="24"/>
        </w:rPr>
        <w:t>Nkaka</w:t>
      </w:r>
      <w:proofErr w:type="spellEnd"/>
      <w:r w:rsidRPr="004E0127">
        <w:rPr>
          <w:sz w:val="24"/>
          <w:szCs w:val="24"/>
        </w:rPr>
        <w:t xml:space="preserve">, B. </w:t>
      </w:r>
      <w:proofErr w:type="spellStart"/>
      <w:r w:rsidRPr="004E0127">
        <w:rPr>
          <w:sz w:val="24"/>
          <w:szCs w:val="24"/>
        </w:rPr>
        <w:t>Mukumbwa</w:t>
      </w:r>
      <w:proofErr w:type="spellEnd"/>
      <w:r w:rsidRPr="004E0127">
        <w:rPr>
          <w:sz w:val="24"/>
          <w:szCs w:val="24"/>
        </w:rPr>
        <w:t>, “Digital Terrestrial Television Migration Challenges – A Case Study of Zambia”. International Journal of Networks and Communications, Scientific &amp; Academic Publishing. 2016</w:t>
      </w:r>
      <w:r w:rsidRPr="004E0127">
        <w:rPr>
          <w:spacing w:val="-10"/>
          <w:sz w:val="24"/>
          <w:szCs w:val="24"/>
        </w:rPr>
        <w:t xml:space="preserve"> </w:t>
      </w:r>
      <w:r w:rsidRPr="004E0127">
        <w:rPr>
          <w:sz w:val="24"/>
          <w:szCs w:val="24"/>
        </w:rPr>
        <w:t>p-ISSN:168-4936</w:t>
      </w:r>
    </w:p>
    <w:p w14:paraId="29469879" w14:textId="77777777" w:rsidR="00A75E94" w:rsidRPr="004E0127" w:rsidRDefault="00E60FF9" w:rsidP="004E0127">
      <w:pPr>
        <w:spacing w:before="240" w:after="240" w:line="360" w:lineRule="auto"/>
        <w:ind w:left="1276" w:hanging="1276"/>
        <w:rPr>
          <w:sz w:val="24"/>
          <w:szCs w:val="24"/>
        </w:rPr>
      </w:pPr>
      <w:r w:rsidRPr="004E0127">
        <w:rPr>
          <w:sz w:val="24"/>
          <w:szCs w:val="24"/>
        </w:rPr>
        <w:t>PCWorld, 2013. Google, Microsoft pilot TV white space projects in Kenya and South Africa</w:t>
      </w:r>
      <w:r w:rsidRPr="004E0127">
        <w:rPr>
          <w:spacing w:val="-2"/>
          <w:sz w:val="24"/>
          <w:szCs w:val="24"/>
        </w:rPr>
        <w:t xml:space="preserve"> </w:t>
      </w:r>
      <w:r w:rsidRPr="004E0127">
        <w:rPr>
          <w:sz w:val="24"/>
          <w:szCs w:val="24"/>
        </w:rPr>
        <w:t>[online]</w:t>
      </w:r>
      <w:r w:rsidR="004E0127">
        <w:rPr>
          <w:sz w:val="24"/>
          <w:szCs w:val="24"/>
        </w:rPr>
        <w:t xml:space="preserve"> </w:t>
      </w:r>
      <w:r w:rsidRPr="004E0127">
        <w:rPr>
          <w:sz w:val="24"/>
          <w:szCs w:val="24"/>
        </w:rPr>
        <w:t>Available:</w:t>
      </w:r>
      <w:hyperlink r:id="rId78">
        <w:r w:rsidRPr="004E0127">
          <w:rPr>
            <w:sz w:val="24"/>
            <w:szCs w:val="24"/>
            <w:u w:val="single" w:color="0000FF"/>
          </w:rPr>
          <w:t>https://www.pcworld.com/article/2036390/google-microsoft-pilot-tv-white-space-</w:t>
        </w:r>
      </w:hyperlink>
      <w:r w:rsidRPr="004E0127">
        <w:rPr>
          <w:sz w:val="24"/>
          <w:szCs w:val="24"/>
        </w:rPr>
        <w:t xml:space="preserve"> </w:t>
      </w:r>
      <w:hyperlink r:id="rId79">
        <w:r w:rsidRPr="004E0127">
          <w:rPr>
            <w:sz w:val="24"/>
            <w:szCs w:val="24"/>
            <w:u w:val="single" w:color="0000FF"/>
          </w:rPr>
          <w:t>projects-in-kenya-and-south-africa.html</w:t>
        </w:r>
      </w:hyperlink>
    </w:p>
    <w:p w14:paraId="14542CFC" w14:textId="77777777" w:rsidR="00A75E94" w:rsidRPr="004E0127" w:rsidRDefault="00E60FF9" w:rsidP="004E0127">
      <w:pPr>
        <w:spacing w:before="240" w:after="240" w:line="360" w:lineRule="auto"/>
        <w:ind w:left="1276" w:hanging="1276"/>
        <w:rPr>
          <w:sz w:val="24"/>
          <w:szCs w:val="24"/>
        </w:rPr>
      </w:pPr>
      <w:r w:rsidRPr="004E0127">
        <w:rPr>
          <w:sz w:val="24"/>
          <w:szCs w:val="24"/>
        </w:rPr>
        <w:t xml:space="preserve">C. Mikeka, J.S </w:t>
      </w:r>
      <w:proofErr w:type="spellStart"/>
      <w:r w:rsidRPr="004E0127">
        <w:rPr>
          <w:sz w:val="24"/>
          <w:szCs w:val="24"/>
        </w:rPr>
        <w:t>Mlatho</w:t>
      </w:r>
      <w:proofErr w:type="spellEnd"/>
      <w:r w:rsidRPr="004E0127">
        <w:rPr>
          <w:sz w:val="24"/>
          <w:szCs w:val="24"/>
        </w:rPr>
        <w:t xml:space="preserve">, M. </w:t>
      </w:r>
      <w:proofErr w:type="spellStart"/>
      <w:r w:rsidRPr="004E0127">
        <w:rPr>
          <w:sz w:val="24"/>
          <w:szCs w:val="24"/>
        </w:rPr>
        <w:t>Thodi</w:t>
      </w:r>
      <w:proofErr w:type="spellEnd"/>
      <w:r w:rsidRPr="004E0127">
        <w:rPr>
          <w:sz w:val="24"/>
          <w:szCs w:val="24"/>
        </w:rPr>
        <w:t xml:space="preserve">, J. </w:t>
      </w:r>
      <w:proofErr w:type="spellStart"/>
      <w:r w:rsidRPr="004E0127">
        <w:rPr>
          <w:sz w:val="24"/>
          <w:szCs w:val="24"/>
        </w:rPr>
        <w:t>Pinifolo</w:t>
      </w:r>
      <w:proofErr w:type="spellEnd"/>
      <w:r w:rsidRPr="004E0127">
        <w:rPr>
          <w:sz w:val="24"/>
          <w:szCs w:val="24"/>
        </w:rPr>
        <w:t xml:space="preserve">, D. Kondwani, L. </w:t>
      </w:r>
      <w:proofErr w:type="spellStart"/>
      <w:r w:rsidRPr="004E0127">
        <w:rPr>
          <w:sz w:val="24"/>
          <w:szCs w:val="24"/>
        </w:rPr>
        <w:t>Momba</w:t>
      </w:r>
      <w:proofErr w:type="spellEnd"/>
      <w:r w:rsidRPr="004E0127">
        <w:rPr>
          <w:sz w:val="24"/>
          <w:szCs w:val="24"/>
        </w:rPr>
        <w:t>, M.</w:t>
      </w:r>
      <w:r w:rsidRPr="004E0127">
        <w:rPr>
          <w:spacing w:val="46"/>
          <w:sz w:val="24"/>
          <w:szCs w:val="24"/>
        </w:rPr>
        <w:t xml:space="preserve"> </w:t>
      </w:r>
      <w:proofErr w:type="spellStart"/>
      <w:r w:rsidRPr="004E0127">
        <w:rPr>
          <w:sz w:val="24"/>
          <w:szCs w:val="24"/>
        </w:rPr>
        <w:t>Zennaro</w:t>
      </w:r>
      <w:proofErr w:type="spellEnd"/>
      <w:r w:rsidRPr="004E0127">
        <w:rPr>
          <w:sz w:val="24"/>
          <w:szCs w:val="24"/>
        </w:rPr>
        <w:t>,</w:t>
      </w:r>
    </w:p>
    <w:p w14:paraId="7C4E6D8D" w14:textId="77777777" w:rsidR="00A75E94" w:rsidRPr="004E0127" w:rsidRDefault="00E60FF9" w:rsidP="004E0127">
      <w:pPr>
        <w:spacing w:before="240" w:after="240" w:line="360" w:lineRule="auto"/>
        <w:ind w:left="1276" w:hanging="1276"/>
        <w:rPr>
          <w:sz w:val="24"/>
          <w:szCs w:val="24"/>
        </w:rPr>
      </w:pPr>
      <w:proofErr w:type="spellStart"/>
      <w:r w:rsidRPr="004E0127">
        <w:rPr>
          <w:sz w:val="24"/>
          <w:szCs w:val="24"/>
        </w:rPr>
        <w:t>Moret</w:t>
      </w:r>
      <w:proofErr w:type="spellEnd"/>
      <w:r w:rsidRPr="004E0127">
        <w:rPr>
          <w:sz w:val="24"/>
          <w:szCs w:val="24"/>
        </w:rPr>
        <w:t xml:space="preserve">, C. Fonda and E. </w:t>
      </w:r>
      <w:proofErr w:type="spellStart"/>
      <w:r w:rsidRPr="004E0127">
        <w:rPr>
          <w:sz w:val="24"/>
          <w:szCs w:val="24"/>
        </w:rPr>
        <w:t>Pietrosemoli</w:t>
      </w:r>
      <w:proofErr w:type="spellEnd"/>
      <w:r w:rsidRPr="004E0127">
        <w:rPr>
          <w:sz w:val="24"/>
          <w:szCs w:val="24"/>
        </w:rPr>
        <w:t>, “</w:t>
      </w:r>
      <w:proofErr w:type="spellStart"/>
      <w:r w:rsidRPr="004E0127">
        <w:rPr>
          <w:sz w:val="24"/>
          <w:szCs w:val="24"/>
        </w:rPr>
        <w:t>Perliminary</w:t>
      </w:r>
      <w:proofErr w:type="spellEnd"/>
      <w:r w:rsidRPr="004E0127">
        <w:rPr>
          <w:sz w:val="24"/>
          <w:szCs w:val="24"/>
        </w:rPr>
        <w:t xml:space="preserve"> Performance Assessment</w:t>
      </w:r>
      <w:r w:rsidRPr="004E0127">
        <w:rPr>
          <w:spacing w:val="-6"/>
          <w:sz w:val="24"/>
          <w:szCs w:val="24"/>
        </w:rPr>
        <w:t xml:space="preserve"> </w:t>
      </w:r>
      <w:r w:rsidRPr="004E0127">
        <w:rPr>
          <w:sz w:val="24"/>
          <w:szCs w:val="24"/>
        </w:rPr>
        <w:t>of</w:t>
      </w:r>
      <w:r w:rsidRPr="004E0127">
        <w:rPr>
          <w:spacing w:val="-6"/>
          <w:sz w:val="24"/>
          <w:szCs w:val="24"/>
        </w:rPr>
        <w:t xml:space="preserve"> </w:t>
      </w:r>
      <w:r w:rsidRPr="004E0127">
        <w:rPr>
          <w:sz w:val="24"/>
          <w:szCs w:val="24"/>
        </w:rPr>
        <w:t>TV</w:t>
      </w:r>
      <w:r w:rsidRPr="004E0127">
        <w:rPr>
          <w:spacing w:val="-6"/>
          <w:sz w:val="24"/>
          <w:szCs w:val="24"/>
        </w:rPr>
        <w:t xml:space="preserve"> </w:t>
      </w:r>
      <w:r w:rsidRPr="004E0127">
        <w:rPr>
          <w:sz w:val="24"/>
          <w:szCs w:val="24"/>
        </w:rPr>
        <w:t>White</w:t>
      </w:r>
      <w:r w:rsidRPr="004E0127">
        <w:rPr>
          <w:spacing w:val="-9"/>
          <w:sz w:val="24"/>
          <w:szCs w:val="24"/>
        </w:rPr>
        <w:t xml:space="preserve"> </w:t>
      </w:r>
      <w:r w:rsidRPr="004E0127">
        <w:rPr>
          <w:sz w:val="24"/>
          <w:szCs w:val="24"/>
        </w:rPr>
        <w:t>Space</w:t>
      </w:r>
      <w:r w:rsidRPr="004E0127">
        <w:rPr>
          <w:spacing w:val="-6"/>
          <w:sz w:val="24"/>
          <w:szCs w:val="24"/>
        </w:rPr>
        <w:t xml:space="preserve"> </w:t>
      </w:r>
      <w:r w:rsidRPr="004E0127">
        <w:rPr>
          <w:sz w:val="24"/>
          <w:szCs w:val="24"/>
        </w:rPr>
        <w:t>Technology</w:t>
      </w:r>
      <w:r w:rsidRPr="004E0127">
        <w:rPr>
          <w:spacing w:val="-12"/>
          <w:sz w:val="24"/>
          <w:szCs w:val="24"/>
        </w:rPr>
        <w:t xml:space="preserve"> </w:t>
      </w:r>
      <w:r w:rsidRPr="004E0127">
        <w:rPr>
          <w:sz w:val="24"/>
          <w:szCs w:val="24"/>
        </w:rPr>
        <w:t>for</w:t>
      </w:r>
      <w:r w:rsidRPr="004E0127">
        <w:rPr>
          <w:spacing w:val="-6"/>
          <w:sz w:val="24"/>
          <w:szCs w:val="24"/>
        </w:rPr>
        <w:t xml:space="preserve"> </w:t>
      </w:r>
      <w:r w:rsidRPr="004E0127">
        <w:rPr>
          <w:sz w:val="24"/>
          <w:szCs w:val="24"/>
        </w:rPr>
        <w:t>broadband</w:t>
      </w:r>
      <w:r w:rsidRPr="004E0127">
        <w:rPr>
          <w:spacing w:val="-6"/>
          <w:sz w:val="24"/>
          <w:szCs w:val="24"/>
        </w:rPr>
        <w:t xml:space="preserve"> </w:t>
      </w:r>
      <w:r w:rsidRPr="004E0127">
        <w:rPr>
          <w:sz w:val="24"/>
          <w:szCs w:val="24"/>
        </w:rPr>
        <w:t>communication</w:t>
      </w:r>
      <w:r w:rsidRPr="004E0127">
        <w:rPr>
          <w:spacing w:val="-5"/>
          <w:sz w:val="24"/>
          <w:szCs w:val="24"/>
        </w:rPr>
        <w:t xml:space="preserve"> </w:t>
      </w:r>
      <w:r w:rsidRPr="004E0127">
        <w:rPr>
          <w:sz w:val="24"/>
          <w:szCs w:val="24"/>
        </w:rPr>
        <w:t xml:space="preserve">in Malawi.” </w:t>
      </w:r>
      <w:hyperlink r:id="rId80">
        <w:r w:rsidRPr="004E0127">
          <w:rPr>
            <w:i/>
            <w:sz w:val="24"/>
            <w:szCs w:val="24"/>
          </w:rPr>
          <w:t xml:space="preserve">Procedia </w:t>
        </w:r>
      </w:hyperlink>
      <w:hyperlink r:id="rId81">
        <w:r w:rsidRPr="004E0127">
          <w:rPr>
            <w:i/>
            <w:sz w:val="24"/>
            <w:szCs w:val="24"/>
          </w:rPr>
          <w:t>Engineering</w:t>
        </w:r>
      </w:hyperlink>
      <w:hyperlink r:id="rId82">
        <w:r w:rsidRPr="004E0127">
          <w:rPr>
            <w:i/>
            <w:sz w:val="24"/>
            <w:szCs w:val="24"/>
          </w:rPr>
          <w:t>,</w:t>
        </w:r>
      </w:hyperlink>
      <w:r w:rsidRPr="004E0127">
        <w:rPr>
          <w:i/>
          <w:sz w:val="24"/>
          <w:szCs w:val="24"/>
        </w:rPr>
        <w:t xml:space="preserve"> </w:t>
      </w:r>
      <w:r w:rsidRPr="004E0127">
        <w:rPr>
          <w:sz w:val="24"/>
          <w:szCs w:val="24"/>
        </w:rPr>
        <w:t>Vol. 78, pp. 149-154,</w:t>
      </w:r>
      <w:r w:rsidRPr="004E0127">
        <w:rPr>
          <w:spacing w:val="-1"/>
          <w:sz w:val="24"/>
          <w:szCs w:val="24"/>
        </w:rPr>
        <w:t xml:space="preserve"> </w:t>
      </w:r>
      <w:r w:rsidRPr="004E0127">
        <w:rPr>
          <w:sz w:val="24"/>
          <w:szCs w:val="24"/>
        </w:rPr>
        <w:t>2014</w:t>
      </w:r>
    </w:p>
    <w:p w14:paraId="67CDA84A" w14:textId="77777777" w:rsidR="00A75E94" w:rsidRPr="004E0127" w:rsidRDefault="00E60FF9" w:rsidP="004E0127">
      <w:pPr>
        <w:spacing w:before="240" w:after="240" w:line="360" w:lineRule="auto"/>
        <w:ind w:left="1276" w:hanging="1276"/>
        <w:rPr>
          <w:sz w:val="24"/>
          <w:szCs w:val="24"/>
        </w:rPr>
      </w:pPr>
      <w:r w:rsidRPr="004E0127">
        <w:rPr>
          <w:sz w:val="24"/>
          <w:szCs w:val="24"/>
        </w:rPr>
        <w:t xml:space="preserve">C. Mikeka, M. </w:t>
      </w:r>
      <w:proofErr w:type="spellStart"/>
      <w:r w:rsidRPr="004E0127">
        <w:rPr>
          <w:sz w:val="24"/>
          <w:szCs w:val="24"/>
        </w:rPr>
        <w:t>Zennaro</w:t>
      </w:r>
      <w:proofErr w:type="spellEnd"/>
      <w:r w:rsidRPr="004E0127">
        <w:rPr>
          <w:sz w:val="24"/>
          <w:szCs w:val="24"/>
        </w:rPr>
        <w:t xml:space="preserve">, E. </w:t>
      </w:r>
      <w:proofErr w:type="spellStart"/>
      <w:r w:rsidRPr="004E0127">
        <w:rPr>
          <w:sz w:val="24"/>
          <w:szCs w:val="24"/>
        </w:rPr>
        <w:t>Pietrosemoli</w:t>
      </w:r>
      <w:proofErr w:type="spellEnd"/>
      <w:r w:rsidRPr="004E0127">
        <w:rPr>
          <w:sz w:val="24"/>
          <w:szCs w:val="24"/>
        </w:rPr>
        <w:t xml:space="preserve">, A. </w:t>
      </w:r>
      <w:proofErr w:type="spellStart"/>
      <w:r w:rsidRPr="004E0127">
        <w:rPr>
          <w:sz w:val="24"/>
          <w:szCs w:val="24"/>
        </w:rPr>
        <w:t>Arcia-Moret</w:t>
      </w:r>
      <w:proofErr w:type="spellEnd"/>
      <w:r w:rsidRPr="004E0127">
        <w:rPr>
          <w:sz w:val="24"/>
          <w:szCs w:val="24"/>
        </w:rPr>
        <w:t xml:space="preserve">, J. </w:t>
      </w:r>
      <w:proofErr w:type="spellStart"/>
      <w:r w:rsidRPr="004E0127">
        <w:rPr>
          <w:sz w:val="24"/>
          <w:szCs w:val="24"/>
        </w:rPr>
        <w:t>Pinifolo</w:t>
      </w:r>
      <w:proofErr w:type="spellEnd"/>
      <w:r w:rsidRPr="004E0127">
        <w:rPr>
          <w:sz w:val="24"/>
          <w:szCs w:val="24"/>
        </w:rPr>
        <w:t>, C. Wang, AND S.</w:t>
      </w:r>
      <w:r w:rsidR="004E0127">
        <w:rPr>
          <w:sz w:val="24"/>
          <w:szCs w:val="24"/>
        </w:rPr>
        <w:t xml:space="preserve"> </w:t>
      </w:r>
      <w:r w:rsidRPr="004E0127">
        <w:rPr>
          <w:sz w:val="24"/>
          <w:szCs w:val="24"/>
        </w:rPr>
        <w:t xml:space="preserve">Song, “TV white spaces, I presume? the quest for TVWS in Malawi and Zambia,” in conf. </w:t>
      </w:r>
      <w:r w:rsidRPr="004E0127">
        <w:rPr>
          <w:i/>
          <w:sz w:val="24"/>
          <w:szCs w:val="24"/>
        </w:rPr>
        <w:t>International Conference on Information Communication Technologies and Development</w:t>
      </w:r>
      <w:r w:rsidRPr="004E0127">
        <w:rPr>
          <w:sz w:val="24"/>
          <w:szCs w:val="24"/>
        </w:rPr>
        <w:t>, Cape Town, 2013</w:t>
      </w:r>
    </w:p>
    <w:p w14:paraId="57BE18A4" w14:textId="77777777" w:rsidR="00A75E94" w:rsidRPr="004E0127" w:rsidRDefault="00E60FF9" w:rsidP="004E0127">
      <w:pPr>
        <w:spacing w:before="240" w:after="240" w:line="360" w:lineRule="auto"/>
        <w:ind w:left="1276" w:hanging="1276"/>
        <w:rPr>
          <w:sz w:val="24"/>
          <w:szCs w:val="24"/>
        </w:rPr>
      </w:pPr>
      <w:r w:rsidRPr="004E0127">
        <w:rPr>
          <w:sz w:val="24"/>
          <w:szCs w:val="24"/>
        </w:rPr>
        <w:t xml:space="preserve">E. </w:t>
      </w:r>
      <w:proofErr w:type="spellStart"/>
      <w:r w:rsidRPr="004E0127">
        <w:rPr>
          <w:sz w:val="24"/>
          <w:szCs w:val="24"/>
        </w:rPr>
        <w:t>Pietrosemoli</w:t>
      </w:r>
      <w:proofErr w:type="spellEnd"/>
      <w:r w:rsidRPr="004E0127">
        <w:rPr>
          <w:sz w:val="24"/>
          <w:szCs w:val="24"/>
        </w:rPr>
        <w:t xml:space="preserve"> and M. </w:t>
      </w:r>
      <w:proofErr w:type="spellStart"/>
      <w:r w:rsidRPr="004E0127">
        <w:rPr>
          <w:sz w:val="24"/>
          <w:szCs w:val="24"/>
        </w:rPr>
        <w:t>Zennaro</w:t>
      </w:r>
      <w:proofErr w:type="spellEnd"/>
      <w:r w:rsidRPr="004E0127">
        <w:rPr>
          <w:sz w:val="24"/>
          <w:szCs w:val="24"/>
        </w:rPr>
        <w:t xml:space="preserve">, “Spectrum and Development.” </w:t>
      </w:r>
      <w:r w:rsidRPr="004E0127">
        <w:rPr>
          <w:i/>
          <w:sz w:val="24"/>
          <w:szCs w:val="24"/>
        </w:rPr>
        <w:t>Trieste: Abdus Salam International Centre for Theoretical Physics T/ICT4D Lab, 2013</w:t>
      </w:r>
      <w:r w:rsidRPr="004E0127">
        <w:rPr>
          <w:sz w:val="24"/>
          <w:szCs w:val="24"/>
        </w:rPr>
        <w:t xml:space="preserve">, </w:t>
      </w:r>
      <w:r w:rsidRPr="004E0127">
        <w:rPr>
          <w:spacing w:val="-5"/>
          <w:sz w:val="24"/>
          <w:szCs w:val="24"/>
        </w:rPr>
        <w:t xml:space="preserve">35- </w:t>
      </w:r>
      <w:r w:rsidRPr="004E0127">
        <w:rPr>
          <w:sz w:val="24"/>
          <w:szCs w:val="24"/>
        </w:rPr>
        <w:t>40</w:t>
      </w:r>
    </w:p>
    <w:p w14:paraId="32C42BCA" w14:textId="77777777" w:rsidR="00A75E94" w:rsidRPr="004E0127" w:rsidRDefault="00E60FF9" w:rsidP="004E0127">
      <w:pPr>
        <w:spacing w:before="240" w:after="240" w:line="360" w:lineRule="auto"/>
        <w:ind w:left="1276" w:hanging="1276"/>
        <w:rPr>
          <w:sz w:val="24"/>
          <w:szCs w:val="24"/>
        </w:rPr>
      </w:pPr>
      <w:r w:rsidRPr="004E0127">
        <w:rPr>
          <w:sz w:val="24"/>
          <w:szCs w:val="24"/>
        </w:rPr>
        <w:lastRenderedPageBreak/>
        <w:t xml:space="preserve">M. </w:t>
      </w:r>
      <w:proofErr w:type="spellStart"/>
      <w:r w:rsidRPr="004E0127">
        <w:rPr>
          <w:sz w:val="24"/>
          <w:szCs w:val="24"/>
        </w:rPr>
        <w:t>Buddhikot</w:t>
      </w:r>
      <w:proofErr w:type="spellEnd"/>
      <w:r w:rsidRPr="004E0127">
        <w:rPr>
          <w:sz w:val="24"/>
          <w:szCs w:val="24"/>
        </w:rPr>
        <w:t xml:space="preserve">, "Understanding dynamic spectrum access: Models, taxonomy and challenges." </w:t>
      </w:r>
      <w:r w:rsidRPr="004E0127">
        <w:rPr>
          <w:i/>
          <w:sz w:val="24"/>
          <w:szCs w:val="24"/>
        </w:rPr>
        <w:t>New Frontiers in Dynamic Spectrum Access Networks,</w:t>
      </w:r>
      <w:r w:rsidRPr="004E0127">
        <w:rPr>
          <w:i/>
          <w:spacing w:val="-14"/>
          <w:sz w:val="24"/>
          <w:szCs w:val="24"/>
        </w:rPr>
        <w:t xml:space="preserve"> </w:t>
      </w:r>
      <w:r w:rsidRPr="004E0127">
        <w:rPr>
          <w:i/>
          <w:sz w:val="24"/>
          <w:szCs w:val="24"/>
        </w:rPr>
        <w:t xml:space="preserve">2007. </w:t>
      </w:r>
      <w:proofErr w:type="spellStart"/>
      <w:r w:rsidRPr="004E0127">
        <w:rPr>
          <w:i/>
          <w:sz w:val="24"/>
          <w:szCs w:val="24"/>
        </w:rPr>
        <w:t>DySPAN</w:t>
      </w:r>
      <w:proofErr w:type="spellEnd"/>
      <w:r w:rsidRPr="004E0127">
        <w:rPr>
          <w:i/>
          <w:sz w:val="24"/>
          <w:szCs w:val="24"/>
        </w:rPr>
        <w:t xml:space="preserve"> 2007. 2nd IEEE International Symposium on</w:t>
      </w:r>
      <w:r w:rsidRPr="004E0127">
        <w:rPr>
          <w:sz w:val="24"/>
          <w:szCs w:val="24"/>
        </w:rPr>
        <w:t>. IEEE,</w:t>
      </w:r>
      <w:r w:rsidRPr="004E0127">
        <w:rPr>
          <w:spacing w:val="-3"/>
          <w:sz w:val="24"/>
          <w:szCs w:val="24"/>
        </w:rPr>
        <w:t xml:space="preserve"> </w:t>
      </w:r>
      <w:r w:rsidRPr="004E0127">
        <w:rPr>
          <w:sz w:val="24"/>
          <w:szCs w:val="24"/>
        </w:rPr>
        <w:t>2007.</w:t>
      </w:r>
    </w:p>
    <w:p w14:paraId="2AD0A08D" w14:textId="77777777" w:rsidR="00A75E94" w:rsidRPr="004E0127" w:rsidRDefault="00E60FF9" w:rsidP="004E0127">
      <w:pPr>
        <w:spacing w:before="240" w:after="240" w:line="360" w:lineRule="auto"/>
        <w:ind w:left="1276" w:hanging="1276"/>
        <w:rPr>
          <w:sz w:val="24"/>
          <w:szCs w:val="24"/>
        </w:rPr>
      </w:pPr>
      <w:r w:rsidRPr="004E0127">
        <w:rPr>
          <w:sz w:val="24"/>
          <w:szCs w:val="24"/>
        </w:rPr>
        <w:t xml:space="preserve">P. K. Garg, T. R. </w:t>
      </w:r>
      <w:proofErr w:type="spellStart"/>
      <w:r w:rsidRPr="004E0127">
        <w:rPr>
          <w:sz w:val="24"/>
          <w:szCs w:val="24"/>
        </w:rPr>
        <w:t>Dua</w:t>
      </w:r>
      <w:proofErr w:type="spellEnd"/>
      <w:r w:rsidRPr="004E0127">
        <w:rPr>
          <w:sz w:val="24"/>
          <w:szCs w:val="24"/>
        </w:rPr>
        <w:t xml:space="preserve"> and Ashok Chandra, “Spectrum Challenges for Modern Mobile Services</w:t>
      </w:r>
      <w:r w:rsidRPr="004E0127">
        <w:rPr>
          <w:i/>
          <w:sz w:val="24"/>
          <w:szCs w:val="24"/>
        </w:rPr>
        <w:t>.” Global ICT Standardization Forum for India</w:t>
      </w:r>
      <w:r w:rsidRPr="004E0127">
        <w:rPr>
          <w:i/>
          <w:spacing w:val="-14"/>
          <w:sz w:val="24"/>
          <w:szCs w:val="24"/>
        </w:rPr>
        <w:t xml:space="preserve"> </w:t>
      </w:r>
      <w:r w:rsidRPr="004E0127">
        <w:rPr>
          <w:i/>
          <w:sz w:val="24"/>
          <w:szCs w:val="24"/>
        </w:rPr>
        <w:t>(GISFI)</w:t>
      </w:r>
      <w:r w:rsidRPr="004E0127">
        <w:rPr>
          <w:sz w:val="24"/>
          <w:szCs w:val="24"/>
        </w:rPr>
        <w:t>,</w:t>
      </w:r>
      <w:r w:rsidR="004E0127">
        <w:rPr>
          <w:sz w:val="24"/>
          <w:szCs w:val="24"/>
        </w:rPr>
        <w:t xml:space="preserve"> </w:t>
      </w:r>
      <w:r w:rsidRPr="004E0127">
        <w:rPr>
          <w:sz w:val="24"/>
          <w:szCs w:val="24"/>
        </w:rPr>
        <w:t>Journal of ICT Standardization, Vol. 1, 137–158. 2013</w:t>
      </w:r>
    </w:p>
    <w:p w14:paraId="20AC1598" w14:textId="77777777" w:rsidR="00A75E94" w:rsidRPr="004E0127" w:rsidRDefault="00E60FF9" w:rsidP="004E0127">
      <w:pPr>
        <w:spacing w:before="240" w:after="240" w:line="360" w:lineRule="auto"/>
        <w:ind w:left="1276" w:hanging="1276"/>
        <w:rPr>
          <w:sz w:val="24"/>
          <w:szCs w:val="24"/>
        </w:rPr>
      </w:pPr>
      <w:r w:rsidRPr="004E0127">
        <w:rPr>
          <w:sz w:val="24"/>
          <w:szCs w:val="24"/>
        </w:rPr>
        <w:t xml:space="preserve">D. Henkel, S. </w:t>
      </w:r>
      <w:proofErr w:type="spellStart"/>
      <w:r w:rsidRPr="004E0127">
        <w:rPr>
          <w:sz w:val="24"/>
          <w:szCs w:val="24"/>
        </w:rPr>
        <w:t>Engländer</w:t>
      </w:r>
      <w:proofErr w:type="spellEnd"/>
      <w:r w:rsidRPr="004E0127">
        <w:rPr>
          <w:sz w:val="24"/>
          <w:szCs w:val="24"/>
        </w:rPr>
        <w:t xml:space="preserve">, M. </w:t>
      </w:r>
      <w:proofErr w:type="spellStart"/>
      <w:r w:rsidRPr="004E0127">
        <w:rPr>
          <w:sz w:val="24"/>
          <w:szCs w:val="24"/>
        </w:rPr>
        <w:t>Kretschmer</w:t>
      </w:r>
      <w:proofErr w:type="spellEnd"/>
      <w:r w:rsidRPr="004E0127">
        <w:rPr>
          <w:sz w:val="24"/>
          <w:szCs w:val="24"/>
        </w:rPr>
        <w:t xml:space="preserve"> and C. </w:t>
      </w:r>
      <w:proofErr w:type="spellStart"/>
      <w:r w:rsidRPr="004E0127">
        <w:rPr>
          <w:sz w:val="24"/>
          <w:szCs w:val="24"/>
        </w:rPr>
        <w:t>Niephaus</w:t>
      </w:r>
      <w:proofErr w:type="spellEnd"/>
      <w:r w:rsidRPr="004E0127">
        <w:rPr>
          <w:sz w:val="24"/>
          <w:szCs w:val="24"/>
        </w:rPr>
        <w:t xml:space="preserve">, "Connecting the unconnected- Economic constraints and technical requirements towards a back-haul network for rural areas," 2011 IEEE GLOBECOM Workshops (GC </w:t>
      </w:r>
      <w:proofErr w:type="spellStart"/>
      <w:r w:rsidRPr="004E0127">
        <w:rPr>
          <w:sz w:val="24"/>
          <w:szCs w:val="24"/>
        </w:rPr>
        <w:t>Wkshps</w:t>
      </w:r>
      <w:proofErr w:type="spellEnd"/>
      <w:r w:rsidRPr="004E0127">
        <w:rPr>
          <w:sz w:val="24"/>
          <w:szCs w:val="24"/>
        </w:rPr>
        <w:t>), Houston, TX, 2011, pp.</w:t>
      </w:r>
      <w:r w:rsidRPr="004E0127">
        <w:rPr>
          <w:spacing w:val="-1"/>
          <w:sz w:val="24"/>
          <w:szCs w:val="24"/>
        </w:rPr>
        <w:t xml:space="preserve"> </w:t>
      </w:r>
      <w:r w:rsidRPr="004E0127">
        <w:rPr>
          <w:sz w:val="24"/>
          <w:szCs w:val="24"/>
        </w:rPr>
        <w:t>1039-1044</w:t>
      </w:r>
    </w:p>
    <w:p w14:paraId="04C52FEE" w14:textId="77777777" w:rsidR="00A75E94" w:rsidRPr="004E0127" w:rsidRDefault="00E60FF9" w:rsidP="004E0127">
      <w:pPr>
        <w:spacing w:before="240" w:after="240" w:line="360" w:lineRule="auto"/>
        <w:ind w:left="1276" w:hanging="1276"/>
        <w:rPr>
          <w:sz w:val="24"/>
          <w:szCs w:val="24"/>
        </w:rPr>
      </w:pPr>
      <w:r w:rsidRPr="004E0127">
        <w:rPr>
          <w:sz w:val="24"/>
          <w:szCs w:val="24"/>
        </w:rPr>
        <w:t xml:space="preserve">A. K Mishra and D. L Johnson, </w:t>
      </w:r>
      <w:r w:rsidRPr="004E0127">
        <w:rPr>
          <w:i/>
          <w:sz w:val="24"/>
          <w:szCs w:val="24"/>
        </w:rPr>
        <w:t>White Space Communication:</w:t>
      </w:r>
      <w:r w:rsidRPr="004E0127">
        <w:rPr>
          <w:i/>
          <w:spacing w:val="-5"/>
          <w:sz w:val="24"/>
          <w:szCs w:val="24"/>
        </w:rPr>
        <w:t xml:space="preserve"> </w:t>
      </w:r>
      <w:r w:rsidRPr="004E0127">
        <w:rPr>
          <w:i/>
          <w:sz w:val="24"/>
          <w:szCs w:val="24"/>
        </w:rPr>
        <w:t>Advances,</w:t>
      </w:r>
      <w:r w:rsidR="004E0127">
        <w:rPr>
          <w:i/>
          <w:sz w:val="24"/>
          <w:szCs w:val="24"/>
        </w:rPr>
        <w:t xml:space="preserve"> </w:t>
      </w:r>
      <w:r w:rsidRPr="004E0127">
        <w:rPr>
          <w:i/>
          <w:sz w:val="24"/>
          <w:szCs w:val="24"/>
        </w:rPr>
        <w:t xml:space="preserve">Developments and Engineering Challenges. </w:t>
      </w:r>
      <w:r w:rsidRPr="004E0127">
        <w:rPr>
          <w:sz w:val="24"/>
          <w:szCs w:val="24"/>
        </w:rPr>
        <w:t>Switzerland: Springer, 2015</w:t>
      </w:r>
    </w:p>
    <w:p w14:paraId="1BCC6A6C" w14:textId="77777777" w:rsidR="00A75E94" w:rsidRPr="004E0127" w:rsidRDefault="00E60FF9" w:rsidP="004E0127">
      <w:pPr>
        <w:spacing w:before="240" w:after="240" w:line="360" w:lineRule="auto"/>
        <w:ind w:left="1276" w:hanging="1276"/>
        <w:rPr>
          <w:sz w:val="24"/>
          <w:szCs w:val="24"/>
        </w:rPr>
      </w:pPr>
      <w:r w:rsidRPr="004E0127">
        <w:rPr>
          <w:sz w:val="24"/>
          <w:szCs w:val="24"/>
        </w:rPr>
        <w:t xml:space="preserve">A. Hart, “TENET participates in successful TV White Spaces trial,” </w:t>
      </w:r>
      <w:proofErr w:type="spellStart"/>
      <w:r w:rsidRPr="004E0127">
        <w:rPr>
          <w:sz w:val="24"/>
          <w:szCs w:val="24"/>
        </w:rPr>
        <w:t>iTWeb</w:t>
      </w:r>
      <w:proofErr w:type="spellEnd"/>
      <w:r w:rsidRPr="004E0127">
        <w:rPr>
          <w:sz w:val="24"/>
          <w:szCs w:val="24"/>
        </w:rPr>
        <w:t xml:space="preserve"> Broadcasting, Nov. </w:t>
      </w:r>
      <w:proofErr w:type="gramStart"/>
      <w:r w:rsidRPr="004E0127">
        <w:rPr>
          <w:sz w:val="24"/>
          <w:szCs w:val="24"/>
        </w:rPr>
        <w:t>8</w:t>
      </w:r>
      <w:proofErr w:type="gramEnd"/>
      <w:r w:rsidRPr="004E0127">
        <w:rPr>
          <w:sz w:val="24"/>
          <w:szCs w:val="24"/>
        </w:rPr>
        <w:t xml:space="preserve"> 2013. [Online], Available: </w:t>
      </w:r>
      <w:hyperlink r:id="rId83">
        <w:r w:rsidRPr="004E0127">
          <w:rPr>
            <w:sz w:val="24"/>
            <w:szCs w:val="24"/>
          </w:rPr>
          <w:t>http://www.itweb.co.za/index.php?option=com_content&amp;view=article&amp;id=6</w:t>
        </w:r>
      </w:hyperlink>
      <w:hyperlink r:id="rId84">
        <w:r w:rsidRPr="004E0127">
          <w:rPr>
            <w:sz w:val="24"/>
            <w:szCs w:val="24"/>
          </w:rPr>
          <w:t xml:space="preserve"> 8832</w:t>
        </w:r>
      </w:hyperlink>
    </w:p>
    <w:p w14:paraId="0C1B641D" w14:textId="77777777" w:rsidR="00A75E94" w:rsidRPr="004E0127" w:rsidRDefault="00E60FF9" w:rsidP="004E0127">
      <w:pPr>
        <w:spacing w:before="240" w:after="240" w:line="360" w:lineRule="auto"/>
        <w:ind w:left="1276" w:hanging="1276"/>
        <w:rPr>
          <w:sz w:val="24"/>
          <w:szCs w:val="24"/>
        </w:rPr>
      </w:pPr>
      <w:r w:rsidRPr="004E0127">
        <w:rPr>
          <w:sz w:val="24"/>
          <w:szCs w:val="24"/>
        </w:rPr>
        <w:t>“Worldwide Commercial Deployments, Pilots, and Trials: Bhutan TVWS trial connects remote health unit”, Dynamic Spectrum Alliance, Feb 2014, [Online], Available:</w:t>
      </w:r>
      <w:r w:rsidRPr="004E0127">
        <w:rPr>
          <w:spacing w:val="-1"/>
          <w:sz w:val="24"/>
          <w:szCs w:val="24"/>
        </w:rPr>
        <w:t xml:space="preserve"> </w:t>
      </w:r>
      <w:hyperlink r:id="rId85">
        <w:r w:rsidRPr="004E0127">
          <w:rPr>
            <w:sz w:val="24"/>
            <w:szCs w:val="24"/>
          </w:rPr>
          <w:t>http://dynamicspectrumalliance.org/pilots/</w:t>
        </w:r>
      </w:hyperlink>
    </w:p>
    <w:p w14:paraId="11DC6CD4" w14:textId="77777777" w:rsidR="00A75E94" w:rsidRPr="004E0127" w:rsidRDefault="00E60FF9" w:rsidP="004E0127">
      <w:pPr>
        <w:spacing w:before="240" w:after="240" w:line="360" w:lineRule="auto"/>
        <w:ind w:left="1276" w:hanging="1276"/>
        <w:rPr>
          <w:sz w:val="24"/>
          <w:szCs w:val="24"/>
        </w:rPr>
      </w:pPr>
      <w:r w:rsidRPr="004E0127">
        <w:rPr>
          <w:sz w:val="24"/>
          <w:szCs w:val="24"/>
        </w:rPr>
        <w:t xml:space="preserve">J. </w:t>
      </w:r>
      <w:proofErr w:type="spellStart"/>
      <w:r w:rsidRPr="004E0127">
        <w:rPr>
          <w:sz w:val="24"/>
          <w:szCs w:val="24"/>
        </w:rPr>
        <w:t>Brodkin</w:t>
      </w:r>
      <w:proofErr w:type="spellEnd"/>
      <w:r w:rsidRPr="004E0127">
        <w:rPr>
          <w:sz w:val="24"/>
          <w:szCs w:val="24"/>
        </w:rPr>
        <w:t xml:space="preserve">, “Rural California ISP launches white spaces broadband for remote customers,” </w:t>
      </w:r>
      <w:proofErr w:type="spellStart"/>
      <w:r w:rsidRPr="004E0127">
        <w:rPr>
          <w:sz w:val="24"/>
          <w:szCs w:val="24"/>
        </w:rPr>
        <w:t>arsTechnica</w:t>
      </w:r>
      <w:proofErr w:type="spellEnd"/>
      <w:r w:rsidRPr="004E0127">
        <w:rPr>
          <w:sz w:val="24"/>
          <w:szCs w:val="24"/>
        </w:rPr>
        <w:t xml:space="preserve">, April 19, 2013, [Online], Available: </w:t>
      </w:r>
      <w:hyperlink r:id="rId86">
        <w:r w:rsidRPr="004E0127">
          <w:rPr>
            <w:sz w:val="24"/>
            <w:szCs w:val="24"/>
          </w:rPr>
          <w:t>https://arstechnica.com/information</w:t>
        </w:r>
      </w:hyperlink>
      <w:hyperlink r:id="rId87">
        <w:r w:rsidRPr="004E0127">
          <w:rPr>
            <w:sz w:val="24"/>
            <w:szCs w:val="24"/>
          </w:rPr>
          <w:t>-</w:t>
        </w:r>
      </w:hyperlink>
      <w:hyperlink r:id="rId88">
        <w:r w:rsidRPr="004E0127">
          <w:rPr>
            <w:sz w:val="24"/>
            <w:szCs w:val="24"/>
          </w:rPr>
          <w:t>technology/2013/04/rural</w:t>
        </w:r>
      </w:hyperlink>
      <w:hyperlink r:id="rId89">
        <w:r w:rsidRPr="004E0127">
          <w:rPr>
            <w:sz w:val="24"/>
            <w:szCs w:val="24"/>
          </w:rPr>
          <w:t>-</w:t>
        </w:r>
      </w:hyperlink>
      <w:hyperlink r:id="rId90">
        <w:r w:rsidRPr="004E0127">
          <w:rPr>
            <w:sz w:val="24"/>
            <w:szCs w:val="24"/>
          </w:rPr>
          <w:t>california</w:t>
        </w:r>
      </w:hyperlink>
      <w:hyperlink r:id="rId91">
        <w:r w:rsidRPr="004E0127">
          <w:rPr>
            <w:sz w:val="24"/>
            <w:szCs w:val="24"/>
          </w:rPr>
          <w:t>-</w:t>
        </w:r>
      </w:hyperlink>
      <w:hyperlink r:id="rId92">
        <w:r w:rsidRPr="004E0127">
          <w:rPr>
            <w:sz w:val="24"/>
            <w:szCs w:val="24"/>
          </w:rPr>
          <w:t>isp</w:t>
        </w:r>
      </w:hyperlink>
      <w:hyperlink r:id="rId93">
        <w:r w:rsidRPr="004E0127">
          <w:rPr>
            <w:sz w:val="24"/>
            <w:szCs w:val="24"/>
          </w:rPr>
          <w:t>-</w:t>
        </w:r>
      </w:hyperlink>
      <w:hyperlink r:id="rId94">
        <w:r w:rsidRPr="004E0127">
          <w:rPr>
            <w:sz w:val="24"/>
            <w:szCs w:val="24"/>
          </w:rPr>
          <w:t xml:space="preserve"> </w:t>
        </w:r>
        <w:proofErr w:type="spellStart"/>
        <w:r w:rsidRPr="004E0127">
          <w:rPr>
            <w:sz w:val="24"/>
            <w:szCs w:val="24"/>
          </w:rPr>
          <w:t>launches</w:t>
        </w:r>
      </w:hyperlink>
      <w:hyperlink r:id="rId95">
        <w:r w:rsidRPr="004E0127">
          <w:rPr>
            <w:sz w:val="24"/>
            <w:szCs w:val="24"/>
          </w:rPr>
          <w:t>white</w:t>
        </w:r>
        <w:proofErr w:type="spellEnd"/>
      </w:hyperlink>
      <w:hyperlink r:id="rId96">
        <w:r w:rsidRPr="004E0127">
          <w:rPr>
            <w:sz w:val="24"/>
            <w:szCs w:val="24"/>
          </w:rPr>
          <w:t>-</w:t>
        </w:r>
      </w:hyperlink>
      <w:hyperlink r:id="rId97">
        <w:r w:rsidRPr="004E0127">
          <w:rPr>
            <w:sz w:val="24"/>
            <w:szCs w:val="24"/>
          </w:rPr>
          <w:t>spaces</w:t>
        </w:r>
      </w:hyperlink>
      <w:hyperlink r:id="rId98">
        <w:r w:rsidRPr="004E0127">
          <w:rPr>
            <w:sz w:val="24"/>
            <w:szCs w:val="24"/>
          </w:rPr>
          <w:t>-</w:t>
        </w:r>
      </w:hyperlink>
      <w:hyperlink r:id="rId99">
        <w:r w:rsidRPr="004E0127">
          <w:rPr>
            <w:sz w:val="24"/>
            <w:szCs w:val="24"/>
          </w:rPr>
          <w:t>broadband</w:t>
        </w:r>
      </w:hyperlink>
      <w:hyperlink r:id="rId100">
        <w:r w:rsidRPr="004E0127">
          <w:rPr>
            <w:sz w:val="24"/>
            <w:szCs w:val="24"/>
          </w:rPr>
          <w:t>-</w:t>
        </w:r>
      </w:hyperlink>
      <w:hyperlink r:id="rId101">
        <w:r w:rsidRPr="004E0127">
          <w:rPr>
            <w:sz w:val="24"/>
            <w:szCs w:val="24"/>
          </w:rPr>
          <w:t>for</w:t>
        </w:r>
      </w:hyperlink>
      <w:hyperlink r:id="rId102">
        <w:r w:rsidRPr="004E0127">
          <w:rPr>
            <w:sz w:val="24"/>
            <w:szCs w:val="24"/>
          </w:rPr>
          <w:t>-</w:t>
        </w:r>
      </w:hyperlink>
      <w:hyperlink r:id="rId103">
        <w:r w:rsidRPr="004E0127">
          <w:rPr>
            <w:sz w:val="24"/>
            <w:szCs w:val="24"/>
          </w:rPr>
          <w:t>remote</w:t>
        </w:r>
      </w:hyperlink>
      <w:hyperlink r:id="rId104">
        <w:r w:rsidRPr="004E0127">
          <w:rPr>
            <w:sz w:val="24"/>
            <w:szCs w:val="24"/>
          </w:rPr>
          <w:t>-</w:t>
        </w:r>
      </w:hyperlink>
      <w:hyperlink r:id="rId105">
        <w:r w:rsidRPr="004E0127">
          <w:rPr>
            <w:sz w:val="24"/>
            <w:szCs w:val="24"/>
          </w:rPr>
          <w:t>customers/</w:t>
        </w:r>
      </w:hyperlink>
    </w:p>
    <w:p w14:paraId="5047AEA5" w14:textId="77777777" w:rsidR="00A75E94" w:rsidRPr="004E0127" w:rsidRDefault="00E60FF9" w:rsidP="004E0127">
      <w:pPr>
        <w:spacing w:before="240" w:after="240" w:line="360" w:lineRule="auto"/>
        <w:ind w:left="1276" w:hanging="1276"/>
        <w:rPr>
          <w:sz w:val="24"/>
          <w:szCs w:val="24"/>
        </w:rPr>
      </w:pPr>
      <w:r w:rsidRPr="004E0127">
        <w:rPr>
          <w:sz w:val="24"/>
          <w:szCs w:val="24"/>
        </w:rPr>
        <w:t>Metering, “First TV white spaces smart grid trial launched”, smart energy international,</w:t>
      </w:r>
      <w:r w:rsidRPr="004E0127">
        <w:rPr>
          <w:sz w:val="24"/>
          <w:szCs w:val="24"/>
        </w:rPr>
        <w:tab/>
        <w:t>June</w:t>
      </w:r>
      <w:r w:rsidRPr="004E0127">
        <w:rPr>
          <w:sz w:val="24"/>
          <w:szCs w:val="24"/>
        </w:rPr>
        <w:tab/>
        <w:t>25</w:t>
      </w:r>
      <w:r w:rsidRPr="004E0127">
        <w:rPr>
          <w:sz w:val="24"/>
          <w:szCs w:val="24"/>
        </w:rPr>
        <w:tab/>
        <w:t>2010,</w:t>
      </w:r>
      <w:r w:rsidRPr="004E0127">
        <w:rPr>
          <w:sz w:val="24"/>
          <w:szCs w:val="24"/>
        </w:rPr>
        <w:tab/>
        <w:t>[online],</w:t>
      </w:r>
      <w:r w:rsidRPr="004E0127">
        <w:rPr>
          <w:sz w:val="24"/>
          <w:szCs w:val="24"/>
        </w:rPr>
        <w:tab/>
        <w:t>Available:</w:t>
      </w:r>
      <w:r w:rsidRPr="004E0127">
        <w:rPr>
          <w:sz w:val="24"/>
          <w:szCs w:val="24"/>
        </w:rPr>
        <w:tab/>
      </w:r>
      <w:r w:rsidRPr="004E0127">
        <w:rPr>
          <w:spacing w:val="-3"/>
          <w:sz w:val="24"/>
          <w:szCs w:val="24"/>
        </w:rPr>
        <w:t xml:space="preserve">http: </w:t>
      </w:r>
      <w:hyperlink r:id="rId106">
        <w:r w:rsidRPr="004E0127">
          <w:rPr>
            <w:sz w:val="24"/>
            <w:szCs w:val="24"/>
          </w:rPr>
          <w:t>https://www.metering.com/regional</w:t>
        </w:r>
      </w:hyperlink>
      <w:hyperlink r:id="rId107">
        <w:r w:rsidRPr="004E0127">
          <w:rPr>
            <w:sz w:val="24"/>
            <w:szCs w:val="24"/>
          </w:rPr>
          <w:t>-</w:t>
        </w:r>
      </w:hyperlink>
      <w:hyperlink r:id="rId108">
        <w:r w:rsidRPr="004E0127">
          <w:rPr>
            <w:sz w:val="24"/>
            <w:szCs w:val="24"/>
          </w:rPr>
          <w:t>news/north</w:t>
        </w:r>
      </w:hyperlink>
      <w:hyperlink r:id="rId109">
        <w:r w:rsidRPr="004E0127">
          <w:rPr>
            <w:sz w:val="24"/>
            <w:szCs w:val="24"/>
          </w:rPr>
          <w:t>-</w:t>
        </w:r>
      </w:hyperlink>
      <w:hyperlink r:id="rId110">
        <w:r w:rsidRPr="004E0127">
          <w:rPr>
            <w:sz w:val="24"/>
            <w:szCs w:val="24"/>
          </w:rPr>
          <w:t>america/first</w:t>
        </w:r>
      </w:hyperlink>
      <w:hyperlink r:id="rId111">
        <w:r w:rsidRPr="004E0127">
          <w:rPr>
            <w:sz w:val="24"/>
            <w:szCs w:val="24"/>
          </w:rPr>
          <w:t>-</w:t>
        </w:r>
      </w:hyperlink>
      <w:hyperlink r:id="rId112">
        <w:r w:rsidRPr="004E0127">
          <w:rPr>
            <w:sz w:val="24"/>
            <w:szCs w:val="24"/>
          </w:rPr>
          <w:t>tv</w:t>
        </w:r>
      </w:hyperlink>
      <w:hyperlink r:id="rId113">
        <w:r w:rsidRPr="004E0127">
          <w:rPr>
            <w:sz w:val="24"/>
            <w:szCs w:val="24"/>
          </w:rPr>
          <w:t>-</w:t>
        </w:r>
      </w:hyperlink>
      <w:hyperlink r:id="rId114">
        <w:r w:rsidRPr="004E0127">
          <w:rPr>
            <w:sz w:val="24"/>
            <w:szCs w:val="24"/>
          </w:rPr>
          <w:t>white</w:t>
        </w:r>
      </w:hyperlink>
      <w:hyperlink r:id="rId115">
        <w:r w:rsidRPr="004E0127">
          <w:rPr>
            <w:sz w:val="24"/>
            <w:szCs w:val="24"/>
          </w:rPr>
          <w:t>spaces</w:t>
        </w:r>
      </w:hyperlink>
      <w:hyperlink r:id="rId116">
        <w:r w:rsidRPr="004E0127">
          <w:rPr>
            <w:sz w:val="24"/>
            <w:szCs w:val="24"/>
          </w:rPr>
          <w:t>-</w:t>
        </w:r>
      </w:hyperlink>
      <w:hyperlink r:id="rId117">
        <w:r w:rsidRPr="004E0127">
          <w:rPr>
            <w:sz w:val="24"/>
            <w:szCs w:val="24"/>
          </w:rPr>
          <w:t>smart</w:t>
        </w:r>
      </w:hyperlink>
      <w:hyperlink r:id="rId118">
        <w:r w:rsidRPr="004E0127">
          <w:rPr>
            <w:sz w:val="24"/>
            <w:szCs w:val="24"/>
          </w:rPr>
          <w:t>-</w:t>
        </w:r>
      </w:hyperlink>
      <w:hyperlink r:id="rId119">
        <w:r w:rsidRPr="004E0127">
          <w:rPr>
            <w:sz w:val="24"/>
            <w:szCs w:val="24"/>
          </w:rPr>
          <w:t xml:space="preserve"> grid</w:t>
        </w:r>
      </w:hyperlink>
      <w:hyperlink r:id="rId120">
        <w:r w:rsidRPr="004E0127">
          <w:rPr>
            <w:sz w:val="24"/>
            <w:szCs w:val="24"/>
          </w:rPr>
          <w:t>-</w:t>
        </w:r>
      </w:hyperlink>
      <w:hyperlink r:id="rId121">
        <w:r w:rsidRPr="004E0127">
          <w:rPr>
            <w:sz w:val="24"/>
            <w:szCs w:val="24"/>
          </w:rPr>
          <w:t>trial</w:t>
        </w:r>
      </w:hyperlink>
      <w:hyperlink r:id="rId122">
        <w:r w:rsidRPr="004E0127">
          <w:rPr>
            <w:sz w:val="24"/>
            <w:szCs w:val="24"/>
          </w:rPr>
          <w:t>-</w:t>
        </w:r>
      </w:hyperlink>
      <w:hyperlink r:id="rId123">
        <w:r w:rsidRPr="004E0127">
          <w:rPr>
            <w:sz w:val="24"/>
            <w:szCs w:val="24"/>
          </w:rPr>
          <w:t>launched/</w:t>
        </w:r>
      </w:hyperlink>
    </w:p>
    <w:p w14:paraId="6903E188" w14:textId="77777777" w:rsidR="00A75E94" w:rsidRPr="004E0127" w:rsidRDefault="00A75E94" w:rsidP="004E0127">
      <w:pPr>
        <w:spacing w:before="240" w:after="240" w:line="360" w:lineRule="auto"/>
        <w:ind w:left="1276" w:hanging="1276"/>
        <w:rPr>
          <w:sz w:val="24"/>
          <w:szCs w:val="24"/>
        </w:rPr>
      </w:pPr>
    </w:p>
    <w:p w14:paraId="54F00655" w14:textId="77777777" w:rsidR="00A75E94" w:rsidRPr="004E0127" w:rsidRDefault="00E60FF9" w:rsidP="004E0127">
      <w:pPr>
        <w:spacing w:before="240" w:after="240" w:line="360" w:lineRule="auto"/>
        <w:ind w:left="1276" w:hanging="1276"/>
        <w:rPr>
          <w:sz w:val="24"/>
          <w:szCs w:val="24"/>
        </w:rPr>
      </w:pPr>
      <w:r w:rsidRPr="004E0127">
        <w:rPr>
          <w:sz w:val="24"/>
          <w:szCs w:val="24"/>
        </w:rPr>
        <w:lastRenderedPageBreak/>
        <w:t>West Virginia University, “Nation's first campus 'Super Wi-Fi' ne</w:t>
      </w:r>
      <w:r w:rsidR="004E0127">
        <w:rPr>
          <w:sz w:val="24"/>
          <w:szCs w:val="24"/>
        </w:rPr>
        <w:t>twork launches at West</w:t>
      </w:r>
      <w:r w:rsidR="004E0127">
        <w:rPr>
          <w:sz w:val="24"/>
          <w:szCs w:val="24"/>
        </w:rPr>
        <w:tab/>
        <w:t>Virginia University.”</w:t>
      </w:r>
      <w:r w:rsidR="004E0127">
        <w:rPr>
          <w:sz w:val="24"/>
          <w:szCs w:val="24"/>
        </w:rPr>
        <w:tab/>
        <w:t xml:space="preserve">July </w:t>
      </w:r>
      <w:r w:rsidRPr="004E0127">
        <w:rPr>
          <w:sz w:val="24"/>
          <w:szCs w:val="24"/>
        </w:rPr>
        <w:t>9</w:t>
      </w:r>
      <w:r w:rsidR="004E0127">
        <w:rPr>
          <w:sz w:val="24"/>
          <w:szCs w:val="24"/>
        </w:rPr>
        <w:t xml:space="preserve"> 2013,</w:t>
      </w:r>
      <w:r w:rsidR="004E0127">
        <w:rPr>
          <w:sz w:val="24"/>
          <w:szCs w:val="24"/>
        </w:rPr>
        <w:tab/>
        <w:t xml:space="preserve">[Online], </w:t>
      </w:r>
      <w:r w:rsidRPr="004E0127">
        <w:rPr>
          <w:spacing w:val="-3"/>
          <w:sz w:val="24"/>
          <w:szCs w:val="24"/>
        </w:rPr>
        <w:t xml:space="preserve">Available: </w:t>
      </w:r>
      <w:hyperlink r:id="rId124" w:anchor="sthash.d6LbgNfE.dpuf">
        <w:r w:rsidRPr="004E0127">
          <w:rPr>
            <w:sz w:val="24"/>
            <w:szCs w:val="24"/>
          </w:rPr>
          <w:t>http://wvutoday.wvu.edu/n/2013/07/09/nation</w:t>
        </w:r>
      </w:hyperlink>
      <w:hyperlink r:id="rId125" w:anchor="sthash.d6LbgNfE.dpuf">
        <w:r w:rsidRPr="004E0127">
          <w:rPr>
            <w:sz w:val="24"/>
            <w:szCs w:val="24"/>
          </w:rPr>
          <w:t>-</w:t>
        </w:r>
      </w:hyperlink>
      <w:hyperlink r:id="rId126" w:anchor="sthash.d6LbgNfE.dpuf">
        <w:r w:rsidRPr="004E0127">
          <w:rPr>
            <w:sz w:val="24"/>
            <w:szCs w:val="24"/>
          </w:rPr>
          <w:t>s</w:t>
        </w:r>
      </w:hyperlink>
      <w:hyperlink r:id="rId127" w:anchor="sthash.d6LbgNfE.dpuf">
        <w:r w:rsidRPr="004E0127">
          <w:rPr>
            <w:sz w:val="24"/>
            <w:szCs w:val="24"/>
          </w:rPr>
          <w:t>-</w:t>
        </w:r>
      </w:hyperlink>
      <w:hyperlink r:id="rId128" w:anchor="sthash.d6LbgNfE.dpuf">
        <w:r w:rsidRPr="004E0127">
          <w:rPr>
            <w:sz w:val="24"/>
            <w:szCs w:val="24"/>
          </w:rPr>
          <w:t>first</w:t>
        </w:r>
      </w:hyperlink>
      <w:hyperlink r:id="rId129" w:anchor="sthash.d6LbgNfE.dpuf">
        <w:r w:rsidRPr="004E0127">
          <w:rPr>
            <w:sz w:val="24"/>
            <w:szCs w:val="24"/>
          </w:rPr>
          <w:t>-</w:t>
        </w:r>
      </w:hyperlink>
      <w:hyperlink r:id="rId130" w:anchor="sthash.d6LbgNfE.dpuf">
        <w:r w:rsidRPr="004E0127">
          <w:rPr>
            <w:sz w:val="24"/>
            <w:szCs w:val="24"/>
          </w:rPr>
          <w:t>campus</w:t>
        </w:r>
      </w:hyperlink>
      <w:hyperlink r:id="rId131" w:anchor="sthash.d6LbgNfE.dpuf">
        <w:r w:rsidRPr="004E0127">
          <w:rPr>
            <w:sz w:val="24"/>
            <w:szCs w:val="24"/>
          </w:rPr>
          <w:t>-</w:t>
        </w:r>
      </w:hyperlink>
      <w:hyperlink r:id="rId132" w:anchor="sthash.d6LbgNfE.dpuf">
        <w:r w:rsidRPr="004E0127">
          <w:rPr>
            <w:sz w:val="24"/>
            <w:szCs w:val="24"/>
          </w:rPr>
          <w:t>super</w:t>
        </w:r>
      </w:hyperlink>
      <w:hyperlink r:id="rId133" w:anchor="sthash.d6LbgNfE.dpuf">
        <w:r w:rsidRPr="004E0127">
          <w:rPr>
            <w:sz w:val="24"/>
            <w:szCs w:val="24"/>
          </w:rPr>
          <w:t>-</w:t>
        </w:r>
      </w:hyperlink>
      <w:hyperlink r:id="rId134" w:anchor="sthash.d6LbgNfE.dpuf">
        <w:r w:rsidRPr="004E0127">
          <w:rPr>
            <w:sz w:val="24"/>
            <w:szCs w:val="24"/>
          </w:rPr>
          <w:t>wi</w:t>
        </w:r>
      </w:hyperlink>
      <w:hyperlink r:id="rId135" w:anchor="sthash.d6LbgNfE.dpuf">
        <w:r w:rsidRPr="004E0127">
          <w:rPr>
            <w:sz w:val="24"/>
            <w:szCs w:val="24"/>
          </w:rPr>
          <w:t>-</w:t>
        </w:r>
      </w:hyperlink>
      <w:hyperlink r:id="rId136" w:anchor="sthash.d6LbgNfE.dpuf">
        <w:r w:rsidRPr="004E0127">
          <w:rPr>
            <w:sz w:val="24"/>
            <w:szCs w:val="24"/>
          </w:rPr>
          <w:t>fi</w:t>
        </w:r>
      </w:hyperlink>
      <w:hyperlink r:id="rId137" w:anchor="sthash.d6LbgNfE.dpuf">
        <w:r w:rsidRPr="004E0127">
          <w:rPr>
            <w:sz w:val="24"/>
            <w:szCs w:val="24"/>
          </w:rPr>
          <w:t>-</w:t>
        </w:r>
      </w:hyperlink>
      <w:hyperlink r:id="rId138" w:anchor="sthash.d6LbgNfE.dpuf">
        <w:r w:rsidRPr="004E0127">
          <w:rPr>
            <w:sz w:val="24"/>
            <w:szCs w:val="24"/>
          </w:rPr>
          <w:t xml:space="preserve"> network</w:t>
        </w:r>
      </w:hyperlink>
      <w:hyperlink r:id="rId139" w:anchor="sthash.d6LbgNfE.dpuf">
        <w:r w:rsidRPr="004E0127">
          <w:rPr>
            <w:sz w:val="24"/>
            <w:szCs w:val="24"/>
          </w:rPr>
          <w:t>launches</w:t>
        </w:r>
      </w:hyperlink>
      <w:hyperlink r:id="rId140" w:anchor="sthash.d6LbgNfE.dpuf">
        <w:r w:rsidRPr="004E0127">
          <w:rPr>
            <w:sz w:val="24"/>
            <w:szCs w:val="24"/>
          </w:rPr>
          <w:t>-</w:t>
        </w:r>
      </w:hyperlink>
      <w:hyperlink r:id="rId141" w:anchor="sthash.d6LbgNfE.dpuf">
        <w:r w:rsidRPr="004E0127">
          <w:rPr>
            <w:sz w:val="24"/>
            <w:szCs w:val="24"/>
          </w:rPr>
          <w:t>at</w:t>
        </w:r>
      </w:hyperlink>
      <w:hyperlink r:id="rId142" w:anchor="sthash.d6LbgNfE.dpuf">
        <w:r w:rsidRPr="004E0127">
          <w:rPr>
            <w:sz w:val="24"/>
            <w:szCs w:val="24"/>
          </w:rPr>
          <w:t>-</w:t>
        </w:r>
      </w:hyperlink>
      <w:hyperlink r:id="rId143" w:anchor="sthash.d6LbgNfE.dpuf">
        <w:r w:rsidRPr="004E0127">
          <w:rPr>
            <w:sz w:val="24"/>
            <w:szCs w:val="24"/>
          </w:rPr>
          <w:t>west</w:t>
        </w:r>
      </w:hyperlink>
      <w:hyperlink r:id="rId144" w:anchor="sthash.d6LbgNfE.dpuf">
        <w:r w:rsidRPr="004E0127">
          <w:rPr>
            <w:sz w:val="24"/>
            <w:szCs w:val="24"/>
          </w:rPr>
          <w:t>-</w:t>
        </w:r>
      </w:hyperlink>
      <w:hyperlink r:id="rId145" w:anchor="sthash.d6LbgNfE.dpuf">
        <w:r w:rsidRPr="004E0127">
          <w:rPr>
            <w:sz w:val="24"/>
            <w:szCs w:val="24"/>
          </w:rPr>
          <w:t>virginia</w:t>
        </w:r>
      </w:hyperlink>
      <w:hyperlink r:id="rId146" w:anchor="sthash.d6LbgNfE.dpuf">
        <w:r w:rsidRPr="004E0127">
          <w:rPr>
            <w:sz w:val="24"/>
            <w:szCs w:val="24"/>
          </w:rPr>
          <w:t>-</w:t>
        </w:r>
      </w:hyperlink>
      <w:hyperlink r:id="rId147" w:anchor="sthash.d6LbgNfE.dpuf">
        <w:r w:rsidRPr="004E0127">
          <w:rPr>
            <w:sz w:val="24"/>
            <w:szCs w:val="24"/>
          </w:rPr>
          <w:t>university#sthash.d6LbgNfE.dpuf</w:t>
        </w:r>
      </w:hyperlink>
    </w:p>
    <w:p w14:paraId="172FC240" w14:textId="77777777" w:rsidR="00A75E94" w:rsidRPr="004E0127" w:rsidRDefault="00E60FF9" w:rsidP="004E0127">
      <w:pPr>
        <w:spacing w:before="240" w:after="240" w:line="360" w:lineRule="auto"/>
        <w:ind w:left="1276" w:hanging="1276"/>
        <w:rPr>
          <w:sz w:val="24"/>
          <w:szCs w:val="24"/>
        </w:rPr>
      </w:pPr>
      <w:r w:rsidRPr="004E0127">
        <w:rPr>
          <w:spacing w:val="-3"/>
          <w:sz w:val="24"/>
          <w:szCs w:val="24"/>
        </w:rPr>
        <w:t xml:space="preserve">I. </w:t>
      </w:r>
      <w:proofErr w:type="spellStart"/>
      <w:r w:rsidRPr="004E0127">
        <w:rPr>
          <w:sz w:val="24"/>
          <w:szCs w:val="24"/>
        </w:rPr>
        <w:t>Opawoye</w:t>
      </w:r>
      <w:proofErr w:type="spellEnd"/>
      <w:r w:rsidRPr="004E0127">
        <w:rPr>
          <w:sz w:val="24"/>
          <w:szCs w:val="24"/>
        </w:rPr>
        <w:t>, N. Faruk, O.W. Bello and A.</w:t>
      </w:r>
      <w:proofErr w:type="gramStart"/>
      <w:r w:rsidRPr="004E0127">
        <w:rPr>
          <w:sz w:val="24"/>
          <w:szCs w:val="24"/>
        </w:rPr>
        <w:t>A</w:t>
      </w:r>
      <w:proofErr w:type="gramEnd"/>
      <w:r w:rsidRPr="004E0127">
        <w:rPr>
          <w:sz w:val="24"/>
          <w:szCs w:val="24"/>
        </w:rPr>
        <w:t xml:space="preserve"> Ayeni, “Recent Trends on the TV White Space Deployments in Africa,” Nigerian Journal of Technology, Vol. 34 no. 3</w:t>
      </w:r>
      <w:r w:rsidRPr="004E0127">
        <w:rPr>
          <w:sz w:val="24"/>
          <w:szCs w:val="24"/>
        </w:rPr>
        <w:tab/>
        <w:t>,</w:t>
      </w:r>
      <w:r w:rsidRPr="004E0127">
        <w:rPr>
          <w:sz w:val="24"/>
          <w:szCs w:val="24"/>
        </w:rPr>
        <w:tab/>
        <w:t>pp.</w:t>
      </w:r>
      <w:r w:rsidRPr="004E0127">
        <w:rPr>
          <w:sz w:val="24"/>
          <w:szCs w:val="24"/>
        </w:rPr>
        <w:tab/>
        <w:t>556563,</w:t>
      </w:r>
      <w:r w:rsidRPr="004E0127">
        <w:rPr>
          <w:sz w:val="24"/>
          <w:szCs w:val="24"/>
        </w:rPr>
        <w:tab/>
        <w:t>2015,</w:t>
      </w:r>
      <w:r w:rsidRPr="004E0127">
        <w:rPr>
          <w:sz w:val="24"/>
          <w:szCs w:val="24"/>
        </w:rPr>
        <w:tab/>
      </w:r>
      <w:r w:rsidRPr="004E0127">
        <w:rPr>
          <w:spacing w:val="-3"/>
          <w:sz w:val="24"/>
          <w:szCs w:val="24"/>
        </w:rPr>
        <w:t xml:space="preserve">Available: </w:t>
      </w:r>
      <w:hyperlink r:id="rId148">
        <w:r w:rsidRPr="004E0127">
          <w:rPr>
            <w:sz w:val="24"/>
            <w:szCs w:val="24"/>
          </w:rPr>
          <w:t>https://www.ajol.info/index.php/njt/article/viewFile/122389/111869</w:t>
        </w:r>
      </w:hyperlink>
    </w:p>
    <w:p w14:paraId="1E3BBCC9" w14:textId="77777777" w:rsidR="00A75E94" w:rsidRPr="004E0127" w:rsidRDefault="00E60FF9" w:rsidP="004E0127">
      <w:pPr>
        <w:spacing w:before="240" w:after="240" w:line="360" w:lineRule="auto"/>
        <w:ind w:left="1276" w:hanging="1276"/>
        <w:rPr>
          <w:sz w:val="24"/>
          <w:szCs w:val="24"/>
        </w:rPr>
      </w:pPr>
      <w:r w:rsidRPr="004E0127">
        <w:rPr>
          <w:sz w:val="24"/>
          <w:szCs w:val="24"/>
        </w:rPr>
        <w:t>D.</w:t>
      </w:r>
      <w:r w:rsidRPr="004E0127">
        <w:rPr>
          <w:spacing w:val="-18"/>
          <w:sz w:val="24"/>
          <w:szCs w:val="24"/>
        </w:rPr>
        <w:t xml:space="preserve"> </w:t>
      </w:r>
      <w:r w:rsidRPr="004E0127">
        <w:rPr>
          <w:sz w:val="24"/>
          <w:szCs w:val="24"/>
        </w:rPr>
        <w:t>Johnson</w:t>
      </w:r>
      <w:r w:rsidRPr="004E0127">
        <w:rPr>
          <w:spacing w:val="-17"/>
          <w:sz w:val="24"/>
          <w:szCs w:val="24"/>
        </w:rPr>
        <w:t xml:space="preserve"> </w:t>
      </w:r>
      <w:r w:rsidRPr="004E0127">
        <w:rPr>
          <w:sz w:val="24"/>
          <w:szCs w:val="24"/>
        </w:rPr>
        <w:t>and</w:t>
      </w:r>
      <w:r w:rsidRPr="004E0127">
        <w:rPr>
          <w:spacing w:val="-14"/>
          <w:sz w:val="24"/>
          <w:szCs w:val="24"/>
        </w:rPr>
        <w:t xml:space="preserve"> </w:t>
      </w:r>
      <w:r w:rsidRPr="004E0127">
        <w:rPr>
          <w:sz w:val="24"/>
          <w:szCs w:val="24"/>
        </w:rPr>
        <w:t>C.</w:t>
      </w:r>
      <w:r w:rsidRPr="004E0127">
        <w:rPr>
          <w:spacing w:val="-14"/>
          <w:sz w:val="24"/>
          <w:szCs w:val="24"/>
        </w:rPr>
        <w:t xml:space="preserve"> </w:t>
      </w:r>
      <w:r w:rsidRPr="004E0127">
        <w:rPr>
          <w:sz w:val="24"/>
          <w:szCs w:val="24"/>
        </w:rPr>
        <w:t>Mikeka,</w:t>
      </w:r>
      <w:r w:rsidRPr="004E0127">
        <w:rPr>
          <w:spacing w:val="-14"/>
          <w:sz w:val="24"/>
          <w:szCs w:val="24"/>
        </w:rPr>
        <w:t xml:space="preserve"> </w:t>
      </w:r>
      <w:r w:rsidRPr="004E0127">
        <w:rPr>
          <w:sz w:val="24"/>
          <w:szCs w:val="24"/>
        </w:rPr>
        <w:t>“Malawi</w:t>
      </w:r>
      <w:r w:rsidRPr="004E0127">
        <w:rPr>
          <w:spacing w:val="-14"/>
          <w:sz w:val="24"/>
          <w:szCs w:val="24"/>
        </w:rPr>
        <w:t xml:space="preserve"> </w:t>
      </w:r>
      <w:r w:rsidRPr="004E0127">
        <w:rPr>
          <w:sz w:val="24"/>
          <w:szCs w:val="24"/>
        </w:rPr>
        <w:t>and</w:t>
      </w:r>
      <w:r w:rsidRPr="004E0127">
        <w:rPr>
          <w:spacing w:val="-14"/>
          <w:sz w:val="24"/>
          <w:szCs w:val="24"/>
        </w:rPr>
        <w:t xml:space="preserve"> </w:t>
      </w:r>
      <w:r w:rsidRPr="004E0127">
        <w:rPr>
          <w:sz w:val="24"/>
          <w:szCs w:val="24"/>
        </w:rPr>
        <w:t>South</w:t>
      </w:r>
      <w:r w:rsidRPr="004E0127">
        <w:rPr>
          <w:spacing w:val="-15"/>
          <w:sz w:val="24"/>
          <w:szCs w:val="24"/>
        </w:rPr>
        <w:t xml:space="preserve"> </w:t>
      </w:r>
      <w:r w:rsidRPr="004E0127">
        <w:rPr>
          <w:sz w:val="24"/>
          <w:szCs w:val="24"/>
        </w:rPr>
        <w:t>Africa</w:t>
      </w:r>
      <w:r w:rsidRPr="004E0127">
        <w:rPr>
          <w:spacing w:val="-15"/>
          <w:sz w:val="24"/>
          <w:szCs w:val="24"/>
        </w:rPr>
        <w:t xml:space="preserve"> </w:t>
      </w:r>
      <w:r w:rsidRPr="004E0127">
        <w:rPr>
          <w:sz w:val="24"/>
          <w:szCs w:val="24"/>
        </w:rPr>
        <w:t>Pioneer</w:t>
      </w:r>
      <w:r w:rsidRPr="004E0127">
        <w:rPr>
          <w:spacing w:val="-15"/>
          <w:sz w:val="24"/>
          <w:szCs w:val="24"/>
        </w:rPr>
        <w:t xml:space="preserve"> </w:t>
      </w:r>
      <w:r w:rsidRPr="004E0127">
        <w:rPr>
          <w:sz w:val="24"/>
          <w:szCs w:val="24"/>
        </w:rPr>
        <w:t>Unused</w:t>
      </w:r>
      <w:r w:rsidRPr="004E0127">
        <w:rPr>
          <w:spacing w:val="-12"/>
          <w:sz w:val="24"/>
          <w:szCs w:val="24"/>
        </w:rPr>
        <w:t xml:space="preserve"> </w:t>
      </w:r>
      <w:r w:rsidRPr="004E0127">
        <w:rPr>
          <w:sz w:val="24"/>
          <w:szCs w:val="24"/>
        </w:rPr>
        <w:t>TV</w:t>
      </w:r>
      <w:r w:rsidRPr="004E0127">
        <w:rPr>
          <w:spacing w:val="-15"/>
          <w:sz w:val="24"/>
          <w:szCs w:val="24"/>
        </w:rPr>
        <w:t xml:space="preserve"> </w:t>
      </w:r>
      <w:r w:rsidRPr="004E0127">
        <w:rPr>
          <w:sz w:val="24"/>
          <w:szCs w:val="24"/>
        </w:rPr>
        <w:t>Frequencies for</w:t>
      </w:r>
      <w:r w:rsidRPr="004E0127">
        <w:rPr>
          <w:sz w:val="24"/>
          <w:szCs w:val="24"/>
        </w:rPr>
        <w:tab/>
        <w:t>Rural</w:t>
      </w:r>
      <w:r w:rsidRPr="004E0127">
        <w:rPr>
          <w:sz w:val="24"/>
          <w:szCs w:val="24"/>
        </w:rPr>
        <w:tab/>
        <w:t>Broadband,”</w:t>
      </w:r>
      <w:r w:rsidRPr="004E0127">
        <w:rPr>
          <w:sz w:val="24"/>
          <w:szCs w:val="24"/>
        </w:rPr>
        <w:tab/>
        <w:t>IEEE</w:t>
      </w:r>
      <w:r w:rsidRPr="004E0127">
        <w:rPr>
          <w:sz w:val="24"/>
          <w:szCs w:val="24"/>
        </w:rPr>
        <w:tab/>
        <w:t>Spectrum,</w:t>
      </w:r>
      <w:r w:rsidRPr="004E0127">
        <w:rPr>
          <w:sz w:val="24"/>
          <w:szCs w:val="24"/>
        </w:rPr>
        <w:tab/>
        <w:t>2016,</w:t>
      </w:r>
      <w:r w:rsidRPr="004E0127">
        <w:rPr>
          <w:sz w:val="24"/>
          <w:szCs w:val="24"/>
        </w:rPr>
        <w:tab/>
      </w:r>
      <w:r w:rsidRPr="004E0127">
        <w:rPr>
          <w:spacing w:val="-3"/>
          <w:sz w:val="24"/>
          <w:szCs w:val="24"/>
        </w:rPr>
        <w:t xml:space="preserve">Available: </w:t>
      </w:r>
      <w:hyperlink r:id="rId149">
        <w:r w:rsidRPr="004E0127">
          <w:rPr>
            <w:sz w:val="24"/>
            <w:szCs w:val="24"/>
          </w:rPr>
          <w:t>http://spectrum.ieee.org/telecom/internet/malawi</w:t>
        </w:r>
      </w:hyperlink>
      <w:hyperlink r:id="rId150">
        <w:r w:rsidRPr="004E0127">
          <w:rPr>
            <w:sz w:val="24"/>
            <w:szCs w:val="24"/>
          </w:rPr>
          <w:t>-</w:t>
        </w:r>
      </w:hyperlink>
      <w:hyperlink r:id="rId151">
        <w:r w:rsidRPr="004E0127">
          <w:rPr>
            <w:sz w:val="24"/>
            <w:szCs w:val="24"/>
          </w:rPr>
          <w:t>and</w:t>
        </w:r>
      </w:hyperlink>
      <w:hyperlink r:id="rId152">
        <w:r w:rsidRPr="004E0127">
          <w:rPr>
            <w:sz w:val="24"/>
            <w:szCs w:val="24"/>
          </w:rPr>
          <w:t>-</w:t>
        </w:r>
      </w:hyperlink>
      <w:hyperlink r:id="rId153">
        <w:r w:rsidRPr="004E0127">
          <w:rPr>
            <w:sz w:val="24"/>
            <w:szCs w:val="24"/>
          </w:rPr>
          <w:t>south</w:t>
        </w:r>
      </w:hyperlink>
      <w:hyperlink r:id="rId154">
        <w:r w:rsidRPr="004E0127">
          <w:rPr>
            <w:sz w:val="24"/>
            <w:szCs w:val="24"/>
          </w:rPr>
          <w:t>-</w:t>
        </w:r>
      </w:hyperlink>
      <w:hyperlink r:id="rId155">
        <w:r w:rsidRPr="004E0127">
          <w:rPr>
            <w:sz w:val="24"/>
            <w:szCs w:val="24"/>
          </w:rPr>
          <w:t>africa</w:t>
        </w:r>
      </w:hyperlink>
      <w:hyperlink r:id="rId156">
        <w:r w:rsidRPr="004E0127">
          <w:rPr>
            <w:sz w:val="24"/>
            <w:szCs w:val="24"/>
          </w:rPr>
          <w:t>-</w:t>
        </w:r>
      </w:hyperlink>
      <w:hyperlink r:id="rId157">
        <w:r w:rsidRPr="004E0127">
          <w:rPr>
            <w:sz w:val="24"/>
            <w:szCs w:val="24"/>
          </w:rPr>
          <w:t>pioneer</w:t>
        </w:r>
      </w:hyperlink>
      <w:hyperlink r:id="rId158">
        <w:r w:rsidRPr="004E0127">
          <w:rPr>
            <w:sz w:val="24"/>
            <w:szCs w:val="24"/>
          </w:rPr>
          <w:t>-</w:t>
        </w:r>
      </w:hyperlink>
      <w:hyperlink r:id="rId159">
        <w:r w:rsidRPr="004E0127">
          <w:rPr>
            <w:sz w:val="24"/>
            <w:szCs w:val="24"/>
          </w:rPr>
          <w:t xml:space="preserve"> unused</w:t>
        </w:r>
      </w:hyperlink>
      <w:hyperlink r:id="rId160">
        <w:r w:rsidRPr="004E0127">
          <w:rPr>
            <w:sz w:val="24"/>
            <w:szCs w:val="24"/>
          </w:rPr>
          <w:t>-</w:t>
        </w:r>
        <w:proofErr w:type="spellStart"/>
      </w:hyperlink>
      <w:hyperlink r:id="rId161">
        <w:r w:rsidRPr="004E0127">
          <w:rPr>
            <w:sz w:val="24"/>
            <w:szCs w:val="24"/>
          </w:rPr>
          <w:t>tv</w:t>
        </w:r>
      </w:hyperlink>
      <w:hyperlink r:id="rId162">
        <w:r w:rsidRPr="004E0127">
          <w:rPr>
            <w:sz w:val="24"/>
            <w:szCs w:val="24"/>
          </w:rPr>
          <w:t>frequencies</w:t>
        </w:r>
        <w:proofErr w:type="spellEnd"/>
      </w:hyperlink>
      <w:hyperlink r:id="rId163">
        <w:r w:rsidRPr="004E0127">
          <w:rPr>
            <w:sz w:val="24"/>
            <w:szCs w:val="24"/>
          </w:rPr>
          <w:t>-</w:t>
        </w:r>
      </w:hyperlink>
      <w:hyperlink r:id="rId164">
        <w:r w:rsidRPr="004E0127">
          <w:rPr>
            <w:sz w:val="24"/>
            <w:szCs w:val="24"/>
          </w:rPr>
          <w:t>for</w:t>
        </w:r>
      </w:hyperlink>
      <w:hyperlink r:id="rId165">
        <w:r w:rsidRPr="004E0127">
          <w:rPr>
            <w:sz w:val="24"/>
            <w:szCs w:val="24"/>
          </w:rPr>
          <w:t>-</w:t>
        </w:r>
      </w:hyperlink>
      <w:hyperlink r:id="rId166">
        <w:r w:rsidRPr="004E0127">
          <w:rPr>
            <w:sz w:val="24"/>
            <w:szCs w:val="24"/>
          </w:rPr>
          <w:t>rural</w:t>
        </w:r>
      </w:hyperlink>
      <w:hyperlink r:id="rId167">
        <w:r w:rsidRPr="004E0127">
          <w:rPr>
            <w:sz w:val="24"/>
            <w:szCs w:val="24"/>
          </w:rPr>
          <w:t>-</w:t>
        </w:r>
      </w:hyperlink>
      <w:hyperlink r:id="rId168">
        <w:r w:rsidRPr="004E0127">
          <w:rPr>
            <w:sz w:val="24"/>
            <w:szCs w:val="24"/>
          </w:rPr>
          <w:t>broadband</w:t>
        </w:r>
      </w:hyperlink>
    </w:p>
    <w:p w14:paraId="74C632F3" w14:textId="77777777" w:rsidR="00A75E94" w:rsidRPr="004E0127" w:rsidRDefault="00E60FF9" w:rsidP="004E0127">
      <w:pPr>
        <w:spacing w:before="240" w:after="240" w:line="360" w:lineRule="auto"/>
        <w:ind w:left="1276" w:hanging="1276"/>
        <w:rPr>
          <w:sz w:val="24"/>
          <w:szCs w:val="24"/>
        </w:rPr>
      </w:pPr>
      <w:r w:rsidRPr="004E0127">
        <w:rPr>
          <w:sz w:val="24"/>
          <w:szCs w:val="24"/>
        </w:rPr>
        <w:t>E. Yu, “Singapore releases TV white space regulatory framework,” ZDNET, June</w:t>
      </w:r>
      <w:r w:rsidRPr="004E0127">
        <w:rPr>
          <w:spacing w:val="-25"/>
          <w:sz w:val="24"/>
          <w:szCs w:val="24"/>
        </w:rPr>
        <w:t xml:space="preserve"> </w:t>
      </w:r>
      <w:r w:rsidRPr="004E0127">
        <w:rPr>
          <w:sz w:val="24"/>
          <w:szCs w:val="24"/>
        </w:rPr>
        <w:t xml:space="preserve">16 2014, Available: </w:t>
      </w:r>
      <w:hyperlink r:id="rId169">
        <w:r w:rsidRPr="004E0127">
          <w:rPr>
            <w:sz w:val="24"/>
            <w:szCs w:val="24"/>
          </w:rPr>
          <w:t>http://www.zdnet.com/article/singapore</w:t>
        </w:r>
      </w:hyperlink>
      <w:hyperlink r:id="rId170">
        <w:r w:rsidRPr="004E0127">
          <w:rPr>
            <w:sz w:val="24"/>
            <w:szCs w:val="24"/>
          </w:rPr>
          <w:t>-</w:t>
        </w:r>
      </w:hyperlink>
      <w:hyperlink r:id="rId171">
        <w:r w:rsidRPr="004E0127">
          <w:rPr>
            <w:sz w:val="24"/>
            <w:szCs w:val="24"/>
          </w:rPr>
          <w:t>releases</w:t>
        </w:r>
      </w:hyperlink>
      <w:hyperlink r:id="rId172">
        <w:r w:rsidRPr="004E0127">
          <w:rPr>
            <w:sz w:val="24"/>
            <w:szCs w:val="24"/>
          </w:rPr>
          <w:t>-</w:t>
        </w:r>
      </w:hyperlink>
      <w:hyperlink r:id="rId173">
        <w:r w:rsidRPr="004E0127">
          <w:rPr>
            <w:sz w:val="24"/>
            <w:szCs w:val="24"/>
          </w:rPr>
          <w:t>tv</w:t>
        </w:r>
      </w:hyperlink>
      <w:hyperlink r:id="rId174">
        <w:r w:rsidRPr="004E0127">
          <w:rPr>
            <w:sz w:val="24"/>
            <w:szCs w:val="24"/>
          </w:rPr>
          <w:t>-</w:t>
        </w:r>
      </w:hyperlink>
      <w:hyperlink r:id="rId175">
        <w:r w:rsidRPr="004E0127">
          <w:rPr>
            <w:sz w:val="24"/>
            <w:szCs w:val="24"/>
          </w:rPr>
          <w:t>white</w:t>
        </w:r>
      </w:hyperlink>
      <w:hyperlink r:id="rId176">
        <w:r w:rsidRPr="004E0127">
          <w:rPr>
            <w:sz w:val="24"/>
            <w:szCs w:val="24"/>
          </w:rPr>
          <w:t>-</w:t>
        </w:r>
      </w:hyperlink>
      <w:hyperlink r:id="rId177">
        <w:r w:rsidRPr="004E0127">
          <w:rPr>
            <w:sz w:val="24"/>
            <w:szCs w:val="24"/>
          </w:rPr>
          <w:t xml:space="preserve"> </w:t>
        </w:r>
        <w:proofErr w:type="spellStart"/>
        <w:r w:rsidRPr="004E0127">
          <w:rPr>
            <w:sz w:val="24"/>
            <w:szCs w:val="24"/>
          </w:rPr>
          <w:t>space</w:t>
        </w:r>
      </w:hyperlink>
      <w:hyperlink r:id="rId178">
        <w:r w:rsidRPr="004E0127">
          <w:rPr>
            <w:sz w:val="24"/>
            <w:szCs w:val="24"/>
          </w:rPr>
          <w:t>regulatory</w:t>
        </w:r>
        <w:proofErr w:type="spellEnd"/>
      </w:hyperlink>
      <w:hyperlink r:id="rId179">
        <w:r w:rsidRPr="004E0127">
          <w:rPr>
            <w:sz w:val="24"/>
            <w:szCs w:val="24"/>
          </w:rPr>
          <w:t>-</w:t>
        </w:r>
      </w:hyperlink>
      <w:hyperlink r:id="rId180">
        <w:r w:rsidRPr="004E0127">
          <w:rPr>
            <w:sz w:val="24"/>
            <w:szCs w:val="24"/>
          </w:rPr>
          <w:t>framework/</w:t>
        </w:r>
      </w:hyperlink>
    </w:p>
    <w:p w14:paraId="729D7C80" w14:textId="77777777" w:rsidR="00A75E94" w:rsidRPr="004E0127" w:rsidRDefault="00E60FF9" w:rsidP="004E0127">
      <w:pPr>
        <w:spacing w:before="240" w:after="240" w:line="360" w:lineRule="auto"/>
        <w:ind w:left="1276" w:hanging="1276"/>
        <w:rPr>
          <w:sz w:val="24"/>
          <w:szCs w:val="24"/>
        </w:rPr>
      </w:pPr>
      <w:r w:rsidRPr="004E0127">
        <w:rPr>
          <w:sz w:val="24"/>
          <w:szCs w:val="24"/>
        </w:rPr>
        <w:t>Stratistics Market Research Consulting, “TV White Space Spectrum - Global Market Outlook</w:t>
      </w:r>
      <w:r w:rsidRPr="004E0127">
        <w:rPr>
          <w:sz w:val="24"/>
          <w:szCs w:val="24"/>
        </w:rPr>
        <w:tab/>
        <w:t>(2017-2023),”</w:t>
      </w:r>
      <w:r w:rsidRPr="004E0127">
        <w:rPr>
          <w:sz w:val="24"/>
          <w:szCs w:val="24"/>
        </w:rPr>
        <w:tab/>
        <w:t>Dec</w:t>
      </w:r>
      <w:r w:rsidRPr="004E0127">
        <w:rPr>
          <w:sz w:val="24"/>
          <w:szCs w:val="24"/>
        </w:rPr>
        <w:tab/>
        <w:t>2017,</w:t>
      </w:r>
      <w:r w:rsidRPr="004E0127">
        <w:rPr>
          <w:sz w:val="24"/>
          <w:szCs w:val="24"/>
        </w:rPr>
        <w:tab/>
      </w:r>
      <w:r w:rsidRPr="004E0127">
        <w:rPr>
          <w:spacing w:val="-3"/>
          <w:sz w:val="24"/>
          <w:szCs w:val="24"/>
        </w:rPr>
        <w:t xml:space="preserve">Available </w:t>
      </w:r>
      <w:hyperlink r:id="rId181">
        <w:r w:rsidRPr="004E0127">
          <w:rPr>
            <w:sz w:val="24"/>
            <w:szCs w:val="24"/>
          </w:rPr>
          <w:t>http://www.strategymrc.com/report/tv</w:t>
        </w:r>
      </w:hyperlink>
      <w:hyperlink r:id="rId182">
        <w:r w:rsidRPr="004E0127">
          <w:rPr>
            <w:sz w:val="24"/>
            <w:szCs w:val="24"/>
          </w:rPr>
          <w:t>white</w:t>
        </w:r>
      </w:hyperlink>
      <w:hyperlink r:id="rId183">
        <w:r w:rsidRPr="004E0127">
          <w:rPr>
            <w:sz w:val="24"/>
            <w:szCs w:val="24"/>
          </w:rPr>
          <w:t>-</w:t>
        </w:r>
      </w:hyperlink>
      <w:hyperlink r:id="rId184">
        <w:r w:rsidRPr="004E0127">
          <w:rPr>
            <w:sz w:val="24"/>
            <w:szCs w:val="24"/>
          </w:rPr>
          <w:t>space</w:t>
        </w:r>
      </w:hyperlink>
      <w:hyperlink r:id="rId185">
        <w:r w:rsidRPr="004E0127">
          <w:rPr>
            <w:sz w:val="24"/>
            <w:szCs w:val="24"/>
          </w:rPr>
          <w:t>-</w:t>
        </w:r>
      </w:hyperlink>
      <w:hyperlink r:id="rId186">
        <w:r w:rsidRPr="004E0127">
          <w:rPr>
            <w:sz w:val="24"/>
            <w:szCs w:val="24"/>
          </w:rPr>
          <w:t>spectrum</w:t>
        </w:r>
      </w:hyperlink>
      <w:hyperlink r:id="rId187">
        <w:r w:rsidRPr="004E0127">
          <w:rPr>
            <w:sz w:val="24"/>
            <w:szCs w:val="24"/>
          </w:rPr>
          <w:t>-</w:t>
        </w:r>
      </w:hyperlink>
      <w:hyperlink r:id="rId188">
        <w:r w:rsidRPr="004E0127">
          <w:rPr>
            <w:sz w:val="24"/>
            <w:szCs w:val="24"/>
          </w:rPr>
          <w:t>market accessed</w:t>
        </w:r>
      </w:hyperlink>
      <w:hyperlink r:id="rId189">
        <w:r w:rsidRPr="004E0127">
          <w:rPr>
            <w:sz w:val="24"/>
            <w:szCs w:val="24"/>
          </w:rPr>
          <w:t xml:space="preserve"> 24.05.2017</w:t>
        </w:r>
      </w:hyperlink>
    </w:p>
    <w:p w14:paraId="1EBE2DD1" w14:textId="77777777" w:rsidR="00A75E94" w:rsidRPr="004E0127" w:rsidRDefault="00E60FF9" w:rsidP="004E0127">
      <w:pPr>
        <w:spacing w:before="240" w:after="240" w:line="360" w:lineRule="auto"/>
        <w:ind w:left="1276" w:hanging="1276"/>
        <w:rPr>
          <w:sz w:val="24"/>
          <w:szCs w:val="24"/>
        </w:rPr>
      </w:pPr>
      <w:r w:rsidRPr="004E0127">
        <w:rPr>
          <w:sz w:val="24"/>
          <w:szCs w:val="24"/>
        </w:rPr>
        <w:t>COMESA</w:t>
      </w:r>
      <w:r w:rsidRPr="004E0127">
        <w:rPr>
          <w:spacing w:val="-9"/>
          <w:sz w:val="24"/>
          <w:szCs w:val="24"/>
        </w:rPr>
        <w:t xml:space="preserve"> </w:t>
      </w:r>
      <w:r w:rsidRPr="004E0127">
        <w:rPr>
          <w:sz w:val="24"/>
          <w:szCs w:val="24"/>
        </w:rPr>
        <w:t>official</w:t>
      </w:r>
      <w:r w:rsidRPr="004E0127">
        <w:rPr>
          <w:spacing w:val="-7"/>
          <w:sz w:val="24"/>
          <w:szCs w:val="24"/>
        </w:rPr>
        <w:t xml:space="preserve"> </w:t>
      </w:r>
      <w:r w:rsidRPr="004E0127">
        <w:rPr>
          <w:sz w:val="24"/>
          <w:szCs w:val="24"/>
        </w:rPr>
        <w:t>gazette,</w:t>
      </w:r>
      <w:r w:rsidRPr="004E0127">
        <w:rPr>
          <w:spacing w:val="-7"/>
          <w:sz w:val="24"/>
          <w:szCs w:val="24"/>
        </w:rPr>
        <w:t xml:space="preserve"> </w:t>
      </w:r>
      <w:r w:rsidRPr="004E0127">
        <w:rPr>
          <w:i/>
          <w:sz w:val="24"/>
          <w:szCs w:val="24"/>
        </w:rPr>
        <w:t>Science</w:t>
      </w:r>
      <w:r w:rsidRPr="004E0127">
        <w:rPr>
          <w:i/>
          <w:spacing w:val="-9"/>
          <w:sz w:val="24"/>
          <w:szCs w:val="24"/>
        </w:rPr>
        <w:t xml:space="preserve"> </w:t>
      </w:r>
      <w:r w:rsidRPr="004E0127">
        <w:rPr>
          <w:i/>
          <w:sz w:val="24"/>
          <w:szCs w:val="24"/>
        </w:rPr>
        <w:t>Technology</w:t>
      </w:r>
      <w:r w:rsidRPr="004E0127">
        <w:rPr>
          <w:i/>
          <w:spacing w:val="-10"/>
          <w:sz w:val="24"/>
          <w:szCs w:val="24"/>
        </w:rPr>
        <w:t xml:space="preserve"> </w:t>
      </w:r>
      <w:r w:rsidRPr="004E0127">
        <w:rPr>
          <w:i/>
          <w:sz w:val="24"/>
          <w:szCs w:val="24"/>
        </w:rPr>
        <w:t>and</w:t>
      </w:r>
      <w:r w:rsidRPr="004E0127">
        <w:rPr>
          <w:i/>
          <w:spacing w:val="-8"/>
          <w:sz w:val="24"/>
          <w:szCs w:val="24"/>
        </w:rPr>
        <w:t xml:space="preserve"> </w:t>
      </w:r>
      <w:r w:rsidRPr="004E0127">
        <w:rPr>
          <w:i/>
          <w:sz w:val="24"/>
          <w:szCs w:val="24"/>
        </w:rPr>
        <w:t>Innovation</w:t>
      </w:r>
      <w:r w:rsidRPr="004E0127">
        <w:rPr>
          <w:sz w:val="24"/>
          <w:szCs w:val="24"/>
        </w:rPr>
        <w:t>,</w:t>
      </w:r>
      <w:r w:rsidRPr="004E0127">
        <w:rPr>
          <w:spacing w:val="-8"/>
          <w:sz w:val="24"/>
          <w:szCs w:val="24"/>
        </w:rPr>
        <w:t xml:space="preserve"> </w:t>
      </w:r>
      <w:r w:rsidRPr="004E0127">
        <w:rPr>
          <w:sz w:val="24"/>
          <w:szCs w:val="24"/>
        </w:rPr>
        <w:t>volume</w:t>
      </w:r>
      <w:r w:rsidRPr="004E0127">
        <w:rPr>
          <w:spacing w:val="-10"/>
          <w:sz w:val="24"/>
          <w:szCs w:val="24"/>
        </w:rPr>
        <w:t xml:space="preserve"> </w:t>
      </w:r>
      <w:r w:rsidRPr="004E0127">
        <w:rPr>
          <w:sz w:val="24"/>
          <w:szCs w:val="24"/>
        </w:rPr>
        <w:t>20</w:t>
      </w:r>
      <w:r w:rsidRPr="004E0127">
        <w:rPr>
          <w:spacing w:val="-8"/>
          <w:sz w:val="24"/>
          <w:szCs w:val="24"/>
        </w:rPr>
        <w:t xml:space="preserve"> </w:t>
      </w:r>
      <w:r w:rsidRPr="004E0127">
        <w:rPr>
          <w:sz w:val="24"/>
          <w:szCs w:val="24"/>
        </w:rPr>
        <w:t>pp19,</w:t>
      </w:r>
      <w:r w:rsidRPr="004E0127">
        <w:rPr>
          <w:spacing w:val="-9"/>
          <w:sz w:val="24"/>
          <w:szCs w:val="24"/>
        </w:rPr>
        <w:t xml:space="preserve"> </w:t>
      </w:r>
      <w:r w:rsidRPr="004E0127">
        <w:rPr>
          <w:sz w:val="24"/>
          <w:szCs w:val="24"/>
        </w:rPr>
        <w:t>2015</w:t>
      </w:r>
    </w:p>
    <w:p w14:paraId="00F07363" w14:textId="77777777" w:rsidR="00A75E94" w:rsidRPr="004E0127" w:rsidRDefault="00E60FF9" w:rsidP="004E0127">
      <w:pPr>
        <w:spacing w:before="240" w:after="240" w:line="360" w:lineRule="auto"/>
        <w:ind w:left="1276" w:hanging="1276"/>
        <w:rPr>
          <w:sz w:val="24"/>
          <w:szCs w:val="24"/>
        </w:rPr>
      </w:pPr>
      <w:r w:rsidRPr="004E0127">
        <w:rPr>
          <w:sz w:val="24"/>
          <w:szCs w:val="24"/>
        </w:rPr>
        <w:t xml:space="preserve">The African Internet Governance Forum - </w:t>
      </w:r>
      <w:proofErr w:type="spellStart"/>
      <w:r w:rsidRPr="004E0127">
        <w:rPr>
          <w:sz w:val="24"/>
          <w:szCs w:val="24"/>
        </w:rPr>
        <w:t>AfIGF</w:t>
      </w:r>
      <w:proofErr w:type="spellEnd"/>
      <w:r w:rsidRPr="004E0127">
        <w:rPr>
          <w:sz w:val="24"/>
          <w:szCs w:val="24"/>
        </w:rPr>
        <w:t xml:space="preserve"> 2016, Durban International Convention Centre (ICC), Republic of South Africa [Online], Available: </w:t>
      </w:r>
      <w:hyperlink r:id="rId190">
        <w:r w:rsidRPr="004E0127">
          <w:rPr>
            <w:sz w:val="24"/>
            <w:szCs w:val="24"/>
          </w:rPr>
          <w:t>http://afigf.org/sites/default/files/2016/docs/REPORT%20AFIGF%202016%20Draft</w:t>
        </w:r>
      </w:hyperlink>
      <w:r w:rsidR="004E0127">
        <w:rPr>
          <w:sz w:val="24"/>
          <w:szCs w:val="24"/>
        </w:rPr>
        <w:t xml:space="preserve"> </w:t>
      </w:r>
      <w:hyperlink r:id="rId191">
        <w:r w:rsidRPr="004E0127">
          <w:rPr>
            <w:sz w:val="24"/>
            <w:szCs w:val="24"/>
          </w:rPr>
          <w:t xml:space="preserve">%20 </w:t>
        </w:r>
      </w:hyperlink>
      <w:hyperlink r:id="rId192">
        <w:r w:rsidRPr="004E0127">
          <w:rPr>
            <w:sz w:val="24"/>
            <w:szCs w:val="24"/>
          </w:rPr>
          <w:t>outcome%2018102016_evening_rev1.pdf</w:t>
        </w:r>
      </w:hyperlink>
    </w:p>
    <w:p w14:paraId="238742E1" w14:textId="77777777" w:rsidR="00A75E94" w:rsidRPr="004E0127" w:rsidRDefault="00E60FF9" w:rsidP="004E0127">
      <w:pPr>
        <w:spacing w:before="240" w:after="240" w:line="360" w:lineRule="auto"/>
        <w:ind w:left="1276" w:hanging="1276"/>
        <w:rPr>
          <w:sz w:val="24"/>
          <w:szCs w:val="24"/>
        </w:rPr>
      </w:pPr>
      <w:r w:rsidRPr="004E0127">
        <w:rPr>
          <w:sz w:val="24"/>
          <w:szCs w:val="24"/>
        </w:rPr>
        <w:t xml:space="preserve">Office of Communication, </w:t>
      </w:r>
      <w:r w:rsidRPr="004E0127">
        <w:rPr>
          <w:i/>
          <w:sz w:val="24"/>
          <w:szCs w:val="24"/>
        </w:rPr>
        <w:t>White Space Database Operators</w:t>
      </w:r>
      <w:r w:rsidRPr="004E0127">
        <w:rPr>
          <w:sz w:val="24"/>
          <w:szCs w:val="24"/>
        </w:rPr>
        <w:t>, United Kingdom,2016 [Online], Available:</w:t>
      </w:r>
      <w:r w:rsidRPr="004E0127">
        <w:rPr>
          <w:spacing w:val="59"/>
          <w:sz w:val="24"/>
          <w:szCs w:val="24"/>
        </w:rPr>
        <w:t xml:space="preserve"> </w:t>
      </w:r>
      <w:hyperlink r:id="rId193">
        <w:r w:rsidRPr="004E0127">
          <w:rPr>
            <w:sz w:val="24"/>
            <w:szCs w:val="24"/>
          </w:rPr>
          <w:t>https://tvws</w:t>
        </w:r>
      </w:hyperlink>
      <w:hyperlink r:id="rId194">
        <w:r w:rsidRPr="004E0127">
          <w:rPr>
            <w:sz w:val="24"/>
            <w:szCs w:val="24"/>
          </w:rPr>
          <w:t>-</w:t>
        </w:r>
      </w:hyperlink>
      <w:hyperlink r:id="rId195">
        <w:r w:rsidRPr="004E0127">
          <w:rPr>
            <w:sz w:val="24"/>
            <w:szCs w:val="24"/>
          </w:rPr>
          <w:t>databases.ofcom.org.uk/</w:t>
        </w:r>
      </w:hyperlink>
      <w:r w:rsidR="004E0127">
        <w:rPr>
          <w:sz w:val="24"/>
          <w:szCs w:val="24"/>
        </w:rPr>
        <w:t xml:space="preserve"> </w:t>
      </w:r>
      <w:r w:rsidRPr="004E0127">
        <w:rPr>
          <w:sz w:val="24"/>
          <w:szCs w:val="24"/>
        </w:rPr>
        <w:t xml:space="preserve">Office of Communication, </w:t>
      </w:r>
      <w:r w:rsidRPr="004E0127">
        <w:rPr>
          <w:i/>
          <w:sz w:val="24"/>
          <w:szCs w:val="24"/>
        </w:rPr>
        <w:t xml:space="preserve">Implementing TV White Spaces. </w:t>
      </w:r>
      <w:r w:rsidRPr="004E0127">
        <w:rPr>
          <w:sz w:val="24"/>
          <w:szCs w:val="24"/>
        </w:rPr>
        <w:t>United Kingdom, 2015.</w:t>
      </w:r>
      <w:r w:rsidR="004E0127">
        <w:rPr>
          <w:sz w:val="24"/>
          <w:szCs w:val="24"/>
        </w:rPr>
        <w:t xml:space="preserve"> </w:t>
      </w:r>
      <w:proofErr w:type="spellStart"/>
      <w:r w:rsidRPr="004E0127">
        <w:rPr>
          <w:sz w:val="24"/>
          <w:szCs w:val="24"/>
        </w:rPr>
        <w:lastRenderedPageBreak/>
        <w:t>Availa</w:t>
      </w:r>
      <w:hyperlink r:id="rId196">
        <w:r w:rsidRPr="004E0127">
          <w:rPr>
            <w:sz w:val="24"/>
            <w:szCs w:val="24"/>
          </w:rPr>
          <w:t>ble:https</w:t>
        </w:r>
        <w:proofErr w:type="spellEnd"/>
        <w:r w:rsidRPr="004E0127">
          <w:rPr>
            <w:sz w:val="24"/>
            <w:szCs w:val="24"/>
          </w:rPr>
          <w:t>://www.ofcom.org.uk/ data/assets/</w:t>
        </w:r>
        <w:proofErr w:type="spellStart"/>
        <w:r w:rsidRPr="004E0127">
          <w:rPr>
            <w:sz w:val="24"/>
            <w:szCs w:val="24"/>
          </w:rPr>
          <w:t>pdf_file</w:t>
        </w:r>
        <w:proofErr w:type="spellEnd"/>
        <w:r w:rsidRPr="004E0127">
          <w:rPr>
            <w:sz w:val="24"/>
            <w:szCs w:val="24"/>
          </w:rPr>
          <w:t>/0034/68668/</w:t>
        </w:r>
        <w:proofErr w:type="spellStart"/>
        <w:r w:rsidRPr="004E0127">
          <w:rPr>
            <w:sz w:val="24"/>
            <w:szCs w:val="24"/>
          </w:rPr>
          <w:t>tvw</w:t>
        </w:r>
        <w:proofErr w:type="spellEnd"/>
      </w:hyperlink>
      <w:hyperlink r:id="rId197">
        <w:r w:rsidRPr="004E0127">
          <w:rPr>
            <w:sz w:val="24"/>
            <w:szCs w:val="24"/>
          </w:rPr>
          <w:t xml:space="preserve"> s</w:t>
        </w:r>
      </w:hyperlink>
      <w:hyperlink r:id="rId198">
        <w:r w:rsidRPr="004E0127">
          <w:rPr>
            <w:sz w:val="24"/>
            <w:szCs w:val="24"/>
          </w:rPr>
          <w:t>statement.pdf</w:t>
        </w:r>
      </w:hyperlink>
    </w:p>
    <w:p w14:paraId="171D8822" w14:textId="77777777" w:rsidR="00A75E94" w:rsidRPr="004E0127" w:rsidRDefault="00E60FF9" w:rsidP="004E0127">
      <w:pPr>
        <w:spacing w:before="240" w:after="240" w:line="360" w:lineRule="auto"/>
        <w:ind w:left="1276" w:hanging="1276"/>
        <w:rPr>
          <w:sz w:val="24"/>
          <w:szCs w:val="24"/>
        </w:rPr>
      </w:pPr>
      <w:r w:rsidRPr="004E0127">
        <w:rPr>
          <w:sz w:val="24"/>
          <w:szCs w:val="24"/>
        </w:rPr>
        <w:t>Zambia Research and Education Network, Changing the Education and Research profile through ICT, Strategic plan</w:t>
      </w:r>
      <w:r w:rsidRPr="004E0127">
        <w:rPr>
          <w:spacing w:val="-2"/>
          <w:sz w:val="24"/>
          <w:szCs w:val="24"/>
        </w:rPr>
        <w:t xml:space="preserve"> </w:t>
      </w:r>
      <w:r w:rsidRPr="004E0127">
        <w:rPr>
          <w:sz w:val="24"/>
          <w:szCs w:val="24"/>
        </w:rPr>
        <w:t>2015-2018</w:t>
      </w:r>
    </w:p>
    <w:p w14:paraId="62FC4FE3" w14:textId="77777777" w:rsidR="00A75E94" w:rsidRPr="004E0127" w:rsidRDefault="00E60FF9" w:rsidP="004E0127">
      <w:pPr>
        <w:spacing w:before="240" w:after="240" w:line="360" w:lineRule="auto"/>
        <w:ind w:left="1276" w:hanging="1276"/>
        <w:rPr>
          <w:sz w:val="24"/>
          <w:szCs w:val="24"/>
        </w:rPr>
      </w:pPr>
      <w:r w:rsidRPr="004E0127">
        <w:rPr>
          <w:sz w:val="24"/>
          <w:szCs w:val="24"/>
        </w:rPr>
        <w:t xml:space="preserve">C.X. Wang, F. Haider, X. Gao, X.H. You, Y. Yang, D. Yuan, and E. </w:t>
      </w:r>
      <w:proofErr w:type="spellStart"/>
      <w:r w:rsidRPr="004E0127">
        <w:rPr>
          <w:sz w:val="24"/>
          <w:szCs w:val="24"/>
        </w:rPr>
        <w:t>Hepsaydir</w:t>
      </w:r>
      <w:proofErr w:type="spellEnd"/>
      <w:r w:rsidRPr="004E0127">
        <w:rPr>
          <w:sz w:val="24"/>
          <w:szCs w:val="24"/>
        </w:rPr>
        <w:t xml:space="preserve">, Cellular architecture and key technologies for 5G wireless communication networks. </w:t>
      </w:r>
      <w:r w:rsidRPr="004E0127">
        <w:rPr>
          <w:i/>
          <w:sz w:val="24"/>
          <w:szCs w:val="24"/>
        </w:rPr>
        <w:t>IEEE Communications Magazine</w:t>
      </w:r>
      <w:r w:rsidRPr="004E0127">
        <w:rPr>
          <w:sz w:val="24"/>
          <w:szCs w:val="24"/>
        </w:rPr>
        <w:t xml:space="preserve">, </w:t>
      </w:r>
      <w:r w:rsidRPr="004E0127">
        <w:rPr>
          <w:i/>
          <w:sz w:val="24"/>
          <w:szCs w:val="24"/>
        </w:rPr>
        <w:t>52</w:t>
      </w:r>
      <w:r w:rsidRPr="004E0127">
        <w:rPr>
          <w:sz w:val="24"/>
          <w:szCs w:val="24"/>
        </w:rPr>
        <w:t>(2), 122-130.</w:t>
      </w:r>
      <w:r w:rsidRPr="004E0127">
        <w:rPr>
          <w:spacing w:val="-2"/>
          <w:sz w:val="24"/>
          <w:szCs w:val="24"/>
        </w:rPr>
        <w:t xml:space="preserve"> </w:t>
      </w:r>
      <w:r w:rsidRPr="004E0127">
        <w:rPr>
          <w:sz w:val="24"/>
          <w:szCs w:val="24"/>
        </w:rPr>
        <w:t>2014</w:t>
      </w:r>
    </w:p>
    <w:p w14:paraId="04919D42" w14:textId="77777777" w:rsidR="00A75E94" w:rsidRPr="004E0127" w:rsidRDefault="00E60FF9" w:rsidP="004E0127">
      <w:pPr>
        <w:spacing w:before="240" w:after="240" w:line="360" w:lineRule="auto"/>
        <w:ind w:left="1276" w:hanging="1276"/>
        <w:rPr>
          <w:sz w:val="24"/>
          <w:szCs w:val="24"/>
        </w:rPr>
      </w:pPr>
      <w:proofErr w:type="spellStart"/>
      <w:r w:rsidRPr="004E0127">
        <w:rPr>
          <w:sz w:val="24"/>
          <w:szCs w:val="24"/>
        </w:rPr>
        <w:t>Emca</w:t>
      </w:r>
      <w:proofErr w:type="spellEnd"/>
      <w:r w:rsidRPr="004E0127">
        <w:rPr>
          <w:sz w:val="24"/>
          <w:szCs w:val="24"/>
        </w:rPr>
        <w:t xml:space="preserve"> international, “MAC and PHY for Operation in TV White Space,” Standard </w:t>
      </w:r>
      <w:proofErr w:type="spellStart"/>
      <w:r w:rsidRPr="004E0127">
        <w:rPr>
          <w:sz w:val="24"/>
          <w:szCs w:val="24"/>
        </w:rPr>
        <w:t>Emca</w:t>
      </w:r>
      <w:proofErr w:type="spellEnd"/>
      <w:r w:rsidRPr="004E0127">
        <w:rPr>
          <w:sz w:val="24"/>
          <w:szCs w:val="24"/>
        </w:rPr>
        <w:t xml:space="preserve"> 392, 2</w:t>
      </w:r>
      <w:r w:rsidRPr="004E0127">
        <w:rPr>
          <w:sz w:val="24"/>
          <w:szCs w:val="24"/>
          <w:vertAlign w:val="superscript"/>
        </w:rPr>
        <w:t>nd</w:t>
      </w:r>
      <w:r w:rsidRPr="004E0127">
        <w:rPr>
          <w:sz w:val="24"/>
          <w:szCs w:val="24"/>
        </w:rPr>
        <w:t xml:space="preserve"> ed, 2012 Available: </w:t>
      </w:r>
      <w:hyperlink r:id="rId199">
        <w:r w:rsidRPr="004E0127">
          <w:rPr>
            <w:sz w:val="24"/>
            <w:szCs w:val="24"/>
          </w:rPr>
          <w:t>http://www.ecma</w:t>
        </w:r>
      </w:hyperlink>
      <w:hyperlink r:id="rId200">
        <w:r w:rsidRPr="004E0127">
          <w:rPr>
            <w:sz w:val="24"/>
            <w:szCs w:val="24"/>
          </w:rPr>
          <w:t>-</w:t>
        </w:r>
      </w:hyperlink>
      <w:hyperlink r:id="rId201">
        <w:r w:rsidRPr="004E0127">
          <w:rPr>
            <w:sz w:val="24"/>
            <w:szCs w:val="24"/>
          </w:rPr>
          <w:t xml:space="preserve"> international.org/publications/files/ECMA</w:t>
        </w:r>
      </w:hyperlink>
      <w:hyperlink r:id="rId202">
        <w:r w:rsidRPr="004E0127">
          <w:rPr>
            <w:sz w:val="24"/>
            <w:szCs w:val="24"/>
          </w:rPr>
          <w:t>11ST/ECMA</w:t>
        </w:r>
      </w:hyperlink>
      <w:hyperlink r:id="rId203">
        <w:r w:rsidRPr="004E0127">
          <w:rPr>
            <w:sz w:val="24"/>
            <w:szCs w:val="24"/>
          </w:rPr>
          <w:t>-</w:t>
        </w:r>
      </w:hyperlink>
      <w:hyperlink r:id="rId204">
        <w:r w:rsidRPr="004E0127">
          <w:rPr>
            <w:sz w:val="24"/>
            <w:szCs w:val="24"/>
          </w:rPr>
          <w:t>392.pdf</w:t>
        </w:r>
      </w:hyperlink>
    </w:p>
    <w:p w14:paraId="614AAA6B" w14:textId="77777777" w:rsidR="00A75E94" w:rsidRPr="004E0127" w:rsidRDefault="00E60FF9" w:rsidP="004E0127">
      <w:pPr>
        <w:spacing w:before="240" w:after="240" w:line="360" w:lineRule="auto"/>
        <w:ind w:left="1276" w:hanging="1276"/>
        <w:rPr>
          <w:sz w:val="24"/>
          <w:szCs w:val="24"/>
        </w:rPr>
      </w:pPr>
      <w:r w:rsidRPr="004E0127">
        <w:rPr>
          <w:sz w:val="24"/>
          <w:szCs w:val="24"/>
        </w:rPr>
        <w:t>IEEE Standard Association, “Architecture and Interfaces for Dynamic Spectrum Access</w:t>
      </w:r>
      <w:r w:rsidRPr="004E0127">
        <w:rPr>
          <w:spacing w:val="-6"/>
          <w:sz w:val="24"/>
          <w:szCs w:val="24"/>
        </w:rPr>
        <w:t xml:space="preserve"> </w:t>
      </w:r>
      <w:r w:rsidRPr="004E0127">
        <w:rPr>
          <w:sz w:val="24"/>
          <w:szCs w:val="24"/>
        </w:rPr>
        <w:t>Networks</w:t>
      </w:r>
      <w:r w:rsidRPr="004E0127">
        <w:rPr>
          <w:spacing w:val="-6"/>
          <w:sz w:val="24"/>
          <w:szCs w:val="24"/>
        </w:rPr>
        <w:t xml:space="preserve"> </w:t>
      </w:r>
      <w:r w:rsidRPr="004E0127">
        <w:rPr>
          <w:sz w:val="24"/>
          <w:szCs w:val="24"/>
        </w:rPr>
        <w:t>in</w:t>
      </w:r>
      <w:r w:rsidRPr="004E0127">
        <w:rPr>
          <w:spacing w:val="-8"/>
          <w:sz w:val="24"/>
          <w:szCs w:val="24"/>
        </w:rPr>
        <w:t xml:space="preserve"> </w:t>
      </w:r>
      <w:r w:rsidRPr="004E0127">
        <w:rPr>
          <w:sz w:val="24"/>
          <w:szCs w:val="24"/>
        </w:rPr>
        <w:t>White</w:t>
      </w:r>
      <w:r w:rsidRPr="004E0127">
        <w:rPr>
          <w:spacing w:val="-10"/>
          <w:sz w:val="24"/>
          <w:szCs w:val="24"/>
        </w:rPr>
        <w:t xml:space="preserve"> </w:t>
      </w:r>
      <w:r w:rsidRPr="004E0127">
        <w:rPr>
          <w:sz w:val="24"/>
          <w:szCs w:val="24"/>
        </w:rPr>
        <w:t>Space</w:t>
      </w:r>
      <w:r w:rsidRPr="004E0127">
        <w:rPr>
          <w:spacing w:val="-7"/>
          <w:sz w:val="24"/>
          <w:szCs w:val="24"/>
        </w:rPr>
        <w:t xml:space="preserve"> </w:t>
      </w:r>
      <w:r w:rsidRPr="004E0127">
        <w:rPr>
          <w:sz w:val="24"/>
          <w:szCs w:val="24"/>
        </w:rPr>
        <w:t>Frequency</w:t>
      </w:r>
      <w:r w:rsidRPr="004E0127">
        <w:rPr>
          <w:spacing w:val="-13"/>
          <w:sz w:val="24"/>
          <w:szCs w:val="24"/>
        </w:rPr>
        <w:t xml:space="preserve"> </w:t>
      </w:r>
      <w:r w:rsidRPr="004E0127">
        <w:rPr>
          <w:sz w:val="24"/>
          <w:szCs w:val="24"/>
        </w:rPr>
        <w:t>Bands,”</w:t>
      </w:r>
      <w:r w:rsidRPr="004E0127">
        <w:rPr>
          <w:spacing w:val="-10"/>
          <w:sz w:val="24"/>
          <w:szCs w:val="24"/>
        </w:rPr>
        <w:t xml:space="preserve"> </w:t>
      </w:r>
      <w:r w:rsidRPr="004E0127">
        <w:rPr>
          <w:sz w:val="24"/>
          <w:szCs w:val="24"/>
        </w:rPr>
        <w:t>Standard</w:t>
      </w:r>
      <w:r w:rsidRPr="004E0127">
        <w:rPr>
          <w:spacing w:val="-5"/>
          <w:sz w:val="24"/>
          <w:szCs w:val="24"/>
        </w:rPr>
        <w:t xml:space="preserve"> </w:t>
      </w:r>
      <w:r w:rsidRPr="004E0127">
        <w:rPr>
          <w:sz w:val="24"/>
          <w:szCs w:val="24"/>
        </w:rPr>
        <w:t>IEEE</w:t>
      </w:r>
      <w:r w:rsidRPr="004E0127">
        <w:rPr>
          <w:spacing w:val="-9"/>
          <w:sz w:val="24"/>
          <w:szCs w:val="24"/>
        </w:rPr>
        <w:t xml:space="preserve"> </w:t>
      </w:r>
      <w:r w:rsidRPr="004E0127">
        <w:rPr>
          <w:sz w:val="24"/>
          <w:szCs w:val="24"/>
        </w:rPr>
        <w:t>1900.4a, 2012Available:</w:t>
      </w:r>
      <w:hyperlink r:id="rId205">
        <w:r w:rsidRPr="004E0127">
          <w:rPr>
            <w:sz w:val="24"/>
            <w:szCs w:val="24"/>
          </w:rPr>
          <w:t>https://standards.ieee.org/findstds/standard/1900.4a</w:t>
        </w:r>
      </w:hyperlink>
      <w:hyperlink r:id="rId206">
        <w:r w:rsidRPr="004E0127">
          <w:rPr>
            <w:sz w:val="24"/>
            <w:szCs w:val="24"/>
          </w:rPr>
          <w:t>-</w:t>
        </w:r>
      </w:hyperlink>
      <w:hyperlink r:id="rId207">
        <w:r w:rsidRPr="004E0127">
          <w:rPr>
            <w:sz w:val="24"/>
            <w:szCs w:val="24"/>
          </w:rPr>
          <w:t xml:space="preserve"> 2011.html</w:t>
        </w:r>
      </w:hyperlink>
    </w:p>
    <w:p w14:paraId="0878A29E" w14:textId="77777777" w:rsidR="00A75E94" w:rsidRPr="004E0127" w:rsidRDefault="00E60FF9" w:rsidP="004E0127">
      <w:pPr>
        <w:spacing w:before="240" w:after="240" w:line="360" w:lineRule="auto"/>
        <w:ind w:left="1276" w:hanging="1276"/>
        <w:rPr>
          <w:sz w:val="24"/>
          <w:szCs w:val="24"/>
        </w:rPr>
      </w:pPr>
      <w:r w:rsidRPr="004E0127">
        <w:rPr>
          <w:sz w:val="24"/>
          <w:szCs w:val="24"/>
        </w:rPr>
        <w:t xml:space="preserve">A. B. Flores, R. E. Guerra, E. W. Knightly, P. </w:t>
      </w:r>
      <w:proofErr w:type="spellStart"/>
      <w:r w:rsidRPr="004E0127">
        <w:rPr>
          <w:sz w:val="24"/>
          <w:szCs w:val="24"/>
        </w:rPr>
        <w:t>Ecclesine</w:t>
      </w:r>
      <w:proofErr w:type="spellEnd"/>
      <w:r w:rsidRPr="004E0127">
        <w:rPr>
          <w:sz w:val="24"/>
          <w:szCs w:val="24"/>
        </w:rPr>
        <w:t xml:space="preserve"> and S. Pandey, "IEEE 802.11af: a standard for TV white space spectrum sharing," in IEEE Communications Magazine, vol. 51, no. 10, pp. 92-100, October</w:t>
      </w:r>
      <w:r w:rsidRPr="004E0127">
        <w:rPr>
          <w:spacing w:val="-6"/>
          <w:sz w:val="24"/>
          <w:szCs w:val="24"/>
        </w:rPr>
        <w:t xml:space="preserve"> </w:t>
      </w:r>
      <w:r w:rsidRPr="004E0127">
        <w:rPr>
          <w:sz w:val="24"/>
          <w:szCs w:val="24"/>
        </w:rPr>
        <w:t>2013.</w:t>
      </w:r>
    </w:p>
    <w:p w14:paraId="17032F6A" w14:textId="77777777" w:rsidR="00A75E94" w:rsidRPr="004E0127" w:rsidRDefault="00E60FF9" w:rsidP="004E0127">
      <w:pPr>
        <w:spacing w:before="240" w:after="240" w:line="360" w:lineRule="auto"/>
        <w:ind w:left="1276" w:hanging="1276"/>
        <w:rPr>
          <w:sz w:val="24"/>
          <w:szCs w:val="24"/>
        </w:rPr>
      </w:pPr>
      <w:r w:rsidRPr="004E0127">
        <w:rPr>
          <w:sz w:val="24"/>
          <w:szCs w:val="24"/>
        </w:rPr>
        <w:t>IEEE Standard Association, “Policies and procedures for operation in the TV</w:t>
      </w:r>
      <w:r w:rsidRPr="004E0127">
        <w:rPr>
          <w:spacing w:val="-25"/>
          <w:sz w:val="24"/>
          <w:szCs w:val="24"/>
        </w:rPr>
        <w:t xml:space="preserve"> </w:t>
      </w:r>
      <w:r w:rsidRPr="004E0127">
        <w:rPr>
          <w:sz w:val="24"/>
          <w:szCs w:val="24"/>
        </w:rPr>
        <w:t xml:space="preserve">Bands,” StandardIEEE802.22,011Available: </w:t>
      </w:r>
      <w:hyperlink r:id="rId208">
        <w:r w:rsidRPr="004E0127">
          <w:rPr>
            <w:sz w:val="24"/>
            <w:szCs w:val="24"/>
          </w:rPr>
          <w:t>https://standards.ieee.org/findstds/standard/802.22</w:t>
        </w:r>
      </w:hyperlink>
      <w:hyperlink r:id="rId209">
        <w:r w:rsidRPr="004E0127">
          <w:rPr>
            <w:sz w:val="24"/>
            <w:szCs w:val="24"/>
          </w:rPr>
          <w:t>2011.html</w:t>
        </w:r>
      </w:hyperlink>
    </w:p>
    <w:p w14:paraId="703EA8D5" w14:textId="77777777" w:rsidR="00A75E94" w:rsidRPr="004E0127" w:rsidRDefault="00E60FF9" w:rsidP="004E0127">
      <w:pPr>
        <w:spacing w:before="240" w:after="240" w:line="360" w:lineRule="auto"/>
        <w:ind w:left="1276" w:hanging="1276"/>
        <w:rPr>
          <w:sz w:val="24"/>
          <w:szCs w:val="24"/>
        </w:rPr>
      </w:pPr>
      <w:r w:rsidRPr="004E0127">
        <w:rPr>
          <w:sz w:val="24"/>
          <w:szCs w:val="24"/>
        </w:rPr>
        <w:t xml:space="preserve">IEEE Draft Standard for Information Technology, “Telecommunications and Information Exchange Between Systems-Local and Metropolitan Area Networks, Specific Requirements - Part 19: TV White Space Coexistence Methods," in IEEE P802.19.1/D3.06, October </w:t>
      </w:r>
      <w:proofErr w:type="gramStart"/>
      <w:r w:rsidRPr="004E0127">
        <w:rPr>
          <w:sz w:val="24"/>
          <w:szCs w:val="24"/>
        </w:rPr>
        <w:t>2013 ,</w:t>
      </w:r>
      <w:proofErr w:type="gramEnd"/>
      <w:r w:rsidRPr="004E0127">
        <w:rPr>
          <w:sz w:val="24"/>
          <w:szCs w:val="24"/>
        </w:rPr>
        <w:t xml:space="preserve"> vol., no.,</w:t>
      </w:r>
      <w:r w:rsidRPr="004E0127">
        <w:rPr>
          <w:spacing w:val="51"/>
          <w:sz w:val="24"/>
          <w:szCs w:val="24"/>
        </w:rPr>
        <w:t xml:space="preserve"> </w:t>
      </w:r>
      <w:r w:rsidRPr="004E0127">
        <w:rPr>
          <w:spacing w:val="-3"/>
          <w:sz w:val="24"/>
          <w:szCs w:val="24"/>
        </w:rPr>
        <w:t>pp.1-301,</w:t>
      </w:r>
    </w:p>
    <w:p w14:paraId="2EDFDD7B" w14:textId="77777777" w:rsidR="00A75E94" w:rsidRPr="004E0127" w:rsidRDefault="00E60FF9" w:rsidP="004E0127">
      <w:pPr>
        <w:spacing w:before="240" w:after="240" w:line="360" w:lineRule="auto"/>
        <w:ind w:left="1276" w:hanging="1276"/>
        <w:rPr>
          <w:sz w:val="24"/>
          <w:szCs w:val="24"/>
        </w:rPr>
      </w:pPr>
      <w:r w:rsidRPr="004E0127">
        <w:rPr>
          <w:sz w:val="24"/>
          <w:szCs w:val="24"/>
        </w:rPr>
        <w:t xml:space="preserve">20 Nov. 2013 Available: </w:t>
      </w:r>
      <w:hyperlink r:id="rId210">
        <w:r w:rsidRPr="004E0127">
          <w:rPr>
            <w:sz w:val="24"/>
            <w:szCs w:val="24"/>
          </w:rPr>
          <w:t>https://ieeexplore.ieee.org/document/6671921/</w:t>
        </w:r>
      </w:hyperlink>
      <w:r w:rsidRPr="004E0127">
        <w:rPr>
          <w:sz w:val="24"/>
          <w:szCs w:val="24"/>
        </w:rPr>
        <w:t>XTASI-RF</w:t>
      </w:r>
      <w:r w:rsidRPr="004E0127">
        <w:rPr>
          <w:sz w:val="24"/>
          <w:szCs w:val="24"/>
        </w:rPr>
        <w:tab/>
        <w:t>DVB</w:t>
      </w:r>
      <w:r w:rsidRPr="004E0127">
        <w:rPr>
          <w:sz w:val="24"/>
          <w:szCs w:val="24"/>
        </w:rPr>
        <w:tab/>
        <w:t>T/T2</w:t>
      </w:r>
      <w:r w:rsidRPr="004E0127">
        <w:rPr>
          <w:sz w:val="24"/>
          <w:szCs w:val="24"/>
        </w:rPr>
        <w:tab/>
        <w:t>input</w:t>
      </w:r>
      <w:r w:rsidRPr="004E0127">
        <w:rPr>
          <w:sz w:val="24"/>
          <w:szCs w:val="24"/>
        </w:rPr>
        <w:tab/>
        <w:t>analyzer,</w:t>
      </w:r>
      <w:r w:rsidRPr="004E0127">
        <w:rPr>
          <w:sz w:val="24"/>
          <w:szCs w:val="24"/>
        </w:rPr>
        <w:tab/>
        <w:t>Data</w:t>
      </w:r>
      <w:r w:rsidRPr="004E0127">
        <w:rPr>
          <w:sz w:val="24"/>
          <w:szCs w:val="24"/>
        </w:rPr>
        <w:tab/>
        <w:t>sheet.</w:t>
      </w:r>
      <w:r w:rsidRPr="004E0127">
        <w:rPr>
          <w:sz w:val="24"/>
          <w:szCs w:val="24"/>
        </w:rPr>
        <w:tab/>
      </w:r>
      <w:r w:rsidRPr="004E0127">
        <w:rPr>
          <w:spacing w:val="-3"/>
          <w:sz w:val="24"/>
          <w:szCs w:val="24"/>
        </w:rPr>
        <w:t>Available:</w:t>
      </w:r>
      <w:r w:rsidRPr="004E0127">
        <w:rPr>
          <w:spacing w:val="-3"/>
          <w:sz w:val="24"/>
          <w:szCs w:val="24"/>
          <w:u w:val="single" w:color="0000FF"/>
        </w:rPr>
        <w:t xml:space="preserve"> </w:t>
      </w:r>
      <w:hyperlink r:id="rId211">
        <w:r w:rsidRPr="004E0127">
          <w:rPr>
            <w:sz w:val="24"/>
            <w:szCs w:val="24"/>
            <w:u w:val="single" w:color="0000FF"/>
          </w:rPr>
          <w:t>http://www.4t2.eu/Datasheet-XTASI-RF-input.pdf</w:t>
        </w:r>
      </w:hyperlink>
    </w:p>
    <w:p w14:paraId="5D4072F3" w14:textId="77777777" w:rsidR="00A75E94" w:rsidRPr="004E0127" w:rsidRDefault="00E60FF9" w:rsidP="004E0127">
      <w:pPr>
        <w:spacing w:before="240" w:after="240" w:line="360" w:lineRule="auto"/>
        <w:ind w:left="1276" w:hanging="1276"/>
        <w:rPr>
          <w:sz w:val="24"/>
          <w:szCs w:val="24"/>
        </w:rPr>
      </w:pPr>
      <w:r w:rsidRPr="004E0127">
        <w:rPr>
          <w:sz w:val="24"/>
          <w:szCs w:val="24"/>
        </w:rPr>
        <w:lastRenderedPageBreak/>
        <w:t>Rhode</w:t>
      </w:r>
      <w:r w:rsidRPr="004E0127">
        <w:rPr>
          <w:spacing w:val="-7"/>
          <w:sz w:val="24"/>
          <w:szCs w:val="24"/>
        </w:rPr>
        <w:t xml:space="preserve"> </w:t>
      </w:r>
      <w:r w:rsidRPr="004E0127">
        <w:rPr>
          <w:sz w:val="24"/>
          <w:szCs w:val="24"/>
        </w:rPr>
        <w:t>&amp;</w:t>
      </w:r>
      <w:r w:rsidRPr="004E0127">
        <w:rPr>
          <w:spacing w:val="-7"/>
          <w:sz w:val="24"/>
          <w:szCs w:val="24"/>
        </w:rPr>
        <w:t xml:space="preserve"> </w:t>
      </w:r>
      <w:r w:rsidRPr="004E0127">
        <w:rPr>
          <w:sz w:val="24"/>
          <w:szCs w:val="24"/>
        </w:rPr>
        <w:t>Schwarz</w:t>
      </w:r>
      <w:r w:rsidRPr="004E0127">
        <w:rPr>
          <w:spacing w:val="-6"/>
          <w:sz w:val="24"/>
          <w:szCs w:val="24"/>
        </w:rPr>
        <w:t xml:space="preserve"> </w:t>
      </w:r>
      <w:r w:rsidRPr="004E0127">
        <w:rPr>
          <w:sz w:val="24"/>
          <w:szCs w:val="24"/>
        </w:rPr>
        <w:t>ETC</w:t>
      </w:r>
      <w:r w:rsidRPr="004E0127">
        <w:rPr>
          <w:spacing w:val="-5"/>
          <w:sz w:val="24"/>
          <w:szCs w:val="24"/>
        </w:rPr>
        <w:t xml:space="preserve"> </w:t>
      </w:r>
      <w:r w:rsidRPr="004E0127">
        <w:rPr>
          <w:sz w:val="24"/>
          <w:szCs w:val="24"/>
        </w:rPr>
        <w:t>Analyzer,</w:t>
      </w:r>
      <w:r w:rsidRPr="004E0127">
        <w:rPr>
          <w:spacing w:val="-7"/>
          <w:sz w:val="24"/>
          <w:szCs w:val="24"/>
        </w:rPr>
        <w:t xml:space="preserve"> </w:t>
      </w:r>
      <w:r w:rsidRPr="004E0127">
        <w:rPr>
          <w:sz w:val="24"/>
          <w:szCs w:val="24"/>
        </w:rPr>
        <w:t>product</w:t>
      </w:r>
      <w:r w:rsidRPr="004E0127">
        <w:rPr>
          <w:spacing w:val="-5"/>
          <w:sz w:val="24"/>
          <w:szCs w:val="24"/>
        </w:rPr>
        <w:t xml:space="preserve"> </w:t>
      </w:r>
      <w:r w:rsidRPr="004E0127">
        <w:rPr>
          <w:sz w:val="24"/>
          <w:szCs w:val="24"/>
        </w:rPr>
        <w:t>data</w:t>
      </w:r>
      <w:r w:rsidRPr="004E0127">
        <w:rPr>
          <w:spacing w:val="-7"/>
          <w:sz w:val="24"/>
          <w:szCs w:val="24"/>
        </w:rPr>
        <w:t xml:space="preserve"> </w:t>
      </w:r>
      <w:r w:rsidRPr="004E0127">
        <w:rPr>
          <w:sz w:val="24"/>
          <w:szCs w:val="24"/>
        </w:rPr>
        <w:t>sheet,</w:t>
      </w:r>
      <w:r w:rsidRPr="004E0127">
        <w:rPr>
          <w:spacing w:val="-1"/>
          <w:sz w:val="24"/>
          <w:szCs w:val="24"/>
        </w:rPr>
        <w:t xml:space="preserve"> </w:t>
      </w:r>
      <w:r w:rsidRPr="004E0127">
        <w:rPr>
          <w:sz w:val="24"/>
          <w:szCs w:val="24"/>
        </w:rPr>
        <w:t>Economical</w:t>
      </w:r>
      <w:r w:rsidRPr="004E0127">
        <w:rPr>
          <w:spacing w:val="-6"/>
          <w:sz w:val="24"/>
          <w:szCs w:val="24"/>
        </w:rPr>
        <w:t xml:space="preserve"> </w:t>
      </w:r>
      <w:r w:rsidRPr="004E0127">
        <w:rPr>
          <w:sz w:val="24"/>
          <w:szCs w:val="24"/>
        </w:rPr>
        <w:t>TV</w:t>
      </w:r>
      <w:r w:rsidRPr="004E0127">
        <w:rPr>
          <w:spacing w:val="-6"/>
          <w:sz w:val="24"/>
          <w:szCs w:val="24"/>
        </w:rPr>
        <w:t xml:space="preserve"> </w:t>
      </w:r>
      <w:r w:rsidRPr="004E0127">
        <w:rPr>
          <w:sz w:val="24"/>
          <w:szCs w:val="24"/>
        </w:rPr>
        <w:t>transmitter</w:t>
      </w:r>
      <w:r w:rsidRPr="004E0127">
        <w:rPr>
          <w:spacing w:val="-7"/>
          <w:sz w:val="24"/>
          <w:szCs w:val="24"/>
        </w:rPr>
        <w:t xml:space="preserve"> </w:t>
      </w:r>
      <w:r w:rsidRPr="004E0127">
        <w:rPr>
          <w:sz w:val="24"/>
          <w:szCs w:val="24"/>
        </w:rPr>
        <w:t>testing, Available:</w:t>
      </w:r>
      <w:hyperlink r:id="rId212">
        <w:r w:rsidRPr="004E0127">
          <w:rPr>
            <w:sz w:val="24"/>
            <w:szCs w:val="24"/>
            <w:u w:val="single" w:color="0000FF"/>
          </w:rPr>
          <w:t>https://scdn.rohdeschwarz.com/ur/pws/dl_downloads/dl_common_lib</w:t>
        </w:r>
      </w:hyperlink>
      <w:hyperlink r:id="rId213">
        <w:r w:rsidRPr="004E0127">
          <w:rPr>
            <w:sz w:val="24"/>
            <w:szCs w:val="24"/>
            <w:u w:val="single" w:color="0000FF"/>
          </w:rPr>
          <w:t xml:space="preserve"> </w:t>
        </w:r>
        <w:proofErr w:type="spellStart"/>
        <w:r w:rsidRPr="004E0127">
          <w:rPr>
            <w:sz w:val="24"/>
            <w:szCs w:val="24"/>
            <w:u w:val="single" w:color="0000FF"/>
          </w:rPr>
          <w:t>rary</w:t>
        </w:r>
        <w:proofErr w:type="spellEnd"/>
        <w:r w:rsidRPr="004E0127">
          <w:rPr>
            <w:sz w:val="24"/>
            <w:szCs w:val="24"/>
            <w:u w:val="single" w:color="0000FF"/>
          </w:rPr>
          <w:t>/</w:t>
        </w:r>
        <w:proofErr w:type="spellStart"/>
        <w:r w:rsidRPr="004E0127">
          <w:rPr>
            <w:sz w:val="24"/>
            <w:szCs w:val="24"/>
            <w:u w:val="single" w:color="0000FF"/>
          </w:rPr>
          <w:t>dl_brochures_and_datasheets</w:t>
        </w:r>
        <w:proofErr w:type="spellEnd"/>
        <w:r w:rsidRPr="004E0127">
          <w:rPr>
            <w:sz w:val="24"/>
            <w:szCs w:val="24"/>
            <w:u w:val="single" w:color="0000FF"/>
          </w:rPr>
          <w:t>/pdf_1/ETC_bro_en_3606-6970-</w:t>
        </w:r>
      </w:hyperlink>
      <w:hyperlink r:id="rId214">
        <w:r w:rsidRPr="004E0127">
          <w:rPr>
            <w:sz w:val="24"/>
            <w:szCs w:val="24"/>
            <w:u w:val="single" w:color="0000FF"/>
          </w:rPr>
          <w:t xml:space="preserve"> 12_v0500.pdf</w:t>
        </w:r>
      </w:hyperlink>
    </w:p>
    <w:p w14:paraId="0C86C81F" w14:textId="77777777" w:rsidR="00A75E94" w:rsidRPr="004E0127" w:rsidRDefault="00E60FF9" w:rsidP="004E0127">
      <w:pPr>
        <w:spacing w:before="240" w:after="240" w:line="360" w:lineRule="auto"/>
        <w:ind w:left="1276" w:hanging="1276"/>
        <w:rPr>
          <w:sz w:val="24"/>
          <w:szCs w:val="24"/>
        </w:rPr>
      </w:pPr>
      <w:r w:rsidRPr="004E0127">
        <w:rPr>
          <w:sz w:val="24"/>
          <w:szCs w:val="24"/>
        </w:rPr>
        <w:t>Rhode</w:t>
      </w:r>
      <w:r w:rsidRPr="004E0127">
        <w:rPr>
          <w:spacing w:val="-10"/>
          <w:sz w:val="24"/>
          <w:szCs w:val="24"/>
        </w:rPr>
        <w:t xml:space="preserve"> </w:t>
      </w:r>
      <w:r w:rsidRPr="004E0127">
        <w:rPr>
          <w:sz w:val="24"/>
          <w:szCs w:val="24"/>
        </w:rPr>
        <w:t>&amp;</w:t>
      </w:r>
      <w:r w:rsidRPr="004E0127">
        <w:rPr>
          <w:spacing w:val="-10"/>
          <w:sz w:val="24"/>
          <w:szCs w:val="24"/>
        </w:rPr>
        <w:t xml:space="preserve"> </w:t>
      </w:r>
      <w:r w:rsidRPr="004E0127">
        <w:rPr>
          <w:sz w:val="24"/>
          <w:szCs w:val="24"/>
        </w:rPr>
        <w:t>Schwarz</w:t>
      </w:r>
      <w:r w:rsidRPr="004E0127">
        <w:rPr>
          <w:spacing w:val="-7"/>
          <w:sz w:val="24"/>
          <w:szCs w:val="24"/>
        </w:rPr>
        <w:t xml:space="preserve"> </w:t>
      </w:r>
      <w:r w:rsidRPr="004E0127">
        <w:rPr>
          <w:sz w:val="24"/>
          <w:szCs w:val="24"/>
        </w:rPr>
        <w:t>ETL</w:t>
      </w:r>
      <w:r w:rsidRPr="004E0127">
        <w:rPr>
          <w:spacing w:val="-10"/>
          <w:sz w:val="24"/>
          <w:szCs w:val="24"/>
        </w:rPr>
        <w:t xml:space="preserve"> </w:t>
      </w:r>
      <w:r w:rsidRPr="004E0127">
        <w:rPr>
          <w:sz w:val="24"/>
          <w:szCs w:val="24"/>
        </w:rPr>
        <w:t>Analyzer,</w:t>
      </w:r>
      <w:r w:rsidRPr="004E0127">
        <w:rPr>
          <w:spacing w:val="-8"/>
          <w:sz w:val="24"/>
          <w:szCs w:val="24"/>
        </w:rPr>
        <w:t xml:space="preserve"> </w:t>
      </w:r>
      <w:r w:rsidRPr="004E0127">
        <w:rPr>
          <w:sz w:val="24"/>
          <w:szCs w:val="24"/>
        </w:rPr>
        <w:t>product</w:t>
      </w:r>
      <w:r w:rsidRPr="004E0127">
        <w:rPr>
          <w:spacing w:val="-7"/>
          <w:sz w:val="24"/>
          <w:szCs w:val="24"/>
        </w:rPr>
        <w:t xml:space="preserve"> </w:t>
      </w:r>
      <w:r w:rsidRPr="004E0127">
        <w:rPr>
          <w:sz w:val="24"/>
          <w:szCs w:val="24"/>
        </w:rPr>
        <w:t>data</w:t>
      </w:r>
      <w:r w:rsidRPr="004E0127">
        <w:rPr>
          <w:spacing w:val="-9"/>
          <w:sz w:val="24"/>
          <w:szCs w:val="24"/>
        </w:rPr>
        <w:t xml:space="preserve"> </w:t>
      </w:r>
      <w:proofErr w:type="gramStart"/>
      <w:r w:rsidRPr="004E0127">
        <w:rPr>
          <w:sz w:val="24"/>
          <w:szCs w:val="24"/>
        </w:rPr>
        <w:t>sheet</w:t>
      </w:r>
      <w:r w:rsidRPr="004E0127">
        <w:rPr>
          <w:spacing w:val="-7"/>
          <w:sz w:val="24"/>
          <w:szCs w:val="24"/>
        </w:rPr>
        <w:t xml:space="preserve"> </w:t>
      </w:r>
      <w:r w:rsidRPr="004E0127">
        <w:rPr>
          <w:sz w:val="24"/>
          <w:szCs w:val="24"/>
        </w:rPr>
        <w:t>,The</w:t>
      </w:r>
      <w:proofErr w:type="gramEnd"/>
      <w:r w:rsidRPr="004E0127">
        <w:rPr>
          <w:spacing w:val="-9"/>
          <w:sz w:val="24"/>
          <w:szCs w:val="24"/>
        </w:rPr>
        <w:t xml:space="preserve"> </w:t>
      </w:r>
      <w:r w:rsidRPr="004E0127">
        <w:rPr>
          <w:sz w:val="24"/>
          <w:szCs w:val="24"/>
        </w:rPr>
        <w:t>universal</w:t>
      </w:r>
      <w:r w:rsidRPr="004E0127">
        <w:rPr>
          <w:spacing w:val="-7"/>
          <w:sz w:val="24"/>
          <w:szCs w:val="24"/>
        </w:rPr>
        <w:t xml:space="preserve"> </w:t>
      </w:r>
      <w:r w:rsidRPr="004E0127">
        <w:rPr>
          <w:sz w:val="24"/>
          <w:szCs w:val="24"/>
        </w:rPr>
        <w:t>reference</w:t>
      </w:r>
      <w:r w:rsidRPr="004E0127">
        <w:rPr>
          <w:spacing w:val="-10"/>
          <w:sz w:val="24"/>
          <w:szCs w:val="24"/>
        </w:rPr>
        <w:t xml:space="preserve"> </w:t>
      </w:r>
      <w:r w:rsidRPr="004E0127">
        <w:rPr>
          <w:sz w:val="24"/>
          <w:szCs w:val="24"/>
        </w:rPr>
        <w:t>receiver</w:t>
      </w:r>
      <w:r w:rsidRPr="004E0127">
        <w:rPr>
          <w:spacing w:val="-8"/>
          <w:sz w:val="24"/>
          <w:szCs w:val="24"/>
        </w:rPr>
        <w:t xml:space="preserve"> </w:t>
      </w:r>
      <w:r w:rsidRPr="004E0127">
        <w:rPr>
          <w:sz w:val="24"/>
          <w:szCs w:val="24"/>
        </w:rPr>
        <w:t>for broadcast</w:t>
      </w:r>
      <w:r w:rsidRPr="004E0127">
        <w:rPr>
          <w:sz w:val="24"/>
          <w:szCs w:val="24"/>
        </w:rPr>
        <w:tab/>
        <w:t>signal</w:t>
      </w:r>
      <w:r w:rsidRPr="004E0127">
        <w:rPr>
          <w:sz w:val="24"/>
          <w:szCs w:val="24"/>
        </w:rPr>
        <w:tab/>
        <w:t>analysis.</w:t>
      </w:r>
      <w:r w:rsidRPr="004E0127">
        <w:rPr>
          <w:sz w:val="24"/>
          <w:szCs w:val="24"/>
        </w:rPr>
        <w:tab/>
        <w:t>Available:</w:t>
      </w:r>
      <w:r w:rsidRPr="004E0127">
        <w:rPr>
          <w:sz w:val="24"/>
          <w:szCs w:val="24"/>
        </w:rPr>
        <w:tab/>
      </w:r>
      <w:hyperlink r:id="rId215">
        <w:r w:rsidRPr="004E0127">
          <w:rPr>
            <w:spacing w:val="-1"/>
            <w:sz w:val="24"/>
            <w:szCs w:val="24"/>
            <w:u w:val="single" w:color="0000FF"/>
          </w:rPr>
          <w:t>https://scdn.rohde-</w:t>
        </w:r>
      </w:hyperlink>
      <w:hyperlink r:id="rId216">
        <w:r w:rsidRPr="004E0127">
          <w:rPr>
            <w:spacing w:val="-1"/>
            <w:sz w:val="24"/>
            <w:szCs w:val="24"/>
            <w:u w:val="single" w:color="0000FF"/>
          </w:rPr>
          <w:t xml:space="preserve"> </w:t>
        </w:r>
        <w:r w:rsidRPr="004E0127">
          <w:rPr>
            <w:sz w:val="24"/>
            <w:szCs w:val="24"/>
            <w:u w:val="single" w:color="0000FF"/>
          </w:rPr>
          <w:t>schwarz.com/ur/pws/dl_downloads/dl_common_library/dl_brochures_and_data</w:t>
        </w:r>
      </w:hyperlink>
      <w:hyperlink r:id="rId217">
        <w:r w:rsidRPr="004E0127">
          <w:rPr>
            <w:sz w:val="24"/>
            <w:szCs w:val="24"/>
            <w:u w:val="single" w:color="0000FF"/>
          </w:rPr>
          <w:t xml:space="preserve"> sheets/pdf_1/ETL_bro_en_5213-7748-12_v0600.pdf</w:t>
        </w:r>
      </w:hyperlink>
    </w:p>
    <w:p w14:paraId="29B7F9B2" w14:textId="77777777" w:rsidR="00A75E94" w:rsidRPr="004E0127" w:rsidRDefault="00E60FF9" w:rsidP="004E0127">
      <w:pPr>
        <w:spacing w:before="240" w:after="240" w:line="360" w:lineRule="auto"/>
        <w:ind w:left="1276" w:hanging="1276"/>
        <w:rPr>
          <w:sz w:val="24"/>
          <w:szCs w:val="24"/>
        </w:rPr>
      </w:pPr>
      <w:r w:rsidRPr="004E0127">
        <w:rPr>
          <w:sz w:val="24"/>
          <w:szCs w:val="24"/>
        </w:rPr>
        <w:t>Rover HD TAB7 EVO, Rover Instruments. Available</w:t>
      </w:r>
      <w:r w:rsidRPr="004E0127">
        <w:rPr>
          <w:sz w:val="24"/>
          <w:szCs w:val="24"/>
          <w:u w:val="single" w:color="0000FF"/>
        </w:rPr>
        <w:t xml:space="preserve"> </w:t>
      </w:r>
      <w:hyperlink r:id="rId218">
        <w:r w:rsidRPr="004E0127">
          <w:rPr>
            <w:spacing w:val="-1"/>
            <w:sz w:val="24"/>
            <w:szCs w:val="24"/>
            <w:u w:val="single" w:color="0000FF"/>
          </w:rPr>
          <w:t>https://www.roverinstruments.com/en/prodotti/master-sat-evo/</w:t>
        </w:r>
      </w:hyperlink>
    </w:p>
    <w:p w14:paraId="11F2F07E" w14:textId="77777777" w:rsidR="00A75E94" w:rsidRPr="004E0127" w:rsidRDefault="00E60FF9" w:rsidP="004E0127">
      <w:pPr>
        <w:spacing w:before="240" w:after="240" w:line="360" w:lineRule="auto"/>
        <w:ind w:left="1276" w:hanging="1276"/>
        <w:rPr>
          <w:sz w:val="24"/>
          <w:szCs w:val="24"/>
        </w:rPr>
      </w:pPr>
      <w:r w:rsidRPr="004E0127">
        <w:rPr>
          <w:sz w:val="24"/>
          <w:szCs w:val="24"/>
        </w:rPr>
        <w:t>C.</w:t>
      </w:r>
      <w:r w:rsidRPr="004E0127">
        <w:rPr>
          <w:spacing w:val="-9"/>
          <w:sz w:val="24"/>
          <w:szCs w:val="24"/>
        </w:rPr>
        <w:t xml:space="preserve"> </w:t>
      </w:r>
      <w:r w:rsidRPr="004E0127">
        <w:rPr>
          <w:sz w:val="24"/>
          <w:szCs w:val="24"/>
        </w:rPr>
        <w:t>Dawson,</w:t>
      </w:r>
      <w:r w:rsidRPr="004E0127">
        <w:rPr>
          <w:spacing w:val="-5"/>
          <w:sz w:val="24"/>
          <w:szCs w:val="24"/>
        </w:rPr>
        <w:t xml:space="preserve"> </w:t>
      </w:r>
      <w:r w:rsidRPr="004E0127">
        <w:rPr>
          <w:i/>
          <w:sz w:val="24"/>
          <w:szCs w:val="24"/>
        </w:rPr>
        <w:t>Practical</w:t>
      </w:r>
      <w:r w:rsidRPr="004E0127">
        <w:rPr>
          <w:i/>
          <w:spacing w:val="-6"/>
          <w:sz w:val="24"/>
          <w:szCs w:val="24"/>
        </w:rPr>
        <w:t xml:space="preserve"> </w:t>
      </w:r>
      <w:r w:rsidRPr="004E0127">
        <w:rPr>
          <w:i/>
          <w:sz w:val="24"/>
          <w:szCs w:val="24"/>
        </w:rPr>
        <w:t>Research</w:t>
      </w:r>
      <w:r w:rsidRPr="004E0127">
        <w:rPr>
          <w:i/>
          <w:spacing w:val="-5"/>
          <w:sz w:val="24"/>
          <w:szCs w:val="24"/>
        </w:rPr>
        <w:t xml:space="preserve"> </w:t>
      </w:r>
      <w:r w:rsidRPr="004E0127">
        <w:rPr>
          <w:i/>
          <w:sz w:val="24"/>
          <w:szCs w:val="24"/>
        </w:rPr>
        <w:t>Methods;</w:t>
      </w:r>
      <w:r w:rsidRPr="004E0127">
        <w:rPr>
          <w:i/>
          <w:spacing w:val="-7"/>
          <w:sz w:val="24"/>
          <w:szCs w:val="24"/>
        </w:rPr>
        <w:t xml:space="preserve"> </w:t>
      </w:r>
      <w:r w:rsidRPr="004E0127">
        <w:rPr>
          <w:i/>
          <w:sz w:val="24"/>
          <w:szCs w:val="24"/>
        </w:rPr>
        <w:t>A</w:t>
      </w:r>
      <w:r w:rsidRPr="004E0127">
        <w:rPr>
          <w:i/>
          <w:spacing w:val="-6"/>
          <w:sz w:val="24"/>
          <w:szCs w:val="24"/>
        </w:rPr>
        <w:t xml:space="preserve"> </w:t>
      </w:r>
      <w:r w:rsidRPr="004E0127">
        <w:rPr>
          <w:i/>
          <w:sz w:val="24"/>
          <w:szCs w:val="24"/>
        </w:rPr>
        <w:t>user</w:t>
      </w:r>
      <w:r w:rsidRPr="004E0127">
        <w:rPr>
          <w:i/>
          <w:spacing w:val="-5"/>
          <w:sz w:val="24"/>
          <w:szCs w:val="24"/>
        </w:rPr>
        <w:t xml:space="preserve"> </w:t>
      </w:r>
      <w:r w:rsidRPr="004E0127">
        <w:rPr>
          <w:i/>
          <w:sz w:val="24"/>
          <w:szCs w:val="24"/>
        </w:rPr>
        <w:t>friendly</w:t>
      </w:r>
      <w:r w:rsidRPr="004E0127">
        <w:rPr>
          <w:i/>
          <w:spacing w:val="-7"/>
          <w:sz w:val="24"/>
          <w:szCs w:val="24"/>
        </w:rPr>
        <w:t xml:space="preserve"> </w:t>
      </w:r>
      <w:r w:rsidRPr="004E0127">
        <w:rPr>
          <w:i/>
          <w:sz w:val="24"/>
          <w:szCs w:val="24"/>
        </w:rPr>
        <w:t>guide</w:t>
      </w:r>
      <w:r w:rsidRPr="004E0127">
        <w:rPr>
          <w:i/>
          <w:spacing w:val="-6"/>
          <w:sz w:val="24"/>
          <w:szCs w:val="24"/>
        </w:rPr>
        <w:t xml:space="preserve"> </w:t>
      </w:r>
      <w:r w:rsidRPr="004E0127">
        <w:rPr>
          <w:i/>
          <w:sz w:val="24"/>
          <w:szCs w:val="24"/>
        </w:rPr>
        <w:t>to</w:t>
      </w:r>
      <w:r w:rsidRPr="004E0127">
        <w:rPr>
          <w:i/>
          <w:spacing w:val="-6"/>
          <w:sz w:val="24"/>
          <w:szCs w:val="24"/>
        </w:rPr>
        <w:t xml:space="preserve"> </w:t>
      </w:r>
      <w:r w:rsidRPr="004E0127">
        <w:rPr>
          <w:i/>
          <w:sz w:val="24"/>
          <w:szCs w:val="24"/>
        </w:rPr>
        <w:t>mastering</w:t>
      </w:r>
      <w:r w:rsidRPr="004E0127">
        <w:rPr>
          <w:i/>
          <w:spacing w:val="-5"/>
          <w:sz w:val="24"/>
          <w:szCs w:val="24"/>
        </w:rPr>
        <w:t xml:space="preserve"> </w:t>
      </w:r>
      <w:r w:rsidRPr="004E0127">
        <w:rPr>
          <w:i/>
          <w:sz w:val="24"/>
          <w:szCs w:val="24"/>
        </w:rPr>
        <w:t>research</w:t>
      </w:r>
      <w:r w:rsidRPr="004E0127">
        <w:rPr>
          <w:sz w:val="24"/>
          <w:szCs w:val="24"/>
        </w:rPr>
        <w:t>,</w:t>
      </w:r>
      <w:r w:rsidR="004E0127">
        <w:rPr>
          <w:sz w:val="24"/>
          <w:szCs w:val="24"/>
        </w:rPr>
        <w:t xml:space="preserve"> </w:t>
      </w:r>
      <w:r w:rsidRPr="004E0127">
        <w:rPr>
          <w:sz w:val="24"/>
          <w:szCs w:val="24"/>
        </w:rPr>
        <w:t>Oxford, How to Books, pp 14, 2002</w:t>
      </w:r>
    </w:p>
    <w:p w14:paraId="3000C88C" w14:textId="77777777" w:rsidR="00A75E94" w:rsidRPr="004E0127" w:rsidRDefault="00E60FF9" w:rsidP="004E0127">
      <w:pPr>
        <w:spacing w:before="240" w:after="240" w:line="360" w:lineRule="auto"/>
        <w:ind w:left="1276" w:hanging="1276"/>
        <w:rPr>
          <w:sz w:val="24"/>
          <w:szCs w:val="24"/>
        </w:rPr>
      </w:pPr>
      <w:r w:rsidRPr="004E0127">
        <w:rPr>
          <w:sz w:val="24"/>
          <w:szCs w:val="24"/>
        </w:rPr>
        <w:t xml:space="preserve">A. </w:t>
      </w:r>
      <w:proofErr w:type="spellStart"/>
      <w:r w:rsidRPr="004E0127">
        <w:rPr>
          <w:sz w:val="24"/>
          <w:szCs w:val="24"/>
        </w:rPr>
        <w:t>Bhattacherjee</w:t>
      </w:r>
      <w:proofErr w:type="spellEnd"/>
      <w:r w:rsidRPr="004E0127">
        <w:rPr>
          <w:sz w:val="24"/>
          <w:szCs w:val="24"/>
        </w:rPr>
        <w:t xml:space="preserve"> 2012 Social science Research: principles, methods and practices,</w:t>
      </w:r>
      <w:r w:rsidRPr="004E0127">
        <w:rPr>
          <w:spacing w:val="-26"/>
          <w:sz w:val="24"/>
          <w:szCs w:val="24"/>
        </w:rPr>
        <w:t xml:space="preserve"> </w:t>
      </w:r>
      <w:r w:rsidRPr="004E0127">
        <w:rPr>
          <w:spacing w:val="2"/>
          <w:sz w:val="24"/>
          <w:szCs w:val="24"/>
        </w:rPr>
        <w:t>2</w:t>
      </w:r>
      <w:r w:rsidRPr="004E0127">
        <w:rPr>
          <w:spacing w:val="2"/>
          <w:sz w:val="24"/>
          <w:szCs w:val="24"/>
          <w:vertAlign w:val="superscript"/>
        </w:rPr>
        <w:t>nd</w:t>
      </w:r>
      <w:r w:rsidRPr="004E0127">
        <w:rPr>
          <w:spacing w:val="2"/>
          <w:sz w:val="24"/>
          <w:szCs w:val="24"/>
        </w:rPr>
        <w:t xml:space="preserve"> </w:t>
      </w:r>
      <w:r w:rsidRPr="004E0127">
        <w:rPr>
          <w:sz w:val="24"/>
          <w:szCs w:val="24"/>
        </w:rPr>
        <w:t>ed, Florida, USF Open Access Textbooks Collection. Book 3 University of South</w:t>
      </w:r>
      <w:r w:rsidRPr="004E0127">
        <w:rPr>
          <w:sz w:val="24"/>
          <w:szCs w:val="24"/>
        </w:rPr>
        <w:tab/>
        <w:t>Florida</w:t>
      </w:r>
      <w:r w:rsidRPr="004E0127">
        <w:rPr>
          <w:sz w:val="24"/>
          <w:szCs w:val="24"/>
        </w:rPr>
        <w:tab/>
        <w:t>Link,</w:t>
      </w:r>
      <w:r w:rsidRPr="004E0127">
        <w:rPr>
          <w:sz w:val="24"/>
          <w:szCs w:val="24"/>
        </w:rPr>
        <w:tab/>
        <w:t>pp</w:t>
      </w:r>
      <w:r w:rsidRPr="004E0127">
        <w:rPr>
          <w:sz w:val="24"/>
          <w:szCs w:val="24"/>
        </w:rPr>
        <w:tab/>
        <w:t>1-2,</w:t>
      </w:r>
      <w:r w:rsidRPr="004E0127">
        <w:rPr>
          <w:sz w:val="24"/>
          <w:szCs w:val="24"/>
        </w:rPr>
        <w:tab/>
      </w:r>
      <w:r w:rsidRPr="004E0127">
        <w:rPr>
          <w:spacing w:val="-4"/>
          <w:sz w:val="24"/>
          <w:szCs w:val="24"/>
        </w:rPr>
        <w:t>2012.</w:t>
      </w:r>
      <w:r w:rsidR="004E0127">
        <w:rPr>
          <w:spacing w:val="-4"/>
          <w:sz w:val="24"/>
          <w:szCs w:val="24"/>
        </w:rPr>
        <w:t xml:space="preserve"> </w:t>
      </w:r>
      <w:r w:rsidRPr="004E0127">
        <w:rPr>
          <w:sz w:val="24"/>
          <w:szCs w:val="24"/>
        </w:rPr>
        <w:t>Available:</w:t>
      </w:r>
      <w:hyperlink r:id="rId219">
        <w:r w:rsidRPr="004E0127">
          <w:rPr>
            <w:sz w:val="24"/>
            <w:szCs w:val="24"/>
            <w:u w:val="single" w:color="0000FF"/>
          </w:rPr>
          <w:t>http://scholarcommons.usf.edu/cgi/viewcontent.cgi?article=1002</w:t>
        </w:r>
      </w:hyperlink>
      <w:r w:rsidRPr="004E0127">
        <w:rPr>
          <w:sz w:val="24"/>
          <w:szCs w:val="24"/>
        </w:rPr>
        <w:t xml:space="preserve"> </w:t>
      </w:r>
      <w:hyperlink r:id="rId220">
        <w:r w:rsidRPr="004E0127">
          <w:rPr>
            <w:sz w:val="24"/>
            <w:szCs w:val="24"/>
            <w:u w:val="single" w:color="0000FF"/>
          </w:rPr>
          <w:t>&amp;context=</w:t>
        </w:r>
        <w:proofErr w:type="spellStart"/>
        <w:r w:rsidRPr="004E0127">
          <w:rPr>
            <w:sz w:val="24"/>
            <w:szCs w:val="24"/>
            <w:u w:val="single" w:color="0000FF"/>
          </w:rPr>
          <w:t>oa</w:t>
        </w:r>
        <w:proofErr w:type="spellEnd"/>
        <w:r w:rsidRPr="004E0127">
          <w:rPr>
            <w:sz w:val="24"/>
            <w:szCs w:val="24"/>
            <w:u w:val="single" w:color="0000FF"/>
          </w:rPr>
          <w:t xml:space="preserve">_ </w:t>
        </w:r>
      </w:hyperlink>
      <w:hyperlink r:id="rId221">
        <w:r w:rsidRPr="004E0127">
          <w:rPr>
            <w:sz w:val="24"/>
            <w:szCs w:val="24"/>
          </w:rPr>
          <w:t>textbooks</w:t>
        </w:r>
      </w:hyperlink>
    </w:p>
    <w:p w14:paraId="291A743C" w14:textId="77777777" w:rsidR="00A75E94" w:rsidRPr="004E0127" w:rsidRDefault="00E60FF9" w:rsidP="004E0127">
      <w:pPr>
        <w:spacing w:before="240" w:after="240" w:line="360" w:lineRule="auto"/>
        <w:ind w:left="1276" w:hanging="1276"/>
        <w:rPr>
          <w:sz w:val="24"/>
          <w:szCs w:val="24"/>
        </w:rPr>
      </w:pPr>
      <w:r w:rsidRPr="004E0127">
        <w:rPr>
          <w:sz w:val="24"/>
          <w:szCs w:val="24"/>
        </w:rPr>
        <w:t xml:space="preserve">C.R. Kothari, </w:t>
      </w:r>
      <w:r w:rsidRPr="004E0127">
        <w:rPr>
          <w:i/>
          <w:sz w:val="24"/>
          <w:szCs w:val="24"/>
        </w:rPr>
        <w:t>Research methodology: methods and</w:t>
      </w:r>
      <w:r w:rsidRPr="004E0127">
        <w:rPr>
          <w:i/>
          <w:spacing w:val="-7"/>
          <w:sz w:val="24"/>
          <w:szCs w:val="24"/>
        </w:rPr>
        <w:t xml:space="preserve"> </w:t>
      </w:r>
      <w:r w:rsidRPr="004E0127">
        <w:rPr>
          <w:i/>
          <w:sz w:val="24"/>
          <w:szCs w:val="24"/>
        </w:rPr>
        <w:t>techniques</w:t>
      </w:r>
      <w:r w:rsidRPr="004E0127">
        <w:rPr>
          <w:sz w:val="24"/>
          <w:szCs w:val="24"/>
        </w:rPr>
        <w:t>,</w:t>
      </w:r>
      <w:r w:rsidRPr="004E0127">
        <w:rPr>
          <w:spacing w:val="-1"/>
          <w:sz w:val="24"/>
          <w:szCs w:val="24"/>
        </w:rPr>
        <w:t xml:space="preserve"> </w:t>
      </w:r>
      <w:r w:rsidRPr="004E0127">
        <w:rPr>
          <w:sz w:val="24"/>
          <w:szCs w:val="24"/>
        </w:rPr>
        <w:t>2</w:t>
      </w:r>
      <w:r w:rsidRPr="004E0127">
        <w:rPr>
          <w:sz w:val="24"/>
          <w:szCs w:val="24"/>
          <w:vertAlign w:val="superscript"/>
        </w:rPr>
        <w:t>nd</w:t>
      </w:r>
      <w:r w:rsidRPr="004E0127">
        <w:rPr>
          <w:sz w:val="24"/>
          <w:szCs w:val="24"/>
        </w:rPr>
        <w:t>ed,</w:t>
      </w:r>
      <w:r w:rsidRPr="004E0127">
        <w:rPr>
          <w:sz w:val="24"/>
          <w:szCs w:val="24"/>
        </w:rPr>
        <w:tab/>
      </w:r>
      <w:r w:rsidRPr="004E0127">
        <w:rPr>
          <w:spacing w:val="-7"/>
          <w:sz w:val="24"/>
          <w:szCs w:val="24"/>
        </w:rPr>
        <w:t xml:space="preserve">New </w:t>
      </w:r>
      <w:r w:rsidRPr="004E0127">
        <w:rPr>
          <w:sz w:val="24"/>
          <w:szCs w:val="24"/>
        </w:rPr>
        <w:t>Delhi, New Age International, pp -7,</w:t>
      </w:r>
      <w:r w:rsidRPr="004E0127">
        <w:rPr>
          <w:spacing w:val="1"/>
          <w:sz w:val="24"/>
          <w:szCs w:val="24"/>
        </w:rPr>
        <w:t xml:space="preserve"> </w:t>
      </w:r>
      <w:r w:rsidRPr="004E0127">
        <w:rPr>
          <w:sz w:val="24"/>
          <w:szCs w:val="24"/>
        </w:rPr>
        <w:t>2004</w:t>
      </w:r>
    </w:p>
    <w:p w14:paraId="76E9DF4F" w14:textId="77777777" w:rsidR="00A75E94" w:rsidRPr="004E0127" w:rsidRDefault="00E60FF9" w:rsidP="004E0127">
      <w:pPr>
        <w:spacing w:before="240" w:after="240" w:line="360" w:lineRule="auto"/>
        <w:ind w:left="1276" w:hanging="1276"/>
        <w:rPr>
          <w:sz w:val="24"/>
          <w:szCs w:val="24"/>
        </w:rPr>
      </w:pPr>
      <w:r w:rsidRPr="004E0127">
        <w:rPr>
          <w:sz w:val="24"/>
          <w:szCs w:val="24"/>
        </w:rPr>
        <w:t>C.R.</w:t>
      </w:r>
      <w:r w:rsidRPr="004E0127">
        <w:rPr>
          <w:spacing w:val="-14"/>
          <w:sz w:val="24"/>
          <w:szCs w:val="24"/>
        </w:rPr>
        <w:t xml:space="preserve"> </w:t>
      </w:r>
      <w:r w:rsidRPr="004E0127">
        <w:rPr>
          <w:sz w:val="24"/>
          <w:szCs w:val="24"/>
        </w:rPr>
        <w:t>Kothari,</w:t>
      </w:r>
      <w:r w:rsidRPr="004E0127">
        <w:rPr>
          <w:spacing w:val="-14"/>
          <w:sz w:val="24"/>
          <w:szCs w:val="24"/>
        </w:rPr>
        <w:t xml:space="preserve"> </w:t>
      </w:r>
      <w:r w:rsidRPr="004E0127">
        <w:rPr>
          <w:i/>
          <w:sz w:val="24"/>
          <w:szCs w:val="24"/>
        </w:rPr>
        <w:t>Research</w:t>
      </w:r>
      <w:r w:rsidRPr="004E0127">
        <w:rPr>
          <w:i/>
          <w:spacing w:val="-14"/>
          <w:sz w:val="24"/>
          <w:szCs w:val="24"/>
        </w:rPr>
        <w:t xml:space="preserve"> </w:t>
      </w:r>
      <w:r w:rsidRPr="004E0127">
        <w:rPr>
          <w:i/>
          <w:sz w:val="24"/>
          <w:szCs w:val="24"/>
        </w:rPr>
        <w:t>methodology:</w:t>
      </w:r>
      <w:r w:rsidRPr="004E0127">
        <w:rPr>
          <w:i/>
          <w:spacing w:val="-14"/>
          <w:sz w:val="24"/>
          <w:szCs w:val="24"/>
        </w:rPr>
        <w:t xml:space="preserve"> </w:t>
      </w:r>
      <w:r w:rsidRPr="004E0127">
        <w:rPr>
          <w:i/>
          <w:sz w:val="24"/>
          <w:szCs w:val="24"/>
        </w:rPr>
        <w:t>methods</w:t>
      </w:r>
      <w:r w:rsidRPr="004E0127">
        <w:rPr>
          <w:i/>
          <w:spacing w:val="-14"/>
          <w:sz w:val="24"/>
          <w:szCs w:val="24"/>
        </w:rPr>
        <w:t xml:space="preserve"> </w:t>
      </w:r>
      <w:r w:rsidRPr="004E0127">
        <w:rPr>
          <w:i/>
          <w:sz w:val="24"/>
          <w:szCs w:val="24"/>
        </w:rPr>
        <w:t>and</w:t>
      </w:r>
      <w:r w:rsidRPr="004E0127">
        <w:rPr>
          <w:i/>
          <w:spacing w:val="-14"/>
          <w:sz w:val="24"/>
          <w:szCs w:val="24"/>
        </w:rPr>
        <w:t xml:space="preserve"> </w:t>
      </w:r>
      <w:r w:rsidRPr="004E0127">
        <w:rPr>
          <w:i/>
          <w:sz w:val="24"/>
          <w:szCs w:val="24"/>
        </w:rPr>
        <w:t>techniques</w:t>
      </w:r>
      <w:r w:rsidRPr="004E0127">
        <w:rPr>
          <w:sz w:val="24"/>
          <w:szCs w:val="24"/>
        </w:rPr>
        <w:t>,</w:t>
      </w:r>
      <w:r w:rsidRPr="004E0127">
        <w:rPr>
          <w:spacing w:val="-13"/>
          <w:sz w:val="24"/>
          <w:szCs w:val="24"/>
        </w:rPr>
        <w:t xml:space="preserve"> </w:t>
      </w:r>
      <w:r w:rsidRPr="004E0127">
        <w:rPr>
          <w:sz w:val="24"/>
          <w:szCs w:val="24"/>
        </w:rPr>
        <w:t>5</w:t>
      </w:r>
      <w:r w:rsidRPr="004E0127">
        <w:rPr>
          <w:sz w:val="24"/>
          <w:szCs w:val="24"/>
          <w:vertAlign w:val="superscript"/>
        </w:rPr>
        <w:t>th</w:t>
      </w:r>
      <w:r w:rsidRPr="004E0127">
        <w:rPr>
          <w:spacing w:val="-13"/>
          <w:sz w:val="24"/>
          <w:szCs w:val="24"/>
        </w:rPr>
        <w:t xml:space="preserve"> </w:t>
      </w:r>
      <w:r w:rsidRPr="004E0127">
        <w:rPr>
          <w:sz w:val="24"/>
          <w:szCs w:val="24"/>
        </w:rPr>
        <w:t>ed,</w:t>
      </w:r>
      <w:r w:rsidRPr="004E0127">
        <w:rPr>
          <w:spacing w:val="-14"/>
          <w:sz w:val="24"/>
          <w:szCs w:val="24"/>
        </w:rPr>
        <w:t xml:space="preserve"> </w:t>
      </w:r>
      <w:r w:rsidRPr="004E0127">
        <w:rPr>
          <w:sz w:val="24"/>
          <w:szCs w:val="24"/>
        </w:rPr>
        <w:t>New</w:t>
      </w:r>
      <w:r w:rsidRPr="004E0127">
        <w:rPr>
          <w:spacing w:val="-14"/>
          <w:sz w:val="24"/>
          <w:szCs w:val="24"/>
        </w:rPr>
        <w:t xml:space="preserve"> </w:t>
      </w:r>
      <w:r w:rsidRPr="004E0127">
        <w:rPr>
          <w:sz w:val="24"/>
          <w:szCs w:val="24"/>
        </w:rPr>
        <w:t>Delhi,</w:t>
      </w:r>
      <w:r w:rsidRPr="004E0127">
        <w:rPr>
          <w:spacing w:val="-14"/>
          <w:sz w:val="24"/>
          <w:szCs w:val="24"/>
        </w:rPr>
        <w:t xml:space="preserve"> </w:t>
      </w:r>
      <w:r w:rsidRPr="004E0127">
        <w:rPr>
          <w:sz w:val="24"/>
          <w:szCs w:val="24"/>
        </w:rPr>
        <w:t>New Age International,</w:t>
      </w:r>
      <w:r w:rsidRPr="004E0127">
        <w:rPr>
          <w:spacing w:val="-1"/>
          <w:sz w:val="24"/>
          <w:szCs w:val="24"/>
        </w:rPr>
        <w:t xml:space="preserve"> </w:t>
      </w:r>
      <w:r w:rsidRPr="004E0127">
        <w:rPr>
          <w:sz w:val="24"/>
          <w:szCs w:val="24"/>
        </w:rPr>
        <w:t>2011</w:t>
      </w:r>
    </w:p>
    <w:p w14:paraId="0528DEC7" w14:textId="77777777" w:rsidR="00A75E94" w:rsidRPr="004E0127" w:rsidRDefault="00E60FF9" w:rsidP="004E0127">
      <w:pPr>
        <w:spacing w:before="240" w:after="240" w:line="360" w:lineRule="auto"/>
        <w:ind w:left="1276" w:hanging="1276"/>
        <w:rPr>
          <w:sz w:val="24"/>
          <w:szCs w:val="24"/>
        </w:rPr>
      </w:pPr>
      <w:r w:rsidRPr="004E0127">
        <w:rPr>
          <w:sz w:val="24"/>
          <w:szCs w:val="24"/>
        </w:rPr>
        <w:t xml:space="preserve">N. </w:t>
      </w:r>
      <w:proofErr w:type="spellStart"/>
      <w:r w:rsidRPr="004E0127">
        <w:rPr>
          <w:sz w:val="24"/>
          <w:szCs w:val="24"/>
        </w:rPr>
        <w:t>Mujere</w:t>
      </w:r>
      <w:proofErr w:type="spellEnd"/>
      <w:r w:rsidRPr="004E0127">
        <w:rPr>
          <w:sz w:val="24"/>
          <w:szCs w:val="24"/>
        </w:rPr>
        <w:t>, Sampling in Research, chapter 6, 2016, Available:</w:t>
      </w:r>
      <w:r w:rsidRPr="004E0127">
        <w:rPr>
          <w:sz w:val="24"/>
          <w:szCs w:val="24"/>
          <w:u w:val="single" w:color="0000FF"/>
        </w:rPr>
        <w:t xml:space="preserve"> </w:t>
      </w:r>
      <w:hyperlink r:id="rId222">
        <w:r w:rsidRPr="004E0127">
          <w:rPr>
            <w:sz w:val="24"/>
            <w:szCs w:val="24"/>
            <w:u w:val="single" w:color="0000FF"/>
          </w:rPr>
          <w:t>https://www.researchgate.net/publication/313471921 Accessed [14</w:t>
        </w:r>
        <w:r w:rsidRPr="004E0127">
          <w:rPr>
            <w:sz w:val="24"/>
            <w:szCs w:val="24"/>
          </w:rPr>
          <w:t xml:space="preserve"> </w:t>
        </w:r>
      </w:hyperlink>
      <w:r w:rsidRPr="004E0127">
        <w:rPr>
          <w:sz w:val="24"/>
          <w:szCs w:val="24"/>
        </w:rPr>
        <w:t>September</w:t>
      </w:r>
      <w:r w:rsidRPr="004E0127">
        <w:rPr>
          <w:spacing w:val="-9"/>
          <w:sz w:val="24"/>
          <w:szCs w:val="24"/>
        </w:rPr>
        <w:t xml:space="preserve"> </w:t>
      </w:r>
      <w:r w:rsidRPr="004E0127">
        <w:rPr>
          <w:sz w:val="24"/>
          <w:szCs w:val="24"/>
        </w:rPr>
        <w:t>2017]</w:t>
      </w:r>
    </w:p>
    <w:p w14:paraId="0BF71C30" w14:textId="77777777" w:rsidR="00A75E94" w:rsidRPr="004E0127" w:rsidRDefault="00E60FF9" w:rsidP="004E0127">
      <w:pPr>
        <w:spacing w:before="240" w:after="240" w:line="360" w:lineRule="auto"/>
        <w:ind w:left="1276" w:hanging="1276"/>
        <w:rPr>
          <w:sz w:val="24"/>
          <w:szCs w:val="24"/>
        </w:rPr>
      </w:pPr>
      <w:r w:rsidRPr="004E0127">
        <w:rPr>
          <w:spacing w:val="-3"/>
          <w:sz w:val="24"/>
          <w:szCs w:val="24"/>
        </w:rPr>
        <w:t xml:space="preserve">L. </w:t>
      </w:r>
      <w:proofErr w:type="spellStart"/>
      <w:r w:rsidRPr="004E0127">
        <w:rPr>
          <w:sz w:val="24"/>
          <w:szCs w:val="24"/>
        </w:rPr>
        <w:t>Blaxter</w:t>
      </w:r>
      <w:proofErr w:type="spellEnd"/>
      <w:r w:rsidRPr="004E0127">
        <w:rPr>
          <w:sz w:val="24"/>
          <w:szCs w:val="24"/>
        </w:rPr>
        <w:t xml:space="preserve">, C. Hughes and M. </w:t>
      </w:r>
      <w:proofErr w:type="gramStart"/>
      <w:r w:rsidRPr="004E0127">
        <w:rPr>
          <w:sz w:val="24"/>
          <w:szCs w:val="24"/>
        </w:rPr>
        <w:t>Tight ,</w:t>
      </w:r>
      <w:proofErr w:type="gramEnd"/>
      <w:r w:rsidRPr="004E0127">
        <w:rPr>
          <w:sz w:val="24"/>
          <w:szCs w:val="24"/>
        </w:rPr>
        <w:t xml:space="preserve"> </w:t>
      </w:r>
      <w:r w:rsidRPr="004E0127">
        <w:rPr>
          <w:i/>
          <w:sz w:val="24"/>
          <w:szCs w:val="24"/>
        </w:rPr>
        <w:t>How to Research</w:t>
      </w:r>
      <w:r w:rsidRPr="004E0127">
        <w:rPr>
          <w:sz w:val="24"/>
          <w:szCs w:val="24"/>
        </w:rPr>
        <w:t>, 2</w:t>
      </w:r>
      <w:r w:rsidRPr="004E0127">
        <w:rPr>
          <w:sz w:val="24"/>
          <w:szCs w:val="24"/>
          <w:vertAlign w:val="superscript"/>
        </w:rPr>
        <w:t>nd</w:t>
      </w:r>
      <w:r w:rsidRPr="004E0127">
        <w:rPr>
          <w:sz w:val="24"/>
          <w:szCs w:val="24"/>
        </w:rPr>
        <w:t xml:space="preserve"> ed, Philadelphia, Open Press University,</w:t>
      </w:r>
      <w:r w:rsidRPr="004E0127">
        <w:rPr>
          <w:spacing w:val="-1"/>
          <w:sz w:val="24"/>
          <w:szCs w:val="24"/>
        </w:rPr>
        <w:t xml:space="preserve"> </w:t>
      </w:r>
      <w:r w:rsidRPr="004E0127">
        <w:rPr>
          <w:sz w:val="24"/>
          <w:szCs w:val="24"/>
        </w:rPr>
        <w:t>2001</w:t>
      </w:r>
      <w:r w:rsidR="004E0127">
        <w:rPr>
          <w:sz w:val="24"/>
          <w:szCs w:val="24"/>
        </w:rPr>
        <w:t xml:space="preserve"> </w:t>
      </w:r>
      <w:r w:rsidRPr="004E0127">
        <w:rPr>
          <w:sz w:val="24"/>
          <w:szCs w:val="24"/>
        </w:rPr>
        <w:t xml:space="preserve">B. Blumberg, </w:t>
      </w:r>
      <w:proofErr w:type="spellStart"/>
      <w:r w:rsidRPr="004E0127">
        <w:rPr>
          <w:sz w:val="24"/>
          <w:szCs w:val="24"/>
        </w:rPr>
        <w:t>D.R.Cooper</w:t>
      </w:r>
      <w:proofErr w:type="spellEnd"/>
      <w:r w:rsidRPr="004E0127">
        <w:rPr>
          <w:sz w:val="24"/>
          <w:szCs w:val="24"/>
        </w:rPr>
        <w:t xml:space="preserve"> and P.S. Schindler, </w:t>
      </w:r>
      <w:r w:rsidRPr="004E0127">
        <w:rPr>
          <w:i/>
          <w:sz w:val="24"/>
          <w:szCs w:val="24"/>
        </w:rPr>
        <w:t>Business Research</w:t>
      </w:r>
      <w:r w:rsidRPr="004E0127">
        <w:rPr>
          <w:i/>
          <w:spacing w:val="56"/>
          <w:sz w:val="24"/>
          <w:szCs w:val="24"/>
        </w:rPr>
        <w:t xml:space="preserve"> </w:t>
      </w:r>
      <w:r w:rsidRPr="004E0127">
        <w:rPr>
          <w:i/>
          <w:sz w:val="24"/>
          <w:szCs w:val="24"/>
        </w:rPr>
        <w:t>Methods</w:t>
      </w:r>
      <w:r w:rsidRPr="004E0127">
        <w:rPr>
          <w:sz w:val="24"/>
          <w:szCs w:val="24"/>
        </w:rPr>
        <w:t>,</w:t>
      </w:r>
      <w:r w:rsidR="004E0127">
        <w:rPr>
          <w:sz w:val="24"/>
          <w:szCs w:val="24"/>
        </w:rPr>
        <w:t xml:space="preserve"> </w:t>
      </w:r>
      <w:r w:rsidRPr="004E0127">
        <w:rPr>
          <w:sz w:val="24"/>
          <w:szCs w:val="24"/>
        </w:rPr>
        <w:t>Maidenhead, McGraw Hill Education, 2005</w:t>
      </w:r>
    </w:p>
    <w:p w14:paraId="22011124" w14:textId="77777777" w:rsidR="00A75E94" w:rsidRPr="004E0127" w:rsidRDefault="00E60FF9" w:rsidP="004E0127">
      <w:pPr>
        <w:spacing w:before="240" w:after="240" w:line="360" w:lineRule="auto"/>
        <w:ind w:left="1276" w:hanging="1276"/>
        <w:rPr>
          <w:sz w:val="24"/>
          <w:szCs w:val="24"/>
        </w:rPr>
      </w:pPr>
      <w:r w:rsidRPr="004E0127">
        <w:rPr>
          <w:sz w:val="24"/>
          <w:szCs w:val="24"/>
        </w:rPr>
        <w:lastRenderedPageBreak/>
        <w:t xml:space="preserve">S.N. Chakrabartty, “Best Split-Half and Maximum Reliability”, </w:t>
      </w:r>
      <w:r w:rsidRPr="004E0127">
        <w:rPr>
          <w:i/>
          <w:sz w:val="24"/>
          <w:szCs w:val="24"/>
        </w:rPr>
        <w:t>IOSR Journal of Research &amp; Method in Education</w:t>
      </w:r>
      <w:r w:rsidRPr="004E0127">
        <w:rPr>
          <w:sz w:val="24"/>
          <w:szCs w:val="24"/>
        </w:rPr>
        <w:t>, Vol 3(1), pp. 1-8.</w:t>
      </w:r>
      <w:r w:rsidRPr="004E0127">
        <w:rPr>
          <w:spacing w:val="-3"/>
          <w:sz w:val="24"/>
          <w:szCs w:val="24"/>
        </w:rPr>
        <w:t xml:space="preserve"> </w:t>
      </w:r>
      <w:r w:rsidRPr="004E0127">
        <w:rPr>
          <w:sz w:val="24"/>
          <w:szCs w:val="24"/>
        </w:rPr>
        <w:t>2013</w:t>
      </w:r>
    </w:p>
    <w:p w14:paraId="1DFB524B" w14:textId="77777777" w:rsidR="00A75E94" w:rsidRPr="004E0127" w:rsidRDefault="00E60FF9" w:rsidP="004E0127">
      <w:pPr>
        <w:spacing w:before="240" w:after="240" w:line="360" w:lineRule="auto"/>
        <w:ind w:left="1276" w:hanging="1276"/>
        <w:rPr>
          <w:sz w:val="24"/>
          <w:szCs w:val="24"/>
        </w:rPr>
      </w:pPr>
      <w:r w:rsidRPr="004E0127">
        <w:rPr>
          <w:sz w:val="24"/>
          <w:szCs w:val="24"/>
        </w:rPr>
        <w:t xml:space="preserve">S. Crowe, K. </w:t>
      </w:r>
      <w:proofErr w:type="spellStart"/>
      <w:r w:rsidRPr="004E0127">
        <w:rPr>
          <w:sz w:val="24"/>
          <w:szCs w:val="24"/>
        </w:rPr>
        <w:t>Cresswell</w:t>
      </w:r>
      <w:proofErr w:type="spellEnd"/>
      <w:r w:rsidRPr="004E0127">
        <w:rPr>
          <w:sz w:val="24"/>
          <w:szCs w:val="24"/>
        </w:rPr>
        <w:t xml:space="preserve">, A. Robertson, G. </w:t>
      </w:r>
      <w:proofErr w:type="spellStart"/>
      <w:r w:rsidRPr="004E0127">
        <w:rPr>
          <w:sz w:val="24"/>
          <w:szCs w:val="24"/>
        </w:rPr>
        <w:t>Huby</w:t>
      </w:r>
      <w:proofErr w:type="spellEnd"/>
      <w:r w:rsidRPr="004E0127">
        <w:rPr>
          <w:sz w:val="24"/>
          <w:szCs w:val="24"/>
        </w:rPr>
        <w:t xml:space="preserve">, A. Avery and A. Sheikh, “The case study approach,” </w:t>
      </w:r>
      <w:r w:rsidRPr="004E0127">
        <w:rPr>
          <w:i/>
          <w:sz w:val="24"/>
          <w:szCs w:val="24"/>
        </w:rPr>
        <w:t>BMC Medical Research Methodology</w:t>
      </w:r>
      <w:r w:rsidRPr="004E0127">
        <w:rPr>
          <w:sz w:val="24"/>
          <w:szCs w:val="24"/>
        </w:rPr>
        <w:t>, June</w:t>
      </w:r>
      <w:r w:rsidRPr="004E0127">
        <w:rPr>
          <w:spacing w:val="-6"/>
          <w:sz w:val="24"/>
          <w:szCs w:val="24"/>
        </w:rPr>
        <w:t xml:space="preserve"> </w:t>
      </w:r>
      <w:r w:rsidRPr="004E0127">
        <w:rPr>
          <w:sz w:val="24"/>
          <w:szCs w:val="24"/>
        </w:rPr>
        <w:t>2011</w:t>
      </w:r>
    </w:p>
    <w:p w14:paraId="4D90D446" w14:textId="77777777" w:rsidR="00A75E94" w:rsidRPr="004E0127" w:rsidRDefault="00E60FF9" w:rsidP="004E0127">
      <w:pPr>
        <w:spacing w:before="240" w:after="240" w:line="360" w:lineRule="auto"/>
        <w:ind w:left="1276" w:hanging="1276"/>
        <w:rPr>
          <w:sz w:val="24"/>
          <w:szCs w:val="24"/>
        </w:rPr>
      </w:pPr>
      <w:r w:rsidRPr="004E0127">
        <w:rPr>
          <w:sz w:val="24"/>
          <w:szCs w:val="24"/>
        </w:rPr>
        <w:t xml:space="preserve">Saunders L, Lewis P and Thornhill A (2009), </w:t>
      </w:r>
      <w:r w:rsidRPr="004E0127">
        <w:rPr>
          <w:b/>
          <w:i/>
          <w:sz w:val="24"/>
          <w:szCs w:val="24"/>
        </w:rPr>
        <w:t xml:space="preserve">Research Methods for Business Students: </w:t>
      </w:r>
      <w:r w:rsidRPr="004E0127">
        <w:rPr>
          <w:i/>
          <w:sz w:val="24"/>
          <w:szCs w:val="24"/>
        </w:rPr>
        <w:t xml:space="preserve">Fifth edition, </w:t>
      </w:r>
      <w:r w:rsidRPr="004E0127">
        <w:rPr>
          <w:sz w:val="24"/>
          <w:szCs w:val="24"/>
        </w:rPr>
        <w:t>Pearson Education Limited.</w:t>
      </w:r>
    </w:p>
    <w:p w14:paraId="482C50C7" w14:textId="77777777" w:rsidR="00A75E94" w:rsidRPr="004E0127" w:rsidRDefault="00E60FF9" w:rsidP="004E0127">
      <w:pPr>
        <w:spacing w:before="240" w:after="240" w:line="360" w:lineRule="auto"/>
        <w:ind w:left="1276" w:hanging="1276"/>
        <w:rPr>
          <w:sz w:val="24"/>
          <w:szCs w:val="24"/>
        </w:rPr>
      </w:pPr>
      <w:r w:rsidRPr="004E0127">
        <w:rPr>
          <w:sz w:val="24"/>
          <w:szCs w:val="24"/>
        </w:rPr>
        <w:t>M.Q.</w:t>
      </w:r>
      <w:r w:rsidRPr="004E0127">
        <w:rPr>
          <w:spacing w:val="-11"/>
          <w:sz w:val="24"/>
          <w:szCs w:val="24"/>
        </w:rPr>
        <w:t xml:space="preserve"> </w:t>
      </w:r>
      <w:r w:rsidRPr="004E0127">
        <w:rPr>
          <w:sz w:val="24"/>
          <w:szCs w:val="24"/>
        </w:rPr>
        <w:t>Patton,</w:t>
      </w:r>
      <w:r w:rsidRPr="004E0127">
        <w:rPr>
          <w:spacing w:val="-9"/>
          <w:sz w:val="24"/>
          <w:szCs w:val="24"/>
        </w:rPr>
        <w:t xml:space="preserve"> </w:t>
      </w:r>
      <w:r w:rsidRPr="004E0127">
        <w:rPr>
          <w:i/>
          <w:sz w:val="24"/>
          <w:szCs w:val="24"/>
        </w:rPr>
        <w:t>Qualitative</w:t>
      </w:r>
      <w:r w:rsidRPr="004E0127">
        <w:rPr>
          <w:i/>
          <w:spacing w:val="-11"/>
          <w:sz w:val="24"/>
          <w:szCs w:val="24"/>
        </w:rPr>
        <w:t xml:space="preserve"> </w:t>
      </w:r>
      <w:r w:rsidRPr="004E0127">
        <w:rPr>
          <w:i/>
          <w:sz w:val="24"/>
          <w:szCs w:val="24"/>
        </w:rPr>
        <w:t>evaluation</w:t>
      </w:r>
      <w:r w:rsidRPr="004E0127">
        <w:rPr>
          <w:i/>
          <w:spacing w:val="-11"/>
          <w:sz w:val="24"/>
          <w:szCs w:val="24"/>
        </w:rPr>
        <w:t xml:space="preserve"> </w:t>
      </w:r>
      <w:r w:rsidRPr="004E0127">
        <w:rPr>
          <w:i/>
          <w:sz w:val="24"/>
          <w:szCs w:val="24"/>
        </w:rPr>
        <w:t>and</w:t>
      </w:r>
      <w:r w:rsidRPr="004E0127">
        <w:rPr>
          <w:i/>
          <w:spacing w:val="-10"/>
          <w:sz w:val="24"/>
          <w:szCs w:val="24"/>
        </w:rPr>
        <w:t xml:space="preserve"> </w:t>
      </w:r>
      <w:r w:rsidRPr="004E0127">
        <w:rPr>
          <w:i/>
          <w:sz w:val="24"/>
          <w:szCs w:val="24"/>
        </w:rPr>
        <w:t>research</w:t>
      </w:r>
      <w:r w:rsidRPr="004E0127">
        <w:rPr>
          <w:i/>
          <w:spacing w:val="-10"/>
          <w:sz w:val="24"/>
          <w:szCs w:val="24"/>
        </w:rPr>
        <w:t xml:space="preserve"> </w:t>
      </w:r>
      <w:r w:rsidRPr="004E0127">
        <w:rPr>
          <w:i/>
          <w:sz w:val="24"/>
          <w:szCs w:val="24"/>
        </w:rPr>
        <w:t>methods</w:t>
      </w:r>
      <w:r w:rsidRPr="004E0127">
        <w:rPr>
          <w:sz w:val="24"/>
          <w:szCs w:val="24"/>
        </w:rPr>
        <w:t>,</w:t>
      </w:r>
      <w:r w:rsidRPr="004E0127">
        <w:rPr>
          <w:spacing w:val="-10"/>
          <w:sz w:val="24"/>
          <w:szCs w:val="24"/>
        </w:rPr>
        <w:t xml:space="preserve"> </w:t>
      </w:r>
      <w:r w:rsidRPr="004E0127">
        <w:rPr>
          <w:sz w:val="24"/>
          <w:szCs w:val="24"/>
        </w:rPr>
        <w:t>2</w:t>
      </w:r>
      <w:r w:rsidRPr="004E0127">
        <w:rPr>
          <w:sz w:val="24"/>
          <w:szCs w:val="24"/>
          <w:vertAlign w:val="superscript"/>
        </w:rPr>
        <w:t>nd</w:t>
      </w:r>
      <w:r w:rsidRPr="004E0127">
        <w:rPr>
          <w:spacing w:val="-10"/>
          <w:sz w:val="24"/>
          <w:szCs w:val="24"/>
        </w:rPr>
        <w:t xml:space="preserve"> </w:t>
      </w:r>
      <w:r w:rsidRPr="004E0127">
        <w:rPr>
          <w:sz w:val="24"/>
          <w:szCs w:val="24"/>
        </w:rPr>
        <w:t>ed.</w:t>
      </w:r>
      <w:r w:rsidRPr="004E0127">
        <w:rPr>
          <w:spacing w:val="-10"/>
          <w:sz w:val="24"/>
          <w:szCs w:val="24"/>
        </w:rPr>
        <w:t xml:space="preserve"> </w:t>
      </w:r>
      <w:r w:rsidRPr="004E0127">
        <w:rPr>
          <w:sz w:val="24"/>
          <w:szCs w:val="24"/>
        </w:rPr>
        <w:t>Newbury</w:t>
      </w:r>
      <w:r w:rsidRPr="004E0127">
        <w:rPr>
          <w:spacing w:val="-17"/>
          <w:sz w:val="24"/>
          <w:szCs w:val="24"/>
        </w:rPr>
        <w:t xml:space="preserve"> </w:t>
      </w:r>
      <w:r w:rsidRPr="004E0127">
        <w:rPr>
          <w:sz w:val="24"/>
          <w:szCs w:val="24"/>
        </w:rPr>
        <w:t>Park,</w:t>
      </w:r>
      <w:r w:rsidRPr="004E0127">
        <w:rPr>
          <w:spacing w:val="-11"/>
          <w:sz w:val="24"/>
          <w:szCs w:val="24"/>
        </w:rPr>
        <w:t xml:space="preserve"> </w:t>
      </w:r>
      <w:r w:rsidRPr="004E0127">
        <w:rPr>
          <w:sz w:val="24"/>
          <w:szCs w:val="24"/>
        </w:rPr>
        <w:t>CA:</w:t>
      </w:r>
      <w:r w:rsidR="004E0127">
        <w:rPr>
          <w:sz w:val="24"/>
          <w:szCs w:val="24"/>
        </w:rPr>
        <w:t xml:space="preserve"> </w:t>
      </w:r>
      <w:r w:rsidRPr="004E0127">
        <w:rPr>
          <w:sz w:val="24"/>
          <w:szCs w:val="24"/>
        </w:rPr>
        <w:t>Sage,</w:t>
      </w:r>
      <w:r w:rsidRPr="004E0127">
        <w:rPr>
          <w:spacing w:val="-3"/>
          <w:sz w:val="24"/>
          <w:szCs w:val="24"/>
        </w:rPr>
        <w:t xml:space="preserve"> </w:t>
      </w:r>
      <w:r w:rsidRPr="004E0127">
        <w:rPr>
          <w:sz w:val="24"/>
          <w:szCs w:val="24"/>
        </w:rPr>
        <w:t>1990</w:t>
      </w:r>
    </w:p>
    <w:p w14:paraId="6723C9D8" w14:textId="77777777" w:rsidR="00A75E94" w:rsidRPr="004E0127" w:rsidRDefault="00E60FF9" w:rsidP="004E0127">
      <w:pPr>
        <w:spacing w:before="240" w:after="240" w:line="360" w:lineRule="auto"/>
        <w:ind w:left="1276" w:hanging="1276"/>
        <w:rPr>
          <w:sz w:val="24"/>
          <w:szCs w:val="24"/>
        </w:rPr>
      </w:pPr>
      <w:r w:rsidRPr="004E0127">
        <w:rPr>
          <w:sz w:val="24"/>
          <w:szCs w:val="24"/>
        </w:rPr>
        <w:t xml:space="preserve">J.W. Creswell, </w:t>
      </w:r>
      <w:r w:rsidRPr="004E0127">
        <w:rPr>
          <w:i/>
          <w:sz w:val="24"/>
          <w:szCs w:val="24"/>
        </w:rPr>
        <w:t>Research Design Qualitative, Quantitative and Mixed Methods Approaches</w:t>
      </w:r>
      <w:r w:rsidRPr="004E0127">
        <w:rPr>
          <w:sz w:val="24"/>
          <w:szCs w:val="24"/>
        </w:rPr>
        <w:t>, 4</w:t>
      </w:r>
      <w:r w:rsidRPr="004E0127">
        <w:rPr>
          <w:sz w:val="24"/>
          <w:szCs w:val="24"/>
          <w:vertAlign w:val="superscript"/>
        </w:rPr>
        <w:t>th</w:t>
      </w:r>
      <w:r w:rsidRPr="004E0127">
        <w:rPr>
          <w:sz w:val="24"/>
          <w:szCs w:val="24"/>
        </w:rPr>
        <w:t xml:space="preserve"> ed. Thousand Oaks, CA Sage,</w:t>
      </w:r>
      <w:r w:rsidRPr="004E0127">
        <w:rPr>
          <w:spacing w:val="-1"/>
          <w:sz w:val="24"/>
          <w:szCs w:val="24"/>
        </w:rPr>
        <w:t xml:space="preserve"> </w:t>
      </w:r>
      <w:r w:rsidRPr="004E0127">
        <w:rPr>
          <w:sz w:val="24"/>
          <w:szCs w:val="24"/>
        </w:rPr>
        <w:t>2014</w:t>
      </w:r>
    </w:p>
    <w:p w14:paraId="63033E5B" w14:textId="77777777" w:rsidR="00A75E94" w:rsidRPr="004E0127" w:rsidRDefault="00E60FF9" w:rsidP="004E0127">
      <w:pPr>
        <w:spacing w:before="240" w:after="240" w:line="360" w:lineRule="auto"/>
        <w:ind w:left="1276" w:hanging="1276"/>
        <w:rPr>
          <w:sz w:val="24"/>
          <w:szCs w:val="24"/>
        </w:rPr>
      </w:pPr>
      <w:r w:rsidRPr="004E0127">
        <w:rPr>
          <w:sz w:val="24"/>
          <w:szCs w:val="24"/>
        </w:rPr>
        <w:t>R.K.</w:t>
      </w:r>
      <w:r w:rsidRPr="004E0127">
        <w:rPr>
          <w:spacing w:val="12"/>
          <w:sz w:val="24"/>
          <w:szCs w:val="24"/>
        </w:rPr>
        <w:t xml:space="preserve"> </w:t>
      </w:r>
      <w:r w:rsidRPr="004E0127">
        <w:rPr>
          <w:sz w:val="24"/>
          <w:szCs w:val="24"/>
        </w:rPr>
        <w:t>Yin,</w:t>
      </w:r>
      <w:r w:rsidRPr="004E0127">
        <w:rPr>
          <w:spacing w:val="15"/>
          <w:sz w:val="24"/>
          <w:szCs w:val="24"/>
        </w:rPr>
        <w:t xml:space="preserve"> </w:t>
      </w:r>
      <w:r w:rsidRPr="004E0127">
        <w:rPr>
          <w:i/>
          <w:sz w:val="24"/>
          <w:szCs w:val="24"/>
        </w:rPr>
        <w:t>Case</w:t>
      </w:r>
      <w:r w:rsidRPr="004E0127">
        <w:rPr>
          <w:i/>
          <w:spacing w:val="12"/>
          <w:sz w:val="24"/>
          <w:szCs w:val="24"/>
        </w:rPr>
        <w:t xml:space="preserve"> </w:t>
      </w:r>
      <w:r w:rsidRPr="004E0127">
        <w:rPr>
          <w:i/>
          <w:sz w:val="24"/>
          <w:szCs w:val="24"/>
        </w:rPr>
        <w:t>study</w:t>
      </w:r>
      <w:r w:rsidRPr="004E0127">
        <w:rPr>
          <w:i/>
          <w:spacing w:val="13"/>
          <w:sz w:val="24"/>
          <w:szCs w:val="24"/>
        </w:rPr>
        <w:t xml:space="preserve"> </w:t>
      </w:r>
      <w:r w:rsidRPr="004E0127">
        <w:rPr>
          <w:i/>
          <w:sz w:val="24"/>
          <w:szCs w:val="24"/>
        </w:rPr>
        <w:t>research,</w:t>
      </w:r>
      <w:r w:rsidRPr="004E0127">
        <w:rPr>
          <w:i/>
          <w:spacing w:val="14"/>
          <w:sz w:val="24"/>
          <w:szCs w:val="24"/>
        </w:rPr>
        <w:t xml:space="preserve"> </w:t>
      </w:r>
      <w:r w:rsidRPr="004E0127">
        <w:rPr>
          <w:i/>
          <w:sz w:val="24"/>
          <w:szCs w:val="24"/>
        </w:rPr>
        <w:t>design</w:t>
      </w:r>
      <w:r w:rsidRPr="004E0127">
        <w:rPr>
          <w:i/>
          <w:spacing w:val="13"/>
          <w:sz w:val="24"/>
          <w:szCs w:val="24"/>
        </w:rPr>
        <w:t xml:space="preserve"> </w:t>
      </w:r>
      <w:r w:rsidRPr="004E0127">
        <w:rPr>
          <w:i/>
          <w:sz w:val="24"/>
          <w:szCs w:val="24"/>
        </w:rPr>
        <w:t>and</w:t>
      </w:r>
      <w:r w:rsidRPr="004E0127">
        <w:rPr>
          <w:i/>
          <w:spacing w:val="16"/>
          <w:sz w:val="24"/>
          <w:szCs w:val="24"/>
        </w:rPr>
        <w:t xml:space="preserve"> </w:t>
      </w:r>
      <w:r w:rsidRPr="004E0127">
        <w:rPr>
          <w:i/>
          <w:sz w:val="24"/>
          <w:szCs w:val="24"/>
        </w:rPr>
        <w:t>methods</w:t>
      </w:r>
      <w:r w:rsidRPr="004E0127">
        <w:rPr>
          <w:sz w:val="24"/>
          <w:szCs w:val="24"/>
        </w:rPr>
        <w:t>,</w:t>
      </w:r>
      <w:r w:rsidRPr="004E0127">
        <w:rPr>
          <w:spacing w:val="13"/>
          <w:sz w:val="24"/>
          <w:szCs w:val="24"/>
        </w:rPr>
        <w:t xml:space="preserve"> </w:t>
      </w:r>
      <w:r w:rsidRPr="004E0127">
        <w:rPr>
          <w:sz w:val="24"/>
          <w:szCs w:val="24"/>
        </w:rPr>
        <w:t>3</w:t>
      </w:r>
      <w:r w:rsidRPr="004E0127">
        <w:rPr>
          <w:sz w:val="24"/>
          <w:szCs w:val="24"/>
          <w:vertAlign w:val="superscript"/>
        </w:rPr>
        <w:t>rd</w:t>
      </w:r>
      <w:r w:rsidRPr="004E0127">
        <w:rPr>
          <w:spacing w:val="15"/>
          <w:sz w:val="24"/>
          <w:szCs w:val="24"/>
        </w:rPr>
        <w:t xml:space="preserve"> </w:t>
      </w:r>
      <w:r w:rsidRPr="004E0127">
        <w:rPr>
          <w:sz w:val="24"/>
          <w:szCs w:val="24"/>
        </w:rPr>
        <w:t>ed,</w:t>
      </w:r>
      <w:r w:rsidRPr="004E0127">
        <w:rPr>
          <w:spacing w:val="14"/>
          <w:sz w:val="24"/>
          <w:szCs w:val="24"/>
        </w:rPr>
        <w:t xml:space="preserve"> </w:t>
      </w:r>
      <w:r w:rsidRPr="004E0127">
        <w:rPr>
          <w:sz w:val="24"/>
          <w:szCs w:val="24"/>
        </w:rPr>
        <w:t>Vol.</w:t>
      </w:r>
      <w:r w:rsidRPr="004E0127">
        <w:rPr>
          <w:spacing w:val="13"/>
          <w:sz w:val="24"/>
          <w:szCs w:val="24"/>
        </w:rPr>
        <w:t xml:space="preserve"> </w:t>
      </w:r>
      <w:r w:rsidRPr="004E0127">
        <w:rPr>
          <w:sz w:val="24"/>
          <w:szCs w:val="24"/>
        </w:rPr>
        <w:t>5,</w:t>
      </w:r>
      <w:r w:rsidRPr="004E0127">
        <w:rPr>
          <w:spacing w:val="14"/>
          <w:sz w:val="24"/>
          <w:szCs w:val="24"/>
        </w:rPr>
        <w:t xml:space="preserve"> </w:t>
      </w:r>
      <w:r w:rsidRPr="004E0127">
        <w:rPr>
          <w:sz w:val="24"/>
          <w:szCs w:val="24"/>
        </w:rPr>
        <w:t>Thousand</w:t>
      </w:r>
      <w:r w:rsidRPr="004E0127">
        <w:rPr>
          <w:spacing w:val="14"/>
          <w:sz w:val="24"/>
          <w:szCs w:val="24"/>
        </w:rPr>
        <w:t xml:space="preserve"> </w:t>
      </w:r>
      <w:r w:rsidRPr="004E0127">
        <w:rPr>
          <w:sz w:val="24"/>
          <w:szCs w:val="24"/>
        </w:rPr>
        <w:t>Oaks:</w:t>
      </w:r>
      <w:r w:rsidR="004E0127">
        <w:rPr>
          <w:sz w:val="24"/>
          <w:szCs w:val="24"/>
        </w:rPr>
        <w:t xml:space="preserve"> </w:t>
      </w:r>
      <w:r w:rsidRPr="004E0127">
        <w:rPr>
          <w:sz w:val="24"/>
          <w:szCs w:val="24"/>
        </w:rPr>
        <w:t>Sage, 2003</w:t>
      </w:r>
    </w:p>
    <w:p w14:paraId="0E7C0F90" w14:textId="77777777" w:rsidR="00A75E94" w:rsidRPr="004E0127" w:rsidRDefault="00E60FF9" w:rsidP="004E0127">
      <w:pPr>
        <w:spacing w:before="240" w:after="240" w:line="360" w:lineRule="auto"/>
        <w:ind w:left="1276" w:hanging="1276"/>
        <w:rPr>
          <w:sz w:val="24"/>
          <w:szCs w:val="24"/>
        </w:rPr>
      </w:pPr>
      <w:r w:rsidRPr="004E0127">
        <w:rPr>
          <w:sz w:val="24"/>
          <w:szCs w:val="24"/>
        </w:rPr>
        <w:t xml:space="preserve">S. Chisumbe, “An Evaluation </w:t>
      </w:r>
      <w:proofErr w:type="gramStart"/>
      <w:r w:rsidRPr="004E0127">
        <w:rPr>
          <w:sz w:val="24"/>
          <w:szCs w:val="24"/>
        </w:rPr>
        <w:t>Of</w:t>
      </w:r>
      <w:proofErr w:type="gramEnd"/>
      <w:r w:rsidRPr="004E0127">
        <w:rPr>
          <w:sz w:val="24"/>
          <w:szCs w:val="24"/>
        </w:rPr>
        <w:t xml:space="preserve"> Workers Welfare Facilities And Its Effects On Productivity In The Zambian Construction Industry,” M.E thesis, University of Zambia, Zambia,</w:t>
      </w:r>
      <w:r w:rsidRPr="004E0127">
        <w:rPr>
          <w:spacing w:val="-1"/>
          <w:sz w:val="24"/>
          <w:szCs w:val="24"/>
        </w:rPr>
        <w:t xml:space="preserve"> </w:t>
      </w:r>
      <w:r w:rsidRPr="004E0127">
        <w:rPr>
          <w:sz w:val="24"/>
          <w:szCs w:val="24"/>
        </w:rPr>
        <w:t>2016</w:t>
      </w:r>
    </w:p>
    <w:p w14:paraId="486DCD5F" w14:textId="77777777" w:rsidR="00A75E94" w:rsidRPr="004E0127" w:rsidRDefault="00E60FF9" w:rsidP="004E0127">
      <w:pPr>
        <w:spacing w:before="240" w:after="240" w:line="360" w:lineRule="auto"/>
        <w:ind w:left="1276" w:hanging="1276"/>
        <w:rPr>
          <w:sz w:val="24"/>
          <w:szCs w:val="24"/>
        </w:rPr>
      </w:pPr>
      <w:r w:rsidRPr="004E0127">
        <w:rPr>
          <w:sz w:val="24"/>
          <w:szCs w:val="24"/>
        </w:rPr>
        <w:t xml:space="preserve">C.R. Kothari, </w:t>
      </w:r>
      <w:r w:rsidRPr="004E0127">
        <w:rPr>
          <w:i/>
          <w:sz w:val="24"/>
          <w:szCs w:val="24"/>
        </w:rPr>
        <w:t>Research Methodology. Methods and Techniques</w:t>
      </w:r>
      <w:r w:rsidRPr="004E0127">
        <w:rPr>
          <w:sz w:val="24"/>
          <w:szCs w:val="24"/>
        </w:rPr>
        <w:t>, 2</w:t>
      </w:r>
      <w:r w:rsidRPr="004E0127">
        <w:rPr>
          <w:sz w:val="24"/>
          <w:szCs w:val="24"/>
          <w:vertAlign w:val="superscript"/>
        </w:rPr>
        <w:t>nd</w:t>
      </w:r>
      <w:r w:rsidRPr="004E0127">
        <w:rPr>
          <w:sz w:val="24"/>
          <w:szCs w:val="24"/>
        </w:rPr>
        <w:t xml:space="preserve"> ed, New Age International Publishers, 2004</w:t>
      </w:r>
    </w:p>
    <w:p w14:paraId="376C88FC" w14:textId="77777777" w:rsidR="00A75E94" w:rsidRPr="004E0127" w:rsidRDefault="00E60FF9" w:rsidP="004E0127">
      <w:pPr>
        <w:spacing w:before="240" w:after="240" w:line="360" w:lineRule="auto"/>
        <w:ind w:left="1276" w:hanging="1276"/>
        <w:rPr>
          <w:sz w:val="24"/>
          <w:szCs w:val="24"/>
        </w:rPr>
      </w:pPr>
      <w:r w:rsidRPr="004E0127">
        <w:rPr>
          <w:sz w:val="24"/>
          <w:szCs w:val="24"/>
        </w:rPr>
        <w:t xml:space="preserve">A. </w:t>
      </w:r>
      <w:proofErr w:type="spellStart"/>
      <w:r w:rsidRPr="004E0127">
        <w:rPr>
          <w:sz w:val="24"/>
          <w:szCs w:val="24"/>
        </w:rPr>
        <w:t>Mattsson</w:t>
      </w:r>
      <w:proofErr w:type="spellEnd"/>
      <w:r w:rsidRPr="004E0127">
        <w:rPr>
          <w:sz w:val="24"/>
          <w:szCs w:val="24"/>
        </w:rPr>
        <w:t xml:space="preserve">, "Single frequency networks in DTV," in </w:t>
      </w:r>
      <w:r w:rsidRPr="004E0127">
        <w:rPr>
          <w:i/>
          <w:sz w:val="24"/>
          <w:szCs w:val="24"/>
        </w:rPr>
        <w:t>IEEE Transactions on Broadcasting</w:t>
      </w:r>
      <w:r w:rsidRPr="004E0127">
        <w:rPr>
          <w:sz w:val="24"/>
          <w:szCs w:val="24"/>
        </w:rPr>
        <w:t xml:space="preserve">, vol. 51, no. 4, pp. 413-422, Dec. 2005, </w:t>
      </w:r>
      <w:proofErr w:type="spellStart"/>
      <w:r w:rsidRPr="004E0127">
        <w:rPr>
          <w:spacing w:val="-3"/>
          <w:sz w:val="24"/>
          <w:szCs w:val="24"/>
        </w:rPr>
        <w:t>doi</w:t>
      </w:r>
      <w:proofErr w:type="spellEnd"/>
      <w:r w:rsidRPr="004E0127">
        <w:rPr>
          <w:spacing w:val="-3"/>
          <w:sz w:val="24"/>
          <w:szCs w:val="24"/>
        </w:rPr>
        <w:t xml:space="preserve">: </w:t>
      </w:r>
      <w:r w:rsidRPr="004E0127">
        <w:rPr>
          <w:sz w:val="24"/>
          <w:szCs w:val="24"/>
        </w:rPr>
        <w:t>10.1109/TBC.2005.858419.</w:t>
      </w:r>
    </w:p>
    <w:p w14:paraId="59CFEC5C" w14:textId="77777777" w:rsidR="00A75E94" w:rsidRPr="004E0127" w:rsidRDefault="00A75E94" w:rsidP="004E0127">
      <w:pPr>
        <w:spacing w:before="240" w:after="240" w:line="360" w:lineRule="auto"/>
        <w:ind w:left="1276" w:hanging="1276"/>
        <w:rPr>
          <w:sz w:val="24"/>
          <w:szCs w:val="24"/>
        </w:rPr>
        <w:sectPr w:rsidR="00A75E94" w:rsidRPr="004E0127" w:rsidSect="0055784C">
          <w:pgSz w:w="12240" w:h="15840" w:code="1"/>
          <w:pgMar w:top="1440" w:right="1440" w:bottom="1440" w:left="1440" w:header="0" w:footer="1012" w:gutter="0"/>
          <w:cols w:space="720"/>
        </w:sectPr>
      </w:pPr>
    </w:p>
    <w:p w14:paraId="18AB63D6" w14:textId="77777777" w:rsidR="004E0127" w:rsidRDefault="00E60FF9" w:rsidP="004E0127">
      <w:pPr>
        <w:pStyle w:val="Heading1"/>
      </w:pPr>
      <w:bookmarkStart w:id="226" w:name="_bookmark103"/>
      <w:bookmarkStart w:id="227" w:name="_Toc452772977"/>
      <w:bookmarkEnd w:id="226"/>
      <w:r w:rsidRPr="007621D4">
        <w:lastRenderedPageBreak/>
        <w:t>A</w:t>
      </w:r>
      <w:r w:rsidR="004E0127">
        <w:t>PPENDICES</w:t>
      </w:r>
      <w:bookmarkEnd w:id="227"/>
    </w:p>
    <w:p w14:paraId="0221B720" w14:textId="77777777" w:rsidR="00A75E94" w:rsidRPr="007621D4" w:rsidRDefault="004E0127" w:rsidP="004E0127">
      <w:pPr>
        <w:pStyle w:val="Heading2"/>
      </w:pPr>
      <w:bookmarkStart w:id="228" w:name="_Toc452772978"/>
      <w:r>
        <w:t xml:space="preserve">Appendix 1: </w:t>
      </w:r>
      <w:r w:rsidR="00E60FF9" w:rsidRPr="007621D4">
        <w:t>Survey Questionnaire – Internet Service Providers</w:t>
      </w:r>
      <w:bookmarkEnd w:id="228"/>
    </w:p>
    <w:p w14:paraId="627B0ACF" w14:textId="77777777" w:rsidR="00A75E94" w:rsidRPr="007621D4" w:rsidRDefault="00A75E94" w:rsidP="007621D4">
      <w:pPr>
        <w:pStyle w:val="BodyText"/>
        <w:spacing w:before="11" w:after="240" w:line="360" w:lineRule="auto"/>
        <w:ind w:right="4"/>
        <w:rPr>
          <w:b/>
        </w:rPr>
      </w:pPr>
    </w:p>
    <w:p w14:paraId="255A8C48" w14:textId="77777777" w:rsidR="00A75E94" w:rsidRPr="004E0127" w:rsidRDefault="00E60FF9" w:rsidP="004E0127">
      <w:pPr>
        <w:spacing w:after="240" w:line="360" w:lineRule="auto"/>
        <w:ind w:right="4"/>
        <w:jc w:val="center"/>
        <w:rPr>
          <w:b/>
          <w:sz w:val="24"/>
          <w:szCs w:val="24"/>
        </w:rPr>
      </w:pPr>
      <w:r w:rsidRPr="004E0127">
        <w:rPr>
          <w:b/>
          <w:sz w:val="24"/>
          <w:szCs w:val="24"/>
        </w:rPr>
        <w:t>THE UNIVERSITY OF ZAMBIA SCHOOL OF ENGINEERING</w:t>
      </w:r>
    </w:p>
    <w:p w14:paraId="1DC471E9" w14:textId="77777777" w:rsidR="00A75E94" w:rsidRPr="004E0127" w:rsidRDefault="00E60FF9" w:rsidP="004E0127">
      <w:pPr>
        <w:spacing w:before="35" w:after="240" w:line="360" w:lineRule="auto"/>
        <w:ind w:right="4"/>
        <w:jc w:val="center"/>
        <w:rPr>
          <w:b/>
          <w:i/>
          <w:sz w:val="24"/>
          <w:szCs w:val="24"/>
        </w:rPr>
      </w:pPr>
      <w:r w:rsidRPr="004E0127">
        <w:rPr>
          <w:b/>
          <w:i/>
          <w:sz w:val="24"/>
          <w:szCs w:val="24"/>
        </w:rPr>
        <w:t>DEPARTMENT OF ELECTRICAL AND ELECTRONICS</w:t>
      </w:r>
    </w:p>
    <w:p w14:paraId="1452C3A0" w14:textId="77777777" w:rsidR="00A75E94" w:rsidRPr="004E0127" w:rsidRDefault="00E60FF9" w:rsidP="004E0127">
      <w:pPr>
        <w:spacing w:before="62" w:after="240" w:line="360" w:lineRule="auto"/>
        <w:ind w:right="4"/>
        <w:jc w:val="center"/>
        <w:rPr>
          <w:b/>
          <w:i/>
          <w:sz w:val="24"/>
          <w:szCs w:val="24"/>
        </w:rPr>
      </w:pPr>
      <w:r w:rsidRPr="004E0127">
        <w:rPr>
          <w:b/>
          <w:i/>
          <w:sz w:val="24"/>
          <w:szCs w:val="24"/>
        </w:rPr>
        <w:t>ENGINEERING</w:t>
      </w:r>
    </w:p>
    <w:p w14:paraId="46278BA5" w14:textId="77777777" w:rsidR="00A75E94" w:rsidRPr="007621D4" w:rsidRDefault="00E60FF9" w:rsidP="007621D4">
      <w:pPr>
        <w:pStyle w:val="BodyText"/>
        <w:spacing w:before="10" w:after="240" w:line="360" w:lineRule="auto"/>
        <w:ind w:right="4"/>
        <w:rPr>
          <w:i/>
        </w:rPr>
      </w:pPr>
      <w:r w:rsidRPr="007621D4">
        <w:rPr>
          <w:noProof/>
          <w:lang w:val="en-GB" w:eastAsia="en-GB"/>
        </w:rPr>
        <w:drawing>
          <wp:anchor distT="0" distB="0" distL="0" distR="0" simplePos="0" relativeHeight="14" behindDoc="0" locked="0" layoutInCell="1" allowOverlap="1" wp14:anchorId="0BBEB7D8" wp14:editId="2E9F848E">
            <wp:simplePos x="0" y="0"/>
            <wp:positionH relativeFrom="page">
              <wp:posOffset>2991611</wp:posOffset>
            </wp:positionH>
            <wp:positionV relativeFrom="paragraph">
              <wp:posOffset>126535</wp:posOffset>
            </wp:positionV>
            <wp:extent cx="1418843" cy="1738883"/>
            <wp:effectExtent l="0" t="0" r="0" b="0"/>
            <wp:wrapTopAndBottom/>
            <wp:docPr id="47" name="image24.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 name="image24.jpeg"/>
                    <pic:cNvPicPr/>
                  </pic:nvPicPr>
                  <pic:blipFill>
                    <a:blip r:embed="rId223" cstate="print"/>
                    <a:stretch>
                      <a:fillRect/>
                    </a:stretch>
                  </pic:blipFill>
                  <pic:spPr>
                    <a:xfrm>
                      <a:off x="0" y="0"/>
                      <a:ext cx="1418843" cy="1738883"/>
                    </a:xfrm>
                    <a:prstGeom prst="rect">
                      <a:avLst/>
                    </a:prstGeom>
                  </pic:spPr>
                </pic:pic>
              </a:graphicData>
            </a:graphic>
          </wp:anchor>
        </w:drawing>
      </w:r>
    </w:p>
    <w:p w14:paraId="76250D75" w14:textId="77777777" w:rsidR="00A75E94" w:rsidRPr="007621D4" w:rsidRDefault="00E60FF9" w:rsidP="007621D4">
      <w:pPr>
        <w:spacing w:before="21" w:after="240" w:line="360" w:lineRule="auto"/>
        <w:ind w:right="4"/>
        <w:jc w:val="center"/>
        <w:rPr>
          <w:b/>
          <w:sz w:val="24"/>
          <w:szCs w:val="24"/>
        </w:rPr>
      </w:pPr>
      <w:r w:rsidRPr="007621D4">
        <w:rPr>
          <w:b/>
          <w:sz w:val="24"/>
          <w:szCs w:val="24"/>
        </w:rPr>
        <w:t>P.O.BOX 32379, LUSAKA, ZAMBIA</w:t>
      </w:r>
    </w:p>
    <w:p w14:paraId="06823D84" w14:textId="77777777" w:rsidR="00A75E94" w:rsidRPr="007621D4" w:rsidRDefault="002F4C03" w:rsidP="004E0127">
      <w:pPr>
        <w:pStyle w:val="BodyText"/>
        <w:spacing w:before="8" w:after="240" w:line="360" w:lineRule="auto"/>
        <w:ind w:right="4"/>
        <w:rPr>
          <w:b/>
        </w:rPr>
      </w:pPr>
      <w:r w:rsidRPr="007621D4">
        <w:rPr>
          <w:noProof/>
          <w:lang w:val="en-GB" w:eastAsia="en-GB"/>
        </w:rPr>
        <mc:AlternateContent>
          <mc:Choice Requires="wps">
            <w:drawing>
              <wp:anchor distT="0" distB="0" distL="0" distR="0" simplePos="0" relativeHeight="487595520" behindDoc="1" locked="0" layoutInCell="1" allowOverlap="1" wp14:anchorId="38AD0012" wp14:editId="5FE88D20">
                <wp:simplePos x="0" y="0"/>
                <wp:positionH relativeFrom="page">
                  <wp:posOffset>920750</wp:posOffset>
                </wp:positionH>
                <wp:positionV relativeFrom="paragraph">
                  <wp:posOffset>144780</wp:posOffset>
                </wp:positionV>
                <wp:extent cx="5810885" cy="56515"/>
                <wp:effectExtent l="0" t="0" r="0" b="0"/>
                <wp:wrapTopAndBottom/>
                <wp:docPr id="71" name="Line 4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810885" cy="56515"/>
                        </a:xfrm>
                        <a:prstGeom prst="line">
                          <a:avLst/>
                        </a:prstGeom>
                        <a:noFill/>
                        <a:ln w="9144">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9F8F20B" id="Line 44" o:spid="_x0000_s1026" style="position:absolute;z-index:-15720960;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72.5pt,11.4pt" to="530.05pt,15.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" strokeweight=".72pt">
                <w10:wrap type="topAndBottom" anchorx="page"/>
              </v:line>
            </w:pict>
          </mc:Fallback>
        </mc:AlternateContent>
      </w:r>
      <w:r w:rsidR="00E60FF9" w:rsidRPr="007621D4">
        <w:rPr>
          <w:b/>
        </w:rPr>
        <w:t>RESEARCH TOPIC:</w:t>
      </w:r>
    </w:p>
    <w:p w14:paraId="4D7E95BE" w14:textId="77777777" w:rsidR="00A75E94" w:rsidRPr="007621D4" w:rsidRDefault="00E60FF9" w:rsidP="007621D4">
      <w:pPr>
        <w:pStyle w:val="BodyText"/>
        <w:spacing w:before="113" w:after="240" w:line="360" w:lineRule="auto"/>
        <w:ind w:right="4" w:hanging="10"/>
      </w:pPr>
      <w:r w:rsidRPr="007621D4">
        <w:t>RADIO SPECTRUM UTILIZATION IN ZAMBIA: ESTABLISHING AVAILABILITY OF WHITE SPACE, AS ENABLERS FOR ICT SERVICES NETWORK ROLLOUTS.</w:t>
      </w:r>
    </w:p>
    <w:p w14:paraId="0C437AFC" w14:textId="77777777" w:rsidR="00A75E94" w:rsidRPr="007621D4" w:rsidRDefault="002F4C03" w:rsidP="004E0127">
      <w:pPr>
        <w:pStyle w:val="BodyText"/>
        <w:spacing w:before="9" w:after="240" w:line="360" w:lineRule="auto"/>
        <w:ind w:right="4"/>
        <w:rPr>
          <w:i/>
        </w:rPr>
      </w:pPr>
      <w:r w:rsidRPr="007621D4">
        <w:rPr>
          <w:noProof/>
          <w:lang w:val="en-GB" w:eastAsia="en-GB"/>
        </w:rPr>
        <mc:AlternateContent>
          <mc:Choice Requires="wps">
            <w:drawing>
              <wp:anchor distT="0" distB="0" distL="0" distR="0" simplePos="0" relativeHeight="487596032" behindDoc="1" locked="0" layoutInCell="1" allowOverlap="1" wp14:anchorId="777AF59D" wp14:editId="432D84F1">
                <wp:simplePos x="0" y="0"/>
                <wp:positionH relativeFrom="page">
                  <wp:posOffset>920750</wp:posOffset>
                </wp:positionH>
                <wp:positionV relativeFrom="paragraph">
                  <wp:posOffset>116205</wp:posOffset>
                </wp:positionV>
                <wp:extent cx="5810885" cy="55880"/>
                <wp:effectExtent l="0" t="0" r="0" b="0"/>
                <wp:wrapTopAndBottom/>
                <wp:docPr id="70" name="Line 4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810885" cy="55880"/>
                        </a:xfrm>
                        <a:prstGeom prst="line">
                          <a:avLst/>
                        </a:prstGeom>
                        <a:noFill/>
                        <a:ln w="9144">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AD825A0" id="Line 43" o:spid="_x0000_s1026" style="position:absolute;z-index:-15720448;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72.5pt,9.15pt" to="530.05pt,13.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" strokeweight=".72pt">
                <w10:wrap type="topAndBottom" anchorx="page"/>
              </v:line>
            </w:pict>
          </mc:Fallback>
        </mc:AlternateContent>
      </w:r>
      <w:r w:rsidR="00E60FF9" w:rsidRPr="007621D4">
        <w:rPr>
          <w:i/>
        </w:rPr>
        <w:t>The information in this questionnaire shall be used solely for academic purposes and will be treated in strict confidence.</w:t>
      </w:r>
    </w:p>
    <w:p w14:paraId="13D1CAAD" w14:textId="77777777" w:rsidR="00A75E94" w:rsidRPr="004E0127" w:rsidRDefault="00E60FF9" w:rsidP="004E0127">
      <w:pPr>
        <w:spacing w:line="360" w:lineRule="auto"/>
        <w:jc w:val="both"/>
        <w:rPr>
          <w:b/>
          <w:sz w:val="24"/>
          <w:szCs w:val="24"/>
        </w:rPr>
      </w:pPr>
      <w:r w:rsidRPr="004E0127">
        <w:rPr>
          <w:b/>
          <w:sz w:val="24"/>
          <w:szCs w:val="24"/>
        </w:rPr>
        <w:t>Please answer all questions. Choose only appropriate answer by ticking or explaining where necessary.</w:t>
      </w:r>
    </w:p>
    <w:p w14:paraId="7258FA01" w14:textId="77777777" w:rsidR="00A75E94" w:rsidRPr="007621D4" w:rsidRDefault="00A75E94" w:rsidP="007621D4">
      <w:pPr>
        <w:spacing w:after="240" w:line="360" w:lineRule="auto"/>
        <w:ind w:right="4"/>
        <w:rPr>
          <w:sz w:val="24"/>
          <w:szCs w:val="24"/>
        </w:rPr>
        <w:sectPr w:rsidR="00A75E94" w:rsidRPr="007621D4" w:rsidSect="0055784C">
          <w:pgSz w:w="12240" w:h="15840" w:code="1"/>
          <w:pgMar w:top="1440" w:right="1440" w:bottom="1440" w:left="1440" w:header="0" w:footer="1012" w:gutter="0"/>
          <w:cols w:space="720"/>
        </w:sectPr>
      </w:pPr>
    </w:p>
    <w:p w14:paraId="5A7BEA2E" w14:textId="77777777" w:rsidR="00A75E94" w:rsidRPr="007621D4" w:rsidRDefault="00E60FF9" w:rsidP="007621D4">
      <w:pPr>
        <w:pStyle w:val="ListParagraph"/>
        <w:numPr>
          <w:ilvl w:val="0"/>
          <w:numId w:val="9"/>
        </w:numPr>
        <w:tabs>
          <w:tab w:val="left" w:pos="761"/>
        </w:tabs>
        <w:spacing w:before="78" w:after="240" w:line="360" w:lineRule="auto"/>
        <w:ind w:left="0" w:right="4" w:hanging="301"/>
        <w:jc w:val="both"/>
        <w:rPr>
          <w:b/>
          <w:sz w:val="24"/>
          <w:szCs w:val="24"/>
        </w:rPr>
      </w:pPr>
      <w:r w:rsidRPr="007621D4">
        <w:rPr>
          <w:b/>
          <w:sz w:val="24"/>
          <w:szCs w:val="24"/>
        </w:rPr>
        <w:lastRenderedPageBreak/>
        <w:t>GENERAL</w:t>
      </w:r>
      <w:r w:rsidRPr="007621D4">
        <w:rPr>
          <w:b/>
          <w:spacing w:val="-1"/>
          <w:sz w:val="24"/>
          <w:szCs w:val="24"/>
        </w:rPr>
        <w:t xml:space="preserve"> </w:t>
      </w:r>
      <w:r w:rsidRPr="007621D4">
        <w:rPr>
          <w:b/>
          <w:sz w:val="24"/>
          <w:szCs w:val="24"/>
        </w:rPr>
        <w:t>INFORMATION</w:t>
      </w:r>
    </w:p>
    <w:p w14:paraId="5ED3BD40" w14:textId="77777777" w:rsidR="00A75E94" w:rsidRPr="007621D4" w:rsidRDefault="00E60FF9" w:rsidP="007621D4">
      <w:pPr>
        <w:pStyle w:val="ListParagraph"/>
        <w:numPr>
          <w:ilvl w:val="1"/>
          <w:numId w:val="9"/>
        </w:numPr>
        <w:tabs>
          <w:tab w:val="left" w:pos="689"/>
          <w:tab w:val="left" w:leader="dot" w:pos="8532"/>
        </w:tabs>
        <w:spacing w:before="156" w:after="240" w:line="360" w:lineRule="auto"/>
        <w:ind w:left="0" w:right="4" w:hanging="229"/>
        <w:jc w:val="both"/>
        <w:rPr>
          <w:sz w:val="24"/>
          <w:szCs w:val="24"/>
        </w:rPr>
      </w:pPr>
      <w:proofErr w:type="gramStart"/>
      <w:r w:rsidRPr="007621D4">
        <w:rPr>
          <w:sz w:val="24"/>
          <w:szCs w:val="24"/>
        </w:rPr>
        <w:t>Name  of</w:t>
      </w:r>
      <w:proofErr w:type="gramEnd"/>
      <w:r w:rsidRPr="007621D4">
        <w:rPr>
          <w:spacing w:val="-5"/>
          <w:sz w:val="24"/>
          <w:szCs w:val="24"/>
        </w:rPr>
        <w:t xml:space="preserve"> </w:t>
      </w:r>
      <w:r w:rsidRPr="007621D4">
        <w:rPr>
          <w:sz w:val="24"/>
          <w:szCs w:val="24"/>
        </w:rPr>
        <w:t>respondent</w:t>
      </w:r>
      <w:r w:rsidRPr="007621D4">
        <w:rPr>
          <w:spacing w:val="28"/>
          <w:sz w:val="24"/>
          <w:szCs w:val="24"/>
        </w:rPr>
        <w:t xml:space="preserve"> </w:t>
      </w:r>
      <w:r w:rsidRPr="007621D4">
        <w:rPr>
          <w:sz w:val="24"/>
          <w:szCs w:val="24"/>
        </w:rPr>
        <w:t>(optional)</w:t>
      </w:r>
      <w:r w:rsidRPr="007621D4">
        <w:rPr>
          <w:sz w:val="24"/>
          <w:szCs w:val="24"/>
        </w:rPr>
        <w:tab/>
        <w:t>ii.</w:t>
      </w:r>
    </w:p>
    <w:p w14:paraId="7C103895" w14:textId="77777777" w:rsidR="00A75E94" w:rsidRPr="007621D4" w:rsidRDefault="00E60FF9" w:rsidP="007621D4">
      <w:pPr>
        <w:pStyle w:val="BodyText"/>
        <w:spacing w:before="185" w:after="240" w:line="360" w:lineRule="auto"/>
        <w:ind w:right="4"/>
        <w:jc w:val="both"/>
      </w:pPr>
      <w:r w:rsidRPr="007621D4">
        <w:t>Profession/trade ……………………………………………………………………</w:t>
      </w:r>
      <w:proofErr w:type="gramStart"/>
      <w:r w:rsidRPr="007621D4">
        <w:t>…..</w:t>
      </w:r>
      <w:proofErr w:type="gramEnd"/>
    </w:p>
    <w:p w14:paraId="1557A165" w14:textId="77777777" w:rsidR="00A75E94" w:rsidRPr="007621D4" w:rsidRDefault="00E60FF9" w:rsidP="007621D4">
      <w:pPr>
        <w:pStyle w:val="BodyText"/>
        <w:spacing w:before="185" w:after="240" w:line="360" w:lineRule="auto"/>
        <w:ind w:right="4"/>
        <w:jc w:val="both"/>
      </w:pPr>
      <w:r w:rsidRPr="007621D4">
        <w:t>iii. Job Position/Title.………………………………………………………...…………….</w:t>
      </w:r>
    </w:p>
    <w:p w14:paraId="5DD75D81" w14:textId="77777777" w:rsidR="00A75E94" w:rsidRPr="007621D4" w:rsidRDefault="00E60FF9" w:rsidP="007621D4">
      <w:pPr>
        <w:spacing w:after="240" w:line="360" w:lineRule="auto"/>
        <w:ind w:right="4" w:hanging="10"/>
        <w:jc w:val="both"/>
        <w:rPr>
          <w:i/>
          <w:sz w:val="24"/>
          <w:szCs w:val="24"/>
        </w:rPr>
      </w:pPr>
      <w:r w:rsidRPr="007621D4">
        <w:rPr>
          <w:b/>
          <w:sz w:val="24"/>
          <w:szCs w:val="24"/>
        </w:rPr>
        <w:t xml:space="preserve">Research Subject Brief: </w:t>
      </w:r>
      <w:r w:rsidRPr="007621D4">
        <w:rPr>
          <w:i/>
          <w:sz w:val="24"/>
          <w:szCs w:val="24"/>
        </w:rPr>
        <w:t xml:space="preserve">The term “White Space” refers to frequencies that </w:t>
      </w:r>
      <w:proofErr w:type="gramStart"/>
      <w:r w:rsidRPr="007621D4">
        <w:rPr>
          <w:i/>
          <w:sz w:val="24"/>
          <w:szCs w:val="24"/>
        </w:rPr>
        <w:t>are not being used by existing licensees at all times</w:t>
      </w:r>
      <w:proofErr w:type="gramEnd"/>
      <w:r w:rsidRPr="007621D4">
        <w:rPr>
          <w:i/>
          <w:sz w:val="24"/>
          <w:szCs w:val="24"/>
        </w:rPr>
        <w:t xml:space="preserve"> or at all locations or to spectrum which is made available by changes in use. Television White Space Spectrum is defined therefore as currently unoccupied portions of spectrum in the terrestrial television frequency bands in the VHF and UHF TV spectrum. These TV spectrum “gaps”, with advantageous propagation properties inherent to UHF spectrum have been identified as an alternative for</w:t>
      </w:r>
      <w:r w:rsidRPr="007621D4">
        <w:rPr>
          <w:i/>
          <w:spacing w:val="-6"/>
          <w:sz w:val="24"/>
          <w:szCs w:val="24"/>
        </w:rPr>
        <w:t xml:space="preserve"> </w:t>
      </w:r>
      <w:r w:rsidRPr="007621D4">
        <w:rPr>
          <w:i/>
          <w:sz w:val="24"/>
          <w:szCs w:val="24"/>
        </w:rPr>
        <w:t>providing</w:t>
      </w:r>
      <w:r w:rsidRPr="007621D4">
        <w:rPr>
          <w:i/>
          <w:spacing w:val="-7"/>
          <w:sz w:val="24"/>
          <w:szCs w:val="24"/>
        </w:rPr>
        <w:t xml:space="preserve"> </w:t>
      </w:r>
      <w:r w:rsidRPr="007621D4">
        <w:rPr>
          <w:i/>
          <w:sz w:val="24"/>
          <w:szCs w:val="24"/>
        </w:rPr>
        <w:t>commercial</w:t>
      </w:r>
      <w:r w:rsidRPr="007621D4">
        <w:rPr>
          <w:i/>
          <w:spacing w:val="-6"/>
          <w:sz w:val="24"/>
          <w:szCs w:val="24"/>
        </w:rPr>
        <w:t xml:space="preserve"> </w:t>
      </w:r>
      <w:r w:rsidRPr="007621D4">
        <w:rPr>
          <w:i/>
          <w:sz w:val="24"/>
          <w:szCs w:val="24"/>
        </w:rPr>
        <w:t>wireless</w:t>
      </w:r>
      <w:r w:rsidRPr="007621D4">
        <w:rPr>
          <w:i/>
          <w:spacing w:val="-6"/>
          <w:sz w:val="24"/>
          <w:szCs w:val="24"/>
        </w:rPr>
        <w:t xml:space="preserve"> </w:t>
      </w:r>
      <w:r w:rsidRPr="007621D4">
        <w:rPr>
          <w:i/>
          <w:sz w:val="24"/>
          <w:szCs w:val="24"/>
        </w:rPr>
        <w:t>services</w:t>
      </w:r>
      <w:r w:rsidRPr="007621D4">
        <w:rPr>
          <w:i/>
          <w:spacing w:val="-6"/>
          <w:sz w:val="24"/>
          <w:szCs w:val="24"/>
        </w:rPr>
        <w:t xml:space="preserve"> </w:t>
      </w:r>
      <w:r w:rsidRPr="007621D4">
        <w:rPr>
          <w:i/>
          <w:sz w:val="24"/>
          <w:szCs w:val="24"/>
        </w:rPr>
        <w:t>other</w:t>
      </w:r>
      <w:r w:rsidRPr="007621D4">
        <w:rPr>
          <w:i/>
          <w:spacing w:val="-7"/>
          <w:sz w:val="24"/>
          <w:szCs w:val="24"/>
        </w:rPr>
        <w:t xml:space="preserve"> </w:t>
      </w:r>
      <w:r w:rsidRPr="007621D4">
        <w:rPr>
          <w:i/>
          <w:sz w:val="24"/>
          <w:szCs w:val="24"/>
        </w:rPr>
        <w:t>than</w:t>
      </w:r>
      <w:r w:rsidRPr="007621D4">
        <w:rPr>
          <w:i/>
          <w:spacing w:val="-6"/>
          <w:sz w:val="24"/>
          <w:szCs w:val="24"/>
        </w:rPr>
        <w:t xml:space="preserve"> </w:t>
      </w:r>
      <w:r w:rsidRPr="007621D4">
        <w:rPr>
          <w:i/>
          <w:sz w:val="24"/>
          <w:szCs w:val="24"/>
        </w:rPr>
        <w:t>broadcasting.</w:t>
      </w:r>
      <w:r w:rsidRPr="007621D4">
        <w:rPr>
          <w:i/>
          <w:spacing w:val="-6"/>
          <w:sz w:val="24"/>
          <w:szCs w:val="24"/>
        </w:rPr>
        <w:t xml:space="preserve"> </w:t>
      </w:r>
      <w:r w:rsidRPr="007621D4">
        <w:rPr>
          <w:i/>
          <w:sz w:val="24"/>
          <w:szCs w:val="24"/>
        </w:rPr>
        <w:t>Very</w:t>
      </w:r>
      <w:r w:rsidRPr="007621D4">
        <w:rPr>
          <w:i/>
          <w:spacing w:val="-5"/>
          <w:sz w:val="24"/>
          <w:szCs w:val="24"/>
        </w:rPr>
        <w:t xml:space="preserve"> </w:t>
      </w:r>
      <w:r w:rsidRPr="007621D4">
        <w:rPr>
          <w:i/>
          <w:sz w:val="24"/>
          <w:szCs w:val="24"/>
        </w:rPr>
        <w:t>High</w:t>
      </w:r>
      <w:r w:rsidRPr="007621D4">
        <w:rPr>
          <w:i/>
          <w:spacing w:val="-6"/>
          <w:sz w:val="24"/>
          <w:szCs w:val="24"/>
        </w:rPr>
        <w:t xml:space="preserve"> </w:t>
      </w:r>
      <w:r w:rsidRPr="007621D4">
        <w:rPr>
          <w:i/>
          <w:sz w:val="24"/>
          <w:szCs w:val="24"/>
        </w:rPr>
        <w:t>Frequency Band (VHF) ranges from 174 – 240 MHz of the electromagnetic spectrum, providing a frequency</w:t>
      </w:r>
      <w:r w:rsidRPr="007621D4">
        <w:rPr>
          <w:i/>
          <w:spacing w:val="-5"/>
          <w:sz w:val="24"/>
          <w:szCs w:val="24"/>
        </w:rPr>
        <w:t xml:space="preserve"> </w:t>
      </w:r>
      <w:r w:rsidRPr="007621D4">
        <w:rPr>
          <w:i/>
          <w:sz w:val="24"/>
          <w:szCs w:val="24"/>
        </w:rPr>
        <w:t>spectrum</w:t>
      </w:r>
      <w:r w:rsidRPr="007621D4">
        <w:rPr>
          <w:i/>
          <w:spacing w:val="-4"/>
          <w:sz w:val="24"/>
          <w:szCs w:val="24"/>
        </w:rPr>
        <w:t xml:space="preserve"> </w:t>
      </w:r>
      <w:r w:rsidRPr="007621D4">
        <w:rPr>
          <w:i/>
          <w:sz w:val="24"/>
          <w:szCs w:val="24"/>
        </w:rPr>
        <w:t>bandwidth</w:t>
      </w:r>
      <w:r w:rsidRPr="007621D4">
        <w:rPr>
          <w:i/>
          <w:spacing w:val="-4"/>
          <w:sz w:val="24"/>
          <w:szCs w:val="24"/>
        </w:rPr>
        <w:t xml:space="preserve"> </w:t>
      </w:r>
      <w:r w:rsidRPr="007621D4">
        <w:rPr>
          <w:i/>
          <w:sz w:val="24"/>
          <w:szCs w:val="24"/>
        </w:rPr>
        <w:t>of</w:t>
      </w:r>
      <w:r w:rsidRPr="007621D4">
        <w:rPr>
          <w:i/>
          <w:spacing w:val="-3"/>
          <w:sz w:val="24"/>
          <w:szCs w:val="24"/>
        </w:rPr>
        <w:t xml:space="preserve"> </w:t>
      </w:r>
      <w:r w:rsidRPr="007621D4">
        <w:rPr>
          <w:i/>
          <w:sz w:val="24"/>
          <w:szCs w:val="24"/>
        </w:rPr>
        <w:t>66</w:t>
      </w:r>
      <w:r w:rsidRPr="007621D4">
        <w:rPr>
          <w:i/>
          <w:spacing w:val="-5"/>
          <w:sz w:val="24"/>
          <w:szCs w:val="24"/>
        </w:rPr>
        <w:t xml:space="preserve"> </w:t>
      </w:r>
      <w:proofErr w:type="spellStart"/>
      <w:r w:rsidRPr="007621D4">
        <w:rPr>
          <w:i/>
          <w:sz w:val="24"/>
          <w:szCs w:val="24"/>
        </w:rPr>
        <w:t>MHz.</w:t>
      </w:r>
      <w:proofErr w:type="spellEnd"/>
      <w:r w:rsidRPr="007621D4">
        <w:rPr>
          <w:i/>
          <w:spacing w:val="-4"/>
          <w:sz w:val="24"/>
          <w:szCs w:val="24"/>
        </w:rPr>
        <w:t xml:space="preserve"> </w:t>
      </w:r>
      <w:r w:rsidRPr="007621D4">
        <w:rPr>
          <w:i/>
          <w:sz w:val="24"/>
          <w:szCs w:val="24"/>
        </w:rPr>
        <w:t>and</w:t>
      </w:r>
      <w:r w:rsidRPr="007621D4">
        <w:rPr>
          <w:i/>
          <w:spacing w:val="-4"/>
          <w:sz w:val="24"/>
          <w:szCs w:val="24"/>
        </w:rPr>
        <w:t xml:space="preserve"> </w:t>
      </w:r>
      <w:r w:rsidRPr="007621D4">
        <w:rPr>
          <w:i/>
          <w:sz w:val="24"/>
          <w:szCs w:val="24"/>
        </w:rPr>
        <w:t>Ultra</w:t>
      </w:r>
      <w:r w:rsidRPr="007621D4">
        <w:rPr>
          <w:i/>
          <w:spacing w:val="-4"/>
          <w:sz w:val="24"/>
          <w:szCs w:val="24"/>
        </w:rPr>
        <w:t xml:space="preserve"> </w:t>
      </w:r>
      <w:r w:rsidRPr="007621D4">
        <w:rPr>
          <w:i/>
          <w:sz w:val="24"/>
          <w:szCs w:val="24"/>
        </w:rPr>
        <w:t>High</w:t>
      </w:r>
      <w:r w:rsidRPr="007621D4">
        <w:rPr>
          <w:i/>
          <w:spacing w:val="-1"/>
          <w:sz w:val="24"/>
          <w:szCs w:val="24"/>
        </w:rPr>
        <w:t xml:space="preserve"> </w:t>
      </w:r>
      <w:r w:rsidRPr="007621D4">
        <w:rPr>
          <w:i/>
          <w:sz w:val="24"/>
          <w:szCs w:val="24"/>
        </w:rPr>
        <w:t>Frequency</w:t>
      </w:r>
      <w:r w:rsidRPr="007621D4">
        <w:rPr>
          <w:i/>
          <w:spacing w:val="-5"/>
          <w:sz w:val="24"/>
          <w:szCs w:val="24"/>
        </w:rPr>
        <w:t xml:space="preserve"> </w:t>
      </w:r>
      <w:r w:rsidRPr="007621D4">
        <w:rPr>
          <w:i/>
          <w:sz w:val="24"/>
          <w:szCs w:val="24"/>
        </w:rPr>
        <w:t>Band</w:t>
      </w:r>
      <w:r w:rsidRPr="007621D4">
        <w:rPr>
          <w:i/>
          <w:spacing w:val="-1"/>
          <w:sz w:val="24"/>
          <w:szCs w:val="24"/>
        </w:rPr>
        <w:t xml:space="preserve"> </w:t>
      </w:r>
      <w:r w:rsidRPr="007621D4">
        <w:rPr>
          <w:i/>
          <w:sz w:val="24"/>
          <w:szCs w:val="24"/>
        </w:rPr>
        <w:t>(UHF)</w:t>
      </w:r>
      <w:r w:rsidRPr="007621D4">
        <w:rPr>
          <w:i/>
          <w:spacing w:val="-7"/>
          <w:sz w:val="24"/>
          <w:szCs w:val="24"/>
        </w:rPr>
        <w:t xml:space="preserve"> </w:t>
      </w:r>
      <w:r w:rsidRPr="007621D4">
        <w:rPr>
          <w:i/>
          <w:sz w:val="24"/>
          <w:szCs w:val="24"/>
        </w:rPr>
        <w:t>ranges from</w:t>
      </w:r>
      <w:r w:rsidRPr="007621D4">
        <w:rPr>
          <w:i/>
          <w:spacing w:val="-6"/>
          <w:sz w:val="24"/>
          <w:szCs w:val="24"/>
        </w:rPr>
        <w:t xml:space="preserve"> </w:t>
      </w:r>
      <w:r w:rsidRPr="007621D4">
        <w:rPr>
          <w:i/>
          <w:sz w:val="24"/>
          <w:szCs w:val="24"/>
        </w:rPr>
        <w:t>470</w:t>
      </w:r>
      <w:r w:rsidRPr="007621D4">
        <w:rPr>
          <w:i/>
          <w:spacing w:val="-5"/>
          <w:sz w:val="24"/>
          <w:szCs w:val="24"/>
        </w:rPr>
        <w:t xml:space="preserve"> </w:t>
      </w:r>
      <w:r w:rsidRPr="007621D4">
        <w:rPr>
          <w:i/>
          <w:sz w:val="24"/>
          <w:szCs w:val="24"/>
        </w:rPr>
        <w:t>–</w:t>
      </w:r>
      <w:r w:rsidRPr="007621D4">
        <w:rPr>
          <w:i/>
          <w:spacing w:val="-5"/>
          <w:sz w:val="24"/>
          <w:szCs w:val="24"/>
        </w:rPr>
        <w:t xml:space="preserve"> </w:t>
      </w:r>
      <w:r w:rsidRPr="007621D4">
        <w:rPr>
          <w:i/>
          <w:sz w:val="24"/>
          <w:szCs w:val="24"/>
        </w:rPr>
        <w:t>862</w:t>
      </w:r>
      <w:r w:rsidRPr="007621D4">
        <w:rPr>
          <w:i/>
          <w:spacing w:val="-5"/>
          <w:sz w:val="24"/>
          <w:szCs w:val="24"/>
        </w:rPr>
        <w:t xml:space="preserve"> </w:t>
      </w:r>
      <w:r w:rsidRPr="007621D4">
        <w:rPr>
          <w:i/>
          <w:sz w:val="24"/>
          <w:szCs w:val="24"/>
        </w:rPr>
        <w:t>MHz,</w:t>
      </w:r>
      <w:r w:rsidRPr="007621D4">
        <w:rPr>
          <w:i/>
          <w:spacing w:val="-6"/>
          <w:sz w:val="24"/>
          <w:szCs w:val="24"/>
        </w:rPr>
        <w:t xml:space="preserve"> </w:t>
      </w:r>
      <w:r w:rsidRPr="007621D4">
        <w:rPr>
          <w:i/>
          <w:sz w:val="24"/>
          <w:szCs w:val="24"/>
        </w:rPr>
        <w:t>providing</w:t>
      </w:r>
      <w:r w:rsidRPr="007621D4">
        <w:rPr>
          <w:i/>
          <w:spacing w:val="-5"/>
          <w:sz w:val="24"/>
          <w:szCs w:val="24"/>
        </w:rPr>
        <w:t xml:space="preserve"> </w:t>
      </w:r>
      <w:r w:rsidRPr="007621D4">
        <w:rPr>
          <w:i/>
          <w:sz w:val="24"/>
          <w:szCs w:val="24"/>
        </w:rPr>
        <w:t>a</w:t>
      </w:r>
      <w:r w:rsidRPr="007621D4">
        <w:rPr>
          <w:i/>
          <w:spacing w:val="-5"/>
          <w:sz w:val="24"/>
          <w:szCs w:val="24"/>
        </w:rPr>
        <w:t xml:space="preserve"> </w:t>
      </w:r>
      <w:r w:rsidRPr="007621D4">
        <w:rPr>
          <w:i/>
          <w:sz w:val="24"/>
          <w:szCs w:val="24"/>
        </w:rPr>
        <w:t>frequency</w:t>
      </w:r>
      <w:r w:rsidRPr="007621D4">
        <w:rPr>
          <w:i/>
          <w:spacing w:val="-6"/>
          <w:sz w:val="24"/>
          <w:szCs w:val="24"/>
        </w:rPr>
        <w:t xml:space="preserve"> </w:t>
      </w:r>
      <w:r w:rsidRPr="007621D4">
        <w:rPr>
          <w:i/>
          <w:sz w:val="24"/>
          <w:szCs w:val="24"/>
        </w:rPr>
        <w:t>spectrum</w:t>
      </w:r>
      <w:r w:rsidRPr="007621D4">
        <w:rPr>
          <w:i/>
          <w:spacing w:val="-5"/>
          <w:sz w:val="24"/>
          <w:szCs w:val="24"/>
        </w:rPr>
        <w:t xml:space="preserve"> </w:t>
      </w:r>
      <w:r w:rsidRPr="007621D4">
        <w:rPr>
          <w:i/>
          <w:sz w:val="24"/>
          <w:szCs w:val="24"/>
        </w:rPr>
        <w:t>bandwidth</w:t>
      </w:r>
      <w:r w:rsidRPr="007621D4">
        <w:rPr>
          <w:i/>
          <w:spacing w:val="-5"/>
          <w:sz w:val="24"/>
          <w:szCs w:val="24"/>
        </w:rPr>
        <w:t xml:space="preserve"> </w:t>
      </w:r>
      <w:r w:rsidRPr="007621D4">
        <w:rPr>
          <w:i/>
          <w:sz w:val="24"/>
          <w:szCs w:val="24"/>
        </w:rPr>
        <w:t>of</w:t>
      </w:r>
      <w:r w:rsidRPr="007621D4">
        <w:rPr>
          <w:i/>
          <w:spacing w:val="-6"/>
          <w:sz w:val="24"/>
          <w:szCs w:val="24"/>
        </w:rPr>
        <w:t xml:space="preserve"> </w:t>
      </w:r>
      <w:r w:rsidRPr="007621D4">
        <w:rPr>
          <w:i/>
          <w:sz w:val="24"/>
          <w:szCs w:val="24"/>
        </w:rPr>
        <w:t>392</w:t>
      </w:r>
      <w:r w:rsidRPr="007621D4">
        <w:rPr>
          <w:i/>
          <w:spacing w:val="-5"/>
          <w:sz w:val="24"/>
          <w:szCs w:val="24"/>
        </w:rPr>
        <w:t xml:space="preserve"> </w:t>
      </w:r>
      <w:proofErr w:type="spellStart"/>
      <w:r w:rsidRPr="007621D4">
        <w:rPr>
          <w:i/>
          <w:sz w:val="24"/>
          <w:szCs w:val="24"/>
        </w:rPr>
        <w:t>MHz.</w:t>
      </w:r>
      <w:proofErr w:type="spellEnd"/>
      <w:r w:rsidRPr="007621D4">
        <w:rPr>
          <w:i/>
          <w:spacing w:val="-5"/>
          <w:sz w:val="24"/>
          <w:szCs w:val="24"/>
        </w:rPr>
        <w:t xml:space="preserve"> </w:t>
      </w:r>
      <w:r w:rsidRPr="007621D4">
        <w:rPr>
          <w:i/>
          <w:sz w:val="24"/>
          <w:szCs w:val="24"/>
        </w:rPr>
        <w:t>The</w:t>
      </w:r>
      <w:r w:rsidRPr="007621D4">
        <w:rPr>
          <w:i/>
          <w:spacing w:val="-6"/>
          <w:sz w:val="24"/>
          <w:szCs w:val="24"/>
        </w:rPr>
        <w:t xml:space="preserve"> </w:t>
      </w:r>
      <w:r w:rsidRPr="007621D4">
        <w:rPr>
          <w:i/>
          <w:sz w:val="24"/>
          <w:szCs w:val="24"/>
        </w:rPr>
        <w:t>merit</w:t>
      </w:r>
      <w:r w:rsidRPr="007621D4">
        <w:rPr>
          <w:i/>
          <w:spacing w:val="-4"/>
          <w:sz w:val="24"/>
          <w:szCs w:val="24"/>
        </w:rPr>
        <w:t xml:space="preserve"> </w:t>
      </w:r>
      <w:r w:rsidRPr="007621D4">
        <w:rPr>
          <w:i/>
          <w:sz w:val="24"/>
          <w:szCs w:val="24"/>
        </w:rPr>
        <w:t>of propagating at a lower frequency is that lower frequencies propagate better over distance and through walls giving a much wider coverage</w:t>
      </w:r>
      <w:r w:rsidRPr="007621D4">
        <w:rPr>
          <w:i/>
          <w:spacing w:val="-2"/>
          <w:sz w:val="24"/>
          <w:szCs w:val="24"/>
        </w:rPr>
        <w:t xml:space="preserve"> </w:t>
      </w:r>
      <w:r w:rsidRPr="007621D4">
        <w:rPr>
          <w:i/>
          <w:sz w:val="24"/>
          <w:szCs w:val="24"/>
        </w:rPr>
        <w:t>reach</w:t>
      </w:r>
    </w:p>
    <w:p w14:paraId="2A2B1873" w14:textId="77777777" w:rsidR="00A75E94" w:rsidRPr="004E0127" w:rsidRDefault="004E0127" w:rsidP="004E0127">
      <w:pPr>
        <w:spacing w:line="360" w:lineRule="auto"/>
        <w:rPr>
          <w:b/>
          <w:sz w:val="24"/>
          <w:szCs w:val="24"/>
        </w:rPr>
      </w:pPr>
      <w:r w:rsidRPr="004E0127">
        <w:rPr>
          <w:b/>
          <w:sz w:val="24"/>
          <w:szCs w:val="24"/>
        </w:rPr>
        <w:t xml:space="preserve">B. </w:t>
      </w:r>
      <w:r w:rsidR="00E60FF9" w:rsidRPr="004E0127">
        <w:rPr>
          <w:b/>
          <w:sz w:val="24"/>
          <w:szCs w:val="24"/>
        </w:rPr>
        <w:t>Radio Spectrum</w:t>
      </w:r>
      <w:r w:rsidR="00E60FF9" w:rsidRPr="004E0127">
        <w:rPr>
          <w:b/>
          <w:spacing w:val="-5"/>
          <w:sz w:val="24"/>
          <w:szCs w:val="24"/>
        </w:rPr>
        <w:t xml:space="preserve"> </w:t>
      </w:r>
      <w:r w:rsidR="00E60FF9" w:rsidRPr="004E0127">
        <w:rPr>
          <w:b/>
          <w:sz w:val="24"/>
          <w:szCs w:val="24"/>
        </w:rPr>
        <w:t>Management</w:t>
      </w:r>
    </w:p>
    <w:p w14:paraId="5255AD8C" w14:textId="77777777" w:rsidR="00A75E94" w:rsidRPr="007621D4" w:rsidRDefault="00E60FF9" w:rsidP="007621D4">
      <w:pPr>
        <w:pStyle w:val="ListParagraph"/>
        <w:numPr>
          <w:ilvl w:val="0"/>
          <w:numId w:val="8"/>
        </w:numPr>
        <w:tabs>
          <w:tab w:val="left" w:pos="887"/>
          <w:tab w:val="left" w:pos="888"/>
        </w:tabs>
        <w:spacing w:after="240" w:line="360" w:lineRule="auto"/>
        <w:ind w:left="0" w:right="4" w:hanging="10"/>
        <w:rPr>
          <w:sz w:val="24"/>
          <w:szCs w:val="24"/>
        </w:rPr>
      </w:pPr>
      <w:r w:rsidRPr="007621D4">
        <w:rPr>
          <w:sz w:val="24"/>
          <w:szCs w:val="24"/>
        </w:rPr>
        <w:t>How did the business perform in terms of demand and consumption for data services by customers, comparing the years 2014 and 2015</w:t>
      </w:r>
      <w:r w:rsidRPr="007621D4">
        <w:rPr>
          <w:spacing w:val="-2"/>
          <w:sz w:val="24"/>
          <w:szCs w:val="24"/>
        </w:rPr>
        <w:t xml:space="preserve"> </w:t>
      </w:r>
      <w:r w:rsidRPr="007621D4">
        <w:rPr>
          <w:sz w:val="24"/>
          <w:szCs w:val="24"/>
        </w:rPr>
        <w:t>respectively?</w:t>
      </w:r>
    </w:p>
    <w:p w14:paraId="3BEFAF6C" w14:textId="77777777" w:rsidR="00A75E94" w:rsidRPr="004E0127" w:rsidRDefault="00E60FF9" w:rsidP="004E0127">
      <w:pPr>
        <w:spacing w:line="360" w:lineRule="auto"/>
        <w:jc w:val="both"/>
        <w:rPr>
          <w:b/>
          <w:sz w:val="24"/>
        </w:rPr>
      </w:pPr>
      <w:r w:rsidRPr="004E0127">
        <w:rPr>
          <w:b/>
          <w:sz w:val="24"/>
        </w:rPr>
        <w:t xml:space="preserve">On a scale of 1 to 5 to mean, 1 demand/consumption reduced, 2 No change recorded, 3 demand/consumption increased, 4 very high demand/consumption recorded and 5 </w:t>
      </w:r>
      <w:proofErr w:type="gramStart"/>
      <w:r w:rsidRPr="004E0127">
        <w:rPr>
          <w:b/>
          <w:sz w:val="24"/>
        </w:rPr>
        <w:t>other</w:t>
      </w:r>
      <w:proofErr w:type="gramEnd"/>
    </w:p>
    <w:tbl>
      <w:tblPr>
        <w:tblW w:w="8503" w:type="dxa"/>
        <w:tblInd w:w="124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702"/>
        <w:gridCol w:w="1700"/>
        <w:gridCol w:w="1700"/>
        <w:gridCol w:w="1700"/>
        <w:gridCol w:w="1701"/>
      </w:tblGrid>
      <w:tr w:rsidR="007621D4" w:rsidRPr="007621D4" w14:paraId="3438B25B" w14:textId="77777777" w:rsidTr="004E0127">
        <w:trPr>
          <w:trHeight w:val="635"/>
        </w:trPr>
        <w:tc>
          <w:tcPr>
            <w:tcW w:w="1702" w:type="dxa"/>
          </w:tcPr>
          <w:p w14:paraId="75299AB9" w14:textId="77777777" w:rsidR="00A75E94" w:rsidRPr="007621D4" w:rsidRDefault="00E60FF9" w:rsidP="007621D4">
            <w:pPr>
              <w:pStyle w:val="TableParagraph"/>
              <w:spacing w:after="240" w:line="360" w:lineRule="auto"/>
              <w:ind w:left="0" w:right="4"/>
              <w:rPr>
                <w:sz w:val="24"/>
                <w:szCs w:val="24"/>
              </w:rPr>
            </w:pPr>
            <w:r w:rsidRPr="007621D4">
              <w:rPr>
                <w:sz w:val="24"/>
                <w:szCs w:val="24"/>
              </w:rPr>
              <w:t>1</w:t>
            </w:r>
          </w:p>
        </w:tc>
        <w:tc>
          <w:tcPr>
            <w:tcW w:w="1700" w:type="dxa"/>
          </w:tcPr>
          <w:p w14:paraId="582198E7" w14:textId="77777777" w:rsidR="00A75E94" w:rsidRPr="007621D4" w:rsidRDefault="00E60FF9" w:rsidP="007621D4">
            <w:pPr>
              <w:pStyle w:val="TableParagraph"/>
              <w:spacing w:after="240" w:line="360" w:lineRule="auto"/>
              <w:ind w:left="0" w:right="4"/>
              <w:rPr>
                <w:sz w:val="24"/>
                <w:szCs w:val="24"/>
              </w:rPr>
            </w:pPr>
            <w:r w:rsidRPr="007621D4">
              <w:rPr>
                <w:sz w:val="24"/>
                <w:szCs w:val="24"/>
              </w:rPr>
              <w:t>2</w:t>
            </w:r>
          </w:p>
        </w:tc>
        <w:tc>
          <w:tcPr>
            <w:tcW w:w="1700" w:type="dxa"/>
          </w:tcPr>
          <w:p w14:paraId="1BF3ACC3" w14:textId="77777777" w:rsidR="00A75E94" w:rsidRPr="007621D4" w:rsidRDefault="00E60FF9" w:rsidP="007621D4">
            <w:pPr>
              <w:pStyle w:val="TableParagraph"/>
              <w:spacing w:after="240" w:line="360" w:lineRule="auto"/>
              <w:ind w:left="0" w:right="4"/>
              <w:rPr>
                <w:sz w:val="24"/>
                <w:szCs w:val="24"/>
              </w:rPr>
            </w:pPr>
            <w:r w:rsidRPr="007621D4">
              <w:rPr>
                <w:sz w:val="24"/>
                <w:szCs w:val="24"/>
              </w:rPr>
              <w:t>3</w:t>
            </w:r>
          </w:p>
        </w:tc>
        <w:tc>
          <w:tcPr>
            <w:tcW w:w="1700" w:type="dxa"/>
          </w:tcPr>
          <w:p w14:paraId="6E377C52" w14:textId="77777777" w:rsidR="00A75E94" w:rsidRPr="007621D4" w:rsidRDefault="00E60FF9" w:rsidP="007621D4">
            <w:pPr>
              <w:pStyle w:val="TableParagraph"/>
              <w:spacing w:after="240" w:line="360" w:lineRule="auto"/>
              <w:ind w:left="0" w:right="4"/>
              <w:rPr>
                <w:sz w:val="24"/>
                <w:szCs w:val="24"/>
              </w:rPr>
            </w:pPr>
            <w:r w:rsidRPr="007621D4">
              <w:rPr>
                <w:sz w:val="24"/>
                <w:szCs w:val="24"/>
              </w:rPr>
              <w:t>4</w:t>
            </w:r>
          </w:p>
        </w:tc>
        <w:tc>
          <w:tcPr>
            <w:tcW w:w="1701" w:type="dxa"/>
          </w:tcPr>
          <w:p w14:paraId="61A93A91" w14:textId="77777777" w:rsidR="00A75E94" w:rsidRPr="007621D4" w:rsidRDefault="00E60FF9" w:rsidP="007621D4">
            <w:pPr>
              <w:pStyle w:val="TableParagraph"/>
              <w:spacing w:after="240" w:line="360" w:lineRule="auto"/>
              <w:ind w:left="0" w:right="4"/>
              <w:rPr>
                <w:sz w:val="24"/>
                <w:szCs w:val="24"/>
              </w:rPr>
            </w:pPr>
            <w:r w:rsidRPr="007621D4">
              <w:rPr>
                <w:sz w:val="24"/>
                <w:szCs w:val="24"/>
              </w:rPr>
              <w:t>5</w:t>
            </w:r>
          </w:p>
        </w:tc>
      </w:tr>
    </w:tbl>
    <w:p w14:paraId="7E1F1330" w14:textId="77777777" w:rsidR="00A75E94" w:rsidRPr="007621D4" w:rsidRDefault="00E60FF9" w:rsidP="007621D4">
      <w:pPr>
        <w:pStyle w:val="ListParagraph"/>
        <w:numPr>
          <w:ilvl w:val="0"/>
          <w:numId w:val="8"/>
        </w:numPr>
        <w:tabs>
          <w:tab w:val="left" w:pos="887"/>
          <w:tab w:val="left" w:pos="888"/>
        </w:tabs>
        <w:spacing w:before="90" w:after="240" w:line="360" w:lineRule="auto"/>
        <w:ind w:left="0" w:right="4" w:hanging="10"/>
        <w:rPr>
          <w:sz w:val="24"/>
          <w:szCs w:val="24"/>
        </w:rPr>
      </w:pPr>
      <w:r w:rsidRPr="007621D4">
        <w:rPr>
          <w:sz w:val="24"/>
          <w:szCs w:val="24"/>
        </w:rPr>
        <w:t>Has</w:t>
      </w:r>
      <w:r w:rsidRPr="007621D4">
        <w:rPr>
          <w:spacing w:val="-11"/>
          <w:sz w:val="24"/>
          <w:szCs w:val="24"/>
        </w:rPr>
        <w:t xml:space="preserve"> </w:t>
      </w:r>
      <w:r w:rsidRPr="007621D4">
        <w:rPr>
          <w:sz w:val="24"/>
          <w:szCs w:val="24"/>
        </w:rPr>
        <w:t>the</w:t>
      </w:r>
      <w:r w:rsidRPr="007621D4">
        <w:rPr>
          <w:spacing w:val="-12"/>
          <w:sz w:val="24"/>
          <w:szCs w:val="24"/>
        </w:rPr>
        <w:t xml:space="preserve"> </w:t>
      </w:r>
      <w:r w:rsidRPr="007621D4">
        <w:rPr>
          <w:sz w:val="24"/>
          <w:szCs w:val="24"/>
        </w:rPr>
        <w:t>business</w:t>
      </w:r>
      <w:r w:rsidRPr="007621D4">
        <w:rPr>
          <w:spacing w:val="-11"/>
          <w:sz w:val="24"/>
          <w:szCs w:val="24"/>
        </w:rPr>
        <w:t xml:space="preserve"> </w:t>
      </w:r>
      <w:r w:rsidRPr="007621D4">
        <w:rPr>
          <w:sz w:val="24"/>
          <w:szCs w:val="24"/>
        </w:rPr>
        <w:t>got</w:t>
      </w:r>
      <w:r w:rsidRPr="007621D4">
        <w:rPr>
          <w:spacing w:val="-11"/>
          <w:sz w:val="24"/>
          <w:szCs w:val="24"/>
        </w:rPr>
        <w:t xml:space="preserve"> </w:t>
      </w:r>
      <w:r w:rsidRPr="007621D4">
        <w:rPr>
          <w:sz w:val="24"/>
          <w:szCs w:val="24"/>
        </w:rPr>
        <w:t>plans</w:t>
      </w:r>
      <w:r w:rsidRPr="007621D4">
        <w:rPr>
          <w:spacing w:val="-11"/>
          <w:sz w:val="24"/>
          <w:szCs w:val="24"/>
        </w:rPr>
        <w:t xml:space="preserve"> </w:t>
      </w:r>
      <w:r w:rsidRPr="007621D4">
        <w:rPr>
          <w:sz w:val="24"/>
          <w:szCs w:val="24"/>
        </w:rPr>
        <w:t>to</w:t>
      </w:r>
      <w:r w:rsidRPr="007621D4">
        <w:rPr>
          <w:spacing w:val="-11"/>
          <w:sz w:val="24"/>
          <w:szCs w:val="24"/>
        </w:rPr>
        <w:t xml:space="preserve"> </w:t>
      </w:r>
      <w:r w:rsidRPr="007621D4">
        <w:rPr>
          <w:sz w:val="24"/>
          <w:szCs w:val="24"/>
        </w:rPr>
        <w:t>expand</w:t>
      </w:r>
      <w:r w:rsidRPr="007621D4">
        <w:rPr>
          <w:spacing w:val="-11"/>
          <w:sz w:val="24"/>
          <w:szCs w:val="24"/>
        </w:rPr>
        <w:t xml:space="preserve"> </w:t>
      </w:r>
      <w:r w:rsidRPr="007621D4">
        <w:rPr>
          <w:sz w:val="24"/>
          <w:szCs w:val="24"/>
        </w:rPr>
        <w:t>its</w:t>
      </w:r>
      <w:r w:rsidRPr="007621D4">
        <w:rPr>
          <w:spacing w:val="-11"/>
          <w:sz w:val="24"/>
          <w:szCs w:val="24"/>
        </w:rPr>
        <w:t xml:space="preserve"> </w:t>
      </w:r>
      <w:r w:rsidRPr="007621D4">
        <w:rPr>
          <w:sz w:val="24"/>
          <w:szCs w:val="24"/>
        </w:rPr>
        <w:t>Data</w:t>
      </w:r>
      <w:r w:rsidRPr="007621D4">
        <w:rPr>
          <w:spacing w:val="-12"/>
          <w:sz w:val="24"/>
          <w:szCs w:val="24"/>
        </w:rPr>
        <w:t xml:space="preserve"> </w:t>
      </w:r>
      <w:r w:rsidRPr="007621D4">
        <w:rPr>
          <w:sz w:val="24"/>
          <w:szCs w:val="24"/>
        </w:rPr>
        <w:t>Network</w:t>
      </w:r>
      <w:r w:rsidRPr="007621D4">
        <w:rPr>
          <w:spacing w:val="-12"/>
          <w:sz w:val="24"/>
          <w:szCs w:val="24"/>
        </w:rPr>
        <w:t xml:space="preserve"> </w:t>
      </w:r>
      <w:r w:rsidRPr="007621D4">
        <w:rPr>
          <w:sz w:val="24"/>
          <w:szCs w:val="24"/>
        </w:rPr>
        <w:t>coverage</w:t>
      </w:r>
      <w:r w:rsidRPr="007621D4">
        <w:rPr>
          <w:spacing w:val="-12"/>
          <w:sz w:val="24"/>
          <w:szCs w:val="24"/>
        </w:rPr>
        <w:t xml:space="preserve"> </w:t>
      </w:r>
      <w:r w:rsidRPr="007621D4">
        <w:rPr>
          <w:sz w:val="24"/>
          <w:szCs w:val="24"/>
        </w:rPr>
        <w:t>both</w:t>
      </w:r>
      <w:r w:rsidRPr="007621D4">
        <w:rPr>
          <w:spacing w:val="-11"/>
          <w:sz w:val="24"/>
          <w:szCs w:val="24"/>
        </w:rPr>
        <w:t xml:space="preserve"> </w:t>
      </w:r>
      <w:r w:rsidRPr="007621D4">
        <w:rPr>
          <w:sz w:val="24"/>
          <w:szCs w:val="24"/>
        </w:rPr>
        <w:t>in</w:t>
      </w:r>
      <w:r w:rsidRPr="007621D4">
        <w:rPr>
          <w:spacing w:val="-11"/>
          <w:sz w:val="24"/>
          <w:szCs w:val="24"/>
        </w:rPr>
        <w:t xml:space="preserve"> </w:t>
      </w:r>
      <w:r w:rsidRPr="007621D4">
        <w:rPr>
          <w:sz w:val="24"/>
          <w:szCs w:val="24"/>
        </w:rPr>
        <w:t>rural</w:t>
      </w:r>
      <w:r w:rsidRPr="007621D4">
        <w:rPr>
          <w:spacing w:val="-8"/>
          <w:sz w:val="24"/>
          <w:szCs w:val="24"/>
        </w:rPr>
        <w:t xml:space="preserve"> </w:t>
      </w:r>
      <w:r w:rsidRPr="007621D4">
        <w:rPr>
          <w:sz w:val="24"/>
          <w:szCs w:val="24"/>
        </w:rPr>
        <w:t>and</w:t>
      </w:r>
      <w:r w:rsidRPr="007621D4">
        <w:rPr>
          <w:spacing w:val="-11"/>
          <w:sz w:val="24"/>
          <w:szCs w:val="24"/>
        </w:rPr>
        <w:t xml:space="preserve"> </w:t>
      </w:r>
      <w:r w:rsidRPr="007621D4">
        <w:rPr>
          <w:sz w:val="24"/>
          <w:szCs w:val="24"/>
        </w:rPr>
        <w:t>urban areas?</w:t>
      </w:r>
    </w:p>
    <w:tbl>
      <w:tblPr>
        <w:tblW w:w="2091" w:type="dxa"/>
        <w:tblInd w:w="742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987"/>
        <w:gridCol w:w="1104"/>
      </w:tblGrid>
      <w:tr w:rsidR="007621D4" w:rsidRPr="007621D4" w14:paraId="175B28A3" w14:textId="77777777" w:rsidTr="004E0127">
        <w:trPr>
          <w:trHeight w:val="539"/>
        </w:trPr>
        <w:tc>
          <w:tcPr>
            <w:tcW w:w="987" w:type="dxa"/>
          </w:tcPr>
          <w:p w14:paraId="0930193E" w14:textId="77777777" w:rsidR="00A75E94" w:rsidRPr="007621D4" w:rsidRDefault="00E60FF9" w:rsidP="007621D4">
            <w:pPr>
              <w:pStyle w:val="TableParagraph"/>
              <w:spacing w:after="240" w:line="360" w:lineRule="auto"/>
              <w:ind w:left="0" w:right="4"/>
              <w:rPr>
                <w:sz w:val="24"/>
                <w:szCs w:val="24"/>
              </w:rPr>
            </w:pPr>
            <w:r w:rsidRPr="007621D4">
              <w:rPr>
                <w:sz w:val="24"/>
                <w:szCs w:val="24"/>
              </w:rPr>
              <w:t>Yes</w:t>
            </w:r>
          </w:p>
        </w:tc>
        <w:tc>
          <w:tcPr>
            <w:tcW w:w="1104" w:type="dxa"/>
          </w:tcPr>
          <w:p w14:paraId="15451C4B" w14:textId="77777777" w:rsidR="00A75E94" w:rsidRPr="007621D4" w:rsidRDefault="00E60FF9" w:rsidP="007621D4">
            <w:pPr>
              <w:pStyle w:val="TableParagraph"/>
              <w:spacing w:after="240" w:line="360" w:lineRule="auto"/>
              <w:ind w:left="0" w:right="4"/>
              <w:rPr>
                <w:sz w:val="24"/>
                <w:szCs w:val="24"/>
              </w:rPr>
            </w:pPr>
            <w:r w:rsidRPr="007621D4">
              <w:rPr>
                <w:sz w:val="24"/>
                <w:szCs w:val="24"/>
              </w:rPr>
              <w:t>No</w:t>
            </w:r>
          </w:p>
        </w:tc>
      </w:tr>
    </w:tbl>
    <w:p w14:paraId="1F32C252" w14:textId="77777777" w:rsidR="00A75E94" w:rsidRPr="007621D4" w:rsidRDefault="00A75E94" w:rsidP="007621D4">
      <w:pPr>
        <w:spacing w:after="240" w:line="360" w:lineRule="auto"/>
        <w:ind w:right="4"/>
        <w:rPr>
          <w:sz w:val="24"/>
          <w:szCs w:val="24"/>
        </w:rPr>
        <w:sectPr w:rsidR="00A75E94" w:rsidRPr="007621D4" w:rsidSect="0055784C">
          <w:pgSz w:w="12240" w:h="15840" w:code="1"/>
          <w:pgMar w:top="1440" w:right="1440" w:bottom="1440" w:left="1440" w:header="0" w:footer="1012" w:gutter="0"/>
          <w:cols w:space="720"/>
        </w:sectPr>
      </w:pPr>
    </w:p>
    <w:p w14:paraId="795573BD" w14:textId="77777777" w:rsidR="00A75E94" w:rsidRPr="007621D4" w:rsidRDefault="00E60FF9" w:rsidP="007621D4">
      <w:pPr>
        <w:pStyle w:val="ListParagraph"/>
        <w:numPr>
          <w:ilvl w:val="0"/>
          <w:numId w:val="8"/>
        </w:numPr>
        <w:tabs>
          <w:tab w:val="left" w:pos="888"/>
        </w:tabs>
        <w:spacing w:before="90" w:after="240" w:line="360" w:lineRule="auto"/>
        <w:ind w:left="0" w:right="4" w:hanging="10"/>
        <w:rPr>
          <w:sz w:val="24"/>
          <w:szCs w:val="24"/>
        </w:rPr>
      </w:pPr>
      <w:r w:rsidRPr="007621D4">
        <w:rPr>
          <w:sz w:val="24"/>
          <w:szCs w:val="24"/>
        </w:rPr>
        <w:lastRenderedPageBreak/>
        <w:t>Has</w:t>
      </w:r>
      <w:r w:rsidRPr="007621D4">
        <w:rPr>
          <w:spacing w:val="-11"/>
          <w:sz w:val="24"/>
          <w:szCs w:val="24"/>
        </w:rPr>
        <w:t xml:space="preserve"> </w:t>
      </w:r>
      <w:r w:rsidRPr="007621D4">
        <w:rPr>
          <w:sz w:val="24"/>
          <w:szCs w:val="24"/>
        </w:rPr>
        <w:t>the</w:t>
      </w:r>
      <w:r w:rsidRPr="007621D4">
        <w:rPr>
          <w:spacing w:val="-8"/>
          <w:sz w:val="24"/>
          <w:szCs w:val="24"/>
        </w:rPr>
        <w:t xml:space="preserve"> </w:t>
      </w:r>
      <w:r w:rsidRPr="007621D4">
        <w:rPr>
          <w:sz w:val="24"/>
          <w:szCs w:val="24"/>
        </w:rPr>
        <w:t>business</w:t>
      </w:r>
      <w:r w:rsidRPr="007621D4">
        <w:rPr>
          <w:spacing w:val="-10"/>
          <w:sz w:val="24"/>
          <w:szCs w:val="24"/>
        </w:rPr>
        <w:t xml:space="preserve"> </w:t>
      </w:r>
      <w:proofErr w:type="gramStart"/>
      <w:r w:rsidRPr="007621D4">
        <w:rPr>
          <w:sz w:val="24"/>
          <w:szCs w:val="24"/>
        </w:rPr>
        <w:t>got</w:t>
      </w:r>
      <w:proofErr w:type="gramEnd"/>
      <w:r w:rsidRPr="007621D4">
        <w:rPr>
          <w:spacing w:val="-7"/>
          <w:sz w:val="24"/>
          <w:szCs w:val="24"/>
        </w:rPr>
        <w:t xml:space="preserve"> </w:t>
      </w:r>
      <w:r w:rsidRPr="007621D4">
        <w:rPr>
          <w:sz w:val="24"/>
          <w:szCs w:val="24"/>
        </w:rPr>
        <w:t>a</w:t>
      </w:r>
      <w:r w:rsidRPr="007621D4">
        <w:rPr>
          <w:spacing w:val="-11"/>
          <w:sz w:val="24"/>
          <w:szCs w:val="24"/>
        </w:rPr>
        <w:t xml:space="preserve"> </w:t>
      </w:r>
      <w:r w:rsidRPr="007621D4">
        <w:rPr>
          <w:sz w:val="24"/>
          <w:szCs w:val="24"/>
        </w:rPr>
        <w:t>dedicated</w:t>
      </w:r>
      <w:r w:rsidRPr="007621D4">
        <w:rPr>
          <w:spacing w:val="-10"/>
          <w:sz w:val="24"/>
          <w:szCs w:val="24"/>
        </w:rPr>
        <w:t xml:space="preserve"> </w:t>
      </w:r>
      <w:r w:rsidRPr="007621D4">
        <w:rPr>
          <w:sz w:val="24"/>
          <w:szCs w:val="24"/>
        </w:rPr>
        <w:t>team/resource</w:t>
      </w:r>
      <w:r w:rsidRPr="007621D4">
        <w:rPr>
          <w:spacing w:val="-9"/>
          <w:sz w:val="24"/>
          <w:szCs w:val="24"/>
        </w:rPr>
        <w:t xml:space="preserve"> </w:t>
      </w:r>
      <w:r w:rsidRPr="007621D4">
        <w:rPr>
          <w:sz w:val="24"/>
          <w:szCs w:val="24"/>
        </w:rPr>
        <w:t>person</w:t>
      </w:r>
      <w:r w:rsidRPr="007621D4">
        <w:rPr>
          <w:spacing w:val="-10"/>
          <w:sz w:val="24"/>
          <w:szCs w:val="24"/>
        </w:rPr>
        <w:t xml:space="preserve"> </w:t>
      </w:r>
      <w:r w:rsidRPr="007621D4">
        <w:rPr>
          <w:sz w:val="24"/>
          <w:szCs w:val="24"/>
        </w:rPr>
        <w:t>that</w:t>
      </w:r>
      <w:r w:rsidRPr="007621D4">
        <w:rPr>
          <w:spacing w:val="-10"/>
          <w:sz w:val="24"/>
          <w:szCs w:val="24"/>
        </w:rPr>
        <w:t xml:space="preserve"> </w:t>
      </w:r>
      <w:r w:rsidRPr="007621D4">
        <w:rPr>
          <w:sz w:val="24"/>
          <w:szCs w:val="24"/>
        </w:rPr>
        <w:t>is</w:t>
      </w:r>
      <w:r w:rsidRPr="007621D4">
        <w:rPr>
          <w:spacing w:val="-9"/>
          <w:sz w:val="24"/>
          <w:szCs w:val="24"/>
        </w:rPr>
        <w:t xml:space="preserve"> </w:t>
      </w:r>
      <w:r w:rsidRPr="007621D4">
        <w:rPr>
          <w:sz w:val="24"/>
          <w:szCs w:val="24"/>
        </w:rPr>
        <w:t>responsible</w:t>
      </w:r>
      <w:r w:rsidRPr="007621D4">
        <w:rPr>
          <w:spacing w:val="-12"/>
          <w:sz w:val="24"/>
          <w:szCs w:val="24"/>
        </w:rPr>
        <w:t xml:space="preserve"> </w:t>
      </w:r>
      <w:r w:rsidRPr="007621D4">
        <w:rPr>
          <w:sz w:val="24"/>
          <w:szCs w:val="24"/>
        </w:rPr>
        <w:t>for</w:t>
      </w:r>
      <w:r w:rsidRPr="007621D4">
        <w:rPr>
          <w:spacing w:val="-9"/>
          <w:sz w:val="24"/>
          <w:szCs w:val="24"/>
        </w:rPr>
        <w:t xml:space="preserve"> </w:t>
      </w:r>
      <w:r w:rsidRPr="007621D4">
        <w:rPr>
          <w:sz w:val="24"/>
          <w:szCs w:val="24"/>
        </w:rPr>
        <w:t>frequency acquisition from the regulator and frequency planning for the transmission</w:t>
      </w:r>
      <w:r w:rsidRPr="007621D4">
        <w:rPr>
          <w:spacing w:val="-11"/>
          <w:sz w:val="24"/>
          <w:szCs w:val="24"/>
        </w:rPr>
        <w:t xml:space="preserve"> </w:t>
      </w:r>
      <w:r w:rsidRPr="007621D4">
        <w:rPr>
          <w:sz w:val="24"/>
          <w:szCs w:val="24"/>
        </w:rPr>
        <w:t>network?</w:t>
      </w:r>
    </w:p>
    <w:tbl>
      <w:tblPr>
        <w:tblW w:w="2091" w:type="dxa"/>
        <w:tblInd w:w="742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987"/>
        <w:gridCol w:w="1104"/>
      </w:tblGrid>
      <w:tr w:rsidR="007621D4" w:rsidRPr="007621D4" w14:paraId="5C11D644" w14:textId="77777777" w:rsidTr="004E0127">
        <w:trPr>
          <w:trHeight w:val="539"/>
        </w:trPr>
        <w:tc>
          <w:tcPr>
            <w:tcW w:w="987" w:type="dxa"/>
          </w:tcPr>
          <w:p w14:paraId="5E462374" w14:textId="77777777" w:rsidR="00A75E94" w:rsidRPr="007621D4" w:rsidRDefault="00E60FF9" w:rsidP="007621D4">
            <w:pPr>
              <w:pStyle w:val="TableParagraph"/>
              <w:spacing w:before="9" w:after="240" w:line="360" w:lineRule="auto"/>
              <w:ind w:left="0" w:right="4"/>
              <w:rPr>
                <w:sz w:val="24"/>
                <w:szCs w:val="24"/>
              </w:rPr>
            </w:pPr>
            <w:r w:rsidRPr="007621D4">
              <w:rPr>
                <w:sz w:val="24"/>
                <w:szCs w:val="24"/>
              </w:rPr>
              <w:t>Yes</w:t>
            </w:r>
          </w:p>
        </w:tc>
        <w:tc>
          <w:tcPr>
            <w:tcW w:w="1104" w:type="dxa"/>
          </w:tcPr>
          <w:p w14:paraId="43CAF47A" w14:textId="77777777" w:rsidR="00A75E94" w:rsidRPr="007621D4" w:rsidRDefault="00E60FF9" w:rsidP="007621D4">
            <w:pPr>
              <w:pStyle w:val="TableParagraph"/>
              <w:spacing w:before="9" w:after="240" w:line="360" w:lineRule="auto"/>
              <w:ind w:left="0" w:right="4"/>
              <w:rPr>
                <w:sz w:val="24"/>
                <w:szCs w:val="24"/>
              </w:rPr>
            </w:pPr>
            <w:r w:rsidRPr="007621D4">
              <w:rPr>
                <w:sz w:val="24"/>
                <w:szCs w:val="24"/>
              </w:rPr>
              <w:t>No</w:t>
            </w:r>
          </w:p>
        </w:tc>
      </w:tr>
    </w:tbl>
    <w:p w14:paraId="3355E8C3" w14:textId="77777777" w:rsidR="00A75E94" w:rsidRPr="007621D4" w:rsidRDefault="00E60FF9" w:rsidP="007621D4">
      <w:pPr>
        <w:pStyle w:val="ListParagraph"/>
        <w:numPr>
          <w:ilvl w:val="0"/>
          <w:numId w:val="8"/>
        </w:numPr>
        <w:tabs>
          <w:tab w:val="left" w:pos="888"/>
        </w:tabs>
        <w:spacing w:after="240" w:line="360" w:lineRule="auto"/>
        <w:ind w:left="0" w:right="4" w:hanging="10"/>
        <w:rPr>
          <w:sz w:val="24"/>
          <w:szCs w:val="24"/>
        </w:rPr>
      </w:pPr>
      <w:r w:rsidRPr="007621D4">
        <w:rPr>
          <w:sz w:val="24"/>
          <w:szCs w:val="24"/>
        </w:rPr>
        <w:t>If the answer in (iii) is yes, how often does the team/resource person interact with the regulator?</w:t>
      </w:r>
    </w:p>
    <w:p w14:paraId="01CF5690" w14:textId="77777777" w:rsidR="00A75E94" w:rsidRPr="007621D4" w:rsidRDefault="00E60FF9" w:rsidP="007621D4">
      <w:pPr>
        <w:pStyle w:val="Heading4"/>
        <w:spacing w:before="20" w:after="240" w:line="360" w:lineRule="auto"/>
        <w:ind w:left="0" w:right="4" w:firstLine="0"/>
      </w:pPr>
      <w:r w:rsidRPr="007621D4">
        <w:t xml:space="preserve">On a scale of 1 to 5 to mean, 1 monthly, 2 quarterly, 3 Bi-annual, 4 once yearly, 5 </w:t>
      </w:r>
      <w:proofErr w:type="gramStart"/>
      <w:r w:rsidRPr="007621D4">
        <w:t>other</w:t>
      </w:r>
      <w:proofErr w:type="gramEnd"/>
    </w:p>
    <w:tbl>
      <w:tblPr>
        <w:tblW w:w="0" w:type="auto"/>
        <w:tblInd w:w="124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702"/>
        <w:gridCol w:w="1700"/>
        <w:gridCol w:w="1700"/>
        <w:gridCol w:w="1700"/>
        <w:gridCol w:w="1701"/>
      </w:tblGrid>
      <w:tr w:rsidR="007621D4" w:rsidRPr="007621D4" w14:paraId="57946C34" w14:textId="77777777">
        <w:trPr>
          <w:trHeight w:val="636"/>
        </w:trPr>
        <w:tc>
          <w:tcPr>
            <w:tcW w:w="1702" w:type="dxa"/>
          </w:tcPr>
          <w:p w14:paraId="0A387E00" w14:textId="77777777" w:rsidR="00A75E94" w:rsidRPr="007621D4" w:rsidRDefault="00E60FF9" w:rsidP="007621D4">
            <w:pPr>
              <w:pStyle w:val="TableParagraph"/>
              <w:spacing w:after="240" w:line="360" w:lineRule="auto"/>
              <w:ind w:left="0" w:right="4"/>
              <w:rPr>
                <w:sz w:val="24"/>
                <w:szCs w:val="24"/>
              </w:rPr>
            </w:pPr>
            <w:r w:rsidRPr="007621D4">
              <w:rPr>
                <w:sz w:val="24"/>
                <w:szCs w:val="24"/>
              </w:rPr>
              <w:t>1</w:t>
            </w:r>
          </w:p>
        </w:tc>
        <w:tc>
          <w:tcPr>
            <w:tcW w:w="1700" w:type="dxa"/>
          </w:tcPr>
          <w:p w14:paraId="34467582" w14:textId="77777777" w:rsidR="00A75E94" w:rsidRPr="007621D4" w:rsidRDefault="00E60FF9" w:rsidP="007621D4">
            <w:pPr>
              <w:pStyle w:val="TableParagraph"/>
              <w:spacing w:after="240" w:line="360" w:lineRule="auto"/>
              <w:ind w:left="0" w:right="4"/>
              <w:rPr>
                <w:sz w:val="24"/>
                <w:szCs w:val="24"/>
              </w:rPr>
            </w:pPr>
            <w:r w:rsidRPr="007621D4">
              <w:rPr>
                <w:sz w:val="24"/>
                <w:szCs w:val="24"/>
              </w:rPr>
              <w:t>2</w:t>
            </w:r>
          </w:p>
        </w:tc>
        <w:tc>
          <w:tcPr>
            <w:tcW w:w="1700" w:type="dxa"/>
          </w:tcPr>
          <w:p w14:paraId="0E16CCD8" w14:textId="77777777" w:rsidR="00A75E94" w:rsidRPr="007621D4" w:rsidRDefault="00E60FF9" w:rsidP="007621D4">
            <w:pPr>
              <w:pStyle w:val="TableParagraph"/>
              <w:spacing w:after="240" w:line="360" w:lineRule="auto"/>
              <w:ind w:left="0" w:right="4"/>
              <w:rPr>
                <w:sz w:val="24"/>
                <w:szCs w:val="24"/>
              </w:rPr>
            </w:pPr>
            <w:r w:rsidRPr="007621D4">
              <w:rPr>
                <w:sz w:val="24"/>
                <w:szCs w:val="24"/>
              </w:rPr>
              <w:t>3</w:t>
            </w:r>
          </w:p>
        </w:tc>
        <w:tc>
          <w:tcPr>
            <w:tcW w:w="1700" w:type="dxa"/>
          </w:tcPr>
          <w:p w14:paraId="1BBD2FC8" w14:textId="77777777" w:rsidR="00A75E94" w:rsidRPr="007621D4" w:rsidRDefault="00E60FF9" w:rsidP="007621D4">
            <w:pPr>
              <w:pStyle w:val="TableParagraph"/>
              <w:spacing w:after="240" w:line="360" w:lineRule="auto"/>
              <w:ind w:left="0" w:right="4"/>
              <w:rPr>
                <w:sz w:val="24"/>
                <w:szCs w:val="24"/>
              </w:rPr>
            </w:pPr>
            <w:r w:rsidRPr="007621D4">
              <w:rPr>
                <w:sz w:val="24"/>
                <w:szCs w:val="24"/>
              </w:rPr>
              <w:t>4</w:t>
            </w:r>
          </w:p>
        </w:tc>
        <w:tc>
          <w:tcPr>
            <w:tcW w:w="1701" w:type="dxa"/>
          </w:tcPr>
          <w:p w14:paraId="43DEDB6B" w14:textId="77777777" w:rsidR="00A75E94" w:rsidRPr="007621D4" w:rsidRDefault="00E60FF9" w:rsidP="007621D4">
            <w:pPr>
              <w:pStyle w:val="TableParagraph"/>
              <w:spacing w:after="240" w:line="360" w:lineRule="auto"/>
              <w:ind w:left="0" w:right="4"/>
              <w:rPr>
                <w:sz w:val="24"/>
                <w:szCs w:val="24"/>
              </w:rPr>
            </w:pPr>
            <w:r w:rsidRPr="007621D4">
              <w:rPr>
                <w:sz w:val="24"/>
                <w:szCs w:val="24"/>
              </w:rPr>
              <w:t>5</w:t>
            </w:r>
          </w:p>
        </w:tc>
      </w:tr>
    </w:tbl>
    <w:p w14:paraId="7407DE41" w14:textId="77777777" w:rsidR="00A75E94" w:rsidRPr="007621D4" w:rsidRDefault="00E60FF9" w:rsidP="007621D4">
      <w:pPr>
        <w:pStyle w:val="BodyText"/>
        <w:spacing w:before="233" w:after="240" w:line="360" w:lineRule="auto"/>
        <w:ind w:right="4"/>
      </w:pPr>
      <w:r w:rsidRPr="007621D4">
        <w:t>Comment if option chosen is (other):</w:t>
      </w:r>
    </w:p>
    <w:p w14:paraId="6CE65BDF" w14:textId="77777777" w:rsidR="00A75E94" w:rsidRPr="007621D4" w:rsidRDefault="00E60FF9" w:rsidP="007621D4">
      <w:pPr>
        <w:pStyle w:val="BodyText"/>
        <w:spacing w:before="1" w:after="240" w:line="360" w:lineRule="auto"/>
        <w:ind w:right="4"/>
      </w:pPr>
      <w:r w:rsidRPr="007621D4">
        <w:t>……………………………………………………………………………………….…</w:t>
      </w:r>
    </w:p>
    <w:p w14:paraId="5C5F6861" w14:textId="77777777" w:rsidR="00A75E94" w:rsidRPr="007621D4" w:rsidRDefault="00E60FF9" w:rsidP="007621D4">
      <w:pPr>
        <w:pStyle w:val="ListParagraph"/>
        <w:numPr>
          <w:ilvl w:val="0"/>
          <w:numId w:val="8"/>
        </w:numPr>
        <w:tabs>
          <w:tab w:val="left" w:pos="887"/>
          <w:tab w:val="left" w:pos="888"/>
        </w:tabs>
        <w:spacing w:after="240" w:line="360" w:lineRule="auto"/>
        <w:ind w:left="0" w:right="4" w:hanging="10"/>
        <w:rPr>
          <w:sz w:val="24"/>
          <w:szCs w:val="24"/>
        </w:rPr>
      </w:pPr>
      <w:r w:rsidRPr="007621D4">
        <w:rPr>
          <w:sz w:val="24"/>
          <w:szCs w:val="24"/>
        </w:rPr>
        <w:t>Is the business aware of the TV White space spectrum and transmission properties inherent to UHF</w:t>
      </w:r>
      <w:r w:rsidRPr="007621D4">
        <w:rPr>
          <w:spacing w:val="-1"/>
          <w:sz w:val="24"/>
          <w:szCs w:val="24"/>
        </w:rPr>
        <w:t xml:space="preserve"> </w:t>
      </w:r>
      <w:r w:rsidRPr="007621D4">
        <w:rPr>
          <w:sz w:val="24"/>
          <w:szCs w:val="24"/>
        </w:rPr>
        <w:t>frequencies?</w:t>
      </w:r>
    </w:p>
    <w:tbl>
      <w:tblPr>
        <w:tblW w:w="1969" w:type="dxa"/>
        <w:tblInd w:w="742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987"/>
        <w:gridCol w:w="982"/>
      </w:tblGrid>
      <w:tr w:rsidR="007621D4" w:rsidRPr="007621D4" w14:paraId="682E704E" w14:textId="77777777" w:rsidTr="004E0127">
        <w:trPr>
          <w:trHeight w:val="541"/>
        </w:trPr>
        <w:tc>
          <w:tcPr>
            <w:tcW w:w="987" w:type="dxa"/>
          </w:tcPr>
          <w:p w14:paraId="53344082" w14:textId="77777777" w:rsidR="00A75E94" w:rsidRPr="007621D4" w:rsidRDefault="00E60FF9" w:rsidP="007621D4">
            <w:pPr>
              <w:pStyle w:val="TableParagraph"/>
              <w:spacing w:before="8" w:after="240" w:line="360" w:lineRule="auto"/>
              <w:ind w:left="0" w:right="4"/>
              <w:rPr>
                <w:sz w:val="24"/>
                <w:szCs w:val="24"/>
              </w:rPr>
            </w:pPr>
            <w:r w:rsidRPr="007621D4">
              <w:rPr>
                <w:sz w:val="24"/>
                <w:szCs w:val="24"/>
              </w:rPr>
              <w:t>Yes</w:t>
            </w:r>
          </w:p>
        </w:tc>
        <w:tc>
          <w:tcPr>
            <w:tcW w:w="982" w:type="dxa"/>
          </w:tcPr>
          <w:p w14:paraId="169B8AF4" w14:textId="77777777" w:rsidR="00A75E94" w:rsidRPr="007621D4" w:rsidRDefault="00E60FF9" w:rsidP="007621D4">
            <w:pPr>
              <w:pStyle w:val="TableParagraph"/>
              <w:spacing w:before="8" w:after="240" w:line="360" w:lineRule="auto"/>
              <w:ind w:left="0" w:right="4"/>
              <w:rPr>
                <w:sz w:val="24"/>
                <w:szCs w:val="24"/>
              </w:rPr>
            </w:pPr>
            <w:r w:rsidRPr="007621D4">
              <w:rPr>
                <w:sz w:val="24"/>
                <w:szCs w:val="24"/>
              </w:rPr>
              <w:t>No</w:t>
            </w:r>
          </w:p>
        </w:tc>
      </w:tr>
    </w:tbl>
    <w:p w14:paraId="58974CFB" w14:textId="77777777" w:rsidR="00A75E94" w:rsidRPr="007621D4" w:rsidRDefault="00E60FF9" w:rsidP="007621D4">
      <w:pPr>
        <w:pStyle w:val="ListParagraph"/>
        <w:numPr>
          <w:ilvl w:val="0"/>
          <w:numId w:val="8"/>
        </w:numPr>
        <w:tabs>
          <w:tab w:val="left" w:pos="888"/>
        </w:tabs>
        <w:spacing w:before="211" w:after="240" w:line="360" w:lineRule="auto"/>
        <w:ind w:left="0" w:right="4" w:hanging="10"/>
        <w:rPr>
          <w:sz w:val="24"/>
          <w:szCs w:val="24"/>
        </w:rPr>
      </w:pPr>
      <w:r w:rsidRPr="007621D4">
        <w:rPr>
          <w:sz w:val="24"/>
          <w:szCs w:val="24"/>
        </w:rPr>
        <w:t>If the answer in (iii) is yes, is the business already using TV white Space spectrum to transmit ICT</w:t>
      </w:r>
      <w:r w:rsidRPr="007621D4">
        <w:rPr>
          <w:spacing w:val="1"/>
          <w:sz w:val="24"/>
          <w:szCs w:val="24"/>
        </w:rPr>
        <w:t xml:space="preserve"> </w:t>
      </w:r>
      <w:r w:rsidRPr="007621D4">
        <w:rPr>
          <w:sz w:val="24"/>
          <w:szCs w:val="24"/>
        </w:rPr>
        <w:t>services.</w:t>
      </w:r>
    </w:p>
    <w:tbl>
      <w:tblPr>
        <w:tblW w:w="2091" w:type="dxa"/>
        <w:tblInd w:w="742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987"/>
        <w:gridCol w:w="1104"/>
      </w:tblGrid>
      <w:tr w:rsidR="007621D4" w:rsidRPr="007621D4" w14:paraId="017E2961" w14:textId="77777777" w:rsidTr="004E0127">
        <w:trPr>
          <w:trHeight w:val="539"/>
        </w:trPr>
        <w:tc>
          <w:tcPr>
            <w:tcW w:w="987" w:type="dxa"/>
          </w:tcPr>
          <w:p w14:paraId="3F71218F" w14:textId="77777777" w:rsidR="00A75E94" w:rsidRPr="007621D4" w:rsidRDefault="00E60FF9" w:rsidP="007621D4">
            <w:pPr>
              <w:pStyle w:val="TableParagraph"/>
              <w:spacing w:after="240" w:line="360" w:lineRule="auto"/>
              <w:ind w:left="0" w:right="4"/>
              <w:rPr>
                <w:sz w:val="24"/>
                <w:szCs w:val="24"/>
              </w:rPr>
            </w:pPr>
            <w:r w:rsidRPr="007621D4">
              <w:rPr>
                <w:sz w:val="24"/>
                <w:szCs w:val="24"/>
              </w:rPr>
              <w:t>Yes</w:t>
            </w:r>
          </w:p>
        </w:tc>
        <w:tc>
          <w:tcPr>
            <w:tcW w:w="1104" w:type="dxa"/>
          </w:tcPr>
          <w:p w14:paraId="722145C2" w14:textId="77777777" w:rsidR="00A75E94" w:rsidRPr="007621D4" w:rsidRDefault="00E60FF9" w:rsidP="007621D4">
            <w:pPr>
              <w:pStyle w:val="TableParagraph"/>
              <w:spacing w:after="240" w:line="360" w:lineRule="auto"/>
              <w:ind w:left="0" w:right="4"/>
              <w:rPr>
                <w:sz w:val="24"/>
                <w:szCs w:val="24"/>
              </w:rPr>
            </w:pPr>
            <w:r w:rsidRPr="007621D4">
              <w:rPr>
                <w:sz w:val="24"/>
                <w:szCs w:val="24"/>
              </w:rPr>
              <w:t>No</w:t>
            </w:r>
          </w:p>
        </w:tc>
      </w:tr>
    </w:tbl>
    <w:p w14:paraId="60061221" w14:textId="77777777" w:rsidR="00A75E94" w:rsidRPr="007621D4" w:rsidRDefault="00E60FF9" w:rsidP="007621D4">
      <w:pPr>
        <w:pStyle w:val="ListParagraph"/>
        <w:numPr>
          <w:ilvl w:val="0"/>
          <w:numId w:val="8"/>
        </w:numPr>
        <w:tabs>
          <w:tab w:val="left" w:pos="888"/>
        </w:tabs>
        <w:spacing w:after="240" w:line="360" w:lineRule="auto"/>
        <w:ind w:left="0" w:right="4" w:hanging="10"/>
        <w:rPr>
          <w:sz w:val="24"/>
          <w:szCs w:val="24"/>
        </w:rPr>
      </w:pPr>
      <w:r w:rsidRPr="007621D4">
        <w:rPr>
          <w:sz w:val="24"/>
          <w:szCs w:val="24"/>
        </w:rPr>
        <w:t>What services would the business consider implementing over TV white space spectrum in the future should the need</w:t>
      </w:r>
      <w:r w:rsidRPr="007621D4">
        <w:rPr>
          <w:spacing w:val="-4"/>
          <w:sz w:val="24"/>
          <w:szCs w:val="24"/>
        </w:rPr>
        <w:t xml:space="preserve"> </w:t>
      </w:r>
      <w:r w:rsidRPr="007621D4">
        <w:rPr>
          <w:sz w:val="24"/>
          <w:szCs w:val="24"/>
        </w:rPr>
        <w:t>arise</w:t>
      </w:r>
    </w:p>
    <w:p w14:paraId="63F2560D" w14:textId="77777777" w:rsidR="00A75E94" w:rsidRPr="007621D4" w:rsidRDefault="002F4C03" w:rsidP="00585C08">
      <w:pPr>
        <w:pStyle w:val="ListParagraph"/>
        <w:numPr>
          <w:ilvl w:val="0"/>
          <w:numId w:val="7"/>
        </w:numPr>
        <w:tabs>
          <w:tab w:val="left" w:pos="887"/>
          <w:tab w:val="left" w:pos="888"/>
        </w:tabs>
        <w:spacing w:line="276" w:lineRule="auto"/>
        <w:ind w:left="0" w:right="4"/>
        <w:rPr>
          <w:sz w:val="24"/>
          <w:szCs w:val="24"/>
        </w:rPr>
      </w:pPr>
      <w:r w:rsidRPr="007621D4">
        <w:rPr>
          <w:noProof/>
          <w:sz w:val="24"/>
          <w:szCs w:val="24"/>
          <w:lang w:val="en-GB" w:eastAsia="en-GB"/>
        </w:rPr>
        <mc:AlternateContent>
          <mc:Choice Requires="wps">
            <w:drawing>
              <wp:anchor distT="0" distB="0" distL="114300" distR="114300" simplePos="0" relativeHeight="15737344" behindDoc="0" locked="0" layoutInCell="1" allowOverlap="1" wp14:anchorId="4451E399" wp14:editId="14953A74">
                <wp:simplePos x="0" y="0"/>
                <wp:positionH relativeFrom="page">
                  <wp:posOffset>4024630</wp:posOffset>
                </wp:positionH>
                <wp:positionV relativeFrom="paragraph">
                  <wp:posOffset>60325</wp:posOffset>
                </wp:positionV>
                <wp:extent cx="314325" cy="142240"/>
                <wp:effectExtent l="0" t="0" r="0" b="0"/>
                <wp:wrapNone/>
                <wp:docPr id="69" name="Freeform 4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314325" cy="142240"/>
                        </a:xfrm>
                        <a:custGeom>
                          <a:avLst/>
                          <a:gdLst>
                            <a:gd name="T0" fmla="+- 0 6585 6338"/>
                            <a:gd name="T1" fmla="*/ T0 w 495"/>
                            <a:gd name="T2" fmla="+- 0 95 95"/>
                            <a:gd name="T3" fmla="*/ 95 h 224"/>
                            <a:gd name="T4" fmla="+- 0 6489 6338"/>
                            <a:gd name="T5" fmla="*/ T4 w 495"/>
                            <a:gd name="T6" fmla="+- 0 104 95"/>
                            <a:gd name="T7" fmla="*/ 104 h 224"/>
                            <a:gd name="T8" fmla="+- 0 6411 6338"/>
                            <a:gd name="T9" fmla="*/ T8 w 495"/>
                            <a:gd name="T10" fmla="+- 0 128 95"/>
                            <a:gd name="T11" fmla="*/ 128 h 224"/>
                            <a:gd name="T12" fmla="+- 0 6358 6338"/>
                            <a:gd name="T13" fmla="*/ T12 w 495"/>
                            <a:gd name="T14" fmla="+- 0 163 95"/>
                            <a:gd name="T15" fmla="*/ 163 h 224"/>
                            <a:gd name="T16" fmla="+- 0 6338 6338"/>
                            <a:gd name="T17" fmla="*/ T16 w 495"/>
                            <a:gd name="T18" fmla="+- 0 206 95"/>
                            <a:gd name="T19" fmla="*/ 206 h 224"/>
                            <a:gd name="T20" fmla="+- 0 6358 6338"/>
                            <a:gd name="T21" fmla="*/ T20 w 495"/>
                            <a:gd name="T22" fmla="+- 0 250 95"/>
                            <a:gd name="T23" fmla="*/ 250 h 224"/>
                            <a:gd name="T24" fmla="+- 0 6411 6338"/>
                            <a:gd name="T25" fmla="*/ T24 w 495"/>
                            <a:gd name="T26" fmla="+- 0 285 95"/>
                            <a:gd name="T27" fmla="*/ 285 h 224"/>
                            <a:gd name="T28" fmla="+- 0 6489 6338"/>
                            <a:gd name="T29" fmla="*/ T28 w 495"/>
                            <a:gd name="T30" fmla="+- 0 309 95"/>
                            <a:gd name="T31" fmla="*/ 309 h 224"/>
                            <a:gd name="T32" fmla="+- 0 6585 6338"/>
                            <a:gd name="T33" fmla="*/ T32 w 495"/>
                            <a:gd name="T34" fmla="+- 0 318 95"/>
                            <a:gd name="T35" fmla="*/ 318 h 224"/>
                            <a:gd name="T36" fmla="+- 0 6682 6338"/>
                            <a:gd name="T37" fmla="*/ T36 w 495"/>
                            <a:gd name="T38" fmla="+- 0 309 95"/>
                            <a:gd name="T39" fmla="*/ 309 h 224"/>
                            <a:gd name="T40" fmla="+- 0 6760 6338"/>
                            <a:gd name="T41" fmla="*/ T40 w 495"/>
                            <a:gd name="T42" fmla="+- 0 285 95"/>
                            <a:gd name="T43" fmla="*/ 285 h 224"/>
                            <a:gd name="T44" fmla="+- 0 6813 6338"/>
                            <a:gd name="T45" fmla="*/ T44 w 495"/>
                            <a:gd name="T46" fmla="+- 0 250 95"/>
                            <a:gd name="T47" fmla="*/ 250 h 224"/>
                            <a:gd name="T48" fmla="+- 0 6833 6338"/>
                            <a:gd name="T49" fmla="*/ T48 w 495"/>
                            <a:gd name="T50" fmla="+- 0 206 95"/>
                            <a:gd name="T51" fmla="*/ 206 h 224"/>
                            <a:gd name="T52" fmla="+- 0 6813 6338"/>
                            <a:gd name="T53" fmla="*/ T52 w 495"/>
                            <a:gd name="T54" fmla="+- 0 163 95"/>
                            <a:gd name="T55" fmla="*/ 163 h 224"/>
                            <a:gd name="T56" fmla="+- 0 6760 6338"/>
                            <a:gd name="T57" fmla="*/ T56 w 495"/>
                            <a:gd name="T58" fmla="+- 0 128 95"/>
                            <a:gd name="T59" fmla="*/ 128 h 224"/>
                            <a:gd name="T60" fmla="+- 0 6682 6338"/>
                            <a:gd name="T61" fmla="*/ T60 w 495"/>
                            <a:gd name="T62" fmla="+- 0 104 95"/>
                            <a:gd name="T63" fmla="*/ 104 h 224"/>
                            <a:gd name="T64" fmla="+- 0 6585 6338"/>
                            <a:gd name="T65" fmla="*/ T64 w 495"/>
                            <a:gd name="T66" fmla="+- 0 95 95"/>
                            <a:gd name="T67" fmla="*/ 95 h 224"/>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Lst>
                          <a:rect l="0" t="0" r="r" b="b"/>
                          <a:pathLst>
                            <a:path w="495" h="224">
                              <a:moveTo>
                                <a:pt x="247" y="0"/>
                              </a:moveTo>
                              <a:lnTo>
                                <a:pt x="151" y="9"/>
                              </a:lnTo>
                              <a:lnTo>
                                <a:pt x="73" y="33"/>
                              </a:lnTo>
                              <a:lnTo>
                                <a:pt x="20" y="68"/>
                              </a:lnTo>
                              <a:lnTo>
                                <a:pt x="0" y="111"/>
                              </a:lnTo>
                              <a:lnTo>
                                <a:pt x="20" y="155"/>
                              </a:lnTo>
                              <a:lnTo>
                                <a:pt x="73" y="190"/>
                              </a:lnTo>
                              <a:lnTo>
                                <a:pt x="151" y="214"/>
                              </a:lnTo>
                              <a:lnTo>
                                <a:pt x="247" y="223"/>
                              </a:lnTo>
                              <a:lnTo>
                                <a:pt x="344" y="214"/>
                              </a:lnTo>
                              <a:lnTo>
                                <a:pt x="422" y="190"/>
                              </a:lnTo>
                              <a:lnTo>
                                <a:pt x="475" y="155"/>
                              </a:lnTo>
                              <a:lnTo>
                                <a:pt x="495" y="111"/>
                              </a:lnTo>
                              <a:lnTo>
                                <a:pt x="475" y="68"/>
                              </a:lnTo>
                              <a:lnTo>
                                <a:pt x="422" y="33"/>
                              </a:lnTo>
                              <a:lnTo>
                                <a:pt x="344" y="9"/>
                              </a:lnTo>
                              <a:lnTo>
                                <a:pt x="247" y="0"/>
                              </a:lnTo>
                              <a:close/>
                            </a:path>
                          </a:pathLst>
                        </a:custGeom>
                        <a:noFill/>
                        <a:ln w="9144">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645F3F7" id="Freeform 42" o:spid="_x0000_s1026" style="position:absolute;margin-left:316.9pt;margin-top:4.75pt;width:24.75pt;height:11.2pt;z-index:1573734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495,22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" path="m247,l151,9,73,33,20,68,,111r20,44l73,190r78,24l247,223r97,-9l422,190r53,-35l495,111,475,68,422,33,344,9,247,xe" filled="f" strokeweight=".72pt">
                <v:path arrowok="t" o:connecttype="custom" o:connectlocs="156845,60325;95885,66040;46355,81280;12700,103505;0,130810;12700,158750;46355,180975;95885,196215;156845,201930;218440,196215;267970,180975;301625,158750;314325,130810;301625,103505;267970,81280;218440,66040;156845,60325" o:connectangles="0,0,0,0,0,0,0,0,0,0,0,0,0,0,0,0,0"/>
                <w10:wrap anchorx="page"/>
              </v:shape>
            </w:pict>
          </mc:Fallback>
        </mc:AlternateContent>
      </w:r>
      <w:r w:rsidR="00E60FF9" w:rsidRPr="007621D4">
        <w:rPr>
          <w:sz w:val="24"/>
          <w:szCs w:val="24"/>
        </w:rPr>
        <w:t>Mobile Broad band</w:t>
      </w:r>
      <w:r w:rsidR="00E60FF9" w:rsidRPr="007621D4">
        <w:rPr>
          <w:spacing w:val="-1"/>
          <w:sz w:val="24"/>
          <w:szCs w:val="24"/>
        </w:rPr>
        <w:t xml:space="preserve"> </w:t>
      </w:r>
      <w:r w:rsidR="00E60FF9" w:rsidRPr="007621D4">
        <w:rPr>
          <w:sz w:val="24"/>
          <w:szCs w:val="24"/>
        </w:rPr>
        <w:t>(4G)</w:t>
      </w:r>
    </w:p>
    <w:p w14:paraId="62DC22C3" w14:textId="77777777" w:rsidR="00A75E94" w:rsidRPr="007621D4" w:rsidRDefault="002F4C03" w:rsidP="00585C08">
      <w:pPr>
        <w:pStyle w:val="ListParagraph"/>
        <w:numPr>
          <w:ilvl w:val="0"/>
          <w:numId w:val="7"/>
        </w:numPr>
        <w:tabs>
          <w:tab w:val="left" w:pos="887"/>
          <w:tab w:val="left" w:pos="888"/>
        </w:tabs>
        <w:spacing w:before="144" w:line="276" w:lineRule="auto"/>
        <w:ind w:left="0" w:right="4"/>
        <w:rPr>
          <w:sz w:val="24"/>
          <w:szCs w:val="24"/>
        </w:rPr>
      </w:pPr>
      <w:r w:rsidRPr="007621D4">
        <w:rPr>
          <w:noProof/>
          <w:sz w:val="24"/>
          <w:szCs w:val="24"/>
          <w:lang w:val="en-GB" w:eastAsia="en-GB"/>
        </w:rPr>
        <mc:AlternateContent>
          <mc:Choice Requires="wps">
            <w:drawing>
              <wp:anchor distT="0" distB="0" distL="114300" distR="114300" simplePos="0" relativeHeight="15737856" behindDoc="0" locked="0" layoutInCell="1" allowOverlap="1" wp14:anchorId="3BF02DC3" wp14:editId="08185F78">
                <wp:simplePos x="0" y="0"/>
                <wp:positionH relativeFrom="page">
                  <wp:posOffset>4024630</wp:posOffset>
                </wp:positionH>
                <wp:positionV relativeFrom="paragraph">
                  <wp:posOffset>113665</wp:posOffset>
                </wp:positionV>
                <wp:extent cx="314325" cy="142240"/>
                <wp:effectExtent l="0" t="0" r="0" b="0"/>
                <wp:wrapNone/>
                <wp:docPr id="68" name="Freeform 4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314325" cy="142240"/>
                        </a:xfrm>
                        <a:custGeom>
                          <a:avLst/>
                          <a:gdLst>
                            <a:gd name="T0" fmla="+- 0 6585 6338"/>
                            <a:gd name="T1" fmla="*/ T0 w 495"/>
                            <a:gd name="T2" fmla="+- 0 179 179"/>
                            <a:gd name="T3" fmla="*/ 179 h 224"/>
                            <a:gd name="T4" fmla="+- 0 6489 6338"/>
                            <a:gd name="T5" fmla="*/ T4 w 495"/>
                            <a:gd name="T6" fmla="+- 0 188 179"/>
                            <a:gd name="T7" fmla="*/ 188 h 224"/>
                            <a:gd name="T8" fmla="+- 0 6411 6338"/>
                            <a:gd name="T9" fmla="*/ T8 w 495"/>
                            <a:gd name="T10" fmla="+- 0 212 179"/>
                            <a:gd name="T11" fmla="*/ 212 h 224"/>
                            <a:gd name="T12" fmla="+- 0 6358 6338"/>
                            <a:gd name="T13" fmla="*/ T12 w 495"/>
                            <a:gd name="T14" fmla="+- 0 247 179"/>
                            <a:gd name="T15" fmla="*/ 247 h 224"/>
                            <a:gd name="T16" fmla="+- 0 6338 6338"/>
                            <a:gd name="T17" fmla="*/ T16 w 495"/>
                            <a:gd name="T18" fmla="+- 0 290 179"/>
                            <a:gd name="T19" fmla="*/ 290 h 224"/>
                            <a:gd name="T20" fmla="+- 0 6358 6338"/>
                            <a:gd name="T21" fmla="*/ T20 w 495"/>
                            <a:gd name="T22" fmla="+- 0 334 179"/>
                            <a:gd name="T23" fmla="*/ 334 h 224"/>
                            <a:gd name="T24" fmla="+- 0 6411 6338"/>
                            <a:gd name="T25" fmla="*/ T24 w 495"/>
                            <a:gd name="T26" fmla="+- 0 369 179"/>
                            <a:gd name="T27" fmla="*/ 369 h 224"/>
                            <a:gd name="T28" fmla="+- 0 6489 6338"/>
                            <a:gd name="T29" fmla="*/ T28 w 495"/>
                            <a:gd name="T30" fmla="+- 0 393 179"/>
                            <a:gd name="T31" fmla="*/ 393 h 224"/>
                            <a:gd name="T32" fmla="+- 0 6585 6338"/>
                            <a:gd name="T33" fmla="*/ T32 w 495"/>
                            <a:gd name="T34" fmla="+- 0 402 179"/>
                            <a:gd name="T35" fmla="*/ 402 h 224"/>
                            <a:gd name="T36" fmla="+- 0 6682 6338"/>
                            <a:gd name="T37" fmla="*/ T36 w 495"/>
                            <a:gd name="T38" fmla="+- 0 393 179"/>
                            <a:gd name="T39" fmla="*/ 393 h 224"/>
                            <a:gd name="T40" fmla="+- 0 6760 6338"/>
                            <a:gd name="T41" fmla="*/ T40 w 495"/>
                            <a:gd name="T42" fmla="+- 0 369 179"/>
                            <a:gd name="T43" fmla="*/ 369 h 224"/>
                            <a:gd name="T44" fmla="+- 0 6813 6338"/>
                            <a:gd name="T45" fmla="*/ T44 w 495"/>
                            <a:gd name="T46" fmla="+- 0 334 179"/>
                            <a:gd name="T47" fmla="*/ 334 h 224"/>
                            <a:gd name="T48" fmla="+- 0 6833 6338"/>
                            <a:gd name="T49" fmla="*/ T48 w 495"/>
                            <a:gd name="T50" fmla="+- 0 290 179"/>
                            <a:gd name="T51" fmla="*/ 290 h 224"/>
                            <a:gd name="T52" fmla="+- 0 6813 6338"/>
                            <a:gd name="T53" fmla="*/ T52 w 495"/>
                            <a:gd name="T54" fmla="+- 0 247 179"/>
                            <a:gd name="T55" fmla="*/ 247 h 224"/>
                            <a:gd name="T56" fmla="+- 0 6760 6338"/>
                            <a:gd name="T57" fmla="*/ T56 w 495"/>
                            <a:gd name="T58" fmla="+- 0 212 179"/>
                            <a:gd name="T59" fmla="*/ 212 h 224"/>
                            <a:gd name="T60" fmla="+- 0 6682 6338"/>
                            <a:gd name="T61" fmla="*/ T60 w 495"/>
                            <a:gd name="T62" fmla="+- 0 188 179"/>
                            <a:gd name="T63" fmla="*/ 188 h 224"/>
                            <a:gd name="T64" fmla="+- 0 6585 6338"/>
                            <a:gd name="T65" fmla="*/ T64 w 495"/>
                            <a:gd name="T66" fmla="+- 0 179 179"/>
                            <a:gd name="T67" fmla="*/ 179 h 224"/>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Lst>
                          <a:rect l="0" t="0" r="r" b="b"/>
                          <a:pathLst>
                            <a:path w="495" h="224">
                              <a:moveTo>
                                <a:pt x="247" y="0"/>
                              </a:moveTo>
                              <a:lnTo>
                                <a:pt x="151" y="9"/>
                              </a:lnTo>
                              <a:lnTo>
                                <a:pt x="73" y="33"/>
                              </a:lnTo>
                              <a:lnTo>
                                <a:pt x="20" y="68"/>
                              </a:lnTo>
                              <a:lnTo>
                                <a:pt x="0" y="111"/>
                              </a:lnTo>
                              <a:lnTo>
                                <a:pt x="20" y="155"/>
                              </a:lnTo>
                              <a:lnTo>
                                <a:pt x="73" y="190"/>
                              </a:lnTo>
                              <a:lnTo>
                                <a:pt x="151" y="214"/>
                              </a:lnTo>
                              <a:lnTo>
                                <a:pt x="247" y="223"/>
                              </a:lnTo>
                              <a:lnTo>
                                <a:pt x="344" y="214"/>
                              </a:lnTo>
                              <a:lnTo>
                                <a:pt x="422" y="190"/>
                              </a:lnTo>
                              <a:lnTo>
                                <a:pt x="475" y="155"/>
                              </a:lnTo>
                              <a:lnTo>
                                <a:pt x="495" y="111"/>
                              </a:lnTo>
                              <a:lnTo>
                                <a:pt x="475" y="68"/>
                              </a:lnTo>
                              <a:lnTo>
                                <a:pt x="422" y="33"/>
                              </a:lnTo>
                              <a:lnTo>
                                <a:pt x="344" y="9"/>
                              </a:lnTo>
                              <a:lnTo>
                                <a:pt x="247" y="0"/>
                              </a:lnTo>
                              <a:close/>
                            </a:path>
                          </a:pathLst>
                        </a:custGeom>
                        <a:noFill/>
                        <a:ln w="9144">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EA5DE45" id="Freeform 41" o:spid="_x0000_s1026" style="position:absolute;margin-left:316.9pt;margin-top:8.95pt;width:24.75pt;height:11.2pt;z-index:1573785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495,22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" path="m247,l151,9,73,33,20,68,,111r20,44l73,190r78,24l247,223r97,-9l422,190r53,-35l495,111,475,68,422,33,344,9,247,xe" filled="f" strokeweight=".72pt">
                <v:path arrowok="t" o:connecttype="custom" o:connectlocs="156845,113665;95885,119380;46355,134620;12700,156845;0,184150;12700,212090;46355,234315;95885,249555;156845,255270;218440,249555;267970,234315;301625,212090;314325,184150;301625,156845;267970,134620;218440,119380;156845,113665" o:connectangles="0,0,0,0,0,0,0,0,0,0,0,0,0,0,0,0,0"/>
                <w10:wrap anchorx="page"/>
              </v:shape>
            </w:pict>
          </mc:Fallback>
        </mc:AlternateContent>
      </w:r>
      <w:r w:rsidR="00E60FF9" w:rsidRPr="007621D4">
        <w:rPr>
          <w:sz w:val="24"/>
          <w:szCs w:val="24"/>
        </w:rPr>
        <w:t>GPS for tracking</w:t>
      </w:r>
      <w:r w:rsidR="00E60FF9" w:rsidRPr="007621D4">
        <w:rPr>
          <w:spacing w:val="-2"/>
          <w:sz w:val="24"/>
          <w:szCs w:val="24"/>
        </w:rPr>
        <w:t xml:space="preserve"> </w:t>
      </w:r>
      <w:r w:rsidR="00E60FF9" w:rsidRPr="007621D4">
        <w:rPr>
          <w:sz w:val="24"/>
          <w:szCs w:val="24"/>
        </w:rPr>
        <w:t>services</w:t>
      </w:r>
    </w:p>
    <w:p w14:paraId="322E7E37" w14:textId="77777777" w:rsidR="00A75E94" w:rsidRPr="007621D4" w:rsidRDefault="002F4C03" w:rsidP="00585C08">
      <w:pPr>
        <w:pStyle w:val="ListParagraph"/>
        <w:numPr>
          <w:ilvl w:val="0"/>
          <w:numId w:val="7"/>
        </w:numPr>
        <w:tabs>
          <w:tab w:val="left" w:pos="887"/>
          <w:tab w:val="left" w:pos="888"/>
        </w:tabs>
        <w:spacing w:before="137" w:line="276" w:lineRule="auto"/>
        <w:ind w:left="0" w:right="4"/>
        <w:rPr>
          <w:sz w:val="24"/>
          <w:szCs w:val="24"/>
        </w:rPr>
      </w:pPr>
      <w:r w:rsidRPr="007621D4">
        <w:rPr>
          <w:noProof/>
          <w:sz w:val="24"/>
          <w:szCs w:val="24"/>
          <w:lang w:val="en-GB" w:eastAsia="en-GB"/>
        </w:rPr>
        <mc:AlternateContent>
          <mc:Choice Requires="wps">
            <w:drawing>
              <wp:anchor distT="0" distB="0" distL="114300" distR="114300" simplePos="0" relativeHeight="15738368" behindDoc="0" locked="0" layoutInCell="1" allowOverlap="1" wp14:anchorId="2A1338F7" wp14:editId="3E7D2250">
                <wp:simplePos x="0" y="0"/>
                <wp:positionH relativeFrom="page">
                  <wp:posOffset>4024630</wp:posOffset>
                </wp:positionH>
                <wp:positionV relativeFrom="paragraph">
                  <wp:posOffset>69215</wp:posOffset>
                </wp:positionV>
                <wp:extent cx="314325" cy="142240"/>
                <wp:effectExtent l="0" t="0" r="0" b="0"/>
                <wp:wrapNone/>
                <wp:docPr id="67" name="Freeform 4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314325" cy="142240"/>
                        </a:xfrm>
                        <a:custGeom>
                          <a:avLst/>
                          <a:gdLst>
                            <a:gd name="T0" fmla="+- 0 6585 6338"/>
                            <a:gd name="T1" fmla="*/ T0 w 495"/>
                            <a:gd name="T2" fmla="+- 0 109 109"/>
                            <a:gd name="T3" fmla="*/ 109 h 224"/>
                            <a:gd name="T4" fmla="+- 0 6489 6338"/>
                            <a:gd name="T5" fmla="*/ T4 w 495"/>
                            <a:gd name="T6" fmla="+- 0 118 109"/>
                            <a:gd name="T7" fmla="*/ 118 h 224"/>
                            <a:gd name="T8" fmla="+- 0 6411 6338"/>
                            <a:gd name="T9" fmla="*/ T8 w 495"/>
                            <a:gd name="T10" fmla="+- 0 142 109"/>
                            <a:gd name="T11" fmla="*/ 142 h 224"/>
                            <a:gd name="T12" fmla="+- 0 6358 6338"/>
                            <a:gd name="T13" fmla="*/ T12 w 495"/>
                            <a:gd name="T14" fmla="+- 0 178 109"/>
                            <a:gd name="T15" fmla="*/ 178 h 224"/>
                            <a:gd name="T16" fmla="+- 0 6338 6338"/>
                            <a:gd name="T17" fmla="*/ T16 w 495"/>
                            <a:gd name="T18" fmla="+- 0 221 109"/>
                            <a:gd name="T19" fmla="*/ 221 h 224"/>
                            <a:gd name="T20" fmla="+- 0 6358 6338"/>
                            <a:gd name="T21" fmla="*/ T20 w 495"/>
                            <a:gd name="T22" fmla="+- 0 264 109"/>
                            <a:gd name="T23" fmla="*/ 264 h 224"/>
                            <a:gd name="T24" fmla="+- 0 6411 6338"/>
                            <a:gd name="T25" fmla="*/ T24 w 495"/>
                            <a:gd name="T26" fmla="+- 0 300 109"/>
                            <a:gd name="T27" fmla="*/ 300 h 224"/>
                            <a:gd name="T28" fmla="+- 0 6489 6338"/>
                            <a:gd name="T29" fmla="*/ T28 w 495"/>
                            <a:gd name="T30" fmla="+- 0 324 109"/>
                            <a:gd name="T31" fmla="*/ 324 h 224"/>
                            <a:gd name="T32" fmla="+- 0 6585 6338"/>
                            <a:gd name="T33" fmla="*/ T32 w 495"/>
                            <a:gd name="T34" fmla="+- 0 333 109"/>
                            <a:gd name="T35" fmla="*/ 333 h 224"/>
                            <a:gd name="T36" fmla="+- 0 6682 6338"/>
                            <a:gd name="T37" fmla="*/ T36 w 495"/>
                            <a:gd name="T38" fmla="+- 0 324 109"/>
                            <a:gd name="T39" fmla="*/ 324 h 224"/>
                            <a:gd name="T40" fmla="+- 0 6760 6338"/>
                            <a:gd name="T41" fmla="*/ T40 w 495"/>
                            <a:gd name="T42" fmla="+- 0 300 109"/>
                            <a:gd name="T43" fmla="*/ 300 h 224"/>
                            <a:gd name="T44" fmla="+- 0 6813 6338"/>
                            <a:gd name="T45" fmla="*/ T44 w 495"/>
                            <a:gd name="T46" fmla="+- 0 264 109"/>
                            <a:gd name="T47" fmla="*/ 264 h 224"/>
                            <a:gd name="T48" fmla="+- 0 6833 6338"/>
                            <a:gd name="T49" fmla="*/ T48 w 495"/>
                            <a:gd name="T50" fmla="+- 0 221 109"/>
                            <a:gd name="T51" fmla="*/ 221 h 224"/>
                            <a:gd name="T52" fmla="+- 0 6813 6338"/>
                            <a:gd name="T53" fmla="*/ T52 w 495"/>
                            <a:gd name="T54" fmla="+- 0 178 109"/>
                            <a:gd name="T55" fmla="*/ 178 h 224"/>
                            <a:gd name="T56" fmla="+- 0 6760 6338"/>
                            <a:gd name="T57" fmla="*/ T56 w 495"/>
                            <a:gd name="T58" fmla="+- 0 142 109"/>
                            <a:gd name="T59" fmla="*/ 142 h 224"/>
                            <a:gd name="T60" fmla="+- 0 6682 6338"/>
                            <a:gd name="T61" fmla="*/ T60 w 495"/>
                            <a:gd name="T62" fmla="+- 0 118 109"/>
                            <a:gd name="T63" fmla="*/ 118 h 224"/>
                            <a:gd name="T64" fmla="+- 0 6585 6338"/>
                            <a:gd name="T65" fmla="*/ T64 w 495"/>
                            <a:gd name="T66" fmla="+- 0 109 109"/>
                            <a:gd name="T67" fmla="*/ 109 h 224"/>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Lst>
                          <a:rect l="0" t="0" r="r" b="b"/>
                          <a:pathLst>
                            <a:path w="495" h="224">
                              <a:moveTo>
                                <a:pt x="247" y="0"/>
                              </a:moveTo>
                              <a:lnTo>
                                <a:pt x="151" y="9"/>
                              </a:lnTo>
                              <a:lnTo>
                                <a:pt x="73" y="33"/>
                              </a:lnTo>
                              <a:lnTo>
                                <a:pt x="20" y="69"/>
                              </a:lnTo>
                              <a:lnTo>
                                <a:pt x="0" y="112"/>
                              </a:lnTo>
                              <a:lnTo>
                                <a:pt x="20" y="155"/>
                              </a:lnTo>
                              <a:lnTo>
                                <a:pt x="73" y="191"/>
                              </a:lnTo>
                              <a:lnTo>
                                <a:pt x="151" y="215"/>
                              </a:lnTo>
                              <a:lnTo>
                                <a:pt x="247" y="224"/>
                              </a:lnTo>
                              <a:lnTo>
                                <a:pt x="344" y="215"/>
                              </a:lnTo>
                              <a:lnTo>
                                <a:pt x="422" y="191"/>
                              </a:lnTo>
                              <a:lnTo>
                                <a:pt x="475" y="155"/>
                              </a:lnTo>
                              <a:lnTo>
                                <a:pt x="495" y="112"/>
                              </a:lnTo>
                              <a:lnTo>
                                <a:pt x="475" y="69"/>
                              </a:lnTo>
                              <a:lnTo>
                                <a:pt x="422" y="33"/>
                              </a:lnTo>
                              <a:lnTo>
                                <a:pt x="344" y="9"/>
                              </a:lnTo>
                              <a:lnTo>
                                <a:pt x="247" y="0"/>
                              </a:lnTo>
                              <a:close/>
                            </a:path>
                          </a:pathLst>
                        </a:custGeom>
                        <a:noFill/>
                        <a:ln w="9144">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A43593C" id="Freeform 40" o:spid="_x0000_s1026" style="position:absolute;margin-left:316.9pt;margin-top:5.45pt;width:24.75pt;height:11.2pt;z-index:1573836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495,22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" path="m247,l151,9,73,33,20,69,,112r20,43l73,191r78,24l247,224r97,-9l422,191r53,-36l495,112,475,69,422,33,344,9,247,xe" filled="f" strokeweight=".72pt">
                <v:path arrowok="t" o:connecttype="custom" o:connectlocs="156845,69215;95885,74930;46355,90170;12700,113030;0,140335;12700,167640;46355,190500;95885,205740;156845,211455;218440,205740;267970,190500;301625,167640;314325,140335;301625,113030;267970,90170;218440,74930;156845,69215" o:connectangles="0,0,0,0,0,0,0,0,0,0,0,0,0,0,0,0,0"/>
                <w10:wrap anchorx="page"/>
              </v:shape>
            </w:pict>
          </mc:Fallback>
        </mc:AlternateContent>
      </w:r>
      <w:r w:rsidR="00E60FF9" w:rsidRPr="007621D4">
        <w:rPr>
          <w:sz w:val="24"/>
          <w:szCs w:val="24"/>
        </w:rPr>
        <w:t>Tele Medicine</w:t>
      </w:r>
      <w:r w:rsidR="00E60FF9" w:rsidRPr="007621D4">
        <w:rPr>
          <w:spacing w:val="-2"/>
          <w:sz w:val="24"/>
          <w:szCs w:val="24"/>
        </w:rPr>
        <w:t xml:space="preserve"> </w:t>
      </w:r>
      <w:r w:rsidR="00E60FF9" w:rsidRPr="007621D4">
        <w:rPr>
          <w:sz w:val="24"/>
          <w:szCs w:val="24"/>
        </w:rPr>
        <w:t>solutions</w:t>
      </w:r>
    </w:p>
    <w:p w14:paraId="3CACC29F" w14:textId="77777777" w:rsidR="00A75E94" w:rsidRPr="007621D4" w:rsidRDefault="002F4C03" w:rsidP="00585C08">
      <w:pPr>
        <w:pStyle w:val="ListParagraph"/>
        <w:numPr>
          <w:ilvl w:val="0"/>
          <w:numId w:val="7"/>
        </w:numPr>
        <w:tabs>
          <w:tab w:val="left" w:pos="887"/>
          <w:tab w:val="left" w:pos="888"/>
        </w:tabs>
        <w:spacing w:before="144" w:line="276" w:lineRule="auto"/>
        <w:ind w:left="0" w:right="4"/>
        <w:rPr>
          <w:sz w:val="24"/>
          <w:szCs w:val="24"/>
        </w:rPr>
      </w:pPr>
      <w:r w:rsidRPr="007621D4">
        <w:rPr>
          <w:noProof/>
          <w:sz w:val="24"/>
          <w:szCs w:val="24"/>
          <w:lang w:val="en-GB" w:eastAsia="en-GB"/>
        </w:rPr>
        <mc:AlternateContent>
          <mc:Choice Requires="wps">
            <w:drawing>
              <wp:anchor distT="0" distB="0" distL="114300" distR="114300" simplePos="0" relativeHeight="15739392" behindDoc="0" locked="0" layoutInCell="1" allowOverlap="1" wp14:anchorId="619A34F2" wp14:editId="73EE189A">
                <wp:simplePos x="0" y="0"/>
                <wp:positionH relativeFrom="page">
                  <wp:posOffset>4024630</wp:posOffset>
                </wp:positionH>
                <wp:positionV relativeFrom="paragraph">
                  <wp:posOffset>88900</wp:posOffset>
                </wp:positionV>
                <wp:extent cx="314325" cy="143510"/>
                <wp:effectExtent l="0" t="0" r="0" b="0"/>
                <wp:wrapNone/>
                <wp:docPr id="66" name="Freeform 3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314325" cy="143510"/>
                        </a:xfrm>
                        <a:custGeom>
                          <a:avLst/>
                          <a:gdLst>
                            <a:gd name="T0" fmla="+- 0 6585 6338"/>
                            <a:gd name="T1" fmla="*/ T0 w 495"/>
                            <a:gd name="T2" fmla="+- 0 140 140"/>
                            <a:gd name="T3" fmla="*/ 140 h 226"/>
                            <a:gd name="T4" fmla="+- 0 6489 6338"/>
                            <a:gd name="T5" fmla="*/ T4 w 495"/>
                            <a:gd name="T6" fmla="+- 0 149 140"/>
                            <a:gd name="T7" fmla="*/ 149 h 226"/>
                            <a:gd name="T8" fmla="+- 0 6411 6338"/>
                            <a:gd name="T9" fmla="*/ T8 w 495"/>
                            <a:gd name="T10" fmla="+- 0 174 140"/>
                            <a:gd name="T11" fmla="*/ 174 h 226"/>
                            <a:gd name="T12" fmla="+- 0 6358 6338"/>
                            <a:gd name="T13" fmla="*/ T12 w 495"/>
                            <a:gd name="T14" fmla="+- 0 209 140"/>
                            <a:gd name="T15" fmla="*/ 209 h 226"/>
                            <a:gd name="T16" fmla="+- 0 6338 6338"/>
                            <a:gd name="T17" fmla="*/ T16 w 495"/>
                            <a:gd name="T18" fmla="+- 0 253 140"/>
                            <a:gd name="T19" fmla="*/ 253 h 226"/>
                            <a:gd name="T20" fmla="+- 0 6358 6338"/>
                            <a:gd name="T21" fmla="*/ T20 w 495"/>
                            <a:gd name="T22" fmla="+- 0 297 140"/>
                            <a:gd name="T23" fmla="*/ 297 h 226"/>
                            <a:gd name="T24" fmla="+- 0 6411 6338"/>
                            <a:gd name="T25" fmla="*/ T24 w 495"/>
                            <a:gd name="T26" fmla="+- 0 333 140"/>
                            <a:gd name="T27" fmla="*/ 333 h 226"/>
                            <a:gd name="T28" fmla="+- 0 6489 6338"/>
                            <a:gd name="T29" fmla="*/ T28 w 495"/>
                            <a:gd name="T30" fmla="+- 0 357 140"/>
                            <a:gd name="T31" fmla="*/ 357 h 226"/>
                            <a:gd name="T32" fmla="+- 0 6585 6338"/>
                            <a:gd name="T33" fmla="*/ T32 w 495"/>
                            <a:gd name="T34" fmla="+- 0 366 140"/>
                            <a:gd name="T35" fmla="*/ 366 h 226"/>
                            <a:gd name="T36" fmla="+- 0 6682 6338"/>
                            <a:gd name="T37" fmla="*/ T36 w 495"/>
                            <a:gd name="T38" fmla="+- 0 357 140"/>
                            <a:gd name="T39" fmla="*/ 357 h 226"/>
                            <a:gd name="T40" fmla="+- 0 6760 6338"/>
                            <a:gd name="T41" fmla="*/ T40 w 495"/>
                            <a:gd name="T42" fmla="+- 0 333 140"/>
                            <a:gd name="T43" fmla="*/ 333 h 226"/>
                            <a:gd name="T44" fmla="+- 0 6813 6338"/>
                            <a:gd name="T45" fmla="*/ T44 w 495"/>
                            <a:gd name="T46" fmla="+- 0 297 140"/>
                            <a:gd name="T47" fmla="*/ 297 h 226"/>
                            <a:gd name="T48" fmla="+- 0 6833 6338"/>
                            <a:gd name="T49" fmla="*/ T48 w 495"/>
                            <a:gd name="T50" fmla="+- 0 253 140"/>
                            <a:gd name="T51" fmla="*/ 253 h 226"/>
                            <a:gd name="T52" fmla="+- 0 6813 6338"/>
                            <a:gd name="T53" fmla="*/ T52 w 495"/>
                            <a:gd name="T54" fmla="+- 0 209 140"/>
                            <a:gd name="T55" fmla="*/ 209 h 226"/>
                            <a:gd name="T56" fmla="+- 0 6760 6338"/>
                            <a:gd name="T57" fmla="*/ T56 w 495"/>
                            <a:gd name="T58" fmla="+- 0 174 140"/>
                            <a:gd name="T59" fmla="*/ 174 h 226"/>
                            <a:gd name="T60" fmla="+- 0 6682 6338"/>
                            <a:gd name="T61" fmla="*/ T60 w 495"/>
                            <a:gd name="T62" fmla="+- 0 149 140"/>
                            <a:gd name="T63" fmla="*/ 149 h 226"/>
                            <a:gd name="T64" fmla="+- 0 6585 6338"/>
                            <a:gd name="T65" fmla="*/ T64 w 495"/>
                            <a:gd name="T66" fmla="+- 0 140 140"/>
                            <a:gd name="T67" fmla="*/ 140 h 226"/>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Lst>
                          <a:rect l="0" t="0" r="r" b="b"/>
                          <a:pathLst>
                            <a:path w="495" h="226">
                              <a:moveTo>
                                <a:pt x="247" y="0"/>
                              </a:moveTo>
                              <a:lnTo>
                                <a:pt x="151" y="9"/>
                              </a:lnTo>
                              <a:lnTo>
                                <a:pt x="73" y="34"/>
                              </a:lnTo>
                              <a:lnTo>
                                <a:pt x="20" y="69"/>
                              </a:lnTo>
                              <a:lnTo>
                                <a:pt x="0" y="113"/>
                              </a:lnTo>
                              <a:lnTo>
                                <a:pt x="20" y="157"/>
                              </a:lnTo>
                              <a:lnTo>
                                <a:pt x="73" y="193"/>
                              </a:lnTo>
                              <a:lnTo>
                                <a:pt x="151" y="217"/>
                              </a:lnTo>
                              <a:lnTo>
                                <a:pt x="247" y="226"/>
                              </a:lnTo>
                              <a:lnTo>
                                <a:pt x="344" y="217"/>
                              </a:lnTo>
                              <a:lnTo>
                                <a:pt x="422" y="193"/>
                              </a:lnTo>
                              <a:lnTo>
                                <a:pt x="475" y="157"/>
                              </a:lnTo>
                              <a:lnTo>
                                <a:pt x="495" y="113"/>
                              </a:lnTo>
                              <a:lnTo>
                                <a:pt x="475" y="69"/>
                              </a:lnTo>
                              <a:lnTo>
                                <a:pt x="422" y="34"/>
                              </a:lnTo>
                              <a:lnTo>
                                <a:pt x="344" y="9"/>
                              </a:lnTo>
                              <a:lnTo>
                                <a:pt x="247" y="0"/>
                              </a:lnTo>
                              <a:close/>
                            </a:path>
                          </a:pathLst>
                        </a:custGeom>
                        <a:noFill/>
                        <a:ln w="9144">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4608791" id="Freeform 39" o:spid="_x0000_s1026" style="position:absolute;margin-left:316.9pt;margin-top:7pt;width:24.75pt;height:11.3pt;z-index:1573939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495,22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" path="m247,l151,9,73,34,20,69,,113r20,44l73,193r78,24l247,226r97,-9l422,193r53,-36l495,113,475,69,422,34,344,9,247,xe" filled="f" strokeweight=".72pt">
                <v:path arrowok="t" o:connecttype="custom" o:connectlocs="156845,88900;95885,94615;46355,110490;12700,132715;0,160655;12700,188595;46355,211455;95885,226695;156845,232410;218440,226695;267970,211455;301625,188595;314325,160655;301625,132715;267970,110490;218440,94615;156845,88900" o:connectangles="0,0,0,0,0,0,0,0,0,0,0,0,0,0,0,0,0"/>
                <w10:wrap anchorx="page"/>
              </v:shape>
            </w:pict>
          </mc:Fallback>
        </mc:AlternateContent>
      </w:r>
      <w:r w:rsidR="00E60FF9" w:rsidRPr="007621D4">
        <w:rPr>
          <w:sz w:val="24"/>
          <w:szCs w:val="24"/>
        </w:rPr>
        <w:t>Mobile TV</w:t>
      </w:r>
      <w:r w:rsidR="00E60FF9" w:rsidRPr="007621D4">
        <w:rPr>
          <w:spacing w:val="-1"/>
          <w:sz w:val="24"/>
          <w:szCs w:val="24"/>
        </w:rPr>
        <w:t xml:space="preserve"> </w:t>
      </w:r>
      <w:r w:rsidR="00E60FF9" w:rsidRPr="007621D4">
        <w:rPr>
          <w:sz w:val="24"/>
          <w:szCs w:val="24"/>
        </w:rPr>
        <w:t>Services</w:t>
      </w:r>
    </w:p>
    <w:p w14:paraId="4AB321E8" w14:textId="77777777" w:rsidR="00A75E94" w:rsidRPr="007621D4" w:rsidRDefault="002F4C03" w:rsidP="00585C08">
      <w:pPr>
        <w:pStyle w:val="ListParagraph"/>
        <w:numPr>
          <w:ilvl w:val="0"/>
          <w:numId w:val="7"/>
        </w:numPr>
        <w:tabs>
          <w:tab w:val="left" w:pos="887"/>
          <w:tab w:val="left" w:pos="888"/>
        </w:tabs>
        <w:spacing w:before="137" w:line="276" w:lineRule="auto"/>
        <w:ind w:left="0" w:right="4"/>
        <w:rPr>
          <w:sz w:val="24"/>
          <w:szCs w:val="24"/>
        </w:rPr>
      </w:pPr>
      <w:r w:rsidRPr="007621D4">
        <w:rPr>
          <w:noProof/>
          <w:sz w:val="24"/>
          <w:szCs w:val="24"/>
          <w:lang w:val="en-GB" w:eastAsia="en-GB"/>
        </w:rPr>
        <mc:AlternateContent>
          <mc:Choice Requires="wps">
            <w:drawing>
              <wp:anchor distT="0" distB="0" distL="114300" distR="114300" simplePos="0" relativeHeight="15738880" behindDoc="0" locked="0" layoutInCell="1" allowOverlap="1" wp14:anchorId="1032D358" wp14:editId="08E29324">
                <wp:simplePos x="0" y="0"/>
                <wp:positionH relativeFrom="page">
                  <wp:posOffset>4024630</wp:posOffset>
                </wp:positionH>
                <wp:positionV relativeFrom="paragraph">
                  <wp:posOffset>84455</wp:posOffset>
                </wp:positionV>
                <wp:extent cx="314325" cy="143510"/>
                <wp:effectExtent l="0" t="0" r="0" b="0"/>
                <wp:wrapNone/>
                <wp:docPr id="65" name="Freeform 3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314325" cy="143510"/>
                        </a:xfrm>
                        <a:custGeom>
                          <a:avLst/>
                          <a:gdLst>
                            <a:gd name="T0" fmla="+- 0 6585 6338"/>
                            <a:gd name="T1" fmla="*/ T0 w 495"/>
                            <a:gd name="T2" fmla="+- 0 133 133"/>
                            <a:gd name="T3" fmla="*/ 133 h 226"/>
                            <a:gd name="T4" fmla="+- 0 6489 6338"/>
                            <a:gd name="T5" fmla="*/ T4 w 495"/>
                            <a:gd name="T6" fmla="+- 0 142 133"/>
                            <a:gd name="T7" fmla="*/ 142 h 226"/>
                            <a:gd name="T8" fmla="+- 0 6411 6338"/>
                            <a:gd name="T9" fmla="*/ T8 w 495"/>
                            <a:gd name="T10" fmla="+- 0 167 133"/>
                            <a:gd name="T11" fmla="*/ 167 h 226"/>
                            <a:gd name="T12" fmla="+- 0 6358 6338"/>
                            <a:gd name="T13" fmla="*/ T12 w 495"/>
                            <a:gd name="T14" fmla="+- 0 202 133"/>
                            <a:gd name="T15" fmla="*/ 202 h 226"/>
                            <a:gd name="T16" fmla="+- 0 6338 6338"/>
                            <a:gd name="T17" fmla="*/ T16 w 495"/>
                            <a:gd name="T18" fmla="+- 0 246 133"/>
                            <a:gd name="T19" fmla="*/ 246 h 226"/>
                            <a:gd name="T20" fmla="+- 0 6358 6338"/>
                            <a:gd name="T21" fmla="*/ T20 w 495"/>
                            <a:gd name="T22" fmla="+- 0 290 133"/>
                            <a:gd name="T23" fmla="*/ 290 h 226"/>
                            <a:gd name="T24" fmla="+- 0 6411 6338"/>
                            <a:gd name="T25" fmla="*/ T24 w 495"/>
                            <a:gd name="T26" fmla="+- 0 326 133"/>
                            <a:gd name="T27" fmla="*/ 326 h 226"/>
                            <a:gd name="T28" fmla="+- 0 6489 6338"/>
                            <a:gd name="T29" fmla="*/ T28 w 495"/>
                            <a:gd name="T30" fmla="+- 0 350 133"/>
                            <a:gd name="T31" fmla="*/ 350 h 226"/>
                            <a:gd name="T32" fmla="+- 0 6585 6338"/>
                            <a:gd name="T33" fmla="*/ T32 w 495"/>
                            <a:gd name="T34" fmla="+- 0 359 133"/>
                            <a:gd name="T35" fmla="*/ 359 h 226"/>
                            <a:gd name="T36" fmla="+- 0 6682 6338"/>
                            <a:gd name="T37" fmla="*/ T36 w 495"/>
                            <a:gd name="T38" fmla="+- 0 350 133"/>
                            <a:gd name="T39" fmla="*/ 350 h 226"/>
                            <a:gd name="T40" fmla="+- 0 6760 6338"/>
                            <a:gd name="T41" fmla="*/ T40 w 495"/>
                            <a:gd name="T42" fmla="+- 0 326 133"/>
                            <a:gd name="T43" fmla="*/ 326 h 226"/>
                            <a:gd name="T44" fmla="+- 0 6813 6338"/>
                            <a:gd name="T45" fmla="*/ T44 w 495"/>
                            <a:gd name="T46" fmla="+- 0 290 133"/>
                            <a:gd name="T47" fmla="*/ 290 h 226"/>
                            <a:gd name="T48" fmla="+- 0 6833 6338"/>
                            <a:gd name="T49" fmla="*/ T48 w 495"/>
                            <a:gd name="T50" fmla="+- 0 246 133"/>
                            <a:gd name="T51" fmla="*/ 246 h 226"/>
                            <a:gd name="T52" fmla="+- 0 6813 6338"/>
                            <a:gd name="T53" fmla="*/ T52 w 495"/>
                            <a:gd name="T54" fmla="+- 0 202 133"/>
                            <a:gd name="T55" fmla="*/ 202 h 226"/>
                            <a:gd name="T56" fmla="+- 0 6760 6338"/>
                            <a:gd name="T57" fmla="*/ T56 w 495"/>
                            <a:gd name="T58" fmla="+- 0 167 133"/>
                            <a:gd name="T59" fmla="*/ 167 h 226"/>
                            <a:gd name="T60" fmla="+- 0 6682 6338"/>
                            <a:gd name="T61" fmla="*/ T60 w 495"/>
                            <a:gd name="T62" fmla="+- 0 142 133"/>
                            <a:gd name="T63" fmla="*/ 142 h 226"/>
                            <a:gd name="T64" fmla="+- 0 6585 6338"/>
                            <a:gd name="T65" fmla="*/ T64 w 495"/>
                            <a:gd name="T66" fmla="+- 0 133 133"/>
                            <a:gd name="T67" fmla="*/ 133 h 226"/>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Lst>
                          <a:rect l="0" t="0" r="r" b="b"/>
                          <a:pathLst>
                            <a:path w="495" h="226">
                              <a:moveTo>
                                <a:pt x="247" y="0"/>
                              </a:moveTo>
                              <a:lnTo>
                                <a:pt x="151" y="9"/>
                              </a:lnTo>
                              <a:lnTo>
                                <a:pt x="73" y="34"/>
                              </a:lnTo>
                              <a:lnTo>
                                <a:pt x="20" y="69"/>
                              </a:lnTo>
                              <a:lnTo>
                                <a:pt x="0" y="113"/>
                              </a:lnTo>
                              <a:lnTo>
                                <a:pt x="20" y="157"/>
                              </a:lnTo>
                              <a:lnTo>
                                <a:pt x="73" y="193"/>
                              </a:lnTo>
                              <a:lnTo>
                                <a:pt x="151" y="217"/>
                              </a:lnTo>
                              <a:lnTo>
                                <a:pt x="247" y="226"/>
                              </a:lnTo>
                              <a:lnTo>
                                <a:pt x="344" y="217"/>
                              </a:lnTo>
                              <a:lnTo>
                                <a:pt x="422" y="193"/>
                              </a:lnTo>
                              <a:lnTo>
                                <a:pt x="475" y="157"/>
                              </a:lnTo>
                              <a:lnTo>
                                <a:pt x="495" y="113"/>
                              </a:lnTo>
                              <a:lnTo>
                                <a:pt x="475" y="69"/>
                              </a:lnTo>
                              <a:lnTo>
                                <a:pt x="422" y="34"/>
                              </a:lnTo>
                              <a:lnTo>
                                <a:pt x="344" y="9"/>
                              </a:lnTo>
                              <a:lnTo>
                                <a:pt x="247" y="0"/>
                              </a:lnTo>
                              <a:close/>
                            </a:path>
                          </a:pathLst>
                        </a:custGeom>
                        <a:noFill/>
                        <a:ln w="9144">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FB135E9" id="Freeform 38" o:spid="_x0000_s1026" style="position:absolute;margin-left:316.9pt;margin-top:6.65pt;width:24.75pt;height:11.3pt;z-index:1573888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495,22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" path="m247,l151,9,73,34,20,69,,113r20,44l73,193r78,24l247,226r97,-9l422,193r53,-36l495,113,475,69,422,34,344,9,247,xe" filled="f" strokeweight=".72pt">
                <v:path arrowok="t" o:connecttype="custom" o:connectlocs="156845,84455;95885,90170;46355,106045;12700,128270;0,156210;12700,184150;46355,207010;95885,222250;156845,227965;218440,222250;267970,207010;301625,184150;314325,156210;301625,128270;267970,106045;218440,90170;156845,84455" o:connectangles="0,0,0,0,0,0,0,0,0,0,0,0,0,0,0,0,0"/>
                <w10:wrap anchorx="page"/>
              </v:shape>
            </w:pict>
          </mc:Fallback>
        </mc:AlternateContent>
      </w:r>
      <w:r w:rsidR="00E60FF9" w:rsidRPr="007621D4">
        <w:rPr>
          <w:sz w:val="24"/>
          <w:szCs w:val="24"/>
        </w:rPr>
        <w:t>Other</w:t>
      </w:r>
    </w:p>
    <w:p w14:paraId="55289A72" w14:textId="77777777" w:rsidR="00A75E94" w:rsidRPr="007621D4" w:rsidRDefault="00A75E94" w:rsidP="00585C08">
      <w:pPr>
        <w:spacing w:line="276" w:lineRule="auto"/>
        <w:ind w:right="4"/>
        <w:rPr>
          <w:sz w:val="24"/>
          <w:szCs w:val="24"/>
        </w:rPr>
        <w:sectPr w:rsidR="00A75E94" w:rsidRPr="007621D4" w:rsidSect="0055784C">
          <w:pgSz w:w="12240" w:h="15840" w:code="1"/>
          <w:pgMar w:top="1440" w:right="1440" w:bottom="1440" w:left="1440" w:header="0" w:footer="1012" w:gutter="0"/>
          <w:cols w:space="720"/>
        </w:sectPr>
      </w:pPr>
    </w:p>
    <w:p w14:paraId="11B9E71A" w14:textId="77777777" w:rsidR="00A75E94" w:rsidRPr="007621D4" w:rsidRDefault="00E60FF9" w:rsidP="007621D4">
      <w:pPr>
        <w:pStyle w:val="BodyText"/>
        <w:spacing w:before="74" w:after="240" w:line="360" w:lineRule="auto"/>
        <w:ind w:right="4"/>
      </w:pPr>
      <w:r w:rsidRPr="007621D4">
        <w:lastRenderedPageBreak/>
        <w:t>If the option in the question above is other, kindly list the type of service(s)</w:t>
      </w:r>
    </w:p>
    <w:p w14:paraId="23E38233" w14:textId="77777777" w:rsidR="00A75E94" w:rsidRPr="007621D4" w:rsidRDefault="00E60FF9" w:rsidP="007621D4">
      <w:pPr>
        <w:pStyle w:val="BodyText"/>
        <w:spacing w:before="1" w:after="240" w:line="360" w:lineRule="auto"/>
        <w:ind w:right="4"/>
      </w:pPr>
      <w:r w:rsidRPr="007621D4">
        <w:t>………………………………………………………………………………………………</w:t>
      </w:r>
    </w:p>
    <w:p w14:paraId="6A06A961" w14:textId="77777777" w:rsidR="00A75E94" w:rsidRPr="007621D4" w:rsidRDefault="00E60FF9" w:rsidP="007621D4">
      <w:pPr>
        <w:pStyle w:val="BodyText"/>
        <w:spacing w:after="240" w:line="360" w:lineRule="auto"/>
        <w:ind w:right="4"/>
      </w:pPr>
      <w:r w:rsidRPr="007621D4">
        <w:t>………………………………………………………………………………………………</w:t>
      </w:r>
    </w:p>
    <w:p w14:paraId="1C9CD9B0" w14:textId="77777777" w:rsidR="00A75E94" w:rsidRPr="007621D4" w:rsidRDefault="00E60FF9" w:rsidP="007621D4">
      <w:pPr>
        <w:pStyle w:val="BodyText"/>
        <w:spacing w:after="240" w:line="360" w:lineRule="auto"/>
        <w:ind w:right="4"/>
      </w:pPr>
      <w:r w:rsidRPr="007621D4">
        <w:t>………………………………………………………………………………………………</w:t>
      </w:r>
    </w:p>
    <w:p w14:paraId="4857FA8C" w14:textId="77777777" w:rsidR="00A75E94" w:rsidRPr="007621D4" w:rsidRDefault="00E60FF9" w:rsidP="007621D4">
      <w:pPr>
        <w:pStyle w:val="ListParagraph"/>
        <w:numPr>
          <w:ilvl w:val="0"/>
          <w:numId w:val="8"/>
        </w:numPr>
        <w:tabs>
          <w:tab w:val="left" w:pos="888"/>
        </w:tabs>
        <w:spacing w:before="1" w:after="240" w:line="360" w:lineRule="auto"/>
        <w:ind w:left="0" w:right="4" w:hanging="10"/>
        <w:jc w:val="both"/>
        <w:rPr>
          <w:sz w:val="24"/>
          <w:szCs w:val="24"/>
        </w:rPr>
      </w:pPr>
      <w:r w:rsidRPr="007621D4">
        <w:rPr>
          <w:sz w:val="24"/>
          <w:szCs w:val="24"/>
        </w:rPr>
        <w:t xml:space="preserve">Has the business </w:t>
      </w:r>
      <w:proofErr w:type="gramStart"/>
      <w:r w:rsidRPr="007621D4">
        <w:rPr>
          <w:sz w:val="24"/>
          <w:szCs w:val="24"/>
        </w:rPr>
        <w:t>got</w:t>
      </w:r>
      <w:proofErr w:type="gramEnd"/>
      <w:r w:rsidRPr="007621D4">
        <w:rPr>
          <w:sz w:val="24"/>
          <w:szCs w:val="24"/>
        </w:rPr>
        <w:t xml:space="preserve"> enough frequency spectrum bandwidth/capacity on the already licensed capacity with ZICTA to meet the anticipated increase in demand for ICT and</w:t>
      </w:r>
      <w:r w:rsidRPr="007621D4">
        <w:rPr>
          <w:spacing w:val="-33"/>
          <w:sz w:val="24"/>
          <w:szCs w:val="24"/>
        </w:rPr>
        <w:t xml:space="preserve"> </w:t>
      </w:r>
      <w:r w:rsidRPr="007621D4">
        <w:rPr>
          <w:sz w:val="24"/>
          <w:szCs w:val="24"/>
        </w:rPr>
        <w:t>data services, including future network expansion</w:t>
      </w:r>
      <w:r w:rsidRPr="007621D4">
        <w:rPr>
          <w:spacing w:val="-1"/>
          <w:sz w:val="24"/>
          <w:szCs w:val="24"/>
        </w:rPr>
        <w:t xml:space="preserve"> </w:t>
      </w:r>
      <w:r w:rsidRPr="007621D4">
        <w:rPr>
          <w:sz w:val="24"/>
          <w:szCs w:val="24"/>
        </w:rPr>
        <w:t>works?</w:t>
      </w:r>
    </w:p>
    <w:tbl>
      <w:tblPr>
        <w:tblW w:w="2091" w:type="dxa"/>
        <w:tblInd w:w="742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987"/>
        <w:gridCol w:w="1104"/>
      </w:tblGrid>
      <w:tr w:rsidR="007621D4" w:rsidRPr="007621D4" w14:paraId="12F966D1" w14:textId="77777777" w:rsidTr="00585C08">
        <w:trPr>
          <w:trHeight w:val="542"/>
        </w:trPr>
        <w:tc>
          <w:tcPr>
            <w:tcW w:w="987" w:type="dxa"/>
          </w:tcPr>
          <w:p w14:paraId="72339CE1" w14:textId="77777777" w:rsidR="00A75E94" w:rsidRPr="007621D4" w:rsidRDefault="00E60FF9" w:rsidP="007621D4">
            <w:pPr>
              <w:pStyle w:val="TableParagraph"/>
              <w:spacing w:before="8" w:after="240" w:line="360" w:lineRule="auto"/>
              <w:ind w:left="0" w:right="4"/>
              <w:rPr>
                <w:sz w:val="24"/>
                <w:szCs w:val="24"/>
              </w:rPr>
            </w:pPr>
            <w:r w:rsidRPr="007621D4">
              <w:rPr>
                <w:sz w:val="24"/>
                <w:szCs w:val="24"/>
              </w:rPr>
              <w:t>Yes</w:t>
            </w:r>
          </w:p>
        </w:tc>
        <w:tc>
          <w:tcPr>
            <w:tcW w:w="1104" w:type="dxa"/>
          </w:tcPr>
          <w:p w14:paraId="411663A4" w14:textId="77777777" w:rsidR="00A75E94" w:rsidRPr="007621D4" w:rsidRDefault="00E60FF9" w:rsidP="007621D4">
            <w:pPr>
              <w:pStyle w:val="TableParagraph"/>
              <w:spacing w:before="8" w:after="240" w:line="360" w:lineRule="auto"/>
              <w:ind w:left="0" w:right="4"/>
              <w:rPr>
                <w:sz w:val="24"/>
                <w:szCs w:val="24"/>
              </w:rPr>
            </w:pPr>
            <w:r w:rsidRPr="007621D4">
              <w:rPr>
                <w:sz w:val="24"/>
                <w:szCs w:val="24"/>
              </w:rPr>
              <w:t>No</w:t>
            </w:r>
          </w:p>
        </w:tc>
      </w:tr>
    </w:tbl>
    <w:p w14:paraId="04EA2A69" w14:textId="77777777" w:rsidR="00A75E94" w:rsidRPr="007621D4" w:rsidRDefault="00E60FF9" w:rsidP="007621D4">
      <w:pPr>
        <w:pStyle w:val="ListParagraph"/>
        <w:numPr>
          <w:ilvl w:val="0"/>
          <w:numId w:val="8"/>
        </w:numPr>
        <w:tabs>
          <w:tab w:val="left" w:pos="888"/>
        </w:tabs>
        <w:spacing w:after="240" w:line="360" w:lineRule="auto"/>
        <w:ind w:left="0" w:right="4" w:hanging="10"/>
        <w:jc w:val="both"/>
        <w:rPr>
          <w:sz w:val="24"/>
          <w:szCs w:val="24"/>
        </w:rPr>
      </w:pPr>
      <w:r w:rsidRPr="007621D4">
        <w:rPr>
          <w:sz w:val="24"/>
          <w:szCs w:val="24"/>
        </w:rPr>
        <w:t>What</w:t>
      </w:r>
      <w:r w:rsidRPr="007621D4">
        <w:rPr>
          <w:spacing w:val="-13"/>
          <w:sz w:val="24"/>
          <w:szCs w:val="24"/>
        </w:rPr>
        <w:t xml:space="preserve"> </w:t>
      </w:r>
      <w:r w:rsidRPr="007621D4">
        <w:rPr>
          <w:sz w:val="24"/>
          <w:szCs w:val="24"/>
        </w:rPr>
        <w:t>is</w:t>
      </w:r>
      <w:r w:rsidRPr="007621D4">
        <w:rPr>
          <w:spacing w:val="-13"/>
          <w:sz w:val="24"/>
          <w:szCs w:val="24"/>
        </w:rPr>
        <w:t xml:space="preserve"> </w:t>
      </w:r>
      <w:r w:rsidRPr="007621D4">
        <w:rPr>
          <w:sz w:val="24"/>
          <w:szCs w:val="24"/>
        </w:rPr>
        <w:t>the</w:t>
      </w:r>
      <w:r w:rsidRPr="007621D4">
        <w:rPr>
          <w:spacing w:val="-14"/>
          <w:sz w:val="24"/>
          <w:szCs w:val="24"/>
        </w:rPr>
        <w:t xml:space="preserve"> </w:t>
      </w:r>
      <w:r w:rsidRPr="007621D4">
        <w:rPr>
          <w:sz w:val="24"/>
          <w:szCs w:val="24"/>
        </w:rPr>
        <w:t>average</w:t>
      </w:r>
      <w:r w:rsidRPr="007621D4">
        <w:rPr>
          <w:spacing w:val="-14"/>
          <w:sz w:val="24"/>
          <w:szCs w:val="24"/>
        </w:rPr>
        <w:t xml:space="preserve"> </w:t>
      </w:r>
      <w:r w:rsidRPr="007621D4">
        <w:rPr>
          <w:sz w:val="24"/>
          <w:szCs w:val="24"/>
        </w:rPr>
        <w:t>coverage</w:t>
      </w:r>
      <w:r w:rsidRPr="007621D4">
        <w:rPr>
          <w:spacing w:val="-13"/>
          <w:sz w:val="24"/>
          <w:szCs w:val="24"/>
        </w:rPr>
        <w:t xml:space="preserve"> </w:t>
      </w:r>
      <w:r w:rsidRPr="007621D4">
        <w:rPr>
          <w:sz w:val="24"/>
          <w:szCs w:val="24"/>
        </w:rPr>
        <w:t>radius</w:t>
      </w:r>
      <w:r w:rsidRPr="007621D4">
        <w:rPr>
          <w:spacing w:val="-13"/>
          <w:sz w:val="24"/>
          <w:szCs w:val="24"/>
        </w:rPr>
        <w:t xml:space="preserve"> </w:t>
      </w:r>
      <w:r w:rsidRPr="007621D4">
        <w:rPr>
          <w:sz w:val="24"/>
          <w:szCs w:val="24"/>
        </w:rPr>
        <w:t>for</w:t>
      </w:r>
      <w:r w:rsidRPr="007621D4">
        <w:rPr>
          <w:spacing w:val="-15"/>
          <w:sz w:val="24"/>
          <w:szCs w:val="24"/>
        </w:rPr>
        <w:t xml:space="preserve"> </w:t>
      </w:r>
      <w:r w:rsidRPr="007621D4">
        <w:rPr>
          <w:sz w:val="24"/>
          <w:szCs w:val="24"/>
        </w:rPr>
        <w:t>wireless</w:t>
      </w:r>
      <w:r w:rsidRPr="007621D4">
        <w:rPr>
          <w:spacing w:val="-13"/>
          <w:sz w:val="24"/>
          <w:szCs w:val="24"/>
        </w:rPr>
        <w:t xml:space="preserve"> </w:t>
      </w:r>
      <w:r w:rsidRPr="007621D4">
        <w:rPr>
          <w:sz w:val="24"/>
          <w:szCs w:val="24"/>
        </w:rPr>
        <w:t>data</w:t>
      </w:r>
      <w:r w:rsidRPr="007621D4">
        <w:rPr>
          <w:spacing w:val="-13"/>
          <w:sz w:val="24"/>
          <w:szCs w:val="24"/>
        </w:rPr>
        <w:t xml:space="preserve"> </w:t>
      </w:r>
      <w:r w:rsidRPr="007621D4">
        <w:rPr>
          <w:sz w:val="24"/>
          <w:szCs w:val="24"/>
        </w:rPr>
        <w:t>services</w:t>
      </w:r>
      <w:r w:rsidRPr="007621D4">
        <w:rPr>
          <w:spacing w:val="-13"/>
          <w:sz w:val="24"/>
          <w:szCs w:val="24"/>
        </w:rPr>
        <w:t xml:space="preserve"> </w:t>
      </w:r>
      <w:r w:rsidRPr="007621D4">
        <w:rPr>
          <w:sz w:val="24"/>
          <w:szCs w:val="24"/>
        </w:rPr>
        <w:t>on</w:t>
      </w:r>
      <w:r w:rsidRPr="007621D4">
        <w:rPr>
          <w:spacing w:val="-11"/>
          <w:sz w:val="24"/>
          <w:szCs w:val="24"/>
        </w:rPr>
        <w:t xml:space="preserve"> </w:t>
      </w:r>
      <w:r w:rsidRPr="007621D4">
        <w:rPr>
          <w:sz w:val="24"/>
          <w:szCs w:val="24"/>
        </w:rPr>
        <w:t>a</w:t>
      </w:r>
      <w:r w:rsidRPr="007621D4">
        <w:rPr>
          <w:spacing w:val="-14"/>
          <w:sz w:val="24"/>
          <w:szCs w:val="24"/>
        </w:rPr>
        <w:t xml:space="preserve"> </w:t>
      </w:r>
      <w:r w:rsidRPr="007621D4">
        <w:rPr>
          <w:sz w:val="24"/>
          <w:szCs w:val="24"/>
        </w:rPr>
        <w:t>BTS/</w:t>
      </w:r>
      <w:proofErr w:type="spellStart"/>
      <w:r w:rsidRPr="007621D4">
        <w:rPr>
          <w:sz w:val="24"/>
          <w:szCs w:val="24"/>
        </w:rPr>
        <w:t>NodeB</w:t>
      </w:r>
      <w:proofErr w:type="spellEnd"/>
      <w:r w:rsidRPr="007621D4">
        <w:rPr>
          <w:sz w:val="24"/>
          <w:szCs w:val="24"/>
        </w:rPr>
        <w:t>/Access Point?</w:t>
      </w:r>
    </w:p>
    <w:p w14:paraId="2669A063" w14:textId="77777777" w:rsidR="00A75E94" w:rsidRPr="007621D4" w:rsidRDefault="002F4C03" w:rsidP="007621D4">
      <w:pPr>
        <w:pStyle w:val="ListParagraph"/>
        <w:numPr>
          <w:ilvl w:val="0"/>
          <w:numId w:val="6"/>
        </w:numPr>
        <w:tabs>
          <w:tab w:val="left" w:pos="887"/>
          <w:tab w:val="left" w:pos="888"/>
        </w:tabs>
        <w:spacing w:after="240" w:line="360" w:lineRule="auto"/>
        <w:ind w:left="0" w:right="4"/>
        <w:rPr>
          <w:sz w:val="24"/>
          <w:szCs w:val="24"/>
        </w:rPr>
      </w:pPr>
      <w:r w:rsidRPr="007621D4">
        <w:rPr>
          <w:noProof/>
          <w:sz w:val="24"/>
          <w:szCs w:val="24"/>
          <w:lang w:val="en-GB" w:eastAsia="en-GB"/>
        </w:rPr>
        <mc:AlternateContent>
          <mc:Choice Requires="wps">
            <w:drawing>
              <wp:anchor distT="0" distB="0" distL="114300" distR="114300" simplePos="0" relativeHeight="15739904" behindDoc="0" locked="0" layoutInCell="1" allowOverlap="1" wp14:anchorId="77337A15" wp14:editId="0CDF65B4">
                <wp:simplePos x="0" y="0"/>
                <wp:positionH relativeFrom="page">
                  <wp:posOffset>4024630</wp:posOffset>
                </wp:positionH>
                <wp:positionV relativeFrom="paragraph">
                  <wp:posOffset>59055</wp:posOffset>
                </wp:positionV>
                <wp:extent cx="314325" cy="143510"/>
                <wp:effectExtent l="0" t="0" r="0" b="0"/>
                <wp:wrapNone/>
                <wp:docPr id="64" name="Freeform 3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314325" cy="143510"/>
                        </a:xfrm>
                        <a:custGeom>
                          <a:avLst/>
                          <a:gdLst>
                            <a:gd name="T0" fmla="+- 0 6585 6338"/>
                            <a:gd name="T1" fmla="*/ T0 w 495"/>
                            <a:gd name="T2" fmla="+- 0 93 93"/>
                            <a:gd name="T3" fmla="*/ 93 h 226"/>
                            <a:gd name="T4" fmla="+- 0 6489 6338"/>
                            <a:gd name="T5" fmla="*/ T4 w 495"/>
                            <a:gd name="T6" fmla="+- 0 102 93"/>
                            <a:gd name="T7" fmla="*/ 102 h 226"/>
                            <a:gd name="T8" fmla="+- 0 6411 6338"/>
                            <a:gd name="T9" fmla="*/ T8 w 495"/>
                            <a:gd name="T10" fmla="+- 0 127 93"/>
                            <a:gd name="T11" fmla="*/ 127 h 226"/>
                            <a:gd name="T12" fmla="+- 0 6358 6338"/>
                            <a:gd name="T13" fmla="*/ T12 w 495"/>
                            <a:gd name="T14" fmla="+- 0 162 93"/>
                            <a:gd name="T15" fmla="*/ 162 h 226"/>
                            <a:gd name="T16" fmla="+- 0 6338 6338"/>
                            <a:gd name="T17" fmla="*/ T16 w 495"/>
                            <a:gd name="T18" fmla="+- 0 206 93"/>
                            <a:gd name="T19" fmla="*/ 206 h 226"/>
                            <a:gd name="T20" fmla="+- 0 6358 6338"/>
                            <a:gd name="T21" fmla="*/ T20 w 495"/>
                            <a:gd name="T22" fmla="+- 0 250 93"/>
                            <a:gd name="T23" fmla="*/ 250 h 226"/>
                            <a:gd name="T24" fmla="+- 0 6411 6338"/>
                            <a:gd name="T25" fmla="*/ T24 w 495"/>
                            <a:gd name="T26" fmla="+- 0 286 93"/>
                            <a:gd name="T27" fmla="*/ 286 h 226"/>
                            <a:gd name="T28" fmla="+- 0 6489 6338"/>
                            <a:gd name="T29" fmla="*/ T28 w 495"/>
                            <a:gd name="T30" fmla="+- 0 310 93"/>
                            <a:gd name="T31" fmla="*/ 310 h 226"/>
                            <a:gd name="T32" fmla="+- 0 6585 6338"/>
                            <a:gd name="T33" fmla="*/ T32 w 495"/>
                            <a:gd name="T34" fmla="+- 0 319 93"/>
                            <a:gd name="T35" fmla="*/ 319 h 226"/>
                            <a:gd name="T36" fmla="+- 0 6682 6338"/>
                            <a:gd name="T37" fmla="*/ T36 w 495"/>
                            <a:gd name="T38" fmla="+- 0 310 93"/>
                            <a:gd name="T39" fmla="*/ 310 h 226"/>
                            <a:gd name="T40" fmla="+- 0 6760 6338"/>
                            <a:gd name="T41" fmla="*/ T40 w 495"/>
                            <a:gd name="T42" fmla="+- 0 286 93"/>
                            <a:gd name="T43" fmla="*/ 286 h 226"/>
                            <a:gd name="T44" fmla="+- 0 6813 6338"/>
                            <a:gd name="T45" fmla="*/ T44 w 495"/>
                            <a:gd name="T46" fmla="+- 0 250 93"/>
                            <a:gd name="T47" fmla="*/ 250 h 226"/>
                            <a:gd name="T48" fmla="+- 0 6833 6338"/>
                            <a:gd name="T49" fmla="*/ T48 w 495"/>
                            <a:gd name="T50" fmla="+- 0 206 93"/>
                            <a:gd name="T51" fmla="*/ 206 h 226"/>
                            <a:gd name="T52" fmla="+- 0 6813 6338"/>
                            <a:gd name="T53" fmla="*/ T52 w 495"/>
                            <a:gd name="T54" fmla="+- 0 162 93"/>
                            <a:gd name="T55" fmla="*/ 162 h 226"/>
                            <a:gd name="T56" fmla="+- 0 6760 6338"/>
                            <a:gd name="T57" fmla="*/ T56 w 495"/>
                            <a:gd name="T58" fmla="+- 0 127 93"/>
                            <a:gd name="T59" fmla="*/ 127 h 226"/>
                            <a:gd name="T60" fmla="+- 0 6682 6338"/>
                            <a:gd name="T61" fmla="*/ T60 w 495"/>
                            <a:gd name="T62" fmla="+- 0 102 93"/>
                            <a:gd name="T63" fmla="*/ 102 h 226"/>
                            <a:gd name="T64" fmla="+- 0 6585 6338"/>
                            <a:gd name="T65" fmla="*/ T64 w 495"/>
                            <a:gd name="T66" fmla="+- 0 93 93"/>
                            <a:gd name="T67" fmla="*/ 93 h 226"/>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Lst>
                          <a:rect l="0" t="0" r="r" b="b"/>
                          <a:pathLst>
                            <a:path w="495" h="226">
                              <a:moveTo>
                                <a:pt x="247" y="0"/>
                              </a:moveTo>
                              <a:lnTo>
                                <a:pt x="151" y="9"/>
                              </a:lnTo>
                              <a:lnTo>
                                <a:pt x="73" y="34"/>
                              </a:lnTo>
                              <a:lnTo>
                                <a:pt x="20" y="69"/>
                              </a:lnTo>
                              <a:lnTo>
                                <a:pt x="0" y="113"/>
                              </a:lnTo>
                              <a:lnTo>
                                <a:pt x="20" y="157"/>
                              </a:lnTo>
                              <a:lnTo>
                                <a:pt x="73" y="193"/>
                              </a:lnTo>
                              <a:lnTo>
                                <a:pt x="151" y="217"/>
                              </a:lnTo>
                              <a:lnTo>
                                <a:pt x="247" y="226"/>
                              </a:lnTo>
                              <a:lnTo>
                                <a:pt x="344" y="217"/>
                              </a:lnTo>
                              <a:lnTo>
                                <a:pt x="422" y="193"/>
                              </a:lnTo>
                              <a:lnTo>
                                <a:pt x="475" y="157"/>
                              </a:lnTo>
                              <a:lnTo>
                                <a:pt x="495" y="113"/>
                              </a:lnTo>
                              <a:lnTo>
                                <a:pt x="475" y="69"/>
                              </a:lnTo>
                              <a:lnTo>
                                <a:pt x="422" y="34"/>
                              </a:lnTo>
                              <a:lnTo>
                                <a:pt x="344" y="9"/>
                              </a:lnTo>
                              <a:lnTo>
                                <a:pt x="247" y="0"/>
                              </a:lnTo>
                              <a:close/>
                            </a:path>
                          </a:pathLst>
                        </a:custGeom>
                        <a:noFill/>
                        <a:ln w="9144">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AB09799" id="Freeform 37" o:spid="_x0000_s1026" style="position:absolute;margin-left:316.9pt;margin-top:4.65pt;width:24.75pt;height:11.3pt;z-index:1573990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495,22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" path="m247,l151,9,73,34,20,69,,113r20,44l73,193r78,24l247,226r97,-9l422,193r53,-36l495,113,475,69,422,34,344,9,247,xe" filled="f" strokeweight=".72pt">
                <v:path arrowok="t" o:connecttype="custom" o:connectlocs="156845,59055;95885,64770;46355,80645;12700,102870;0,130810;12700,158750;46355,181610;95885,196850;156845,202565;218440,196850;267970,181610;301625,158750;314325,130810;301625,102870;267970,80645;218440,64770;156845,59055" o:connectangles="0,0,0,0,0,0,0,0,0,0,0,0,0,0,0,0,0"/>
                <w10:wrap anchorx="page"/>
              </v:shape>
            </w:pict>
          </mc:Fallback>
        </mc:AlternateContent>
      </w:r>
      <w:r w:rsidR="00E60FF9" w:rsidRPr="007621D4">
        <w:rPr>
          <w:sz w:val="24"/>
          <w:szCs w:val="24"/>
        </w:rPr>
        <w:t>Less than</w:t>
      </w:r>
      <w:r w:rsidR="00E60FF9" w:rsidRPr="007621D4">
        <w:rPr>
          <w:spacing w:val="1"/>
          <w:sz w:val="24"/>
          <w:szCs w:val="24"/>
        </w:rPr>
        <w:t xml:space="preserve"> </w:t>
      </w:r>
      <w:r w:rsidR="00E60FF9" w:rsidRPr="007621D4">
        <w:rPr>
          <w:sz w:val="24"/>
          <w:szCs w:val="24"/>
        </w:rPr>
        <w:t>1Km</w:t>
      </w:r>
    </w:p>
    <w:p w14:paraId="3D3AD02E" w14:textId="77777777" w:rsidR="00A75E94" w:rsidRPr="007621D4" w:rsidRDefault="002F4C03" w:rsidP="007621D4">
      <w:pPr>
        <w:pStyle w:val="ListParagraph"/>
        <w:numPr>
          <w:ilvl w:val="0"/>
          <w:numId w:val="6"/>
        </w:numPr>
        <w:tabs>
          <w:tab w:val="left" w:pos="887"/>
          <w:tab w:val="left" w:pos="888"/>
        </w:tabs>
        <w:spacing w:before="144" w:after="240" w:line="360" w:lineRule="auto"/>
        <w:ind w:left="0" w:right="4"/>
        <w:rPr>
          <w:sz w:val="24"/>
          <w:szCs w:val="24"/>
        </w:rPr>
      </w:pPr>
      <w:r w:rsidRPr="007621D4">
        <w:rPr>
          <w:noProof/>
          <w:sz w:val="24"/>
          <w:szCs w:val="24"/>
          <w:lang w:val="en-GB" w:eastAsia="en-GB"/>
        </w:rPr>
        <mc:AlternateContent>
          <mc:Choice Requires="wps">
            <w:drawing>
              <wp:anchor distT="0" distB="0" distL="114300" distR="114300" simplePos="0" relativeHeight="15740416" behindDoc="0" locked="0" layoutInCell="1" allowOverlap="1" wp14:anchorId="714D576B" wp14:editId="3F1FAA71">
                <wp:simplePos x="0" y="0"/>
                <wp:positionH relativeFrom="page">
                  <wp:posOffset>4024630</wp:posOffset>
                </wp:positionH>
                <wp:positionV relativeFrom="paragraph">
                  <wp:posOffset>112395</wp:posOffset>
                </wp:positionV>
                <wp:extent cx="314325" cy="143510"/>
                <wp:effectExtent l="0" t="0" r="0" b="0"/>
                <wp:wrapNone/>
                <wp:docPr id="63" name="Freeform 3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314325" cy="143510"/>
                        </a:xfrm>
                        <a:custGeom>
                          <a:avLst/>
                          <a:gdLst>
                            <a:gd name="T0" fmla="+- 0 6585 6338"/>
                            <a:gd name="T1" fmla="*/ T0 w 495"/>
                            <a:gd name="T2" fmla="+- 0 177 177"/>
                            <a:gd name="T3" fmla="*/ 177 h 226"/>
                            <a:gd name="T4" fmla="+- 0 6489 6338"/>
                            <a:gd name="T5" fmla="*/ T4 w 495"/>
                            <a:gd name="T6" fmla="+- 0 186 177"/>
                            <a:gd name="T7" fmla="*/ 186 h 226"/>
                            <a:gd name="T8" fmla="+- 0 6411 6338"/>
                            <a:gd name="T9" fmla="*/ T8 w 495"/>
                            <a:gd name="T10" fmla="+- 0 211 177"/>
                            <a:gd name="T11" fmla="*/ 211 h 226"/>
                            <a:gd name="T12" fmla="+- 0 6358 6338"/>
                            <a:gd name="T13" fmla="*/ T12 w 495"/>
                            <a:gd name="T14" fmla="+- 0 246 177"/>
                            <a:gd name="T15" fmla="*/ 246 h 226"/>
                            <a:gd name="T16" fmla="+- 0 6338 6338"/>
                            <a:gd name="T17" fmla="*/ T16 w 495"/>
                            <a:gd name="T18" fmla="+- 0 290 177"/>
                            <a:gd name="T19" fmla="*/ 290 h 226"/>
                            <a:gd name="T20" fmla="+- 0 6358 6338"/>
                            <a:gd name="T21" fmla="*/ T20 w 495"/>
                            <a:gd name="T22" fmla="+- 0 334 177"/>
                            <a:gd name="T23" fmla="*/ 334 h 226"/>
                            <a:gd name="T24" fmla="+- 0 6411 6338"/>
                            <a:gd name="T25" fmla="*/ T24 w 495"/>
                            <a:gd name="T26" fmla="+- 0 370 177"/>
                            <a:gd name="T27" fmla="*/ 370 h 226"/>
                            <a:gd name="T28" fmla="+- 0 6489 6338"/>
                            <a:gd name="T29" fmla="*/ T28 w 495"/>
                            <a:gd name="T30" fmla="+- 0 394 177"/>
                            <a:gd name="T31" fmla="*/ 394 h 226"/>
                            <a:gd name="T32" fmla="+- 0 6585 6338"/>
                            <a:gd name="T33" fmla="*/ T32 w 495"/>
                            <a:gd name="T34" fmla="+- 0 403 177"/>
                            <a:gd name="T35" fmla="*/ 403 h 226"/>
                            <a:gd name="T36" fmla="+- 0 6682 6338"/>
                            <a:gd name="T37" fmla="*/ T36 w 495"/>
                            <a:gd name="T38" fmla="+- 0 394 177"/>
                            <a:gd name="T39" fmla="*/ 394 h 226"/>
                            <a:gd name="T40" fmla="+- 0 6760 6338"/>
                            <a:gd name="T41" fmla="*/ T40 w 495"/>
                            <a:gd name="T42" fmla="+- 0 370 177"/>
                            <a:gd name="T43" fmla="*/ 370 h 226"/>
                            <a:gd name="T44" fmla="+- 0 6813 6338"/>
                            <a:gd name="T45" fmla="*/ T44 w 495"/>
                            <a:gd name="T46" fmla="+- 0 334 177"/>
                            <a:gd name="T47" fmla="*/ 334 h 226"/>
                            <a:gd name="T48" fmla="+- 0 6833 6338"/>
                            <a:gd name="T49" fmla="*/ T48 w 495"/>
                            <a:gd name="T50" fmla="+- 0 290 177"/>
                            <a:gd name="T51" fmla="*/ 290 h 226"/>
                            <a:gd name="T52" fmla="+- 0 6813 6338"/>
                            <a:gd name="T53" fmla="*/ T52 w 495"/>
                            <a:gd name="T54" fmla="+- 0 246 177"/>
                            <a:gd name="T55" fmla="*/ 246 h 226"/>
                            <a:gd name="T56" fmla="+- 0 6760 6338"/>
                            <a:gd name="T57" fmla="*/ T56 w 495"/>
                            <a:gd name="T58" fmla="+- 0 211 177"/>
                            <a:gd name="T59" fmla="*/ 211 h 226"/>
                            <a:gd name="T60" fmla="+- 0 6682 6338"/>
                            <a:gd name="T61" fmla="*/ T60 w 495"/>
                            <a:gd name="T62" fmla="+- 0 186 177"/>
                            <a:gd name="T63" fmla="*/ 186 h 226"/>
                            <a:gd name="T64" fmla="+- 0 6585 6338"/>
                            <a:gd name="T65" fmla="*/ T64 w 495"/>
                            <a:gd name="T66" fmla="+- 0 177 177"/>
                            <a:gd name="T67" fmla="*/ 177 h 226"/>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Lst>
                          <a:rect l="0" t="0" r="r" b="b"/>
                          <a:pathLst>
                            <a:path w="495" h="226">
                              <a:moveTo>
                                <a:pt x="247" y="0"/>
                              </a:moveTo>
                              <a:lnTo>
                                <a:pt x="151" y="9"/>
                              </a:lnTo>
                              <a:lnTo>
                                <a:pt x="73" y="34"/>
                              </a:lnTo>
                              <a:lnTo>
                                <a:pt x="20" y="69"/>
                              </a:lnTo>
                              <a:lnTo>
                                <a:pt x="0" y="113"/>
                              </a:lnTo>
                              <a:lnTo>
                                <a:pt x="20" y="157"/>
                              </a:lnTo>
                              <a:lnTo>
                                <a:pt x="73" y="193"/>
                              </a:lnTo>
                              <a:lnTo>
                                <a:pt x="151" y="217"/>
                              </a:lnTo>
                              <a:lnTo>
                                <a:pt x="247" y="226"/>
                              </a:lnTo>
                              <a:lnTo>
                                <a:pt x="344" y="217"/>
                              </a:lnTo>
                              <a:lnTo>
                                <a:pt x="422" y="193"/>
                              </a:lnTo>
                              <a:lnTo>
                                <a:pt x="475" y="157"/>
                              </a:lnTo>
                              <a:lnTo>
                                <a:pt x="495" y="113"/>
                              </a:lnTo>
                              <a:lnTo>
                                <a:pt x="475" y="69"/>
                              </a:lnTo>
                              <a:lnTo>
                                <a:pt x="422" y="34"/>
                              </a:lnTo>
                              <a:lnTo>
                                <a:pt x="344" y="9"/>
                              </a:lnTo>
                              <a:lnTo>
                                <a:pt x="247" y="0"/>
                              </a:lnTo>
                              <a:close/>
                            </a:path>
                          </a:pathLst>
                        </a:custGeom>
                        <a:noFill/>
                        <a:ln w="9144">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7ED50C9" id="Freeform 36" o:spid="_x0000_s1026" style="position:absolute;margin-left:316.9pt;margin-top:8.85pt;width:24.75pt;height:11.3pt;z-index:1574041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495,22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" path="m247,l151,9,73,34,20,69,,113r20,44l73,193r78,24l247,226r97,-9l422,193r53,-36l495,113,475,69,422,34,344,9,247,xe" filled="f" strokeweight=".72pt">
                <v:path arrowok="t" o:connecttype="custom" o:connectlocs="156845,112395;95885,118110;46355,133985;12700,156210;0,184150;12700,212090;46355,234950;95885,250190;156845,255905;218440,250190;267970,234950;301625,212090;314325,184150;301625,156210;267970,133985;218440,118110;156845,112395" o:connectangles="0,0,0,0,0,0,0,0,0,0,0,0,0,0,0,0,0"/>
                <w10:wrap anchorx="page"/>
              </v:shape>
            </w:pict>
          </mc:Fallback>
        </mc:AlternateContent>
      </w:r>
      <w:r w:rsidR="00E60FF9" w:rsidRPr="007621D4">
        <w:rPr>
          <w:sz w:val="24"/>
          <w:szCs w:val="24"/>
        </w:rPr>
        <w:t>1 to 2Km</w:t>
      </w:r>
      <w:r w:rsidR="00E60FF9" w:rsidRPr="007621D4">
        <w:rPr>
          <w:spacing w:val="-1"/>
          <w:sz w:val="24"/>
          <w:szCs w:val="24"/>
        </w:rPr>
        <w:t xml:space="preserve"> </w:t>
      </w:r>
      <w:r w:rsidR="00E60FF9" w:rsidRPr="007621D4">
        <w:rPr>
          <w:sz w:val="24"/>
          <w:szCs w:val="24"/>
        </w:rPr>
        <w:t>range</w:t>
      </w:r>
    </w:p>
    <w:p w14:paraId="145142DD" w14:textId="77777777" w:rsidR="00A75E94" w:rsidRPr="007621D4" w:rsidRDefault="002F4C03" w:rsidP="007621D4">
      <w:pPr>
        <w:pStyle w:val="ListParagraph"/>
        <w:numPr>
          <w:ilvl w:val="0"/>
          <w:numId w:val="6"/>
        </w:numPr>
        <w:tabs>
          <w:tab w:val="left" w:pos="887"/>
          <w:tab w:val="left" w:pos="888"/>
        </w:tabs>
        <w:spacing w:before="137" w:after="240" w:line="360" w:lineRule="auto"/>
        <w:ind w:left="0" w:right="4"/>
        <w:rPr>
          <w:sz w:val="24"/>
          <w:szCs w:val="24"/>
        </w:rPr>
      </w:pPr>
      <w:r w:rsidRPr="007621D4">
        <w:rPr>
          <w:noProof/>
          <w:sz w:val="24"/>
          <w:szCs w:val="24"/>
          <w:lang w:val="en-GB" w:eastAsia="en-GB"/>
        </w:rPr>
        <mc:AlternateContent>
          <mc:Choice Requires="wps">
            <w:drawing>
              <wp:anchor distT="0" distB="0" distL="114300" distR="114300" simplePos="0" relativeHeight="15740928" behindDoc="0" locked="0" layoutInCell="1" allowOverlap="1" wp14:anchorId="3CDA9395" wp14:editId="285C8F80">
                <wp:simplePos x="0" y="0"/>
                <wp:positionH relativeFrom="page">
                  <wp:posOffset>4024630</wp:posOffset>
                </wp:positionH>
                <wp:positionV relativeFrom="paragraph">
                  <wp:posOffset>68580</wp:posOffset>
                </wp:positionV>
                <wp:extent cx="314325" cy="143510"/>
                <wp:effectExtent l="0" t="0" r="0" b="0"/>
                <wp:wrapNone/>
                <wp:docPr id="62" name="Freeform 3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314325" cy="143510"/>
                        </a:xfrm>
                        <a:custGeom>
                          <a:avLst/>
                          <a:gdLst>
                            <a:gd name="T0" fmla="+- 0 6585 6338"/>
                            <a:gd name="T1" fmla="*/ T0 w 495"/>
                            <a:gd name="T2" fmla="+- 0 108 108"/>
                            <a:gd name="T3" fmla="*/ 108 h 226"/>
                            <a:gd name="T4" fmla="+- 0 6489 6338"/>
                            <a:gd name="T5" fmla="*/ T4 w 495"/>
                            <a:gd name="T6" fmla="+- 0 117 108"/>
                            <a:gd name="T7" fmla="*/ 117 h 226"/>
                            <a:gd name="T8" fmla="+- 0 6411 6338"/>
                            <a:gd name="T9" fmla="*/ T8 w 495"/>
                            <a:gd name="T10" fmla="+- 0 141 108"/>
                            <a:gd name="T11" fmla="*/ 141 h 226"/>
                            <a:gd name="T12" fmla="+- 0 6358 6338"/>
                            <a:gd name="T13" fmla="*/ T12 w 495"/>
                            <a:gd name="T14" fmla="+- 0 177 108"/>
                            <a:gd name="T15" fmla="*/ 177 h 226"/>
                            <a:gd name="T16" fmla="+- 0 6338 6338"/>
                            <a:gd name="T17" fmla="*/ T16 w 495"/>
                            <a:gd name="T18" fmla="+- 0 220 108"/>
                            <a:gd name="T19" fmla="*/ 220 h 226"/>
                            <a:gd name="T20" fmla="+- 0 6358 6338"/>
                            <a:gd name="T21" fmla="*/ T20 w 495"/>
                            <a:gd name="T22" fmla="+- 0 264 108"/>
                            <a:gd name="T23" fmla="*/ 264 h 226"/>
                            <a:gd name="T24" fmla="+- 0 6411 6338"/>
                            <a:gd name="T25" fmla="*/ T24 w 495"/>
                            <a:gd name="T26" fmla="+- 0 300 108"/>
                            <a:gd name="T27" fmla="*/ 300 h 226"/>
                            <a:gd name="T28" fmla="+- 0 6489 6338"/>
                            <a:gd name="T29" fmla="*/ T28 w 495"/>
                            <a:gd name="T30" fmla="+- 0 324 108"/>
                            <a:gd name="T31" fmla="*/ 324 h 226"/>
                            <a:gd name="T32" fmla="+- 0 6585 6338"/>
                            <a:gd name="T33" fmla="*/ T32 w 495"/>
                            <a:gd name="T34" fmla="+- 0 333 108"/>
                            <a:gd name="T35" fmla="*/ 333 h 226"/>
                            <a:gd name="T36" fmla="+- 0 6682 6338"/>
                            <a:gd name="T37" fmla="*/ T36 w 495"/>
                            <a:gd name="T38" fmla="+- 0 324 108"/>
                            <a:gd name="T39" fmla="*/ 324 h 226"/>
                            <a:gd name="T40" fmla="+- 0 6760 6338"/>
                            <a:gd name="T41" fmla="*/ T40 w 495"/>
                            <a:gd name="T42" fmla="+- 0 300 108"/>
                            <a:gd name="T43" fmla="*/ 300 h 226"/>
                            <a:gd name="T44" fmla="+- 0 6813 6338"/>
                            <a:gd name="T45" fmla="*/ T44 w 495"/>
                            <a:gd name="T46" fmla="+- 0 264 108"/>
                            <a:gd name="T47" fmla="*/ 264 h 226"/>
                            <a:gd name="T48" fmla="+- 0 6833 6338"/>
                            <a:gd name="T49" fmla="*/ T48 w 495"/>
                            <a:gd name="T50" fmla="+- 0 220 108"/>
                            <a:gd name="T51" fmla="*/ 220 h 226"/>
                            <a:gd name="T52" fmla="+- 0 6813 6338"/>
                            <a:gd name="T53" fmla="*/ T52 w 495"/>
                            <a:gd name="T54" fmla="+- 0 177 108"/>
                            <a:gd name="T55" fmla="*/ 177 h 226"/>
                            <a:gd name="T56" fmla="+- 0 6760 6338"/>
                            <a:gd name="T57" fmla="*/ T56 w 495"/>
                            <a:gd name="T58" fmla="+- 0 141 108"/>
                            <a:gd name="T59" fmla="*/ 141 h 226"/>
                            <a:gd name="T60" fmla="+- 0 6682 6338"/>
                            <a:gd name="T61" fmla="*/ T60 w 495"/>
                            <a:gd name="T62" fmla="+- 0 117 108"/>
                            <a:gd name="T63" fmla="*/ 117 h 226"/>
                            <a:gd name="T64" fmla="+- 0 6585 6338"/>
                            <a:gd name="T65" fmla="*/ T64 w 495"/>
                            <a:gd name="T66" fmla="+- 0 108 108"/>
                            <a:gd name="T67" fmla="*/ 108 h 226"/>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Lst>
                          <a:rect l="0" t="0" r="r" b="b"/>
                          <a:pathLst>
                            <a:path w="495" h="226">
                              <a:moveTo>
                                <a:pt x="247" y="0"/>
                              </a:moveTo>
                              <a:lnTo>
                                <a:pt x="151" y="9"/>
                              </a:lnTo>
                              <a:lnTo>
                                <a:pt x="73" y="33"/>
                              </a:lnTo>
                              <a:lnTo>
                                <a:pt x="20" y="69"/>
                              </a:lnTo>
                              <a:lnTo>
                                <a:pt x="0" y="112"/>
                              </a:lnTo>
                              <a:lnTo>
                                <a:pt x="20" y="156"/>
                              </a:lnTo>
                              <a:lnTo>
                                <a:pt x="73" y="192"/>
                              </a:lnTo>
                              <a:lnTo>
                                <a:pt x="151" y="216"/>
                              </a:lnTo>
                              <a:lnTo>
                                <a:pt x="247" y="225"/>
                              </a:lnTo>
                              <a:lnTo>
                                <a:pt x="344" y="216"/>
                              </a:lnTo>
                              <a:lnTo>
                                <a:pt x="422" y="192"/>
                              </a:lnTo>
                              <a:lnTo>
                                <a:pt x="475" y="156"/>
                              </a:lnTo>
                              <a:lnTo>
                                <a:pt x="495" y="112"/>
                              </a:lnTo>
                              <a:lnTo>
                                <a:pt x="475" y="69"/>
                              </a:lnTo>
                              <a:lnTo>
                                <a:pt x="422" y="33"/>
                              </a:lnTo>
                              <a:lnTo>
                                <a:pt x="344" y="9"/>
                              </a:lnTo>
                              <a:lnTo>
                                <a:pt x="247" y="0"/>
                              </a:lnTo>
                              <a:close/>
                            </a:path>
                          </a:pathLst>
                        </a:custGeom>
                        <a:noFill/>
                        <a:ln w="9144">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EA0419D" id="Freeform 35" o:spid="_x0000_s1026" style="position:absolute;margin-left:316.9pt;margin-top:5.4pt;width:24.75pt;height:11.3pt;z-index:1574092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495,22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" path="m247,l151,9,73,33,20,69,,112r20,44l73,192r78,24l247,225r97,-9l422,192r53,-36l495,112,475,69,422,33,344,9,247,xe" filled="f" strokeweight=".72pt">
                <v:path arrowok="t" o:connecttype="custom" o:connectlocs="156845,68580;95885,74295;46355,89535;12700,112395;0,139700;12700,167640;46355,190500;95885,205740;156845,211455;218440,205740;267970,190500;301625,167640;314325,139700;301625,112395;267970,89535;218440,74295;156845,68580" o:connectangles="0,0,0,0,0,0,0,0,0,0,0,0,0,0,0,0,0"/>
                <w10:wrap anchorx="page"/>
              </v:shape>
            </w:pict>
          </mc:Fallback>
        </mc:AlternateContent>
      </w:r>
      <w:r w:rsidR="00E60FF9" w:rsidRPr="007621D4">
        <w:rPr>
          <w:sz w:val="24"/>
          <w:szCs w:val="24"/>
        </w:rPr>
        <w:t>Up to 5Km</w:t>
      </w:r>
      <w:r w:rsidR="00E60FF9" w:rsidRPr="007621D4">
        <w:rPr>
          <w:spacing w:val="-1"/>
          <w:sz w:val="24"/>
          <w:szCs w:val="24"/>
        </w:rPr>
        <w:t xml:space="preserve"> </w:t>
      </w:r>
      <w:r w:rsidR="00E60FF9" w:rsidRPr="007621D4">
        <w:rPr>
          <w:sz w:val="24"/>
          <w:szCs w:val="24"/>
        </w:rPr>
        <w:t>radius</w:t>
      </w:r>
    </w:p>
    <w:p w14:paraId="0C7EDD13" w14:textId="77777777" w:rsidR="00A75E94" w:rsidRPr="007621D4" w:rsidRDefault="002F4C03" w:rsidP="007621D4">
      <w:pPr>
        <w:pStyle w:val="ListParagraph"/>
        <w:numPr>
          <w:ilvl w:val="0"/>
          <w:numId w:val="6"/>
        </w:numPr>
        <w:tabs>
          <w:tab w:val="left" w:pos="887"/>
          <w:tab w:val="left" w:pos="888"/>
        </w:tabs>
        <w:spacing w:before="142" w:after="240" w:line="360" w:lineRule="auto"/>
        <w:ind w:left="0" w:right="4"/>
        <w:rPr>
          <w:sz w:val="24"/>
          <w:szCs w:val="24"/>
        </w:rPr>
      </w:pPr>
      <w:r w:rsidRPr="007621D4">
        <w:rPr>
          <w:noProof/>
          <w:sz w:val="24"/>
          <w:szCs w:val="24"/>
          <w:lang w:val="en-GB" w:eastAsia="en-GB"/>
        </w:rPr>
        <mc:AlternateContent>
          <mc:Choice Requires="wps">
            <w:drawing>
              <wp:anchor distT="0" distB="0" distL="114300" distR="114300" simplePos="0" relativeHeight="15741440" behindDoc="0" locked="0" layoutInCell="1" allowOverlap="1" wp14:anchorId="01F9E936" wp14:editId="6B746992">
                <wp:simplePos x="0" y="0"/>
                <wp:positionH relativeFrom="page">
                  <wp:posOffset>4024630</wp:posOffset>
                </wp:positionH>
                <wp:positionV relativeFrom="paragraph">
                  <wp:posOffset>89535</wp:posOffset>
                </wp:positionV>
                <wp:extent cx="314325" cy="142240"/>
                <wp:effectExtent l="0" t="0" r="0" b="0"/>
                <wp:wrapNone/>
                <wp:docPr id="61" name="Freeform 3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314325" cy="142240"/>
                        </a:xfrm>
                        <a:custGeom>
                          <a:avLst/>
                          <a:gdLst>
                            <a:gd name="T0" fmla="+- 0 6585 6338"/>
                            <a:gd name="T1" fmla="*/ T0 w 495"/>
                            <a:gd name="T2" fmla="+- 0 141 141"/>
                            <a:gd name="T3" fmla="*/ 141 h 224"/>
                            <a:gd name="T4" fmla="+- 0 6489 6338"/>
                            <a:gd name="T5" fmla="*/ T4 w 495"/>
                            <a:gd name="T6" fmla="+- 0 150 141"/>
                            <a:gd name="T7" fmla="*/ 150 h 224"/>
                            <a:gd name="T8" fmla="+- 0 6411 6338"/>
                            <a:gd name="T9" fmla="*/ T8 w 495"/>
                            <a:gd name="T10" fmla="+- 0 174 141"/>
                            <a:gd name="T11" fmla="*/ 174 h 224"/>
                            <a:gd name="T12" fmla="+- 0 6358 6338"/>
                            <a:gd name="T13" fmla="*/ T12 w 495"/>
                            <a:gd name="T14" fmla="+- 0 210 141"/>
                            <a:gd name="T15" fmla="*/ 210 h 224"/>
                            <a:gd name="T16" fmla="+- 0 6338 6338"/>
                            <a:gd name="T17" fmla="*/ T16 w 495"/>
                            <a:gd name="T18" fmla="+- 0 253 141"/>
                            <a:gd name="T19" fmla="*/ 253 h 224"/>
                            <a:gd name="T20" fmla="+- 0 6358 6338"/>
                            <a:gd name="T21" fmla="*/ T20 w 495"/>
                            <a:gd name="T22" fmla="+- 0 296 141"/>
                            <a:gd name="T23" fmla="*/ 296 h 224"/>
                            <a:gd name="T24" fmla="+- 0 6411 6338"/>
                            <a:gd name="T25" fmla="*/ T24 w 495"/>
                            <a:gd name="T26" fmla="+- 0 332 141"/>
                            <a:gd name="T27" fmla="*/ 332 h 224"/>
                            <a:gd name="T28" fmla="+- 0 6489 6338"/>
                            <a:gd name="T29" fmla="*/ T28 w 495"/>
                            <a:gd name="T30" fmla="+- 0 356 141"/>
                            <a:gd name="T31" fmla="*/ 356 h 224"/>
                            <a:gd name="T32" fmla="+- 0 6585 6338"/>
                            <a:gd name="T33" fmla="*/ T32 w 495"/>
                            <a:gd name="T34" fmla="+- 0 365 141"/>
                            <a:gd name="T35" fmla="*/ 365 h 224"/>
                            <a:gd name="T36" fmla="+- 0 6682 6338"/>
                            <a:gd name="T37" fmla="*/ T36 w 495"/>
                            <a:gd name="T38" fmla="+- 0 356 141"/>
                            <a:gd name="T39" fmla="*/ 356 h 224"/>
                            <a:gd name="T40" fmla="+- 0 6760 6338"/>
                            <a:gd name="T41" fmla="*/ T40 w 495"/>
                            <a:gd name="T42" fmla="+- 0 332 141"/>
                            <a:gd name="T43" fmla="*/ 332 h 224"/>
                            <a:gd name="T44" fmla="+- 0 6813 6338"/>
                            <a:gd name="T45" fmla="*/ T44 w 495"/>
                            <a:gd name="T46" fmla="+- 0 296 141"/>
                            <a:gd name="T47" fmla="*/ 296 h 224"/>
                            <a:gd name="T48" fmla="+- 0 6833 6338"/>
                            <a:gd name="T49" fmla="*/ T48 w 495"/>
                            <a:gd name="T50" fmla="+- 0 253 141"/>
                            <a:gd name="T51" fmla="*/ 253 h 224"/>
                            <a:gd name="T52" fmla="+- 0 6813 6338"/>
                            <a:gd name="T53" fmla="*/ T52 w 495"/>
                            <a:gd name="T54" fmla="+- 0 210 141"/>
                            <a:gd name="T55" fmla="*/ 210 h 224"/>
                            <a:gd name="T56" fmla="+- 0 6760 6338"/>
                            <a:gd name="T57" fmla="*/ T56 w 495"/>
                            <a:gd name="T58" fmla="+- 0 174 141"/>
                            <a:gd name="T59" fmla="*/ 174 h 224"/>
                            <a:gd name="T60" fmla="+- 0 6682 6338"/>
                            <a:gd name="T61" fmla="*/ T60 w 495"/>
                            <a:gd name="T62" fmla="+- 0 150 141"/>
                            <a:gd name="T63" fmla="*/ 150 h 224"/>
                            <a:gd name="T64" fmla="+- 0 6585 6338"/>
                            <a:gd name="T65" fmla="*/ T64 w 495"/>
                            <a:gd name="T66" fmla="+- 0 141 141"/>
                            <a:gd name="T67" fmla="*/ 141 h 224"/>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Lst>
                          <a:rect l="0" t="0" r="r" b="b"/>
                          <a:pathLst>
                            <a:path w="495" h="224">
                              <a:moveTo>
                                <a:pt x="247" y="0"/>
                              </a:moveTo>
                              <a:lnTo>
                                <a:pt x="151" y="9"/>
                              </a:lnTo>
                              <a:lnTo>
                                <a:pt x="73" y="33"/>
                              </a:lnTo>
                              <a:lnTo>
                                <a:pt x="20" y="69"/>
                              </a:lnTo>
                              <a:lnTo>
                                <a:pt x="0" y="112"/>
                              </a:lnTo>
                              <a:lnTo>
                                <a:pt x="20" y="155"/>
                              </a:lnTo>
                              <a:lnTo>
                                <a:pt x="73" y="191"/>
                              </a:lnTo>
                              <a:lnTo>
                                <a:pt x="151" y="215"/>
                              </a:lnTo>
                              <a:lnTo>
                                <a:pt x="247" y="224"/>
                              </a:lnTo>
                              <a:lnTo>
                                <a:pt x="344" y="215"/>
                              </a:lnTo>
                              <a:lnTo>
                                <a:pt x="422" y="191"/>
                              </a:lnTo>
                              <a:lnTo>
                                <a:pt x="475" y="155"/>
                              </a:lnTo>
                              <a:lnTo>
                                <a:pt x="495" y="112"/>
                              </a:lnTo>
                              <a:lnTo>
                                <a:pt x="475" y="69"/>
                              </a:lnTo>
                              <a:lnTo>
                                <a:pt x="422" y="33"/>
                              </a:lnTo>
                              <a:lnTo>
                                <a:pt x="344" y="9"/>
                              </a:lnTo>
                              <a:lnTo>
                                <a:pt x="247" y="0"/>
                              </a:lnTo>
                              <a:close/>
                            </a:path>
                          </a:pathLst>
                        </a:custGeom>
                        <a:noFill/>
                        <a:ln w="9144">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BC42DD6" id="Freeform 34" o:spid="_x0000_s1026" style="position:absolute;margin-left:316.9pt;margin-top:7.05pt;width:24.75pt;height:11.2pt;z-index:1574144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495,22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" path="m247,l151,9,73,33,20,69,,112r20,43l73,191r78,24l247,224r97,-9l422,191r53,-36l495,112,475,69,422,33,344,9,247,xe" filled="f" strokeweight=".72pt">
                <v:path arrowok="t" o:connecttype="custom" o:connectlocs="156845,89535;95885,95250;46355,110490;12700,133350;0,160655;12700,187960;46355,210820;95885,226060;156845,231775;218440,226060;267970,210820;301625,187960;314325,160655;301625,133350;267970,110490;218440,95250;156845,89535" o:connectangles="0,0,0,0,0,0,0,0,0,0,0,0,0,0,0,0,0"/>
                <w10:wrap anchorx="page"/>
              </v:shape>
            </w:pict>
          </mc:Fallback>
        </mc:AlternateContent>
      </w:r>
      <w:r w:rsidR="00E60FF9" w:rsidRPr="007621D4">
        <w:rPr>
          <w:sz w:val="24"/>
          <w:szCs w:val="24"/>
        </w:rPr>
        <w:t>Beyond 5Km</w:t>
      </w:r>
      <w:r w:rsidR="00E60FF9" w:rsidRPr="007621D4">
        <w:rPr>
          <w:spacing w:val="-1"/>
          <w:sz w:val="24"/>
          <w:szCs w:val="24"/>
        </w:rPr>
        <w:t xml:space="preserve"> </w:t>
      </w:r>
      <w:r w:rsidR="00E60FF9" w:rsidRPr="007621D4">
        <w:rPr>
          <w:sz w:val="24"/>
          <w:szCs w:val="24"/>
        </w:rPr>
        <w:t>radius</w:t>
      </w:r>
    </w:p>
    <w:p w14:paraId="79F3CBA2" w14:textId="77777777" w:rsidR="00A75E94" w:rsidRPr="007621D4" w:rsidRDefault="00E60FF9" w:rsidP="007621D4">
      <w:pPr>
        <w:pStyle w:val="ListParagraph"/>
        <w:numPr>
          <w:ilvl w:val="0"/>
          <w:numId w:val="8"/>
        </w:numPr>
        <w:tabs>
          <w:tab w:val="left" w:pos="888"/>
        </w:tabs>
        <w:spacing w:after="240" w:line="360" w:lineRule="auto"/>
        <w:ind w:left="0" w:right="4" w:hanging="10"/>
        <w:jc w:val="both"/>
        <w:rPr>
          <w:sz w:val="24"/>
          <w:szCs w:val="24"/>
        </w:rPr>
      </w:pPr>
      <w:r w:rsidRPr="007621D4">
        <w:rPr>
          <w:sz w:val="24"/>
          <w:szCs w:val="24"/>
        </w:rPr>
        <w:t>Has ZICTA marketed the TV white space spectrum to the ISPs/Mobile communications</w:t>
      </w:r>
      <w:r w:rsidRPr="007621D4">
        <w:rPr>
          <w:spacing w:val="-1"/>
          <w:sz w:val="24"/>
          <w:szCs w:val="24"/>
        </w:rPr>
        <w:t xml:space="preserve"> </w:t>
      </w:r>
      <w:r w:rsidRPr="007621D4">
        <w:rPr>
          <w:sz w:val="24"/>
          <w:szCs w:val="24"/>
        </w:rPr>
        <w:t>providers?</w:t>
      </w:r>
    </w:p>
    <w:tbl>
      <w:tblPr>
        <w:tblW w:w="0" w:type="auto"/>
        <w:tblInd w:w="742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903"/>
        <w:gridCol w:w="895"/>
      </w:tblGrid>
      <w:tr w:rsidR="007621D4" w:rsidRPr="007621D4" w14:paraId="74D67422" w14:textId="77777777">
        <w:trPr>
          <w:trHeight w:val="539"/>
        </w:trPr>
        <w:tc>
          <w:tcPr>
            <w:tcW w:w="903" w:type="dxa"/>
          </w:tcPr>
          <w:p w14:paraId="18D80CBA" w14:textId="77777777" w:rsidR="00A75E94" w:rsidRPr="007621D4" w:rsidRDefault="00E60FF9" w:rsidP="007621D4">
            <w:pPr>
              <w:pStyle w:val="TableParagraph"/>
              <w:spacing w:after="240" w:line="360" w:lineRule="auto"/>
              <w:ind w:left="0" w:right="4"/>
              <w:rPr>
                <w:sz w:val="24"/>
                <w:szCs w:val="24"/>
              </w:rPr>
            </w:pPr>
            <w:r w:rsidRPr="007621D4">
              <w:rPr>
                <w:sz w:val="24"/>
                <w:szCs w:val="24"/>
              </w:rPr>
              <w:t>Yes</w:t>
            </w:r>
          </w:p>
        </w:tc>
        <w:tc>
          <w:tcPr>
            <w:tcW w:w="895" w:type="dxa"/>
          </w:tcPr>
          <w:p w14:paraId="336CED40" w14:textId="77777777" w:rsidR="00A75E94" w:rsidRPr="007621D4" w:rsidRDefault="00E60FF9" w:rsidP="007621D4">
            <w:pPr>
              <w:pStyle w:val="TableParagraph"/>
              <w:spacing w:after="240" w:line="360" w:lineRule="auto"/>
              <w:ind w:left="0" w:right="4"/>
              <w:rPr>
                <w:sz w:val="24"/>
                <w:szCs w:val="24"/>
              </w:rPr>
            </w:pPr>
            <w:r w:rsidRPr="007621D4">
              <w:rPr>
                <w:sz w:val="24"/>
                <w:szCs w:val="24"/>
              </w:rPr>
              <w:t>No</w:t>
            </w:r>
          </w:p>
        </w:tc>
      </w:tr>
    </w:tbl>
    <w:p w14:paraId="62322BEB" w14:textId="77777777" w:rsidR="00A75E94" w:rsidRPr="007621D4" w:rsidRDefault="00E60FF9" w:rsidP="007621D4">
      <w:pPr>
        <w:pStyle w:val="ListParagraph"/>
        <w:numPr>
          <w:ilvl w:val="0"/>
          <w:numId w:val="8"/>
        </w:numPr>
        <w:tabs>
          <w:tab w:val="left" w:pos="888"/>
        </w:tabs>
        <w:spacing w:after="240" w:line="360" w:lineRule="auto"/>
        <w:ind w:left="0" w:right="4" w:hanging="10"/>
        <w:jc w:val="both"/>
        <w:rPr>
          <w:sz w:val="24"/>
          <w:szCs w:val="24"/>
        </w:rPr>
      </w:pPr>
      <w:r w:rsidRPr="007621D4">
        <w:rPr>
          <w:sz w:val="24"/>
          <w:szCs w:val="24"/>
        </w:rPr>
        <w:t>If the answer in (viii) is YES, has the business got plans to apply for white space frequency spectrum license at ZICTA and rollout ICT services over TV White space in future</w:t>
      </w:r>
    </w:p>
    <w:tbl>
      <w:tblPr>
        <w:tblW w:w="2091" w:type="dxa"/>
        <w:tblInd w:w="742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987"/>
        <w:gridCol w:w="1104"/>
      </w:tblGrid>
      <w:tr w:rsidR="007621D4" w:rsidRPr="007621D4" w14:paraId="239A3741" w14:textId="77777777" w:rsidTr="00585C08">
        <w:trPr>
          <w:trHeight w:val="541"/>
        </w:trPr>
        <w:tc>
          <w:tcPr>
            <w:tcW w:w="987" w:type="dxa"/>
          </w:tcPr>
          <w:p w14:paraId="39CBC20B" w14:textId="77777777" w:rsidR="00A75E94" w:rsidRPr="007621D4" w:rsidRDefault="00E60FF9" w:rsidP="007621D4">
            <w:pPr>
              <w:pStyle w:val="TableParagraph"/>
              <w:spacing w:before="8" w:after="240" w:line="360" w:lineRule="auto"/>
              <w:ind w:left="0" w:right="4"/>
              <w:rPr>
                <w:sz w:val="24"/>
                <w:szCs w:val="24"/>
              </w:rPr>
            </w:pPr>
            <w:r w:rsidRPr="007621D4">
              <w:rPr>
                <w:sz w:val="24"/>
                <w:szCs w:val="24"/>
              </w:rPr>
              <w:t>Yes</w:t>
            </w:r>
          </w:p>
        </w:tc>
        <w:tc>
          <w:tcPr>
            <w:tcW w:w="1104" w:type="dxa"/>
          </w:tcPr>
          <w:p w14:paraId="58DFFA82" w14:textId="77777777" w:rsidR="00A75E94" w:rsidRPr="007621D4" w:rsidRDefault="00E60FF9" w:rsidP="007621D4">
            <w:pPr>
              <w:pStyle w:val="TableParagraph"/>
              <w:spacing w:before="8" w:after="240" w:line="360" w:lineRule="auto"/>
              <w:ind w:left="0" w:right="4"/>
              <w:rPr>
                <w:sz w:val="24"/>
                <w:szCs w:val="24"/>
              </w:rPr>
            </w:pPr>
            <w:r w:rsidRPr="007621D4">
              <w:rPr>
                <w:sz w:val="24"/>
                <w:szCs w:val="24"/>
              </w:rPr>
              <w:t>No</w:t>
            </w:r>
          </w:p>
        </w:tc>
      </w:tr>
    </w:tbl>
    <w:p w14:paraId="6E466CE9" w14:textId="77777777" w:rsidR="00A75E94" w:rsidRPr="007621D4" w:rsidRDefault="00A75E94" w:rsidP="007621D4">
      <w:pPr>
        <w:spacing w:after="240" w:line="360" w:lineRule="auto"/>
        <w:ind w:right="4"/>
        <w:rPr>
          <w:sz w:val="24"/>
          <w:szCs w:val="24"/>
        </w:rPr>
        <w:sectPr w:rsidR="00A75E94" w:rsidRPr="007621D4" w:rsidSect="0055784C">
          <w:pgSz w:w="12240" w:h="15840" w:code="1"/>
          <w:pgMar w:top="1440" w:right="1440" w:bottom="1440" w:left="1440" w:header="0" w:footer="1012" w:gutter="0"/>
          <w:cols w:space="720"/>
        </w:sectPr>
      </w:pPr>
    </w:p>
    <w:p w14:paraId="1ECD1E9B" w14:textId="77777777" w:rsidR="00A75E94" w:rsidRPr="007621D4" w:rsidRDefault="00E60FF9" w:rsidP="007621D4">
      <w:pPr>
        <w:pStyle w:val="ListParagraph"/>
        <w:numPr>
          <w:ilvl w:val="0"/>
          <w:numId w:val="8"/>
        </w:numPr>
        <w:tabs>
          <w:tab w:val="left" w:pos="888"/>
        </w:tabs>
        <w:spacing w:before="74" w:after="240" w:line="360" w:lineRule="auto"/>
        <w:ind w:left="0" w:right="4" w:hanging="10"/>
        <w:rPr>
          <w:sz w:val="24"/>
          <w:szCs w:val="24"/>
        </w:rPr>
      </w:pPr>
      <w:r w:rsidRPr="007621D4">
        <w:rPr>
          <w:sz w:val="24"/>
          <w:szCs w:val="24"/>
        </w:rPr>
        <w:lastRenderedPageBreak/>
        <w:t>How often do you hold stakeholder briefings/meetings with the regulator (ZICTA) on Spectrum related</w:t>
      </w:r>
      <w:r w:rsidRPr="007621D4">
        <w:rPr>
          <w:spacing w:val="-1"/>
          <w:sz w:val="24"/>
          <w:szCs w:val="24"/>
        </w:rPr>
        <w:t xml:space="preserve"> </w:t>
      </w:r>
      <w:r w:rsidRPr="007621D4">
        <w:rPr>
          <w:sz w:val="24"/>
          <w:szCs w:val="24"/>
        </w:rPr>
        <w:t>subject?</w:t>
      </w:r>
    </w:p>
    <w:p w14:paraId="3E1BF2CE" w14:textId="77777777" w:rsidR="00A75E94" w:rsidRPr="007621D4" w:rsidRDefault="002F4C03" w:rsidP="007621D4">
      <w:pPr>
        <w:pStyle w:val="ListParagraph"/>
        <w:numPr>
          <w:ilvl w:val="0"/>
          <w:numId w:val="5"/>
        </w:numPr>
        <w:tabs>
          <w:tab w:val="left" w:pos="887"/>
          <w:tab w:val="left" w:pos="888"/>
        </w:tabs>
        <w:spacing w:after="240" w:line="360" w:lineRule="auto"/>
        <w:ind w:left="0" w:right="4"/>
        <w:rPr>
          <w:sz w:val="24"/>
          <w:szCs w:val="24"/>
        </w:rPr>
      </w:pPr>
      <w:r w:rsidRPr="007621D4">
        <w:rPr>
          <w:noProof/>
          <w:sz w:val="24"/>
          <w:szCs w:val="24"/>
          <w:lang w:val="en-GB" w:eastAsia="en-GB"/>
        </w:rPr>
        <mc:AlternateContent>
          <mc:Choice Requires="wps">
            <w:drawing>
              <wp:anchor distT="0" distB="0" distL="114300" distR="114300" simplePos="0" relativeHeight="15741952" behindDoc="0" locked="0" layoutInCell="1" allowOverlap="1" wp14:anchorId="6C0305A4" wp14:editId="4AFC623C">
                <wp:simplePos x="0" y="0"/>
                <wp:positionH relativeFrom="page">
                  <wp:posOffset>4024630</wp:posOffset>
                </wp:positionH>
                <wp:positionV relativeFrom="paragraph">
                  <wp:posOffset>22860</wp:posOffset>
                </wp:positionV>
                <wp:extent cx="314325" cy="143510"/>
                <wp:effectExtent l="0" t="0" r="0" b="0"/>
                <wp:wrapNone/>
                <wp:docPr id="60" name="Freeform 3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314325" cy="143510"/>
                        </a:xfrm>
                        <a:custGeom>
                          <a:avLst/>
                          <a:gdLst>
                            <a:gd name="T0" fmla="+- 0 6585 6338"/>
                            <a:gd name="T1" fmla="*/ T0 w 495"/>
                            <a:gd name="T2" fmla="+- 0 36 36"/>
                            <a:gd name="T3" fmla="*/ 36 h 226"/>
                            <a:gd name="T4" fmla="+- 0 6489 6338"/>
                            <a:gd name="T5" fmla="*/ T4 w 495"/>
                            <a:gd name="T6" fmla="+- 0 45 36"/>
                            <a:gd name="T7" fmla="*/ 45 h 226"/>
                            <a:gd name="T8" fmla="+- 0 6411 6338"/>
                            <a:gd name="T9" fmla="*/ T8 w 495"/>
                            <a:gd name="T10" fmla="+- 0 70 36"/>
                            <a:gd name="T11" fmla="*/ 70 h 226"/>
                            <a:gd name="T12" fmla="+- 0 6358 6338"/>
                            <a:gd name="T13" fmla="*/ T12 w 495"/>
                            <a:gd name="T14" fmla="+- 0 105 36"/>
                            <a:gd name="T15" fmla="*/ 105 h 226"/>
                            <a:gd name="T16" fmla="+- 0 6338 6338"/>
                            <a:gd name="T17" fmla="*/ T16 w 495"/>
                            <a:gd name="T18" fmla="+- 0 149 36"/>
                            <a:gd name="T19" fmla="*/ 149 h 226"/>
                            <a:gd name="T20" fmla="+- 0 6358 6338"/>
                            <a:gd name="T21" fmla="*/ T20 w 495"/>
                            <a:gd name="T22" fmla="+- 0 193 36"/>
                            <a:gd name="T23" fmla="*/ 193 h 226"/>
                            <a:gd name="T24" fmla="+- 0 6411 6338"/>
                            <a:gd name="T25" fmla="*/ T24 w 495"/>
                            <a:gd name="T26" fmla="+- 0 229 36"/>
                            <a:gd name="T27" fmla="*/ 229 h 226"/>
                            <a:gd name="T28" fmla="+- 0 6489 6338"/>
                            <a:gd name="T29" fmla="*/ T28 w 495"/>
                            <a:gd name="T30" fmla="+- 0 253 36"/>
                            <a:gd name="T31" fmla="*/ 253 h 226"/>
                            <a:gd name="T32" fmla="+- 0 6585 6338"/>
                            <a:gd name="T33" fmla="*/ T32 w 495"/>
                            <a:gd name="T34" fmla="+- 0 262 36"/>
                            <a:gd name="T35" fmla="*/ 262 h 226"/>
                            <a:gd name="T36" fmla="+- 0 6682 6338"/>
                            <a:gd name="T37" fmla="*/ T36 w 495"/>
                            <a:gd name="T38" fmla="+- 0 253 36"/>
                            <a:gd name="T39" fmla="*/ 253 h 226"/>
                            <a:gd name="T40" fmla="+- 0 6760 6338"/>
                            <a:gd name="T41" fmla="*/ T40 w 495"/>
                            <a:gd name="T42" fmla="+- 0 229 36"/>
                            <a:gd name="T43" fmla="*/ 229 h 226"/>
                            <a:gd name="T44" fmla="+- 0 6813 6338"/>
                            <a:gd name="T45" fmla="*/ T44 w 495"/>
                            <a:gd name="T46" fmla="+- 0 193 36"/>
                            <a:gd name="T47" fmla="*/ 193 h 226"/>
                            <a:gd name="T48" fmla="+- 0 6833 6338"/>
                            <a:gd name="T49" fmla="*/ T48 w 495"/>
                            <a:gd name="T50" fmla="+- 0 149 36"/>
                            <a:gd name="T51" fmla="*/ 149 h 226"/>
                            <a:gd name="T52" fmla="+- 0 6813 6338"/>
                            <a:gd name="T53" fmla="*/ T52 w 495"/>
                            <a:gd name="T54" fmla="+- 0 105 36"/>
                            <a:gd name="T55" fmla="*/ 105 h 226"/>
                            <a:gd name="T56" fmla="+- 0 6760 6338"/>
                            <a:gd name="T57" fmla="*/ T56 w 495"/>
                            <a:gd name="T58" fmla="+- 0 70 36"/>
                            <a:gd name="T59" fmla="*/ 70 h 226"/>
                            <a:gd name="T60" fmla="+- 0 6682 6338"/>
                            <a:gd name="T61" fmla="*/ T60 w 495"/>
                            <a:gd name="T62" fmla="+- 0 45 36"/>
                            <a:gd name="T63" fmla="*/ 45 h 226"/>
                            <a:gd name="T64" fmla="+- 0 6585 6338"/>
                            <a:gd name="T65" fmla="*/ T64 w 495"/>
                            <a:gd name="T66" fmla="+- 0 36 36"/>
                            <a:gd name="T67" fmla="*/ 36 h 226"/>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Lst>
                          <a:rect l="0" t="0" r="r" b="b"/>
                          <a:pathLst>
                            <a:path w="495" h="226">
                              <a:moveTo>
                                <a:pt x="247" y="0"/>
                              </a:moveTo>
                              <a:lnTo>
                                <a:pt x="151" y="9"/>
                              </a:lnTo>
                              <a:lnTo>
                                <a:pt x="73" y="34"/>
                              </a:lnTo>
                              <a:lnTo>
                                <a:pt x="20" y="69"/>
                              </a:lnTo>
                              <a:lnTo>
                                <a:pt x="0" y="113"/>
                              </a:lnTo>
                              <a:lnTo>
                                <a:pt x="20" y="157"/>
                              </a:lnTo>
                              <a:lnTo>
                                <a:pt x="73" y="193"/>
                              </a:lnTo>
                              <a:lnTo>
                                <a:pt x="151" y="217"/>
                              </a:lnTo>
                              <a:lnTo>
                                <a:pt x="247" y="226"/>
                              </a:lnTo>
                              <a:lnTo>
                                <a:pt x="344" y="217"/>
                              </a:lnTo>
                              <a:lnTo>
                                <a:pt x="422" y="193"/>
                              </a:lnTo>
                              <a:lnTo>
                                <a:pt x="475" y="157"/>
                              </a:lnTo>
                              <a:lnTo>
                                <a:pt x="495" y="113"/>
                              </a:lnTo>
                              <a:lnTo>
                                <a:pt x="475" y="69"/>
                              </a:lnTo>
                              <a:lnTo>
                                <a:pt x="422" y="34"/>
                              </a:lnTo>
                              <a:lnTo>
                                <a:pt x="344" y="9"/>
                              </a:lnTo>
                              <a:lnTo>
                                <a:pt x="247" y="0"/>
                              </a:lnTo>
                              <a:close/>
                            </a:path>
                          </a:pathLst>
                        </a:custGeom>
                        <a:noFill/>
                        <a:ln w="9144">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0FF98C4" id="Freeform 33" o:spid="_x0000_s1026" style="position:absolute;margin-left:316.9pt;margin-top:1.8pt;width:24.75pt;height:11.3pt;z-index:1574195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495,22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" path="m247,l151,9,73,34,20,69,,113r20,44l73,193r78,24l247,226r97,-9l422,193r53,-36l495,113,475,69,422,34,344,9,247,xe" filled="f" strokeweight=".72pt">
                <v:path arrowok="t" o:connecttype="custom" o:connectlocs="156845,22860;95885,28575;46355,44450;12700,66675;0,94615;12700,122555;46355,145415;95885,160655;156845,166370;218440,160655;267970,145415;301625,122555;314325,94615;301625,66675;267970,44450;218440,28575;156845,22860" o:connectangles="0,0,0,0,0,0,0,0,0,0,0,0,0,0,0,0,0"/>
                <w10:wrap anchorx="page"/>
              </v:shape>
            </w:pict>
          </mc:Fallback>
        </mc:AlternateContent>
      </w:r>
      <w:r w:rsidR="00E60FF9" w:rsidRPr="007621D4">
        <w:rPr>
          <w:sz w:val="24"/>
          <w:szCs w:val="24"/>
        </w:rPr>
        <w:t>Every 6</w:t>
      </w:r>
      <w:r w:rsidR="00E60FF9" w:rsidRPr="007621D4">
        <w:rPr>
          <w:spacing w:val="-5"/>
          <w:sz w:val="24"/>
          <w:szCs w:val="24"/>
        </w:rPr>
        <w:t xml:space="preserve"> </w:t>
      </w:r>
      <w:r w:rsidR="00E60FF9" w:rsidRPr="007621D4">
        <w:rPr>
          <w:sz w:val="24"/>
          <w:szCs w:val="24"/>
        </w:rPr>
        <w:t>months</w:t>
      </w:r>
    </w:p>
    <w:p w14:paraId="513EA226" w14:textId="77777777" w:rsidR="00A75E94" w:rsidRPr="007621D4" w:rsidRDefault="002F4C03" w:rsidP="007621D4">
      <w:pPr>
        <w:pStyle w:val="ListParagraph"/>
        <w:numPr>
          <w:ilvl w:val="0"/>
          <w:numId w:val="5"/>
        </w:numPr>
        <w:tabs>
          <w:tab w:val="left" w:pos="887"/>
          <w:tab w:val="left" w:pos="888"/>
        </w:tabs>
        <w:spacing w:before="139" w:after="240" w:line="360" w:lineRule="auto"/>
        <w:ind w:left="0" w:right="4"/>
        <w:rPr>
          <w:sz w:val="24"/>
          <w:szCs w:val="24"/>
        </w:rPr>
      </w:pPr>
      <w:r w:rsidRPr="007621D4">
        <w:rPr>
          <w:noProof/>
          <w:sz w:val="24"/>
          <w:szCs w:val="24"/>
          <w:lang w:val="en-GB" w:eastAsia="en-GB"/>
        </w:rPr>
        <mc:AlternateContent>
          <mc:Choice Requires="wps">
            <w:drawing>
              <wp:anchor distT="0" distB="0" distL="114300" distR="114300" simplePos="0" relativeHeight="15742464" behindDoc="0" locked="0" layoutInCell="1" allowOverlap="1" wp14:anchorId="4F5162CD" wp14:editId="0048257F">
                <wp:simplePos x="0" y="0"/>
                <wp:positionH relativeFrom="page">
                  <wp:posOffset>4024630</wp:posOffset>
                </wp:positionH>
                <wp:positionV relativeFrom="paragraph">
                  <wp:posOffset>70485</wp:posOffset>
                </wp:positionV>
                <wp:extent cx="314325" cy="142240"/>
                <wp:effectExtent l="0" t="0" r="0" b="0"/>
                <wp:wrapNone/>
                <wp:docPr id="59" name="Freeform 3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314325" cy="142240"/>
                        </a:xfrm>
                        <a:custGeom>
                          <a:avLst/>
                          <a:gdLst>
                            <a:gd name="T0" fmla="+- 0 6585 6338"/>
                            <a:gd name="T1" fmla="*/ T0 w 495"/>
                            <a:gd name="T2" fmla="+- 0 111 111"/>
                            <a:gd name="T3" fmla="*/ 111 h 224"/>
                            <a:gd name="T4" fmla="+- 0 6489 6338"/>
                            <a:gd name="T5" fmla="*/ T4 w 495"/>
                            <a:gd name="T6" fmla="+- 0 119 111"/>
                            <a:gd name="T7" fmla="*/ 119 h 224"/>
                            <a:gd name="T8" fmla="+- 0 6411 6338"/>
                            <a:gd name="T9" fmla="*/ T8 w 495"/>
                            <a:gd name="T10" fmla="+- 0 143 111"/>
                            <a:gd name="T11" fmla="*/ 143 h 224"/>
                            <a:gd name="T12" fmla="+- 0 6358 6338"/>
                            <a:gd name="T13" fmla="*/ T12 w 495"/>
                            <a:gd name="T14" fmla="+- 0 179 111"/>
                            <a:gd name="T15" fmla="*/ 179 h 224"/>
                            <a:gd name="T16" fmla="+- 0 6338 6338"/>
                            <a:gd name="T17" fmla="*/ T16 w 495"/>
                            <a:gd name="T18" fmla="+- 0 222 111"/>
                            <a:gd name="T19" fmla="*/ 222 h 224"/>
                            <a:gd name="T20" fmla="+- 0 6358 6338"/>
                            <a:gd name="T21" fmla="*/ T20 w 495"/>
                            <a:gd name="T22" fmla="+- 0 266 111"/>
                            <a:gd name="T23" fmla="*/ 266 h 224"/>
                            <a:gd name="T24" fmla="+- 0 6411 6338"/>
                            <a:gd name="T25" fmla="*/ T24 w 495"/>
                            <a:gd name="T26" fmla="+- 0 301 111"/>
                            <a:gd name="T27" fmla="*/ 301 h 224"/>
                            <a:gd name="T28" fmla="+- 0 6489 6338"/>
                            <a:gd name="T29" fmla="*/ T28 w 495"/>
                            <a:gd name="T30" fmla="+- 0 325 111"/>
                            <a:gd name="T31" fmla="*/ 325 h 224"/>
                            <a:gd name="T32" fmla="+- 0 6585 6338"/>
                            <a:gd name="T33" fmla="*/ T32 w 495"/>
                            <a:gd name="T34" fmla="+- 0 334 111"/>
                            <a:gd name="T35" fmla="*/ 334 h 224"/>
                            <a:gd name="T36" fmla="+- 0 6682 6338"/>
                            <a:gd name="T37" fmla="*/ T36 w 495"/>
                            <a:gd name="T38" fmla="+- 0 325 111"/>
                            <a:gd name="T39" fmla="*/ 325 h 224"/>
                            <a:gd name="T40" fmla="+- 0 6760 6338"/>
                            <a:gd name="T41" fmla="*/ T40 w 495"/>
                            <a:gd name="T42" fmla="+- 0 301 111"/>
                            <a:gd name="T43" fmla="*/ 301 h 224"/>
                            <a:gd name="T44" fmla="+- 0 6813 6338"/>
                            <a:gd name="T45" fmla="*/ T44 w 495"/>
                            <a:gd name="T46" fmla="+- 0 266 111"/>
                            <a:gd name="T47" fmla="*/ 266 h 224"/>
                            <a:gd name="T48" fmla="+- 0 6833 6338"/>
                            <a:gd name="T49" fmla="*/ T48 w 495"/>
                            <a:gd name="T50" fmla="+- 0 222 111"/>
                            <a:gd name="T51" fmla="*/ 222 h 224"/>
                            <a:gd name="T52" fmla="+- 0 6813 6338"/>
                            <a:gd name="T53" fmla="*/ T52 w 495"/>
                            <a:gd name="T54" fmla="+- 0 179 111"/>
                            <a:gd name="T55" fmla="*/ 179 h 224"/>
                            <a:gd name="T56" fmla="+- 0 6760 6338"/>
                            <a:gd name="T57" fmla="*/ T56 w 495"/>
                            <a:gd name="T58" fmla="+- 0 143 111"/>
                            <a:gd name="T59" fmla="*/ 143 h 224"/>
                            <a:gd name="T60" fmla="+- 0 6682 6338"/>
                            <a:gd name="T61" fmla="*/ T60 w 495"/>
                            <a:gd name="T62" fmla="+- 0 119 111"/>
                            <a:gd name="T63" fmla="*/ 119 h 224"/>
                            <a:gd name="T64" fmla="+- 0 6585 6338"/>
                            <a:gd name="T65" fmla="*/ T64 w 495"/>
                            <a:gd name="T66" fmla="+- 0 111 111"/>
                            <a:gd name="T67" fmla="*/ 111 h 224"/>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Lst>
                          <a:rect l="0" t="0" r="r" b="b"/>
                          <a:pathLst>
                            <a:path w="495" h="224">
                              <a:moveTo>
                                <a:pt x="247" y="0"/>
                              </a:moveTo>
                              <a:lnTo>
                                <a:pt x="151" y="8"/>
                              </a:lnTo>
                              <a:lnTo>
                                <a:pt x="73" y="32"/>
                              </a:lnTo>
                              <a:lnTo>
                                <a:pt x="20" y="68"/>
                              </a:lnTo>
                              <a:lnTo>
                                <a:pt x="0" y="111"/>
                              </a:lnTo>
                              <a:lnTo>
                                <a:pt x="20" y="155"/>
                              </a:lnTo>
                              <a:lnTo>
                                <a:pt x="73" y="190"/>
                              </a:lnTo>
                              <a:lnTo>
                                <a:pt x="151" y="214"/>
                              </a:lnTo>
                              <a:lnTo>
                                <a:pt x="247" y="223"/>
                              </a:lnTo>
                              <a:lnTo>
                                <a:pt x="344" y="214"/>
                              </a:lnTo>
                              <a:lnTo>
                                <a:pt x="422" y="190"/>
                              </a:lnTo>
                              <a:lnTo>
                                <a:pt x="475" y="155"/>
                              </a:lnTo>
                              <a:lnTo>
                                <a:pt x="495" y="111"/>
                              </a:lnTo>
                              <a:lnTo>
                                <a:pt x="475" y="68"/>
                              </a:lnTo>
                              <a:lnTo>
                                <a:pt x="422" y="32"/>
                              </a:lnTo>
                              <a:lnTo>
                                <a:pt x="344" y="8"/>
                              </a:lnTo>
                              <a:lnTo>
                                <a:pt x="247" y="0"/>
                              </a:lnTo>
                              <a:close/>
                            </a:path>
                          </a:pathLst>
                        </a:custGeom>
                        <a:noFill/>
                        <a:ln w="9144">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2DCB3BD" id="Freeform 32" o:spid="_x0000_s1026" style="position:absolute;margin-left:316.9pt;margin-top:5.55pt;width:24.75pt;height:11.2pt;z-index:1574246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495,22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" path="m247,l151,8,73,32,20,68,,111r20,44l73,190r78,24l247,223r97,-9l422,190r53,-35l495,111,475,68,422,32,344,8,247,xe" filled="f" strokeweight=".72pt">
                <v:path arrowok="t" o:connecttype="custom" o:connectlocs="156845,70485;95885,75565;46355,90805;12700,113665;0,140970;12700,168910;46355,191135;95885,206375;156845,212090;218440,206375;267970,191135;301625,168910;314325,140970;301625,113665;267970,90805;218440,75565;156845,70485" o:connectangles="0,0,0,0,0,0,0,0,0,0,0,0,0,0,0,0,0"/>
                <w10:wrap anchorx="page"/>
              </v:shape>
            </w:pict>
          </mc:Fallback>
        </mc:AlternateContent>
      </w:r>
      <w:r w:rsidR="00E60FF9" w:rsidRPr="007621D4">
        <w:rPr>
          <w:sz w:val="24"/>
          <w:szCs w:val="24"/>
        </w:rPr>
        <w:t>Once per</w:t>
      </w:r>
      <w:r w:rsidR="00E60FF9" w:rsidRPr="007621D4">
        <w:rPr>
          <w:spacing w:val="-4"/>
          <w:sz w:val="24"/>
          <w:szCs w:val="24"/>
        </w:rPr>
        <w:t xml:space="preserve"> </w:t>
      </w:r>
      <w:r w:rsidR="00E60FF9" w:rsidRPr="007621D4">
        <w:rPr>
          <w:sz w:val="24"/>
          <w:szCs w:val="24"/>
        </w:rPr>
        <w:t>year</w:t>
      </w:r>
    </w:p>
    <w:p w14:paraId="6ADF796C" w14:textId="77777777" w:rsidR="00A75E94" w:rsidRPr="007621D4" w:rsidRDefault="002F4C03" w:rsidP="007621D4">
      <w:pPr>
        <w:pStyle w:val="ListParagraph"/>
        <w:numPr>
          <w:ilvl w:val="0"/>
          <w:numId w:val="5"/>
        </w:numPr>
        <w:tabs>
          <w:tab w:val="left" w:pos="887"/>
          <w:tab w:val="left" w:pos="888"/>
        </w:tabs>
        <w:spacing w:before="137" w:after="240" w:line="360" w:lineRule="auto"/>
        <w:ind w:left="0" w:right="4"/>
        <w:rPr>
          <w:sz w:val="24"/>
          <w:szCs w:val="24"/>
        </w:rPr>
      </w:pPr>
      <w:r w:rsidRPr="007621D4">
        <w:rPr>
          <w:noProof/>
          <w:sz w:val="24"/>
          <w:szCs w:val="24"/>
          <w:lang w:val="en-GB" w:eastAsia="en-GB"/>
        </w:rPr>
        <mc:AlternateContent>
          <mc:Choice Requires="wps">
            <w:drawing>
              <wp:anchor distT="0" distB="0" distL="114300" distR="114300" simplePos="0" relativeHeight="15744000" behindDoc="0" locked="0" layoutInCell="1" allowOverlap="1" wp14:anchorId="6AD33680" wp14:editId="43DEC3A3">
                <wp:simplePos x="0" y="0"/>
                <wp:positionH relativeFrom="page">
                  <wp:posOffset>4024630</wp:posOffset>
                </wp:positionH>
                <wp:positionV relativeFrom="paragraph">
                  <wp:posOffset>84455</wp:posOffset>
                </wp:positionV>
                <wp:extent cx="314325" cy="143510"/>
                <wp:effectExtent l="0" t="0" r="0" b="0"/>
                <wp:wrapNone/>
                <wp:docPr id="58" name="Freeform 3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314325" cy="143510"/>
                        </a:xfrm>
                        <a:custGeom>
                          <a:avLst/>
                          <a:gdLst>
                            <a:gd name="T0" fmla="+- 0 6585 6338"/>
                            <a:gd name="T1" fmla="*/ T0 w 495"/>
                            <a:gd name="T2" fmla="+- 0 133 133"/>
                            <a:gd name="T3" fmla="*/ 133 h 226"/>
                            <a:gd name="T4" fmla="+- 0 6489 6338"/>
                            <a:gd name="T5" fmla="*/ T4 w 495"/>
                            <a:gd name="T6" fmla="+- 0 142 133"/>
                            <a:gd name="T7" fmla="*/ 142 h 226"/>
                            <a:gd name="T8" fmla="+- 0 6411 6338"/>
                            <a:gd name="T9" fmla="*/ T8 w 495"/>
                            <a:gd name="T10" fmla="+- 0 166 133"/>
                            <a:gd name="T11" fmla="*/ 166 h 226"/>
                            <a:gd name="T12" fmla="+- 0 6358 6338"/>
                            <a:gd name="T13" fmla="*/ T12 w 495"/>
                            <a:gd name="T14" fmla="+- 0 202 133"/>
                            <a:gd name="T15" fmla="*/ 202 h 226"/>
                            <a:gd name="T16" fmla="+- 0 6338 6338"/>
                            <a:gd name="T17" fmla="*/ T16 w 495"/>
                            <a:gd name="T18" fmla="+- 0 245 133"/>
                            <a:gd name="T19" fmla="*/ 245 h 226"/>
                            <a:gd name="T20" fmla="+- 0 6358 6338"/>
                            <a:gd name="T21" fmla="*/ T20 w 495"/>
                            <a:gd name="T22" fmla="+- 0 289 133"/>
                            <a:gd name="T23" fmla="*/ 289 h 226"/>
                            <a:gd name="T24" fmla="+- 0 6411 6338"/>
                            <a:gd name="T25" fmla="*/ T24 w 495"/>
                            <a:gd name="T26" fmla="+- 0 325 133"/>
                            <a:gd name="T27" fmla="*/ 325 h 226"/>
                            <a:gd name="T28" fmla="+- 0 6489 6338"/>
                            <a:gd name="T29" fmla="*/ T28 w 495"/>
                            <a:gd name="T30" fmla="+- 0 349 133"/>
                            <a:gd name="T31" fmla="*/ 349 h 226"/>
                            <a:gd name="T32" fmla="+- 0 6585 6338"/>
                            <a:gd name="T33" fmla="*/ T32 w 495"/>
                            <a:gd name="T34" fmla="+- 0 358 133"/>
                            <a:gd name="T35" fmla="*/ 358 h 226"/>
                            <a:gd name="T36" fmla="+- 0 6682 6338"/>
                            <a:gd name="T37" fmla="*/ T36 w 495"/>
                            <a:gd name="T38" fmla="+- 0 349 133"/>
                            <a:gd name="T39" fmla="*/ 349 h 226"/>
                            <a:gd name="T40" fmla="+- 0 6760 6338"/>
                            <a:gd name="T41" fmla="*/ T40 w 495"/>
                            <a:gd name="T42" fmla="+- 0 325 133"/>
                            <a:gd name="T43" fmla="*/ 325 h 226"/>
                            <a:gd name="T44" fmla="+- 0 6813 6338"/>
                            <a:gd name="T45" fmla="*/ T44 w 495"/>
                            <a:gd name="T46" fmla="+- 0 289 133"/>
                            <a:gd name="T47" fmla="*/ 289 h 226"/>
                            <a:gd name="T48" fmla="+- 0 6833 6338"/>
                            <a:gd name="T49" fmla="*/ T48 w 495"/>
                            <a:gd name="T50" fmla="+- 0 245 133"/>
                            <a:gd name="T51" fmla="*/ 245 h 226"/>
                            <a:gd name="T52" fmla="+- 0 6813 6338"/>
                            <a:gd name="T53" fmla="*/ T52 w 495"/>
                            <a:gd name="T54" fmla="+- 0 202 133"/>
                            <a:gd name="T55" fmla="*/ 202 h 226"/>
                            <a:gd name="T56" fmla="+- 0 6760 6338"/>
                            <a:gd name="T57" fmla="*/ T56 w 495"/>
                            <a:gd name="T58" fmla="+- 0 166 133"/>
                            <a:gd name="T59" fmla="*/ 166 h 226"/>
                            <a:gd name="T60" fmla="+- 0 6682 6338"/>
                            <a:gd name="T61" fmla="*/ T60 w 495"/>
                            <a:gd name="T62" fmla="+- 0 142 133"/>
                            <a:gd name="T63" fmla="*/ 142 h 226"/>
                            <a:gd name="T64" fmla="+- 0 6585 6338"/>
                            <a:gd name="T65" fmla="*/ T64 w 495"/>
                            <a:gd name="T66" fmla="+- 0 133 133"/>
                            <a:gd name="T67" fmla="*/ 133 h 226"/>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Lst>
                          <a:rect l="0" t="0" r="r" b="b"/>
                          <a:pathLst>
                            <a:path w="495" h="226">
                              <a:moveTo>
                                <a:pt x="247" y="0"/>
                              </a:moveTo>
                              <a:lnTo>
                                <a:pt x="151" y="9"/>
                              </a:lnTo>
                              <a:lnTo>
                                <a:pt x="73" y="33"/>
                              </a:lnTo>
                              <a:lnTo>
                                <a:pt x="20" y="69"/>
                              </a:lnTo>
                              <a:lnTo>
                                <a:pt x="0" y="112"/>
                              </a:lnTo>
                              <a:lnTo>
                                <a:pt x="20" y="156"/>
                              </a:lnTo>
                              <a:lnTo>
                                <a:pt x="73" y="192"/>
                              </a:lnTo>
                              <a:lnTo>
                                <a:pt x="151" y="216"/>
                              </a:lnTo>
                              <a:lnTo>
                                <a:pt x="247" y="225"/>
                              </a:lnTo>
                              <a:lnTo>
                                <a:pt x="344" y="216"/>
                              </a:lnTo>
                              <a:lnTo>
                                <a:pt x="422" y="192"/>
                              </a:lnTo>
                              <a:lnTo>
                                <a:pt x="475" y="156"/>
                              </a:lnTo>
                              <a:lnTo>
                                <a:pt x="495" y="112"/>
                              </a:lnTo>
                              <a:lnTo>
                                <a:pt x="475" y="69"/>
                              </a:lnTo>
                              <a:lnTo>
                                <a:pt x="422" y="33"/>
                              </a:lnTo>
                              <a:lnTo>
                                <a:pt x="344" y="9"/>
                              </a:lnTo>
                              <a:lnTo>
                                <a:pt x="247" y="0"/>
                              </a:lnTo>
                              <a:close/>
                            </a:path>
                          </a:pathLst>
                        </a:custGeom>
                        <a:noFill/>
                        <a:ln w="9144">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DA9A2A5" id="Freeform 31" o:spid="_x0000_s1026" style="position:absolute;margin-left:316.9pt;margin-top:6.65pt;width:24.75pt;height:11.3pt;z-index:1574400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495,22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" path="m247,l151,9,73,33,20,69,,112r20,44l73,192r78,24l247,225r97,-9l422,192r53,-36l495,112,475,69,422,33,344,9,247,xe" filled="f" strokeweight=".72pt">
                <v:path arrowok="t" o:connecttype="custom" o:connectlocs="156845,84455;95885,90170;46355,105410;12700,128270;0,155575;12700,183515;46355,206375;95885,221615;156845,227330;218440,221615;267970,206375;301625,183515;314325,155575;301625,128270;267970,105410;218440,90170;156845,84455" o:connectangles="0,0,0,0,0,0,0,0,0,0,0,0,0,0,0,0,0"/>
                <w10:wrap anchorx="page"/>
              </v:shape>
            </w:pict>
          </mc:Fallback>
        </mc:AlternateContent>
      </w:r>
      <w:r w:rsidR="00E60FF9" w:rsidRPr="007621D4">
        <w:rPr>
          <w:sz w:val="24"/>
          <w:szCs w:val="24"/>
        </w:rPr>
        <w:t>Every 2</w:t>
      </w:r>
      <w:r w:rsidR="00E60FF9" w:rsidRPr="007621D4">
        <w:rPr>
          <w:spacing w:val="-6"/>
          <w:sz w:val="24"/>
          <w:szCs w:val="24"/>
        </w:rPr>
        <w:t xml:space="preserve"> </w:t>
      </w:r>
      <w:r w:rsidR="00E60FF9" w:rsidRPr="007621D4">
        <w:rPr>
          <w:sz w:val="24"/>
          <w:szCs w:val="24"/>
        </w:rPr>
        <w:t>years</w:t>
      </w:r>
    </w:p>
    <w:p w14:paraId="1A421A79" w14:textId="77777777" w:rsidR="00A75E94" w:rsidRPr="007621D4" w:rsidRDefault="002F4C03" w:rsidP="007621D4">
      <w:pPr>
        <w:pStyle w:val="ListParagraph"/>
        <w:numPr>
          <w:ilvl w:val="0"/>
          <w:numId w:val="5"/>
        </w:numPr>
        <w:tabs>
          <w:tab w:val="left" w:pos="887"/>
          <w:tab w:val="left" w:pos="888"/>
        </w:tabs>
        <w:spacing w:before="144" w:after="240" w:line="360" w:lineRule="auto"/>
        <w:ind w:left="0" w:right="4"/>
        <w:rPr>
          <w:sz w:val="24"/>
          <w:szCs w:val="24"/>
        </w:rPr>
      </w:pPr>
      <w:r w:rsidRPr="007621D4">
        <w:rPr>
          <w:noProof/>
          <w:sz w:val="24"/>
          <w:szCs w:val="24"/>
          <w:lang w:val="en-GB" w:eastAsia="en-GB"/>
        </w:rPr>
        <mc:AlternateContent>
          <mc:Choice Requires="wps">
            <w:drawing>
              <wp:anchor distT="0" distB="0" distL="114300" distR="114300" simplePos="0" relativeHeight="15742976" behindDoc="0" locked="0" layoutInCell="1" allowOverlap="1" wp14:anchorId="54042519" wp14:editId="3E10049A">
                <wp:simplePos x="0" y="0"/>
                <wp:positionH relativeFrom="page">
                  <wp:posOffset>4024630</wp:posOffset>
                </wp:positionH>
                <wp:positionV relativeFrom="paragraph">
                  <wp:posOffset>90170</wp:posOffset>
                </wp:positionV>
                <wp:extent cx="314325" cy="142240"/>
                <wp:effectExtent l="0" t="0" r="0" b="0"/>
                <wp:wrapNone/>
                <wp:docPr id="57" name="Freeform 3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314325" cy="142240"/>
                        </a:xfrm>
                        <a:custGeom>
                          <a:avLst/>
                          <a:gdLst>
                            <a:gd name="T0" fmla="+- 0 6585 6338"/>
                            <a:gd name="T1" fmla="*/ T0 w 495"/>
                            <a:gd name="T2" fmla="+- 0 142 142"/>
                            <a:gd name="T3" fmla="*/ 142 h 224"/>
                            <a:gd name="T4" fmla="+- 0 6489 6338"/>
                            <a:gd name="T5" fmla="*/ T4 w 495"/>
                            <a:gd name="T6" fmla="+- 0 151 142"/>
                            <a:gd name="T7" fmla="*/ 151 h 224"/>
                            <a:gd name="T8" fmla="+- 0 6411 6338"/>
                            <a:gd name="T9" fmla="*/ T8 w 495"/>
                            <a:gd name="T10" fmla="+- 0 175 142"/>
                            <a:gd name="T11" fmla="*/ 175 h 224"/>
                            <a:gd name="T12" fmla="+- 0 6358 6338"/>
                            <a:gd name="T13" fmla="*/ T12 w 495"/>
                            <a:gd name="T14" fmla="+- 0 210 142"/>
                            <a:gd name="T15" fmla="*/ 210 h 224"/>
                            <a:gd name="T16" fmla="+- 0 6338 6338"/>
                            <a:gd name="T17" fmla="*/ T16 w 495"/>
                            <a:gd name="T18" fmla="+- 0 254 142"/>
                            <a:gd name="T19" fmla="*/ 254 h 224"/>
                            <a:gd name="T20" fmla="+- 0 6358 6338"/>
                            <a:gd name="T21" fmla="*/ T20 w 495"/>
                            <a:gd name="T22" fmla="+- 0 297 142"/>
                            <a:gd name="T23" fmla="*/ 297 h 224"/>
                            <a:gd name="T24" fmla="+- 0 6411 6338"/>
                            <a:gd name="T25" fmla="*/ T24 w 495"/>
                            <a:gd name="T26" fmla="+- 0 333 142"/>
                            <a:gd name="T27" fmla="*/ 333 h 224"/>
                            <a:gd name="T28" fmla="+- 0 6489 6338"/>
                            <a:gd name="T29" fmla="*/ T28 w 495"/>
                            <a:gd name="T30" fmla="+- 0 356 142"/>
                            <a:gd name="T31" fmla="*/ 356 h 224"/>
                            <a:gd name="T32" fmla="+- 0 6585 6338"/>
                            <a:gd name="T33" fmla="*/ T32 w 495"/>
                            <a:gd name="T34" fmla="+- 0 365 142"/>
                            <a:gd name="T35" fmla="*/ 365 h 224"/>
                            <a:gd name="T36" fmla="+- 0 6682 6338"/>
                            <a:gd name="T37" fmla="*/ T36 w 495"/>
                            <a:gd name="T38" fmla="+- 0 356 142"/>
                            <a:gd name="T39" fmla="*/ 356 h 224"/>
                            <a:gd name="T40" fmla="+- 0 6760 6338"/>
                            <a:gd name="T41" fmla="*/ T40 w 495"/>
                            <a:gd name="T42" fmla="+- 0 333 142"/>
                            <a:gd name="T43" fmla="*/ 333 h 224"/>
                            <a:gd name="T44" fmla="+- 0 6813 6338"/>
                            <a:gd name="T45" fmla="*/ T44 w 495"/>
                            <a:gd name="T46" fmla="+- 0 297 142"/>
                            <a:gd name="T47" fmla="*/ 297 h 224"/>
                            <a:gd name="T48" fmla="+- 0 6833 6338"/>
                            <a:gd name="T49" fmla="*/ T48 w 495"/>
                            <a:gd name="T50" fmla="+- 0 254 142"/>
                            <a:gd name="T51" fmla="*/ 254 h 224"/>
                            <a:gd name="T52" fmla="+- 0 6813 6338"/>
                            <a:gd name="T53" fmla="*/ T52 w 495"/>
                            <a:gd name="T54" fmla="+- 0 210 142"/>
                            <a:gd name="T55" fmla="*/ 210 h 224"/>
                            <a:gd name="T56" fmla="+- 0 6760 6338"/>
                            <a:gd name="T57" fmla="*/ T56 w 495"/>
                            <a:gd name="T58" fmla="+- 0 175 142"/>
                            <a:gd name="T59" fmla="*/ 175 h 224"/>
                            <a:gd name="T60" fmla="+- 0 6682 6338"/>
                            <a:gd name="T61" fmla="*/ T60 w 495"/>
                            <a:gd name="T62" fmla="+- 0 151 142"/>
                            <a:gd name="T63" fmla="*/ 151 h 224"/>
                            <a:gd name="T64" fmla="+- 0 6585 6338"/>
                            <a:gd name="T65" fmla="*/ T64 w 495"/>
                            <a:gd name="T66" fmla="+- 0 142 142"/>
                            <a:gd name="T67" fmla="*/ 142 h 224"/>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Lst>
                          <a:rect l="0" t="0" r="r" b="b"/>
                          <a:pathLst>
                            <a:path w="495" h="224">
                              <a:moveTo>
                                <a:pt x="247" y="0"/>
                              </a:moveTo>
                              <a:lnTo>
                                <a:pt x="151" y="9"/>
                              </a:lnTo>
                              <a:lnTo>
                                <a:pt x="73" y="33"/>
                              </a:lnTo>
                              <a:lnTo>
                                <a:pt x="20" y="68"/>
                              </a:lnTo>
                              <a:lnTo>
                                <a:pt x="0" y="112"/>
                              </a:lnTo>
                              <a:lnTo>
                                <a:pt x="20" y="155"/>
                              </a:lnTo>
                              <a:lnTo>
                                <a:pt x="73" y="191"/>
                              </a:lnTo>
                              <a:lnTo>
                                <a:pt x="151" y="214"/>
                              </a:lnTo>
                              <a:lnTo>
                                <a:pt x="247" y="223"/>
                              </a:lnTo>
                              <a:lnTo>
                                <a:pt x="344" y="214"/>
                              </a:lnTo>
                              <a:lnTo>
                                <a:pt x="422" y="191"/>
                              </a:lnTo>
                              <a:lnTo>
                                <a:pt x="475" y="155"/>
                              </a:lnTo>
                              <a:lnTo>
                                <a:pt x="495" y="112"/>
                              </a:lnTo>
                              <a:lnTo>
                                <a:pt x="475" y="68"/>
                              </a:lnTo>
                              <a:lnTo>
                                <a:pt x="422" y="33"/>
                              </a:lnTo>
                              <a:lnTo>
                                <a:pt x="344" y="9"/>
                              </a:lnTo>
                              <a:lnTo>
                                <a:pt x="247" y="0"/>
                              </a:lnTo>
                              <a:close/>
                            </a:path>
                          </a:pathLst>
                        </a:custGeom>
                        <a:noFill/>
                        <a:ln w="9144">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7C8B4C3" id="Freeform 30" o:spid="_x0000_s1026" style="position:absolute;margin-left:316.9pt;margin-top:7.1pt;width:24.75pt;height:11.2pt;z-index:1574297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495,22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" path="m247,l151,9,73,33,20,68,,112r20,43l73,191r78,23l247,223r97,-9l422,191r53,-36l495,112,475,68,422,33,344,9,247,xe" filled="f" strokeweight=".72pt">
                <v:path arrowok="t" o:connecttype="custom" o:connectlocs="156845,90170;95885,95885;46355,111125;12700,133350;0,161290;12700,188595;46355,211455;95885,226060;156845,231775;218440,226060;267970,211455;301625,188595;314325,161290;301625,133350;267970,111125;218440,95885;156845,90170" o:connectangles="0,0,0,0,0,0,0,0,0,0,0,0,0,0,0,0,0"/>
                <w10:wrap anchorx="page"/>
              </v:shape>
            </w:pict>
          </mc:Fallback>
        </mc:AlternateContent>
      </w:r>
      <w:r w:rsidR="00E60FF9" w:rsidRPr="007621D4">
        <w:rPr>
          <w:sz w:val="24"/>
          <w:szCs w:val="24"/>
        </w:rPr>
        <w:t>Every 5</w:t>
      </w:r>
      <w:r w:rsidR="00E60FF9" w:rsidRPr="007621D4">
        <w:rPr>
          <w:spacing w:val="-6"/>
          <w:sz w:val="24"/>
          <w:szCs w:val="24"/>
        </w:rPr>
        <w:t xml:space="preserve"> </w:t>
      </w:r>
      <w:r w:rsidR="00E60FF9" w:rsidRPr="007621D4">
        <w:rPr>
          <w:sz w:val="24"/>
          <w:szCs w:val="24"/>
        </w:rPr>
        <w:t>years</w:t>
      </w:r>
    </w:p>
    <w:p w14:paraId="74FE5FB5" w14:textId="77777777" w:rsidR="00A75E94" w:rsidRPr="007621D4" w:rsidRDefault="002F4C03" w:rsidP="007621D4">
      <w:pPr>
        <w:pStyle w:val="ListParagraph"/>
        <w:numPr>
          <w:ilvl w:val="0"/>
          <w:numId w:val="5"/>
        </w:numPr>
        <w:tabs>
          <w:tab w:val="left" w:pos="887"/>
          <w:tab w:val="left" w:pos="888"/>
        </w:tabs>
        <w:spacing w:before="137" w:after="240" w:line="360" w:lineRule="auto"/>
        <w:ind w:left="0" w:right="4"/>
        <w:rPr>
          <w:sz w:val="24"/>
          <w:szCs w:val="24"/>
        </w:rPr>
      </w:pPr>
      <w:r w:rsidRPr="007621D4">
        <w:rPr>
          <w:noProof/>
          <w:sz w:val="24"/>
          <w:szCs w:val="24"/>
          <w:lang w:val="en-GB" w:eastAsia="en-GB"/>
        </w:rPr>
        <mc:AlternateContent>
          <mc:Choice Requires="wps">
            <w:drawing>
              <wp:anchor distT="0" distB="0" distL="114300" distR="114300" simplePos="0" relativeHeight="15743488" behindDoc="0" locked="0" layoutInCell="1" allowOverlap="1" wp14:anchorId="078D5D98" wp14:editId="554C34EF">
                <wp:simplePos x="0" y="0"/>
                <wp:positionH relativeFrom="page">
                  <wp:posOffset>4024630</wp:posOffset>
                </wp:positionH>
                <wp:positionV relativeFrom="paragraph">
                  <wp:posOffset>108585</wp:posOffset>
                </wp:positionV>
                <wp:extent cx="314325" cy="143510"/>
                <wp:effectExtent l="0" t="0" r="0" b="0"/>
                <wp:wrapNone/>
                <wp:docPr id="56" name="Freeform 2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314325" cy="143510"/>
                        </a:xfrm>
                        <a:custGeom>
                          <a:avLst/>
                          <a:gdLst>
                            <a:gd name="T0" fmla="+- 0 6585 6338"/>
                            <a:gd name="T1" fmla="*/ T0 w 495"/>
                            <a:gd name="T2" fmla="+- 0 171 171"/>
                            <a:gd name="T3" fmla="*/ 171 h 226"/>
                            <a:gd name="T4" fmla="+- 0 6489 6338"/>
                            <a:gd name="T5" fmla="*/ T4 w 495"/>
                            <a:gd name="T6" fmla="+- 0 180 171"/>
                            <a:gd name="T7" fmla="*/ 180 h 226"/>
                            <a:gd name="T8" fmla="+- 0 6411 6338"/>
                            <a:gd name="T9" fmla="*/ T8 w 495"/>
                            <a:gd name="T10" fmla="+- 0 204 171"/>
                            <a:gd name="T11" fmla="*/ 204 h 226"/>
                            <a:gd name="T12" fmla="+- 0 6358 6338"/>
                            <a:gd name="T13" fmla="*/ T12 w 495"/>
                            <a:gd name="T14" fmla="+- 0 240 171"/>
                            <a:gd name="T15" fmla="*/ 240 h 226"/>
                            <a:gd name="T16" fmla="+- 0 6338 6338"/>
                            <a:gd name="T17" fmla="*/ T16 w 495"/>
                            <a:gd name="T18" fmla="+- 0 284 171"/>
                            <a:gd name="T19" fmla="*/ 284 h 226"/>
                            <a:gd name="T20" fmla="+- 0 6358 6338"/>
                            <a:gd name="T21" fmla="*/ T20 w 495"/>
                            <a:gd name="T22" fmla="+- 0 328 171"/>
                            <a:gd name="T23" fmla="*/ 328 h 226"/>
                            <a:gd name="T24" fmla="+- 0 6411 6338"/>
                            <a:gd name="T25" fmla="*/ T24 w 495"/>
                            <a:gd name="T26" fmla="+- 0 364 171"/>
                            <a:gd name="T27" fmla="*/ 364 h 226"/>
                            <a:gd name="T28" fmla="+- 0 6489 6338"/>
                            <a:gd name="T29" fmla="*/ T28 w 495"/>
                            <a:gd name="T30" fmla="+- 0 388 171"/>
                            <a:gd name="T31" fmla="*/ 388 h 226"/>
                            <a:gd name="T32" fmla="+- 0 6585 6338"/>
                            <a:gd name="T33" fmla="*/ T32 w 495"/>
                            <a:gd name="T34" fmla="+- 0 397 171"/>
                            <a:gd name="T35" fmla="*/ 397 h 226"/>
                            <a:gd name="T36" fmla="+- 0 6682 6338"/>
                            <a:gd name="T37" fmla="*/ T36 w 495"/>
                            <a:gd name="T38" fmla="+- 0 388 171"/>
                            <a:gd name="T39" fmla="*/ 388 h 226"/>
                            <a:gd name="T40" fmla="+- 0 6760 6338"/>
                            <a:gd name="T41" fmla="*/ T40 w 495"/>
                            <a:gd name="T42" fmla="+- 0 364 171"/>
                            <a:gd name="T43" fmla="*/ 364 h 226"/>
                            <a:gd name="T44" fmla="+- 0 6813 6338"/>
                            <a:gd name="T45" fmla="*/ T44 w 495"/>
                            <a:gd name="T46" fmla="+- 0 328 171"/>
                            <a:gd name="T47" fmla="*/ 328 h 226"/>
                            <a:gd name="T48" fmla="+- 0 6833 6338"/>
                            <a:gd name="T49" fmla="*/ T48 w 495"/>
                            <a:gd name="T50" fmla="+- 0 284 171"/>
                            <a:gd name="T51" fmla="*/ 284 h 226"/>
                            <a:gd name="T52" fmla="+- 0 6813 6338"/>
                            <a:gd name="T53" fmla="*/ T52 w 495"/>
                            <a:gd name="T54" fmla="+- 0 240 171"/>
                            <a:gd name="T55" fmla="*/ 240 h 226"/>
                            <a:gd name="T56" fmla="+- 0 6760 6338"/>
                            <a:gd name="T57" fmla="*/ T56 w 495"/>
                            <a:gd name="T58" fmla="+- 0 204 171"/>
                            <a:gd name="T59" fmla="*/ 204 h 226"/>
                            <a:gd name="T60" fmla="+- 0 6682 6338"/>
                            <a:gd name="T61" fmla="*/ T60 w 495"/>
                            <a:gd name="T62" fmla="+- 0 180 171"/>
                            <a:gd name="T63" fmla="*/ 180 h 226"/>
                            <a:gd name="T64" fmla="+- 0 6585 6338"/>
                            <a:gd name="T65" fmla="*/ T64 w 495"/>
                            <a:gd name="T66" fmla="+- 0 171 171"/>
                            <a:gd name="T67" fmla="*/ 171 h 226"/>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Lst>
                          <a:rect l="0" t="0" r="r" b="b"/>
                          <a:pathLst>
                            <a:path w="495" h="226">
                              <a:moveTo>
                                <a:pt x="247" y="0"/>
                              </a:moveTo>
                              <a:lnTo>
                                <a:pt x="151" y="9"/>
                              </a:lnTo>
                              <a:lnTo>
                                <a:pt x="73" y="33"/>
                              </a:lnTo>
                              <a:lnTo>
                                <a:pt x="20" y="69"/>
                              </a:lnTo>
                              <a:lnTo>
                                <a:pt x="0" y="113"/>
                              </a:lnTo>
                              <a:lnTo>
                                <a:pt x="20" y="157"/>
                              </a:lnTo>
                              <a:lnTo>
                                <a:pt x="73" y="193"/>
                              </a:lnTo>
                              <a:lnTo>
                                <a:pt x="151" y="217"/>
                              </a:lnTo>
                              <a:lnTo>
                                <a:pt x="247" y="226"/>
                              </a:lnTo>
                              <a:lnTo>
                                <a:pt x="344" y="217"/>
                              </a:lnTo>
                              <a:lnTo>
                                <a:pt x="422" y="193"/>
                              </a:lnTo>
                              <a:lnTo>
                                <a:pt x="475" y="157"/>
                              </a:lnTo>
                              <a:lnTo>
                                <a:pt x="495" y="113"/>
                              </a:lnTo>
                              <a:lnTo>
                                <a:pt x="475" y="69"/>
                              </a:lnTo>
                              <a:lnTo>
                                <a:pt x="422" y="33"/>
                              </a:lnTo>
                              <a:lnTo>
                                <a:pt x="344" y="9"/>
                              </a:lnTo>
                              <a:lnTo>
                                <a:pt x="247" y="0"/>
                              </a:lnTo>
                              <a:close/>
                            </a:path>
                          </a:pathLst>
                        </a:custGeom>
                        <a:noFill/>
                        <a:ln w="9144">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EB58B1B" id="Freeform 29" o:spid="_x0000_s1026" style="position:absolute;margin-left:316.9pt;margin-top:8.55pt;width:24.75pt;height:11.3pt;z-index:157434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495,22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" path="m247,l151,9,73,33,20,69,,113r20,44l73,193r78,24l247,226r97,-9l422,193r53,-36l495,113,475,69,422,33,344,9,247,xe" filled="f" strokeweight=".72pt">
                <v:path arrowok="t" o:connecttype="custom" o:connectlocs="156845,108585;95885,114300;46355,129540;12700,152400;0,180340;12700,208280;46355,231140;95885,246380;156845,252095;218440,246380;267970,231140;301625,208280;314325,180340;301625,152400;267970,129540;218440,114300;156845,108585" o:connectangles="0,0,0,0,0,0,0,0,0,0,0,0,0,0,0,0,0"/>
                <w10:wrap anchorx="page"/>
              </v:shape>
            </w:pict>
          </mc:Fallback>
        </mc:AlternateContent>
      </w:r>
      <w:r w:rsidR="00E60FF9" w:rsidRPr="007621D4">
        <w:rPr>
          <w:sz w:val="24"/>
          <w:szCs w:val="24"/>
        </w:rPr>
        <w:t>None</w:t>
      </w:r>
    </w:p>
    <w:p w14:paraId="5DAA9518" w14:textId="77777777" w:rsidR="00A75E94" w:rsidRPr="007621D4" w:rsidRDefault="00E60FF9" w:rsidP="007621D4">
      <w:pPr>
        <w:pStyle w:val="BodyText"/>
        <w:spacing w:before="1" w:after="240" w:line="360" w:lineRule="auto"/>
        <w:ind w:right="4"/>
      </w:pPr>
      <w:r w:rsidRPr="007621D4">
        <w:t>If others specify………….………………………………………………………………</w:t>
      </w:r>
    </w:p>
    <w:p w14:paraId="74269ABF" w14:textId="77777777" w:rsidR="00A75E94" w:rsidRPr="007621D4" w:rsidRDefault="00E60FF9" w:rsidP="007621D4">
      <w:pPr>
        <w:pStyle w:val="ListParagraph"/>
        <w:numPr>
          <w:ilvl w:val="0"/>
          <w:numId w:val="8"/>
        </w:numPr>
        <w:tabs>
          <w:tab w:val="left" w:pos="888"/>
        </w:tabs>
        <w:spacing w:after="240" w:line="360" w:lineRule="auto"/>
        <w:ind w:left="0" w:right="4" w:hanging="10"/>
        <w:rPr>
          <w:sz w:val="24"/>
          <w:szCs w:val="24"/>
        </w:rPr>
      </w:pPr>
      <w:r w:rsidRPr="007621D4">
        <w:rPr>
          <w:sz w:val="24"/>
          <w:szCs w:val="24"/>
        </w:rPr>
        <w:t>Has ZICTA started type approving broadcast and user access equipment for secondary services with the capability to be transmitted over TV white space</w:t>
      </w:r>
      <w:r w:rsidRPr="007621D4">
        <w:rPr>
          <w:spacing w:val="-16"/>
          <w:sz w:val="24"/>
          <w:szCs w:val="24"/>
        </w:rPr>
        <w:t xml:space="preserve"> </w:t>
      </w:r>
      <w:r w:rsidRPr="007621D4">
        <w:rPr>
          <w:sz w:val="24"/>
          <w:szCs w:val="24"/>
        </w:rPr>
        <w:t>spectrum?</w:t>
      </w:r>
    </w:p>
    <w:tbl>
      <w:tblPr>
        <w:tblW w:w="0" w:type="auto"/>
        <w:tblInd w:w="742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903"/>
        <w:gridCol w:w="895"/>
      </w:tblGrid>
      <w:tr w:rsidR="007621D4" w:rsidRPr="007621D4" w14:paraId="4DB6A899" w14:textId="77777777">
        <w:trPr>
          <w:trHeight w:val="542"/>
        </w:trPr>
        <w:tc>
          <w:tcPr>
            <w:tcW w:w="903" w:type="dxa"/>
          </w:tcPr>
          <w:p w14:paraId="080B9A36" w14:textId="77777777" w:rsidR="00A75E94" w:rsidRPr="007621D4" w:rsidRDefault="00E60FF9" w:rsidP="007621D4">
            <w:pPr>
              <w:pStyle w:val="TableParagraph"/>
              <w:spacing w:before="8" w:after="240" w:line="360" w:lineRule="auto"/>
              <w:ind w:left="0" w:right="4"/>
              <w:rPr>
                <w:sz w:val="24"/>
                <w:szCs w:val="24"/>
              </w:rPr>
            </w:pPr>
            <w:r w:rsidRPr="007621D4">
              <w:rPr>
                <w:sz w:val="24"/>
                <w:szCs w:val="24"/>
              </w:rPr>
              <w:t>Yes</w:t>
            </w:r>
          </w:p>
        </w:tc>
        <w:tc>
          <w:tcPr>
            <w:tcW w:w="895" w:type="dxa"/>
          </w:tcPr>
          <w:p w14:paraId="4027B0CE" w14:textId="77777777" w:rsidR="00A75E94" w:rsidRPr="007621D4" w:rsidRDefault="00E60FF9" w:rsidP="007621D4">
            <w:pPr>
              <w:pStyle w:val="TableParagraph"/>
              <w:spacing w:before="8" w:after="240" w:line="360" w:lineRule="auto"/>
              <w:ind w:left="0" w:right="4"/>
              <w:rPr>
                <w:sz w:val="24"/>
                <w:szCs w:val="24"/>
              </w:rPr>
            </w:pPr>
            <w:r w:rsidRPr="007621D4">
              <w:rPr>
                <w:sz w:val="24"/>
                <w:szCs w:val="24"/>
              </w:rPr>
              <w:t>No</w:t>
            </w:r>
          </w:p>
        </w:tc>
      </w:tr>
    </w:tbl>
    <w:p w14:paraId="736EE6A5" w14:textId="77777777" w:rsidR="00A75E94" w:rsidRPr="007621D4" w:rsidRDefault="00A75E94" w:rsidP="007621D4">
      <w:pPr>
        <w:pStyle w:val="BodyText"/>
        <w:spacing w:before="7" w:after="240" w:line="360" w:lineRule="auto"/>
        <w:ind w:right="4"/>
      </w:pPr>
    </w:p>
    <w:p w14:paraId="00934BD2" w14:textId="77777777" w:rsidR="00A75E94" w:rsidRPr="007621D4" w:rsidRDefault="00E60FF9" w:rsidP="007621D4">
      <w:pPr>
        <w:pStyle w:val="ListParagraph"/>
        <w:numPr>
          <w:ilvl w:val="0"/>
          <w:numId w:val="8"/>
        </w:numPr>
        <w:tabs>
          <w:tab w:val="left" w:pos="888"/>
        </w:tabs>
        <w:spacing w:after="240" w:line="360" w:lineRule="auto"/>
        <w:ind w:left="0" w:right="4" w:hanging="10"/>
        <w:rPr>
          <w:b/>
          <w:sz w:val="24"/>
          <w:szCs w:val="24"/>
        </w:rPr>
      </w:pPr>
      <w:r w:rsidRPr="007621D4">
        <w:rPr>
          <w:sz w:val="24"/>
          <w:szCs w:val="24"/>
        </w:rPr>
        <w:t xml:space="preserve">Does the business think there is adequate interaction and information flow between the regulator (ZICTA) and the Communication services providers (ISPs)? </w:t>
      </w:r>
      <w:r w:rsidRPr="007621D4">
        <w:rPr>
          <w:b/>
          <w:sz w:val="24"/>
          <w:szCs w:val="24"/>
        </w:rPr>
        <w:t>On a scale of 1 to 5 to mean, 1 No interaction, 2 Below Required level, 3 At required level, 4 Above required level, 5</w:t>
      </w:r>
      <w:r w:rsidRPr="007621D4">
        <w:rPr>
          <w:b/>
          <w:spacing w:val="-1"/>
          <w:sz w:val="24"/>
          <w:szCs w:val="24"/>
        </w:rPr>
        <w:t xml:space="preserve"> </w:t>
      </w:r>
      <w:proofErr w:type="gramStart"/>
      <w:r w:rsidRPr="007621D4">
        <w:rPr>
          <w:b/>
          <w:sz w:val="24"/>
          <w:szCs w:val="24"/>
        </w:rPr>
        <w:t>other</w:t>
      </w:r>
      <w:proofErr w:type="gramEnd"/>
    </w:p>
    <w:tbl>
      <w:tblPr>
        <w:tblW w:w="8503" w:type="dxa"/>
        <w:tblInd w:w="124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702"/>
        <w:gridCol w:w="1700"/>
        <w:gridCol w:w="1700"/>
        <w:gridCol w:w="1700"/>
        <w:gridCol w:w="1701"/>
      </w:tblGrid>
      <w:tr w:rsidR="007621D4" w:rsidRPr="007621D4" w14:paraId="2545929E" w14:textId="77777777" w:rsidTr="00A64D44">
        <w:trPr>
          <w:trHeight w:val="635"/>
        </w:trPr>
        <w:tc>
          <w:tcPr>
            <w:tcW w:w="1702" w:type="dxa"/>
          </w:tcPr>
          <w:p w14:paraId="2DD05EC7" w14:textId="77777777" w:rsidR="00A75E94" w:rsidRPr="007621D4" w:rsidRDefault="00E60FF9" w:rsidP="007621D4">
            <w:pPr>
              <w:pStyle w:val="TableParagraph"/>
              <w:spacing w:after="240" w:line="360" w:lineRule="auto"/>
              <w:ind w:left="0" w:right="4"/>
              <w:rPr>
                <w:sz w:val="24"/>
                <w:szCs w:val="24"/>
              </w:rPr>
            </w:pPr>
            <w:r w:rsidRPr="007621D4">
              <w:rPr>
                <w:sz w:val="24"/>
                <w:szCs w:val="24"/>
              </w:rPr>
              <w:t>1</w:t>
            </w:r>
          </w:p>
        </w:tc>
        <w:tc>
          <w:tcPr>
            <w:tcW w:w="1700" w:type="dxa"/>
          </w:tcPr>
          <w:p w14:paraId="2DD0C792" w14:textId="77777777" w:rsidR="00A75E94" w:rsidRPr="007621D4" w:rsidRDefault="00E60FF9" w:rsidP="007621D4">
            <w:pPr>
              <w:pStyle w:val="TableParagraph"/>
              <w:spacing w:after="240" w:line="360" w:lineRule="auto"/>
              <w:ind w:left="0" w:right="4"/>
              <w:rPr>
                <w:sz w:val="24"/>
                <w:szCs w:val="24"/>
              </w:rPr>
            </w:pPr>
            <w:r w:rsidRPr="007621D4">
              <w:rPr>
                <w:sz w:val="24"/>
                <w:szCs w:val="24"/>
              </w:rPr>
              <w:t>2</w:t>
            </w:r>
          </w:p>
        </w:tc>
        <w:tc>
          <w:tcPr>
            <w:tcW w:w="1700" w:type="dxa"/>
          </w:tcPr>
          <w:p w14:paraId="3D84F1C3" w14:textId="77777777" w:rsidR="00A75E94" w:rsidRPr="007621D4" w:rsidRDefault="00E60FF9" w:rsidP="007621D4">
            <w:pPr>
              <w:pStyle w:val="TableParagraph"/>
              <w:spacing w:after="240" w:line="360" w:lineRule="auto"/>
              <w:ind w:left="0" w:right="4"/>
              <w:rPr>
                <w:sz w:val="24"/>
                <w:szCs w:val="24"/>
              </w:rPr>
            </w:pPr>
            <w:r w:rsidRPr="007621D4">
              <w:rPr>
                <w:sz w:val="24"/>
                <w:szCs w:val="24"/>
              </w:rPr>
              <w:t>3</w:t>
            </w:r>
          </w:p>
        </w:tc>
        <w:tc>
          <w:tcPr>
            <w:tcW w:w="1700" w:type="dxa"/>
          </w:tcPr>
          <w:p w14:paraId="303B8D23" w14:textId="77777777" w:rsidR="00A75E94" w:rsidRPr="007621D4" w:rsidRDefault="00E60FF9" w:rsidP="007621D4">
            <w:pPr>
              <w:pStyle w:val="TableParagraph"/>
              <w:spacing w:after="240" w:line="360" w:lineRule="auto"/>
              <w:ind w:left="0" w:right="4"/>
              <w:rPr>
                <w:sz w:val="24"/>
                <w:szCs w:val="24"/>
              </w:rPr>
            </w:pPr>
            <w:r w:rsidRPr="007621D4">
              <w:rPr>
                <w:sz w:val="24"/>
                <w:szCs w:val="24"/>
              </w:rPr>
              <w:t>4</w:t>
            </w:r>
          </w:p>
        </w:tc>
        <w:tc>
          <w:tcPr>
            <w:tcW w:w="1701" w:type="dxa"/>
          </w:tcPr>
          <w:p w14:paraId="77A237DA" w14:textId="77777777" w:rsidR="00A75E94" w:rsidRPr="007621D4" w:rsidRDefault="00E60FF9" w:rsidP="007621D4">
            <w:pPr>
              <w:pStyle w:val="TableParagraph"/>
              <w:spacing w:after="240" w:line="360" w:lineRule="auto"/>
              <w:ind w:left="0" w:right="4"/>
              <w:rPr>
                <w:sz w:val="24"/>
                <w:szCs w:val="24"/>
              </w:rPr>
            </w:pPr>
            <w:r w:rsidRPr="007621D4">
              <w:rPr>
                <w:sz w:val="24"/>
                <w:szCs w:val="24"/>
              </w:rPr>
              <w:t>5</w:t>
            </w:r>
          </w:p>
        </w:tc>
      </w:tr>
    </w:tbl>
    <w:p w14:paraId="79168AF1" w14:textId="77777777" w:rsidR="00A75E94" w:rsidRPr="007621D4" w:rsidRDefault="00E60FF9" w:rsidP="007621D4">
      <w:pPr>
        <w:pStyle w:val="ListParagraph"/>
        <w:numPr>
          <w:ilvl w:val="0"/>
          <w:numId w:val="8"/>
        </w:numPr>
        <w:tabs>
          <w:tab w:val="left" w:pos="888"/>
        </w:tabs>
        <w:spacing w:before="90" w:after="240" w:line="360" w:lineRule="auto"/>
        <w:ind w:left="0" w:right="4" w:firstLine="0"/>
        <w:rPr>
          <w:sz w:val="24"/>
          <w:szCs w:val="24"/>
        </w:rPr>
      </w:pPr>
      <w:r w:rsidRPr="007621D4">
        <w:rPr>
          <w:sz w:val="24"/>
          <w:szCs w:val="24"/>
        </w:rPr>
        <w:t>In your own opinion can you confirm that there is adequate sensitization on spectrum utilization and how changes in technology are affecting its availability to service</w:t>
      </w:r>
      <w:r w:rsidRPr="007621D4">
        <w:rPr>
          <w:spacing w:val="-18"/>
          <w:sz w:val="24"/>
          <w:szCs w:val="24"/>
        </w:rPr>
        <w:t xml:space="preserve"> </w:t>
      </w:r>
      <w:r w:rsidRPr="007621D4">
        <w:rPr>
          <w:sz w:val="24"/>
          <w:szCs w:val="24"/>
        </w:rPr>
        <w:t>providers?</w:t>
      </w:r>
    </w:p>
    <w:tbl>
      <w:tblPr>
        <w:tblW w:w="0" w:type="auto"/>
        <w:tblInd w:w="742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903"/>
        <w:gridCol w:w="893"/>
      </w:tblGrid>
      <w:tr w:rsidR="007621D4" w:rsidRPr="007621D4" w14:paraId="51582893" w14:textId="77777777">
        <w:trPr>
          <w:trHeight w:val="539"/>
        </w:trPr>
        <w:tc>
          <w:tcPr>
            <w:tcW w:w="903" w:type="dxa"/>
          </w:tcPr>
          <w:p w14:paraId="70DD2DB1" w14:textId="77777777" w:rsidR="00A75E94" w:rsidRPr="007621D4" w:rsidRDefault="00E60FF9" w:rsidP="007621D4">
            <w:pPr>
              <w:pStyle w:val="TableParagraph"/>
              <w:spacing w:after="240" w:line="360" w:lineRule="auto"/>
              <w:ind w:left="0" w:right="4"/>
              <w:rPr>
                <w:sz w:val="24"/>
                <w:szCs w:val="24"/>
              </w:rPr>
            </w:pPr>
            <w:r w:rsidRPr="007621D4">
              <w:rPr>
                <w:sz w:val="24"/>
                <w:szCs w:val="24"/>
              </w:rPr>
              <w:t>Yes</w:t>
            </w:r>
          </w:p>
        </w:tc>
        <w:tc>
          <w:tcPr>
            <w:tcW w:w="893" w:type="dxa"/>
          </w:tcPr>
          <w:p w14:paraId="702EE01A" w14:textId="77777777" w:rsidR="00A75E94" w:rsidRPr="007621D4" w:rsidRDefault="00E60FF9" w:rsidP="007621D4">
            <w:pPr>
              <w:pStyle w:val="TableParagraph"/>
              <w:spacing w:after="240" w:line="360" w:lineRule="auto"/>
              <w:ind w:left="0" w:right="4"/>
              <w:rPr>
                <w:sz w:val="24"/>
                <w:szCs w:val="24"/>
              </w:rPr>
            </w:pPr>
            <w:r w:rsidRPr="007621D4">
              <w:rPr>
                <w:sz w:val="24"/>
                <w:szCs w:val="24"/>
              </w:rPr>
              <w:t>No</w:t>
            </w:r>
          </w:p>
        </w:tc>
      </w:tr>
    </w:tbl>
    <w:p w14:paraId="3E19753B" w14:textId="77777777" w:rsidR="00A64D44" w:rsidRDefault="00A64D44" w:rsidP="00A64D44"/>
    <w:p w14:paraId="71B32C80" w14:textId="77777777" w:rsidR="00A64D44" w:rsidRDefault="00A64D44" w:rsidP="00A64D44"/>
    <w:p w14:paraId="01BF2310" w14:textId="77777777" w:rsidR="00A64D44" w:rsidRDefault="00A64D44" w:rsidP="00A64D44"/>
    <w:p w14:paraId="1CB0DA55" w14:textId="77777777" w:rsidR="00A64D44" w:rsidRDefault="00A64D44" w:rsidP="00A64D44"/>
    <w:p w14:paraId="47B4A73A" w14:textId="77777777" w:rsidR="00A75E94" w:rsidRPr="007621D4" w:rsidRDefault="00E60FF9" w:rsidP="007621D4">
      <w:pPr>
        <w:pStyle w:val="ListParagraph"/>
        <w:numPr>
          <w:ilvl w:val="0"/>
          <w:numId w:val="8"/>
        </w:numPr>
        <w:tabs>
          <w:tab w:val="left" w:pos="888"/>
        </w:tabs>
        <w:spacing w:before="90" w:after="240" w:line="360" w:lineRule="auto"/>
        <w:ind w:left="0" w:right="4" w:hanging="10"/>
        <w:rPr>
          <w:sz w:val="24"/>
          <w:szCs w:val="24"/>
        </w:rPr>
      </w:pPr>
      <w:r w:rsidRPr="007621D4">
        <w:rPr>
          <w:sz w:val="24"/>
          <w:szCs w:val="24"/>
        </w:rPr>
        <w:lastRenderedPageBreak/>
        <w:t>Give comment (optional) on the White Space Spectrum as a resource for future network rollouts and expansion</w:t>
      </w:r>
      <w:r w:rsidRPr="007621D4">
        <w:rPr>
          <w:spacing w:val="-2"/>
          <w:sz w:val="24"/>
          <w:szCs w:val="24"/>
        </w:rPr>
        <w:t xml:space="preserve"> </w:t>
      </w:r>
      <w:r w:rsidRPr="007621D4">
        <w:rPr>
          <w:sz w:val="24"/>
          <w:szCs w:val="24"/>
        </w:rPr>
        <w:t>works)?</w:t>
      </w:r>
    </w:p>
    <w:p w14:paraId="78803D53" w14:textId="77777777" w:rsidR="00A75E94" w:rsidRPr="007621D4" w:rsidRDefault="00E60FF9" w:rsidP="007621D4">
      <w:pPr>
        <w:pStyle w:val="BodyText"/>
        <w:spacing w:after="240" w:line="360" w:lineRule="auto"/>
        <w:ind w:right="4"/>
      </w:pPr>
      <w:r w:rsidRPr="007621D4">
        <w:t>…………………………………………………………………………………</w:t>
      </w:r>
    </w:p>
    <w:p w14:paraId="6ABD9083" w14:textId="77777777" w:rsidR="00A75E94" w:rsidRPr="007621D4" w:rsidRDefault="00E60FF9" w:rsidP="007621D4">
      <w:pPr>
        <w:pStyle w:val="BodyText"/>
        <w:spacing w:after="240" w:line="360" w:lineRule="auto"/>
        <w:ind w:right="4"/>
      </w:pPr>
      <w:r w:rsidRPr="007621D4">
        <w:t>…………………………………………………………………………………</w:t>
      </w:r>
    </w:p>
    <w:p w14:paraId="055DD912" w14:textId="77777777" w:rsidR="00A75E94" w:rsidRPr="007621D4" w:rsidRDefault="00E60FF9" w:rsidP="007621D4">
      <w:pPr>
        <w:pStyle w:val="BodyText"/>
        <w:spacing w:before="1" w:after="240" w:line="360" w:lineRule="auto"/>
        <w:ind w:right="4"/>
      </w:pPr>
      <w:r w:rsidRPr="007621D4">
        <w:t>…………………………………………………………………………………</w:t>
      </w:r>
    </w:p>
    <w:p w14:paraId="7C5D3518" w14:textId="77777777" w:rsidR="00A75E94" w:rsidRPr="007621D4" w:rsidRDefault="00E60FF9" w:rsidP="0055784C">
      <w:pPr>
        <w:pStyle w:val="Heading1"/>
      </w:pPr>
      <w:bookmarkStart w:id="229" w:name="_Toc452772979"/>
      <w:r w:rsidRPr="007621D4">
        <w:t>Thank You</w:t>
      </w:r>
      <w:bookmarkEnd w:id="229"/>
    </w:p>
    <w:p w14:paraId="1ECAC458" w14:textId="77777777" w:rsidR="00A75E94" w:rsidRPr="007621D4" w:rsidRDefault="00A75E94" w:rsidP="007621D4">
      <w:pPr>
        <w:spacing w:after="240" w:line="360" w:lineRule="auto"/>
        <w:ind w:right="4"/>
        <w:rPr>
          <w:sz w:val="24"/>
          <w:szCs w:val="24"/>
        </w:rPr>
        <w:sectPr w:rsidR="00A75E94" w:rsidRPr="007621D4" w:rsidSect="0055784C">
          <w:pgSz w:w="12240" w:h="15840" w:code="1"/>
          <w:pgMar w:top="1440" w:right="1440" w:bottom="1440" w:left="1440" w:header="0" w:footer="1012" w:gutter="0"/>
          <w:cols w:space="720"/>
        </w:sectPr>
      </w:pPr>
    </w:p>
    <w:p w14:paraId="63DB29BA" w14:textId="77777777" w:rsidR="00A75E94" w:rsidRPr="007621D4" w:rsidRDefault="00A64D44" w:rsidP="008276D3">
      <w:pPr>
        <w:pStyle w:val="Heading2"/>
      </w:pPr>
      <w:bookmarkStart w:id="230" w:name="_Toc452772980"/>
      <w:r>
        <w:lastRenderedPageBreak/>
        <w:t xml:space="preserve">Appendix 2: </w:t>
      </w:r>
      <w:r w:rsidR="00E60FF9" w:rsidRPr="007621D4">
        <w:t>Survey Questionnaire – Radio and Television Broadcasters</w:t>
      </w:r>
      <w:bookmarkEnd w:id="230"/>
    </w:p>
    <w:p w14:paraId="69DCA287" w14:textId="77777777" w:rsidR="00A75E94" w:rsidRPr="00A64D44" w:rsidRDefault="00E60FF9" w:rsidP="00A64D44">
      <w:pPr>
        <w:spacing w:before="1" w:after="240" w:line="360" w:lineRule="auto"/>
        <w:ind w:right="4" w:hanging="3"/>
        <w:jc w:val="center"/>
        <w:rPr>
          <w:b/>
          <w:sz w:val="24"/>
          <w:szCs w:val="24"/>
        </w:rPr>
      </w:pPr>
      <w:r w:rsidRPr="00A64D44">
        <w:rPr>
          <w:b/>
          <w:sz w:val="24"/>
          <w:szCs w:val="24"/>
        </w:rPr>
        <w:t>THE UNIVERSITY OF ZAMBIA SCHOOL OF ENGINEERING</w:t>
      </w:r>
    </w:p>
    <w:p w14:paraId="50540CB4" w14:textId="77777777" w:rsidR="00A75E94" w:rsidRPr="00A64D44" w:rsidRDefault="00E60FF9" w:rsidP="00A64D44">
      <w:pPr>
        <w:spacing w:after="240" w:line="360" w:lineRule="auto"/>
        <w:ind w:right="4"/>
        <w:jc w:val="center"/>
        <w:rPr>
          <w:b/>
          <w:i/>
          <w:sz w:val="24"/>
          <w:szCs w:val="24"/>
        </w:rPr>
      </w:pPr>
      <w:r w:rsidRPr="00A64D44">
        <w:rPr>
          <w:b/>
          <w:i/>
          <w:sz w:val="24"/>
          <w:szCs w:val="24"/>
        </w:rPr>
        <w:t>DEPARTMENT OF ELECTRICAL AND ELECTRONICS</w:t>
      </w:r>
    </w:p>
    <w:p w14:paraId="4378324D" w14:textId="77777777" w:rsidR="00A75E94" w:rsidRPr="00A64D44" w:rsidRDefault="00E60FF9" w:rsidP="00A64D44">
      <w:pPr>
        <w:spacing w:before="61" w:after="240" w:line="360" w:lineRule="auto"/>
        <w:ind w:right="4"/>
        <w:jc w:val="center"/>
        <w:rPr>
          <w:b/>
          <w:i/>
          <w:sz w:val="24"/>
          <w:szCs w:val="24"/>
        </w:rPr>
      </w:pPr>
      <w:r w:rsidRPr="00A64D44">
        <w:rPr>
          <w:b/>
          <w:i/>
          <w:sz w:val="24"/>
          <w:szCs w:val="24"/>
        </w:rPr>
        <w:t>ENGINEERING</w:t>
      </w:r>
    </w:p>
    <w:p w14:paraId="752E96CD" w14:textId="77777777" w:rsidR="00DB7D54" w:rsidRDefault="00E60FF9" w:rsidP="00A64D44">
      <w:pPr>
        <w:pStyle w:val="BodyText"/>
        <w:spacing w:before="10" w:after="240" w:line="360" w:lineRule="auto"/>
        <w:ind w:right="4"/>
      </w:pPr>
      <w:r w:rsidRPr="007621D4">
        <w:rPr>
          <w:noProof/>
          <w:lang w:val="en-GB" w:eastAsia="en-GB"/>
        </w:rPr>
        <w:drawing>
          <wp:anchor distT="0" distB="0" distL="0" distR="0" simplePos="0" relativeHeight="31" behindDoc="0" locked="0" layoutInCell="1" allowOverlap="1" wp14:anchorId="67978ED0" wp14:editId="3C4EA12C">
            <wp:simplePos x="0" y="0"/>
            <wp:positionH relativeFrom="page">
              <wp:posOffset>2991611</wp:posOffset>
            </wp:positionH>
            <wp:positionV relativeFrom="paragraph">
              <wp:posOffset>126660</wp:posOffset>
            </wp:positionV>
            <wp:extent cx="1418843" cy="1738883"/>
            <wp:effectExtent l="0" t="0" r="0" b="0"/>
            <wp:wrapTopAndBottom/>
            <wp:docPr id="49" name="image24.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 name="image24.jpeg"/>
                    <pic:cNvPicPr/>
                  </pic:nvPicPr>
                  <pic:blipFill>
                    <a:blip r:embed="rId223" cstate="print"/>
                    <a:stretch>
                      <a:fillRect/>
                    </a:stretch>
                  </pic:blipFill>
                  <pic:spPr>
                    <a:xfrm>
                      <a:off x="0" y="0"/>
                      <a:ext cx="1418843" cy="1738883"/>
                    </a:xfrm>
                    <a:prstGeom prst="rect">
                      <a:avLst/>
                    </a:prstGeom>
                  </pic:spPr>
                </pic:pic>
              </a:graphicData>
            </a:graphic>
          </wp:anchor>
        </w:drawing>
      </w:r>
    </w:p>
    <w:p w14:paraId="175C26B8" w14:textId="77777777" w:rsidR="00A75E94" w:rsidRPr="007621D4" w:rsidRDefault="00E60FF9" w:rsidP="00A64D44">
      <w:pPr>
        <w:pStyle w:val="BodyText"/>
        <w:spacing w:before="10" w:after="240" w:line="360" w:lineRule="auto"/>
        <w:ind w:right="4"/>
      </w:pPr>
      <w:r w:rsidRPr="007621D4">
        <w:t>P.O.BOX 32379, LUSAKA, ZAMBIA</w:t>
      </w:r>
    </w:p>
    <w:p w14:paraId="45461837" w14:textId="77777777" w:rsidR="00A75E94" w:rsidRPr="007621D4" w:rsidRDefault="002F4C03" w:rsidP="00A64D44">
      <w:pPr>
        <w:pStyle w:val="BodyText"/>
        <w:spacing w:before="5" w:after="240" w:line="360" w:lineRule="auto"/>
        <w:ind w:right="4"/>
        <w:rPr>
          <w:b/>
        </w:rPr>
      </w:pPr>
      <w:r w:rsidRPr="007621D4">
        <w:rPr>
          <w:noProof/>
          <w:lang w:val="en-GB" w:eastAsia="en-GB"/>
        </w:rPr>
        <mc:AlternateContent>
          <mc:Choice Requires="wps">
            <w:drawing>
              <wp:anchor distT="0" distB="0" distL="0" distR="0" simplePos="0" relativeHeight="487604224" behindDoc="1" locked="0" layoutInCell="1" allowOverlap="1" wp14:anchorId="2F89E622" wp14:editId="584E7553">
                <wp:simplePos x="0" y="0"/>
                <wp:positionH relativeFrom="page">
                  <wp:posOffset>920750</wp:posOffset>
                </wp:positionH>
                <wp:positionV relativeFrom="paragraph">
                  <wp:posOffset>142875</wp:posOffset>
                </wp:positionV>
                <wp:extent cx="5810885" cy="58420"/>
                <wp:effectExtent l="0" t="0" r="0" b="0"/>
                <wp:wrapTopAndBottom/>
                <wp:docPr id="55" name="Line 2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810885" cy="58420"/>
                        </a:xfrm>
                        <a:prstGeom prst="line">
                          <a:avLst/>
                        </a:prstGeom>
                        <a:noFill/>
                        <a:ln w="9144">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AC088C9" id="Line 28" o:spid="_x0000_s1026" style="position:absolute;z-index:-15712256;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72.5pt,11.25pt" to="530.05pt,15.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" strokeweight=".72pt">
                <w10:wrap type="topAndBottom" anchorx="page"/>
              </v:line>
            </w:pict>
          </mc:Fallback>
        </mc:AlternateContent>
      </w:r>
      <w:r w:rsidR="00E60FF9" w:rsidRPr="007621D4">
        <w:rPr>
          <w:b/>
        </w:rPr>
        <w:t>RESEARCH TOPIC:</w:t>
      </w:r>
    </w:p>
    <w:p w14:paraId="2D1BD8BD" w14:textId="77777777" w:rsidR="00A75E94" w:rsidRPr="007621D4" w:rsidRDefault="00E60FF9" w:rsidP="007621D4">
      <w:pPr>
        <w:pStyle w:val="BodyText"/>
        <w:spacing w:before="114" w:after="240" w:line="360" w:lineRule="auto"/>
        <w:ind w:right="4" w:hanging="10"/>
      </w:pPr>
      <w:r w:rsidRPr="007621D4">
        <w:t>RADIO SPECTRUM UTILIZATION IN ZAMBIA: ESTABLISHING AVAILABILITY OF</w:t>
      </w:r>
    </w:p>
    <w:p w14:paraId="20568D93" w14:textId="77777777" w:rsidR="00A75E94" w:rsidRPr="007621D4" w:rsidRDefault="00E60FF9" w:rsidP="00DB7D54">
      <w:pPr>
        <w:pStyle w:val="BodyText"/>
        <w:spacing w:before="109" w:after="240" w:line="360" w:lineRule="auto"/>
        <w:ind w:right="4"/>
      </w:pPr>
      <w:r w:rsidRPr="007621D4">
        <w:t>WHITE SPACE, AS ENABLERS FOR ICT SERVICES NETWORK ROLLOUTS</w:t>
      </w:r>
      <w:r w:rsidR="002F4C03" w:rsidRPr="007621D4">
        <w:rPr>
          <w:noProof/>
          <w:lang w:val="en-GB" w:eastAsia="en-GB"/>
        </w:rPr>
        <mc:AlternateContent>
          <mc:Choice Requires="wps">
            <w:drawing>
              <wp:anchor distT="0" distB="0" distL="0" distR="0" simplePos="0" relativeHeight="487604736" behindDoc="1" locked="0" layoutInCell="1" allowOverlap="1" wp14:anchorId="54F7DC39" wp14:editId="43C86633">
                <wp:simplePos x="0" y="0"/>
                <wp:positionH relativeFrom="page">
                  <wp:posOffset>920750</wp:posOffset>
                </wp:positionH>
                <wp:positionV relativeFrom="paragraph">
                  <wp:posOffset>207645</wp:posOffset>
                </wp:positionV>
                <wp:extent cx="5810885" cy="55880"/>
                <wp:effectExtent l="0" t="0" r="0" b="0"/>
                <wp:wrapTopAndBottom/>
                <wp:docPr id="54" name="Line 2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810885" cy="55880"/>
                        </a:xfrm>
                        <a:prstGeom prst="line">
                          <a:avLst/>
                        </a:prstGeom>
                        <a:noFill/>
                        <a:ln w="9144">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3B7EAF9" id="Line 27" o:spid="_x0000_s1026" style="position:absolute;z-index:-15711744;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72.5pt,16.35pt" to="530.05pt,20.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" strokeweight=".72pt">
                <w10:wrap type="topAndBottom" anchorx="page"/>
              </v:line>
            </w:pict>
          </mc:Fallback>
        </mc:AlternateContent>
      </w:r>
    </w:p>
    <w:p w14:paraId="3381FBBF" w14:textId="77777777" w:rsidR="00A75E94" w:rsidRPr="007621D4" w:rsidRDefault="00E60FF9" w:rsidP="00DB7D54">
      <w:pPr>
        <w:spacing w:after="240" w:line="360" w:lineRule="auto"/>
        <w:ind w:right="4" w:hanging="10"/>
        <w:rPr>
          <w:i/>
        </w:rPr>
      </w:pPr>
      <w:r w:rsidRPr="007621D4">
        <w:rPr>
          <w:i/>
          <w:sz w:val="24"/>
          <w:szCs w:val="24"/>
        </w:rPr>
        <w:t>The information in this questionnaire shall be used solely for academic purposes and will be treated in strict confidence.</w:t>
      </w:r>
    </w:p>
    <w:p w14:paraId="1CA3A2D5" w14:textId="77777777" w:rsidR="00A75E94" w:rsidRDefault="00E60FF9" w:rsidP="007621D4">
      <w:pPr>
        <w:pStyle w:val="Heading4"/>
        <w:spacing w:after="240" w:line="360" w:lineRule="auto"/>
        <w:ind w:left="0" w:right="4" w:hanging="10"/>
      </w:pPr>
      <w:r w:rsidRPr="007621D4">
        <w:t>Please answer all questions. Choose only appropriate answer by ticking or explaining where necessary.</w:t>
      </w:r>
    </w:p>
    <w:p w14:paraId="4CAA940E" w14:textId="77777777" w:rsidR="00DB7D54" w:rsidRDefault="00DB7D54" w:rsidP="007621D4">
      <w:pPr>
        <w:pStyle w:val="Heading4"/>
        <w:spacing w:after="240" w:line="360" w:lineRule="auto"/>
        <w:ind w:left="0" w:right="4" w:hanging="10"/>
      </w:pPr>
    </w:p>
    <w:p w14:paraId="46FEAC49" w14:textId="77777777" w:rsidR="00DB7D54" w:rsidRDefault="00DB7D54" w:rsidP="007621D4">
      <w:pPr>
        <w:pStyle w:val="Heading4"/>
        <w:spacing w:after="240" w:line="360" w:lineRule="auto"/>
        <w:ind w:left="0" w:right="4" w:hanging="10"/>
      </w:pPr>
    </w:p>
    <w:p w14:paraId="33244623" w14:textId="77777777" w:rsidR="00DB7D54" w:rsidRPr="007621D4" w:rsidRDefault="00DB7D54" w:rsidP="007621D4">
      <w:pPr>
        <w:pStyle w:val="Heading4"/>
        <w:spacing w:after="240" w:line="360" w:lineRule="auto"/>
        <w:ind w:left="0" w:right="4" w:hanging="10"/>
      </w:pPr>
    </w:p>
    <w:p w14:paraId="11A3697C" w14:textId="77777777" w:rsidR="00A75E94" w:rsidRPr="007621D4" w:rsidRDefault="00E60FF9" w:rsidP="007621D4">
      <w:pPr>
        <w:pStyle w:val="ListParagraph"/>
        <w:numPr>
          <w:ilvl w:val="0"/>
          <w:numId w:val="9"/>
        </w:numPr>
        <w:tabs>
          <w:tab w:val="left" w:pos="831"/>
        </w:tabs>
        <w:spacing w:before="61" w:after="240" w:line="360" w:lineRule="auto"/>
        <w:ind w:left="0" w:right="4" w:hanging="301"/>
        <w:jc w:val="left"/>
        <w:rPr>
          <w:b/>
          <w:sz w:val="24"/>
          <w:szCs w:val="24"/>
        </w:rPr>
      </w:pPr>
      <w:r w:rsidRPr="007621D4">
        <w:rPr>
          <w:b/>
          <w:sz w:val="24"/>
          <w:szCs w:val="24"/>
        </w:rPr>
        <w:lastRenderedPageBreak/>
        <w:t>GENERAL</w:t>
      </w:r>
      <w:r w:rsidRPr="007621D4">
        <w:rPr>
          <w:b/>
          <w:spacing w:val="-1"/>
          <w:sz w:val="24"/>
          <w:szCs w:val="24"/>
        </w:rPr>
        <w:t xml:space="preserve"> </w:t>
      </w:r>
      <w:r w:rsidRPr="007621D4">
        <w:rPr>
          <w:b/>
          <w:sz w:val="24"/>
          <w:szCs w:val="24"/>
        </w:rPr>
        <w:t>INFORMATION</w:t>
      </w:r>
    </w:p>
    <w:p w14:paraId="45127970" w14:textId="77777777" w:rsidR="00A75E94" w:rsidRPr="007621D4" w:rsidRDefault="00E60FF9" w:rsidP="007621D4">
      <w:pPr>
        <w:pStyle w:val="BodyText"/>
        <w:spacing w:after="240" w:line="360" w:lineRule="auto"/>
        <w:ind w:right="4"/>
      </w:pPr>
      <w:proofErr w:type="spellStart"/>
      <w:r w:rsidRPr="007621D4">
        <w:t>i</w:t>
      </w:r>
      <w:proofErr w:type="spellEnd"/>
      <w:r w:rsidRPr="007621D4">
        <w:t>. Name of respondent (optional)</w:t>
      </w:r>
      <w:r w:rsidRPr="007621D4">
        <w:rPr>
          <w:spacing w:val="-2"/>
        </w:rPr>
        <w:t xml:space="preserve"> </w:t>
      </w:r>
      <w:r w:rsidRPr="007621D4">
        <w:t>…………………………………………………</w:t>
      </w:r>
    </w:p>
    <w:p w14:paraId="70C98AC9" w14:textId="77777777" w:rsidR="00A75E94" w:rsidRPr="007621D4" w:rsidRDefault="00E60FF9" w:rsidP="007621D4">
      <w:pPr>
        <w:pStyle w:val="BodyText"/>
        <w:spacing w:before="185" w:after="240" w:line="360" w:lineRule="auto"/>
        <w:ind w:right="4"/>
      </w:pPr>
      <w:r w:rsidRPr="007621D4">
        <w:t>ii. Profession/trade</w:t>
      </w:r>
      <w:r w:rsidRPr="007621D4">
        <w:rPr>
          <w:spacing w:val="-7"/>
        </w:rPr>
        <w:t xml:space="preserve"> </w:t>
      </w:r>
      <w:r w:rsidRPr="007621D4">
        <w:t>...…………………………………………………………</w:t>
      </w:r>
      <w:proofErr w:type="gramStart"/>
      <w:r w:rsidRPr="007621D4">
        <w:t>…..</w:t>
      </w:r>
      <w:proofErr w:type="gramEnd"/>
    </w:p>
    <w:p w14:paraId="7EDE3DB2" w14:textId="77777777" w:rsidR="00A75E94" w:rsidRPr="007621D4" w:rsidRDefault="00E60FF9" w:rsidP="007621D4">
      <w:pPr>
        <w:pStyle w:val="BodyText"/>
        <w:spacing w:before="182" w:after="240" w:line="360" w:lineRule="auto"/>
        <w:ind w:right="4"/>
      </w:pPr>
      <w:r w:rsidRPr="007621D4">
        <w:t>iii. Job</w:t>
      </w:r>
      <w:r w:rsidRPr="007621D4">
        <w:rPr>
          <w:spacing w:val="-2"/>
        </w:rPr>
        <w:t xml:space="preserve"> </w:t>
      </w:r>
      <w:r w:rsidRPr="007621D4">
        <w:t>Position/Title.……………………………………………………...……...</w:t>
      </w:r>
    </w:p>
    <w:p w14:paraId="2EF1DF75" w14:textId="77777777" w:rsidR="00A75E94" w:rsidRPr="007621D4" w:rsidRDefault="00E60FF9" w:rsidP="007621D4">
      <w:pPr>
        <w:spacing w:after="240" w:line="360" w:lineRule="auto"/>
        <w:ind w:right="4" w:hanging="10"/>
        <w:jc w:val="both"/>
        <w:rPr>
          <w:i/>
          <w:sz w:val="24"/>
          <w:szCs w:val="24"/>
        </w:rPr>
      </w:pPr>
      <w:r w:rsidRPr="007621D4">
        <w:rPr>
          <w:b/>
          <w:sz w:val="24"/>
          <w:szCs w:val="24"/>
        </w:rPr>
        <w:t xml:space="preserve">Research Subject Brief: </w:t>
      </w:r>
      <w:r w:rsidRPr="007621D4">
        <w:rPr>
          <w:i/>
          <w:sz w:val="24"/>
          <w:szCs w:val="24"/>
        </w:rPr>
        <w:t xml:space="preserve">The term “White Space” refers to frequencies that </w:t>
      </w:r>
      <w:proofErr w:type="gramStart"/>
      <w:r w:rsidRPr="007621D4">
        <w:rPr>
          <w:i/>
          <w:sz w:val="24"/>
          <w:szCs w:val="24"/>
        </w:rPr>
        <w:t>are not being used by existing licensees at all times</w:t>
      </w:r>
      <w:proofErr w:type="gramEnd"/>
      <w:r w:rsidRPr="007621D4">
        <w:rPr>
          <w:i/>
          <w:sz w:val="24"/>
          <w:szCs w:val="24"/>
        </w:rPr>
        <w:t xml:space="preserve"> or at all locations or to spectrum which is made available by changes in use. Television White Space Spectrum is defined therefore as currently unoccupied portions of spectrum in the terrestrial television frequency bands in the VHF and UHF TV spectrum. These TV spectrum “gaps”, with advantageous propagation properties inherent to UHF spectrum have been identified as an alternative for</w:t>
      </w:r>
      <w:r w:rsidRPr="007621D4">
        <w:rPr>
          <w:i/>
          <w:spacing w:val="-7"/>
          <w:sz w:val="24"/>
          <w:szCs w:val="24"/>
        </w:rPr>
        <w:t xml:space="preserve"> </w:t>
      </w:r>
      <w:r w:rsidRPr="007621D4">
        <w:rPr>
          <w:i/>
          <w:sz w:val="24"/>
          <w:szCs w:val="24"/>
        </w:rPr>
        <w:t>providing</w:t>
      </w:r>
      <w:r w:rsidRPr="007621D4">
        <w:rPr>
          <w:i/>
          <w:spacing w:val="-6"/>
          <w:sz w:val="24"/>
          <w:szCs w:val="24"/>
        </w:rPr>
        <w:t xml:space="preserve"> </w:t>
      </w:r>
      <w:r w:rsidRPr="007621D4">
        <w:rPr>
          <w:i/>
          <w:sz w:val="24"/>
          <w:szCs w:val="24"/>
        </w:rPr>
        <w:t>commercial</w:t>
      </w:r>
      <w:r w:rsidRPr="007621D4">
        <w:rPr>
          <w:i/>
          <w:spacing w:val="-6"/>
          <w:sz w:val="24"/>
          <w:szCs w:val="24"/>
        </w:rPr>
        <w:t xml:space="preserve"> </w:t>
      </w:r>
      <w:r w:rsidRPr="007621D4">
        <w:rPr>
          <w:i/>
          <w:sz w:val="24"/>
          <w:szCs w:val="24"/>
        </w:rPr>
        <w:t>wireless</w:t>
      </w:r>
      <w:r w:rsidRPr="007621D4">
        <w:rPr>
          <w:i/>
          <w:spacing w:val="-6"/>
          <w:sz w:val="24"/>
          <w:szCs w:val="24"/>
        </w:rPr>
        <w:t xml:space="preserve"> </w:t>
      </w:r>
      <w:r w:rsidRPr="007621D4">
        <w:rPr>
          <w:i/>
          <w:sz w:val="24"/>
          <w:szCs w:val="24"/>
        </w:rPr>
        <w:t>services</w:t>
      </w:r>
      <w:r w:rsidRPr="007621D4">
        <w:rPr>
          <w:i/>
          <w:spacing w:val="-6"/>
          <w:sz w:val="24"/>
          <w:szCs w:val="24"/>
        </w:rPr>
        <w:t xml:space="preserve"> </w:t>
      </w:r>
      <w:r w:rsidRPr="007621D4">
        <w:rPr>
          <w:i/>
          <w:sz w:val="24"/>
          <w:szCs w:val="24"/>
        </w:rPr>
        <w:t>other</w:t>
      </w:r>
      <w:r w:rsidRPr="007621D4">
        <w:rPr>
          <w:i/>
          <w:spacing w:val="-7"/>
          <w:sz w:val="24"/>
          <w:szCs w:val="24"/>
        </w:rPr>
        <w:t xml:space="preserve"> </w:t>
      </w:r>
      <w:r w:rsidRPr="007621D4">
        <w:rPr>
          <w:i/>
          <w:sz w:val="24"/>
          <w:szCs w:val="24"/>
        </w:rPr>
        <w:t>than</w:t>
      </w:r>
      <w:r w:rsidRPr="007621D4">
        <w:rPr>
          <w:i/>
          <w:spacing w:val="-6"/>
          <w:sz w:val="24"/>
          <w:szCs w:val="24"/>
        </w:rPr>
        <w:t xml:space="preserve"> </w:t>
      </w:r>
      <w:r w:rsidRPr="007621D4">
        <w:rPr>
          <w:i/>
          <w:sz w:val="24"/>
          <w:szCs w:val="24"/>
        </w:rPr>
        <w:t>broadcasting.</w:t>
      </w:r>
      <w:r w:rsidRPr="007621D4">
        <w:rPr>
          <w:i/>
          <w:spacing w:val="-6"/>
          <w:sz w:val="24"/>
          <w:szCs w:val="24"/>
        </w:rPr>
        <w:t xml:space="preserve"> </w:t>
      </w:r>
      <w:r w:rsidRPr="007621D4">
        <w:rPr>
          <w:i/>
          <w:sz w:val="24"/>
          <w:szCs w:val="24"/>
        </w:rPr>
        <w:t>Very</w:t>
      </w:r>
      <w:r w:rsidRPr="007621D4">
        <w:rPr>
          <w:i/>
          <w:spacing w:val="-5"/>
          <w:sz w:val="24"/>
          <w:szCs w:val="24"/>
        </w:rPr>
        <w:t xml:space="preserve"> </w:t>
      </w:r>
      <w:r w:rsidRPr="007621D4">
        <w:rPr>
          <w:i/>
          <w:sz w:val="24"/>
          <w:szCs w:val="24"/>
        </w:rPr>
        <w:t>High</w:t>
      </w:r>
      <w:r w:rsidRPr="007621D4">
        <w:rPr>
          <w:i/>
          <w:spacing w:val="-6"/>
          <w:sz w:val="24"/>
          <w:szCs w:val="24"/>
        </w:rPr>
        <w:t xml:space="preserve"> </w:t>
      </w:r>
      <w:r w:rsidRPr="007621D4">
        <w:rPr>
          <w:i/>
          <w:sz w:val="24"/>
          <w:szCs w:val="24"/>
        </w:rPr>
        <w:t>Frequency Band (VHF) ranges from 174 – 240 MHz of the electromagnetic spectrum, providing a frequency</w:t>
      </w:r>
      <w:r w:rsidRPr="007621D4">
        <w:rPr>
          <w:i/>
          <w:spacing w:val="-5"/>
          <w:sz w:val="24"/>
          <w:szCs w:val="24"/>
        </w:rPr>
        <w:t xml:space="preserve"> </w:t>
      </w:r>
      <w:r w:rsidRPr="007621D4">
        <w:rPr>
          <w:i/>
          <w:sz w:val="24"/>
          <w:szCs w:val="24"/>
        </w:rPr>
        <w:t>spectrum</w:t>
      </w:r>
      <w:r w:rsidRPr="007621D4">
        <w:rPr>
          <w:i/>
          <w:spacing w:val="-4"/>
          <w:sz w:val="24"/>
          <w:szCs w:val="24"/>
        </w:rPr>
        <w:t xml:space="preserve"> </w:t>
      </w:r>
      <w:r w:rsidRPr="007621D4">
        <w:rPr>
          <w:i/>
          <w:sz w:val="24"/>
          <w:szCs w:val="24"/>
        </w:rPr>
        <w:t>bandwidth</w:t>
      </w:r>
      <w:r w:rsidRPr="007621D4">
        <w:rPr>
          <w:i/>
          <w:spacing w:val="-4"/>
          <w:sz w:val="24"/>
          <w:szCs w:val="24"/>
        </w:rPr>
        <w:t xml:space="preserve"> </w:t>
      </w:r>
      <w:r w:rsidRPr="007621D4">
        <w:rPr>
          <w:i/>
          <w:sz w:val="24"/>
          <w:szCs w:val="24"/>
        </w:rPr>
        <w:t>of</w:t>
      </w:r>
      <w:r w:rsidRPr="007621D4">
        <w:rPr>
          <w:i/>
          <w:spacing w:val="-3"/>
          <w:sz w:val="24"/>
          <w:szCs w:val="24"/>
        </w:rPr>
        <w:t xml:space="preserve"> </w:t>
      </w:r>
      <w:r w:rsidRPr="007621D4">
        <w:rPr>
          <w:i/>
          <w:sz w:val="24"/>
          <w:szCs w:val="24"/>
        </w:rPr>
        <w:t>66</w:t>
      </w:r>
      <w:r w:rsidRPr="007621D4">
        <w:rPr>
          <w:i/>
          <w:spacing w:val="-5"/>
          <w:sz w:val="24"/>
          <w:szCs w:val="24"/>
        </w:rPr>
        <w:t xml:space="preserve"> </w:t>
      </w:r>
      <w:proofErr w:type="spellStart"/>
      <w:r w:rsidRPr="007621D4">
        <w:rPr>
          <w:i/>
          <w:sz w:val="24"/>
          <w:szCs w:val="24"/>
        </w:rPr>
        <w:t>MHz.</w:t>
      </w:r>
      <w:proofErr w:type="spellEnd"/>
      <w:r w:rsidRPr="007621D4">
        <w:rPr>
          <w:i/>
          <w:spacing w:val="-4"/>
          <w:sz w:val="24"/>
          <w:szCs w:val="24"/>
        </w:rPr>
        <w:t xml:space="preserve"> </w:t>
      </w:r>
      <w:r w:rsidRPr="007621D4">
        <w:rPr>
          <w:i/>
          <w:sz w:val="24"/>
          <w:szCs w:val="24"/>
        </w:rPr>
        <w:t>and</w:t>
      </w:r>
      <w:r w:rsidRPr="007621D4">
        <w:rPr>
          <w:i/>
          <w:spacing w:val="-4"/>
          <w:sz w:val="24"/>
          <w:szCs w:val="24"/>
        </w:rPr>
        <w:t xml:space="preserve"> </w:t>
      </w:r>
      <w:r w:rsidRPr="007621D4">
        <w:rPr>
          <w:i/>
          <w:sz w:val="24"/>
          <w:szCs w:val="24"/>
        </w:rPr>
        <w:t>Ultra</w:t>
      </w:r>
      <w:r w:rsidRPr="007621D4">
        <w:rPr>
          <w:i/>
          <w:spacing w:val="-4"/>
          <w:sz w:val="24"/>
          <w:szCs w:val="24"/>
        </w:rPr>
        <w:t xml:space="preserve"> </w:t>
      </w:r>
      <w:r w:rsidRPr="007621D4">
        <w:rPr>
          <w:i/>
          <w:sz w:val="24"/>
          <w:szCs w:val="24"/>
        </w:rPr>
        <w:t>High</w:t>
      </w:r>
      <w:r w:rsidRPr="007621D4">
        <w:rPr>
          <w:i/>
          <w:spacing w:val="-3"/>
          <w:sz w:val="24"/>
          <w:szCs w:val="24"/>
        </w:rPr>
        <w:t xml:space="preserve"> </w:t>
      </w:r>
      <w:r w:rsidRPr="007621D4">
        <w:rPr>
          <w:i/>
          <w:sz w:val="24"/>
          <w:szCs w:val="24"/>
        </w:rPr>
        <w:t>Frequency</w:t>
      </w:r>
      <w:r w:rsidRPr="007621D4">
        <w:rPr>
          <w:i/>
          <w:spacing w:val="-5"/>
          <w:sz w:val="24"/>
          <w:szCs w:val="24"/>
        </w:rPr>
        <w:t xml:space="preserve"> </w:t>
      </w:r>
      <w:r w:rsidRPr="007621D4">
        <w:rPr>
          <w:i/>
          <w:sz w:val="24"/>
          <w:szCs w:val="24"/>
        </w:rPr>
        <w:t>Band</w:t>
      </w:r>
      <w:r w:rsidRPr="007621D4">
        <w:rPr>
          <w:i/>
          <w:spacing w:val="-1"/>
          <w:sz w:val="24"/>
          <w:szCs w:val="24"/>
        </w:rPr>
        <w:t xml:space="preserve"> </w:t>
      </w:r>
      <w:r w:rsidRPr="007621D4">
        <w:rPr>
          <w:i/>
          <w:sz w:val="24"/>
          <w:szCs w:val="24"/>
        </w:rPr>
        <w:t>(UHF)</w:t>
      </w:r>
      <w:r w:rsidRPr="007621D4">
        <w:rPr>
          <w:i/>
          <w:spacing w:val="-7"/>
          <w:sz w:val="24"/>
          <w:szCs w:val="24"/>
        </w:rPr>
        <w:t xml:space="preserve"> </w:t>
      </w:r>
      <w:r w:rsidRPr="007621D4">
        <w:rPr>
          <w:i/>
          <w:sz w:val="24"/>
          <w:szCs w:val="24"/>
        </w:rPr>
        <w:t>ranges from</w:t>
      </w:r>
      <w:r w:rsidRPr="007621D4">
        <w:rPr>
          <w:i/>
          <w:spacing w:val="-6"/>
          <w:sz w:val="24"/>
          <w:szCs w:val="24"/>
        </w:rPr>
        <w:t xml:space="preserve"> </w:t>
      </w:r>
      <w:r w:rsidRPr="007621D4">
        <w:rPr>
          <w:i/>
          <w:sz w:val="24"/>
          <w:szCs w:val="24"/>
        </w:rPr>
        <w:t>470</w:t>
      </w:r>
      <w:r w:rsidRPr="007621D4">
        <w:rPr>
          <w:i/>
          <w:spacing w:val="-5"/>
          <w:sz w:val="24"/>
          <w:szCs w:val="24"/>
        </w:rPr>
        <w:t xml:space="preserve"> </w:t>
      </w:r>
      <w:r w:rsidRPr="007621D4">
        <w:rPr>
          <w:i/>
          <w:sz w:val="24"/>
          <w:szCs w:val="24"/>
        </w:rPr>
        <w:t>–</w:t>
      </w:r>
      <w:r w:rsidRPr="007621D4">
        <w:rPr>
          <w:i/>
          <w:spacing w:val="-5"/>
          <w:sz w:val="24"/>
          <w:szCs w:val="24"/>
        </w:rPr>
        <w:t xml:space="preserve"> </w:t>
      </w:r>
      <w:r w:rsidRPr="007621D4">
        <w:rPr>
          <w:i/>
          <w:sz w:val="24"/>
          <w:szCs w:val="24"/>
        </w:rPr>
        <w:t>862</w:t>
      </w:r>
      <w:r w:rsidRPr="007621D4">
        <w:rPr>
          <w:i/>
          <w:spacing w:val="-5"/>
          <w:sz w:val="24"/>
          <w:szCs w:val="24"/>
        </w:rPr>
        <w:t xml:space="preserve"> </w:t>
      </w:r>
      <w:r w:rsidRPr="007621D4">
        <w:rPr>
          <w:i/>
          <w:sz w:val="24"/>
          <w:szCs w:val="24"/>
        </w:rPr>
        <w:t>MHz,</w:t>
      </w:r>
      <w:r w:rsidRPr="007621D4">
        <w:rPr>
          <w:i/>
          <w:spacing w:val="-6"/>
          <w:sz w:val="24"/>
          <w:szCs w:val="24"/>
        </w:rPr>
        <w:t xml:space="preserve"> </w:t>
      </w:r>
      <w:r w:rsidRPr="007621D4">
        <w:rPr>
          <w:i/>
          <w:sz w:val="24"/>
          <w:szCs w:val="24"/>
        </w:rPr>
        <w:t>providing</w:t>
      </w:r>
      <w:r w:rsidRPr="007621D4">
        <w:rPr>
          <w:i/>
          <w:spacing w:val="-5"/>
          <w:sz w:val="24"/>
          <w:szCs w:val="24"/>
        </w:rPr>
        <w:t xml:space="preserve"> </w:t>
      </w:r>
      <w:r w:rsidRPr="007621D4">
        <w:rPr>
          <w:i/>
          <w:sz w:val="24"/>
          <w:szCs w:val="24"/>
        </w:rPr>
        <w:t>a</w:t>
      </w:r>
      <w:r w:rsidRPr="007621D4">
        <w:rPr>
          <w:i/>
          <w:spacing w:val="-5"/>
          <w:sz w:val="24"/>
          <w:szCs w:val="24"/>
        </w:rPr>
        <w:t xml:space="preserve"> </w:t>
      </w:r>
      <w:r w:rsidRPr="007621D4">
        <w:rPr>
          <w:i/>
          <w:sz w:val="24"/>
          <w:szCs w:val="24"/>
        </w:rPr>
        <w:t>frequency</w:t>
      </w:r>
      <w:r w:rsidRPr="007621D4">
        <w:rPr>
          <w:i/>
          <w:spacing w:val="-6"/>
          <w:sz w:val="24"/>
          <w:szCs w:val="24"/>
        </w:rPr>
        <w:t xml:space="preserve"> </w:t>
      </w:r>
      <w:r w:rsidRPr="007621D4">
        <w:rPr>
          <w:i/>
          <w:sz w:val="24"/>
          <w:szCs w:val="24"/>
        </w:rPr>
        <w:t>spectrum</w:t>
      </w:r>
      <w:r w:rsidRPr="007621D4">
        <w:rPr>
          <w:i/>
          <w:spacing w:val="-5"/>
          <w:sz w:val="24"/>
          <w:szCs w:val="24"/>
        </w:rPr>
        <w:t xml:space="preserve"> </w:t>
      </w:r>
      <w:r w:rsidRPr="007621D4">
        <w:rPr>
          <w:i/>
          <w:sz w:val="24"/>
          <w:szCs w:val="24"/>
        </w:rPr>
        <w:t>bandwidth</w:t>
      </w:r>
      <w:r w:rsidRPr="007621D4">
        <w:rPr>
          <w:i/>
          <w:spacing w:val="-5"/>
          <w:sz w:val="24"/>
          <w:szCs w:val="24"/>
        </w:rPr>
        <w:t xml:space="preserve"> </w:t>
      </w:r>
      <w:r w:rsidRPr="007621D4">
        <w:rPr>
          <w:i/>
          <w:sz w:val="24"/>
          <w:szCs w:val="24"/>
        </w:rPr>
        <w:t>of</w:t>
      </w:r>
      <w:r w:rsidRPr="007621D4">
        <w:rPr>
          <w:i/>
          <w:spacing w:val="-6"/>
          <w:sz w:val="24"/>
          <w:szCs w:val="24"/>
        </w:rPr>
        <w:t xml:space="preserve"> </w:t>
      </w:r>
      <w:r w:rsidRPr="007621D4">
        <w:rPr>
          <w:i/>
          <w:sz w:val="24"/>
          <w:szCs w:val="24"/>
        </w:rPr>
        <w:t>392</w:t>
      </w:r>
      <w:r w:rsidRPr="007621D4">
        <w:rPr>
          <w:i/>
          <w:spacing w:val="-5"/>
          <w:sz w:val="24"/>
          <w:szCs w:val="24"/>
        </w:rPr>
        <w:t xml:space="preserve"> </w:t>
      </w:r>
      <w:proofErr w:type="spellStart"/>
      <w:r w:rsidRPr="007621D4">
        <w:rPr>
          <w:i/>
          <w:sz w:val="24"/>
          <w:szCs w:val="24"/>
        </w:rPr>
        <w:t>MHz.</w:t>
      </w:r>
      <w:proofErr w:type="spellEnd"/>
      <w:r w:rsidRPr="007621D4">
        <w:rPr>
          <w:i/>
          <w:spacing w:val="-5"/>
          <w:sz w:val="24"/>
          <w:szCs w:val="24"/>
        </w:rPr>
        <w:t xml:space="preserve"> </w:t>
      </w:r>
      <w:r w:rsidRPr="007621D4">
        <w:rPr>
          <w:i/>
          <w:sz w:val="24"/>
          <w:szCs w:val="24"/>
        </w:rPr>
        <w:t>The</w:t>
      </w:r>
      <w:r w:rsidRPr="007621D4">
        <w:rPr>
          <w:i/>
          <w:spacing w:val="-6"/>
          <w:sz w:val="24"/>
          <w:szCs w:val="24"/>
        </w:rPr>
        <w:t xml:space="preserve"> </w:t>
      </w:r>
      <w:r w:rsidRPr="007621D4">
        <w:rPr>
          <w:i/>
          <w:sz w:val="24"/>
          <w:szCs w:val="24"/>
        </w:rPr>
        <w:t>merit</w:t>
      </w:r>
      <w:r w:rsidRPr="007621D4">
        <w:rPr>
          <w:i/>
          <w:spacing w:val="-4"/>
          <w:sz w:val="24"/>
          <w:szCs w:val="24"/>
        </w:rPr>
        <w:t xml:space="preserve"> </w:t>
      </w:r>
      <w:r w:rsidRPr="007621D4">
        <w:rPr>
          <w:i/>
          <w:sz w:val="24"/>
          <w:szCs w:val="24"/>
        </w:rPr>
        <w:t>of propagating at a lower frequency is that lower frequencies propagate better over distance and through walls giving a much wider coverage</w:t>
      </w:r>
      <w:r w:rsidRPr="007621D4">
        <w:rPr>
          <w:i/>
          <w:spacing w:val="-2"/>
          <w:sz w:val="24"/>
          <w:szCs w:val="24"/>
        </w:rPr>
        <w:t xml:space="preserve"> </w:t>
      </w:r>
      <w:r w:rsidRPr="007621D4">
        <w:rPr>
          <w:i/>
          <w:sz w:val="24"/>
          <w:szCs w:val="24"/>
        </w:rPr>
        <w:t>reach</w:t>
      </w:r>
    </w:p>
    <w:p w14:paraId="101666D8" w14:textId="77777777" w:rsidR="00A75E94" w:rsidRPr="007621D4" w:rsidRDefault="00E60FF9" w:rsidP="007621D4">
      <w:pPr>
        <w:pStyle w:val="Heading4"/>
        <w:numPr>
          <w:ilvl w:val="0"/>
          <w:numId w:val="9"/>
        </w:numPr>
        <w:tabs>
          <w:tab w:val="left" w:pos="761"/>
        </w:tabs>
        <w:spacing w:before="202" w:after="240" w:line="360" w:lineRule="auto"/>
        <w:ind w:left="0" w:right="4" w:hanging="301"/>
        <w:jc w:val="left"/>
      </w:pPr>
      <w:r w:rsidRPr="007621D4">
        <w:t>Radio Spectrum</w:t>
      </w:r>
      <w:r w:rsidRPr="007621D4">
        <w:rPr>
          <w:spacing w:val="-2"/>
        </w:rPr>
        <w:t xml:space="preserve"> </w:t>
      </w:r>
      <w:r w:rsidRPr="007621D4">
        <w:t>Management</w:t>
      </w:r>
    </w:p>
    <w:p w14:paraId="4674300E" w14:textId="77777777" w:rsidR="00A75E94" w:rsidRPr="007621D4" w:rsidRDefault="00E60FF9" w:rsidP="007621D4">
      <w:pPr>
        <w:pStyle w:val="ListParagraph"/>
        <w:numPr>
          <w:ilvl w:val="0"/>
          <w:numId w:val="4"/>
        </w:numPr>
        <w:tabs>
          <w:tab w:val="left" w:pos="888"/>
        </w:tabs>
        <w:spacing w:before="197" w:after="240" w:line="360" w:lineRule="auto"/>
        <w:ind w:left="0" w:right="4" w:hanging="10"/>
        <w:jc w:val="both"/>
        <w:rPr>
          <w:b/>
          <w:sz w:val="24"/>
          <w:szCs w:val="24"/>
        </w:rPr>
      </w:pPr>
      <w:r w:rsidRPr="007621D4">
        <w:rPr>
          <w:sz w:val="24"/>
          <w:szCs w:val="24"/>
        </w:rPr>
        <w:t>How did the business perform in terms of demand and consumption for Television/Radio services by customers, comparing the years 2014 and 2015</w:t>
      </w:r>
      <w:r w:rsidRPr="007621D4">
        <w:rPr>
          <w:spacing w:val="-34"/>
          <w:sz w:val="24"/>
          <w:szCs w:val="24"/>
        </w:rPr>
        <w:t xml:space="preserve"> </w:t>
      </w:r>
      <w:r w:rsidRPr="007621D4">
        <w:rPr>
          <w:sz w:val="24"/>
          <w:szCs w:val="24"/>
        </w:rPr>
        <w:t xml:space="preserve">respectively? </w:t>
      </w:r>
      <w:r w:rsidRPr="007621D4">
        <w:rPr>
          <w:b/>
          <w:sz w:val="24"/>
          <w:szCs w:val="24"/>
        </w:rPr>
        <w:t>On a scale of 1 to 5 to mean, 1 demand reduced, 2 No change recorded, 3 demand increased, 4 very high demand recorded and 5</w:t>
      </w:r>
      <w:r w:rsidRPr="007621D4">
        <w:rPr>
          <w:b/>
          <w:spacing w:val="-3"/>
          <w:sz w:val="24"/>
          <w:szCs w:val="24"/>
        </w:rPr>
        <w:t xml:space="preserve"> </w:t>
      </w:r>
      <w:proofErr w:type="gramStart"/>
      <w:r w:rsidRPr="007621D4">
        <w:rPr>
          <w:b/>
          <w:sz w:val="24"/>
          <w:szCs w:val="24"/>
        </w:rPr>
        <w:t>other</w:t>
      </w:r>
      <w:proofErr w:type="gramEnd"/>
    </w:p>
    <w:tbl>
      <w:tblPr>
        <w:tblW w:w="8503" w:type="dxa"/>
        <w:tblInd w:w="124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702"/>
        <w:gridCol w:w="1700"/>
        <w:gridCol w:w="1700"/>
        <w:gridCol w:w="1700"/>
        <w:gridCol w:w="1701"/>
      </w:tblGrid>
      <w:tr w:rsidR="007621D4" w:rsidRPr="007621D4" w14:paraId="36462816" w14:textId="77777777" w:rsidTr="00DB7D54">
        <w:trPr>
          <w:trHeight w:val="637"/>
        </w:trPr>
        <w:tc>
          <w:tcPr>
            <w:tcW w:w="1702" w:type="dxa"/>
          </w:tcPr>
          <w:p w14:paraId="72645CC7" w14:textId="77777777" w:rsidR="00A75E94" w:rsidRPr="007621D4" w:rsidRDefault="00E60FF9" w:rsidP="007621D4">
            <w:pPr>
              <w:pStyle w:val="TableParagraph"/>
              <w:spacing w:after="240" w:line="360" w:lineRule="auto"/>
              <w:ind w:left="0" w:right="4"/>
              <w:rPr>
                <w:sz w:val="24"/>
                <w:szCs w:val="24"/>
              </w:rPr>
            </w:pPr>
            <w:r w:rsidRPr="007621D4">
              <w:rPr>
                <w:sz w:val="24"/>
                <w:szCs w:val="24"/>
              </w:rPr>
              <w:t>1</w:t>
            </w:r>
          </w:p>
        </w:tc>
        <w:tc>
          <w:tcPr>
            <w:tcW w:w="1700" w:type="dxa"/>
          </w:tcPr>
          <w:p w14:paraId="0F483A61" w14:textId="77777777" w:rsidR="00A75E94" w:rsidRPr="007621D4" w:rsidRDefault="00E60FF9" w:rsidP="007621D4">
            <w:pPr>
              <w:pStyle w:val="TableParagraph"/>
              <w:spacing w:after="240" w:line="360" w:lineRule="auto"/>
              <w:ind w:left="0" w:right="4"/>
              <w:rPr>
                <w:sz w:val="24"/>
                <w:szCs w:val="24"/>
              </w:rPr>
            </w:pPr>
            <w:r w:rsidRPr="007621D4">
              <w:rPr>
                <w:sz w:val="24"/>
                <w:szCs w:val="24"/>
              </w:rPr>
              <w:t>2</w:t>
            </w:r>
          </w:p>
        </w:tc>
        <w:tc>
          <w:tcPr>
            <w:tcW w:w="1700" w:type="dxa"/>
          </w:tcPr>
          <w:p w14:paraId="60F446EB" w14:textId="77777777" w:rsidR="00A75E94" w:rsidRPr="007621D4" w:rsidRDefault="00E60FF9" w:rsidP="007621D4">
            <w:pPr>
              <w:pStyle w:val="TableParagraph"/>
              <w:spacing w:after="240" w:line="360" w:lineRule="auto"/>
              <w:ind w:left="0" w:right="4"/>
              <w:rPr>
                <w:sz w:val="24"/>
                <w:szCs w:val="24"/>
              </w:rPr>
            </w:pPr>
            <w:r w:rsidRPr="007621D4">
              <w:rPr>
                <w:sz w:val="24"/>
                <w:szCs w:val="24"/>
              </w:rPr>
              <w:t>3</w:t>
            </w:r>
          </w:p>
        </w:tc>
        <w:tc>
          <w:tcPr>
            <w:tcW w:w="1700" w:type="dxa"/>
          </w:tcPr>
          <w:p w14:paraId="1651A19B" w14:textId="77777777" w:rsidR="00A75E94" w:rsidRPr="007621D4" w:rsidRDefault="00E60FF9" w:rsidP="007621D4">
            <w:pPr>
              <w:pStyle w:val="TableParagraph"/>
              <w:spacing w:after="240" w:line="360" w:lineRule="auto"/>
              <w:ind w:left="0" w:right="4"/>
              <w:rPr>
                <w:sz w:val="24"/>
                <w:szCs w:val="24"/>
              </w:rPr>
            </w:pPr>
            <w:r w:rsidRPr="007621D4">
              <w:rPr>
                <w:sz w:val="24"/>
                <w:szCs w:val="24"/>
              </w:rPr>
              <w:t>4</w:t>
            </w:r>
          </w:p>
        </w:tc>
        <w:tc>
          <w:tcPr>
            <w:tcW w:w="1701" w:type="dxa"/>
          </w:tcPr>
          <w:p w14:paraId="54B170ED" w14:textId="77777777" w:rsidR="00A75E94" w:rsidRPr="007621D4" w:rsidRDefault="00E60FF9" w:rsidP="007621D4">
            <w:pPr>
              <w:pStyle w:val="TableParagraph"/>
              <w:spacing w:after="240" w:line="360" w:lineRule="auto"/>
              <w:ind w:left="0" w:right="4"/>
              <w:rPr>
                <w:sz w:val="24"/>
                <w:szCs w:val="24"/>
              </w:rPr>
            </w:pPr>
            <w:r w:rsidRPr="007621D4">
              <w:rPr>
                <w:sz w:val="24"/>
                <w:szCs w:val="24"/>
              </w:rPr>
              <w:t>5</w:t>
            </w:r>
          </w:p>
        </w:tc>
      </w:tr>
    </w:tbl>
    <w:p w14:paraId="3C7CB4BA" w14:textId="77777777" w:rsidR="00DB7D54" w:rsidRDefault="00DB7D54" w:rsidP="007621D4">
      <w:pPr>
        <w:spacing w:after="240" w:line="360" w:lineRule="auto"/>
        <w:ind w:right="4"/>
        <w:rPr>
          <w:sz w:val="24"/>
          <w:szCs w:val="24"/>
        </w:rPr>
      </w:pPr>
    </w:p>
    <w:p w14:paraId="172E0A28" w14:textId="77777777" w:rsidR="00A75E94" w:rsidRPr="007621D4" w:rsidRDefault="00E60FF9" w:rsidP="007621D4">
      <w:pPr>
        <w:pStyle w:val="ListParagraph"/>
        <w:numPr>
          <w:ilvl w:val="0"/>
          <w:numId w:val="4"/>
        </w:numPr>
        <w:tabs>
          <w:tab w:val="left" w:pos="887"/>
          <w:tab w:val="left" w:pos="888"/>
        </w:tabs>
        <w:spacing w:before="74" w:after="240" w:line="360" w:lineRule="auto"/>
        <w:ind w:left="0" w:right="4" w:hanging="10"/>
        <w:rPr>
          <w:sz w:val="24"/>
          <w:szCs w:val="24"/>
        </w:rPr>
      </w:pPr>
      <w:r w:rsidRPr="007621D4">
        <w:rPr>
          <w:sz w:val="24"/>
          <w:szCs w:val="24"/>
        </w:rPr>
        <w:t>Has</w:t>
      </w:r>
      <w:r w:rsidRPr="007621D4">
        <w:rPr>
          <w:spacing w:val="-12"/>
          <w:sz w:val="24"/>
          <w:szCs w:val="24"/>
        </w:rPr>
        <w:t xml:space="preserve"> </w:t>
      </w:r>
      <w:r w:rsidRPr="007621D4">
        <w:rPr>
          <w:sz w:val="24"/>
          <w:szCs w:val="24"/>
        </w:rPr>
        <w:t>the</w:t>
      </w:r>
      <w:r w:rsidRPr="007621D4">
        <w:rPr>
          <w:spacing w:val="-12"/>
          <w:sz w:val="24"/>
          <w:szCs w:val="24"/>
        </w:rPr>
        <w:t xml:space="preserve"> </w:t>
      </w:r>
      <w:r w:rsidRPr="007621D4">
        <w:rPr>
          <w:sz w:val="24"/>
          <w:szCs w:val="24"/>
        </w:rPr>
        <w:t>business</w:t>
      </w:r>
      <w:r w:rsidRPr="007621D4">
        <w:rPr>
          <w:spacing w:val="-11"/>
          <w:sz w:val="24"/>
          <w:szCs w:val="24"/>
        </w:rPr>
        <w:t xml:space="preserve"> </w:t>
      </w:r>
      <w:r w:rsidRPr="007621D4">
        <w:rPr>
          <w:sz w:val="24"/>
          <w:szCs w:val="24"/>
        </w:rPr>
        <w:t>got</w:t>
      </w:r>
      <w:r w:rsidRPr="007621D4">
        <w:rPr>
          <w:spacing w:val="-12"/>
          <w:sz w:val="24"/>
          <w:szCs w:val="24"/>
        </w:rPr>
        <w:t xml:space="preserve"> </w:t>
      </w:r>
      <w:r w:rsidRPr="007621D4">
        <w:rPr>
          <w:sz w:val="24"/>
          <w:szCs w:val="24"/>
        </w:rPr>
        <w:t>plans</w:t>
      </w:r>
      <w:r w:rsidRPr="007621D4">
        <w:rPr>
          <w:spacing w:val="-11"/>
          <w:sz w:val="24"/>
          <w:szCs w:val="24"/>
        </w:rPr>
        <w:t xml:space="preserve"> </w:t>
      </w:r>
      <w:r w:rsidRPr="007621D4">
        <w:rPr>
          <w:sz w:val="24"/>
          <w:szCs w:val="24"/>
        </w:rPr>
        <w:t>to</w:t>
      </w:r>
      <w:r w:rsidRPr="007621D4">
        <w:rPr>
          <w:spacing w:val="-12"/>
          <w:sz w:val="24"/>
          <w:szCs w:val="24"/>
        </w:rPr>
        <w:t xml:space="preserve"> </w:t>
      </w:r>
      <w:r w:rsidRPr="007621D4">
        <w:rPr>
          <w:sz w:val="24"/>
          <w:szCs w:val="24"/>
        </w:rPr>
        <w:t>expand</w:t>
      </w:r>
      <w:r w:rsidRPr="007621D4">
        <w:rPr>
          <w:spacing w:val="-11"/>
          <w:sz w:val="24"/>
          <w:szCs w:val="24"/>
        </w:rPr>
        <w:t xml:space="preserve"> </w:t>
      </w:r>
      <w:r w:rsidRPr="007621D4">
        <w:rPr>
          <w:sz w:val="24"/>
          <w:szCs w:val="24"/>
        </w:rPr>
        <w:t>its</w:t>
      </w:r>
      <w:r w:rsidRPr="007621D4">
        <w:rPr>
          <w:spacing w:val="-11"/>
          <w:sz w:val="24"/>
          <w:szCs w:val="24"/>
        </w:rPr>
        <w:t xml:space="preserve"> </w:t>
      </w:r>
      <w:r w:rsidRPr="007621D4">
        <w:rPr>
          <w:sz w:val="24"/>
          <w:szCs w:val="24"/>
        </w:rPr>
        <w:t>Television/Radio</w:t>
      </w:r>
      <w:r w:rsidRPr="007621D4">
        <w:rPr>
          <w:spacing w:val="-12"/>
          <w:sz w:val="24"/>
          <w:szCs w:val="24"/>
        </w:rPr>
        <w:t xml:space="preserve"> </w:t>
      </w:r>
      <w:r w:rsidRPr="007621D4">
        <w:rPr>
          <w:sz w:val="24"/>
          <w:szCs w:val="24"/>
        </w:rPr>
        <w:t>Broadcast</w:t>
      </w:r>
      <w:r w:rsidRPr="007621D4">
        <w:rPr>
          <w:spacing w:val="-10"/>
          <w:sz w:val="24"/>
          <w:szCs w:val="24"/>
        </w:rPr>
        <w:t xml:space="preserve"> </w:t>
      </w:r>
      <w:r w:rsidRPr="007621D4">
        <w:rPr>
          <w:sz w:val="24"/>
          <w:szCs w:val="24"/>
        </w:rPr>
        <w:t>Network</w:t>
      </w:r>
      <w:r w:rsidRPr="007621D4">
        <w:rPr>
          <w:spacing w:val="-11"/>
          <w:sz w:val="24"/>
          <w:szCs w:val="24"/>
        </w:rPr>
        <w:t xml:space="preserve"> </w:t>
      </w:r>
      <w:r w:rsidRPr="007621D4">
        <w:rPr>
          <w:sz w:val="24"/>
          <w:szCs w:val="24"/>
        </w:rPr>
        <w:t>coverage to other parts of the</w:t>
      </w:r>
      <w:r w:rsidRPr="007621D4">
        <w:rPr>
          <w:spacing w:val="-1"/>
          <w:sz w:val="24"/>
          <w:szCs w:val="24"/>
        </w:rPr>
        <w:t xml:space="preserve"> </w:t>
      </w:r>
      <w:r w:rsidRPr="007621D4">
        <w:rPr>
          <w:sz w:val="24"/>
          <w:szCs w:val="24"/>
        </w:rPr>
        <w:t>country?</w:t>
      </w:r>
    </w:p>
    <w:p w14:paraId="5C48580D" w14:textId="77777777" w:rsidR="00A75E94" w:rsidRPr="007621D4" w:rsidRDefault="00A75E94" w:rsidP="007621D4">
      <w:pPr>
        <w:pStyle w:val="BodyText"/>
        <w:spacing w:before="6" w:after="240" w:line="360" w:lineRule="auto"/>
        <w:ind w:right="4"/>
      </w:pPr>
    </w:p>
    <w:tbl>
      <w:tblPr>
        <w:tblW w:w="0" w:type="auto"/>
        <w:tblInd w:w="742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987"/>
        <w:gridCol w:w="1104"/>
      </w:tblGrid>
      <w:tr w:rsidR="007621D4" w:rsidRPr="007621D4" w14:paraId="2CF75A97" w14:textId="77777777">
        <w:trPr>
          <w:trHeight w:val="539"/>
        </w:trPr>
        <w:tc>
          <w:tcPr>
            <w:tcW w:w="987" w:type="dxa"/>
          </w:tcPr>
          <w:p w14:paraId="5E66DB6A" w14:textId="77777777" w:rsidR="00A75E94" w:rsidRPr="007621D4" w:rsidRDefault="00E60FF9" w:rsidP="007621D4">
            <w:pPr>
              <w:pStyle w:val="TableParagraph"/>
              <w:spacing w:before="9" w:after="240" w:line="360" w:lineRule="auto"/>
              <w:ind w:left="0" w:right="4"/>
              <w:rPr>
                <w:sz w:val="24"/>
                <w:szCs w:val="24"/>
              </w:rPr>
            </w:pPr>
            <w:r w:rsidRPr="007621D4">
              <w:rPr>
                <w:sz w:val="24"/>
                <w:szCs w:val="24"/>
              </w:rPr>
              <w:lastRenderedPageBreak/>
              <w:t>Yes</w:t>
            </w:r>
          </w:p>
        </w:tc>
        <w:tc>
          <w:tcPr>
            <w:tcW w:w="1104" w:type="dxa"/>
          </w:tcPr>
          <w:p w14:paraId="2AFC528B" w14:textId="77777777" w:rsidR="00A75E94" w:rsidRPr="007621D4" w:rsidRDefault="00E60FF9" w:rsidP="007621D4">
            <w:pPr>
              <w:pStyle w:val="TableParagraph"/>
              <w:spacing w:before="9" w:after="240" w:line="360" w:lineRule="auto"/>
              <w:ind w:left="0" w:right="4"/>
              <w:rPr>
                <w:sz w:val="24"/>
                <w:szCs w:val="24"/>
              </w:rPr>
            </w:pPr>
            <w:r w:rsidRPr="007621D4">
              <w:rPr>
                <w:sz w:val="24"/>
                <w:szCs w:val="24"/>
              </w:rPr>
              <w:t>No</w:t>
            </w:r>
          </w:p>
        </w:tc>
      </w:tr>
    </w:tbl>
    <w:p w14:paraId="285B2042" w14:textId="77777777" w:rsidR="00A75E94" w:rsidRPr="007621D4" w:rsidRDefault="00E60FF9" w:rsidP="007621D4">
      <w:pPr>
        <w:pStyle w:val="ListParagraph"/>
        <w:numPr>
          <w:ilvl w:val="0"/>
          <w:numId w:val="4"/>
        </w:numPr>
        <w:tabs>
          <w:tab w:val="left" w:pos="888"/>
        </w:tabs>
        <w:spacing w:after="240" w:line="360" w:lineRule="auto"/>
        <w:ind w:left="0" w:right="4" w:hanging="10"/>
        <w:rPr>
          <w:sz w:val="24"/>
          <w:szCs w:val="24"/>
        </w:rPr>
      </w:pPr>
      <w:r w:rsidRPr="007621D4">
        <w:rPr>
          <w:sz w:val="24"/>
          <w:szCs w:val="24"/>
        </w:rPr>
        <w:t>Has</w:t>
      </w:r>
      <w:r w:rsidRPr="007621D4">
        <w:rPr>
          <w:spacing w:val="-10"/>
          <w:sz w:val="24"/>
          <w:szCs w:val="24"/>
        </w:rPr>
        <w:t xml:space="preserve"> </w:t>
      </w:r>
      <w:r w:rsidRPr="007621D4">
        <w:rPr>
          <w:sz w:val="24"/>
          <w:szCs w:val="24"/>
        </w:rPr>
        <w:t>the</w:t>
      </w:r>
      <w:r w:rsidRPr="007621D4">
        <w:rPr>
          <w:spacing w:val="-8"/>
          <w:sz w:val="24"/>
          <w:szCs w:val="24"/>
        </w:rPr>
        <w:t xml:space="preserve"> </w:t>
      </w:r>
      <w:r w:rsidRPr="007621D4">
        <w:rPr>
          <w:sz w:val="24"/>
          <w:szCs w:val="24"/>
        </w:rPr>
        <w:t>business</w:t>
      </w:r>
      <w:r w:rsidRPr="007621D4">
        <w:rPr>
          <w:spacing w:val="-10"/>
          <w:sz w:val="24"/>
          <w:szCs w:val="24"/>
        </w:rPr>
        <w:t xml:space="preserve"> </w:t>
      </w:r>
      <w:proofErr w:type="gramStart"/>
      <w:r w:rsidRPr="007621D4">
        <w:rPr>
          <w:sz w:val="24"/>
          <w:szCs w:val="24"/>
        </w:rPr>
        <w:t>got</w:t>
      </w:r>
      <w:proofErr w:type="gramEnd"/>
      <w:r w:rsidRPr="007621D4">
        <w:rPr>
          <w:spacing w:val="-7"/>
          <w:sz w:val="24"/>
          <w:szCs w:val="24"/>
        </w:rPr>
        <w:t xml:space="preserve"> </w:t>
      </w:r>
      <w:r w:rsidRPr="007621D4">
        <w:rPr>
          <w:sz w:val="24"/>
          <w:szCs w:val="24"/>
        </w:rPr>
        <w:t>a</w:t>
      </w:r>
      <w:r w:rsidRPr="007621D4">
        <w:rPr>
          <w:spacing w:val="-11"/>
          <w:sz w:val="24"/>
          <w:szCs w:val="24"/>
        </w:rPr>
        <w:t xml:space="preserve"> </w:t>
      </w:r>
      <w:r w:rsidRPr="007621D4">
        <w:rPr>
          <w:sz w:val="24"/>
          <w:szCs w:val="24"/>
        </w:rPr>
        <w:t>dedicated</w:t>
      </w:r>
      <w:r w:rsidRPr="007621D4">
        <w:rPr>
          <w:spacing w:val="-11"/>
          <w:sz w:val="24"/>
          <w:szCs w:val="24"/>
        </w:rPr>
        <w:t xml:space="preserve"> </w:t>
      </w:r>
      <w:r w:rsidRPr="007621D4">
        <w:rPr>
          <w:sz w:val="24"/>
          <w:szCs w:val="24"/>
        </w:rPr>
        <w:t>team/resource</w:t>
      </w:r>
      <w:r w:rsidRPr="007621D4">
        <w:rPr>
          <w:spacing w:val="-9"/>
          <w:sz w:val="24"/>
          <w:szCs w:val="24"/>
        </w:rPr>
        <w:t xml:space="preserve"> </w:t>
      </w:r>
      <w:r w:rsidRPr="007621D4">
        <w:rPr>
          <w:sz w:val="24"/>
          <w:szCs w:val="24"/>
        </w:rPr>
        <w:t>person</w:t>
      </w:r>
      <w:r w:rsidRPr="007621D4">
        <w:rPr>
          <w:spacing w:val="-9"/>
          <w:sz w:val="24"/>
          <w:szCs w:val="24"/>
        </w:rPr>
        <w:t xml:space="preserve"> </w:t>
      </w:r>
      <w:r w:rsidRPr="007621D4">
        <w:rPr>
          <w:sz w:val="24"/>
          <w:szCs w:val="24"/>
        </w:rPr>
        <w:t>that</w:t>
      </w:r>
      <w:r w:rsidRPr="007621D4">
        <w:rPr>
          <w:spacing w:val="-10"/>
          <w:sz w:val="24"/>
          <w:szCs w:val="24"/>
        </w:rPr>
        <w:t xml:space="preserve"> </w:t>
      </w:r>
      <w:r w:rsidRPr="007621D4">
        <w:rPr>
          <w:sz w:val="24"/>
          <w:szCs w:val="24"/>
        </w:rPr>
        <w:t>is</w:t>
      </w:r>
      <w:r w:rsidRPr="007621D4">
        <w:rPr>
          <w:spacing w:val="-9"/>
          <w:sz w:val="24"/>
          <w:szCs w:val="24"/>
        </w:rPr>
        <w:t xml:space="preserve"> </w:t>
      </w:r>
      <w:r w:rsidRPr="007621D4">
        <w:rPr>
          <w:sz w:val="24"/>
          <w:szCs w:val="24"/>
        </w:rPr>
        <w:t>responsible</w:t>
      </w:r>
      <w:r w:rsidRPr="007621D4">
        <w:rPr>
          <w:spacing w:val="-11"/>
          <w:sz w:val="24"/>
          <w:szCs w:val="24"/>
        </w:rPr>
        <w:t xml:space="preserve"> </w:t>
      </w:r>
      <w:r w:rsidRPr="007621D4">
        <w:rPr>
          <w:sz w:val="24"/>
          <w:szCs w:val="24"/>
        </w:rPr>
        <w:t>for</w:t>
      </w:r>
      <w:r w:rsidRPr="007621D4">
        <w:rPr>
          <w:spacing w:val="-9"/>
          <w:sz w:val="24"/>
          <w:szCs w:val="24"/>
        </w:rPr>
        <w:t xml:space="preserve"> </w:t>
      </w:r>
      <w:r w:rsidRPr="007621D4">
        <w:rPr>
          <w:sz w:val="24"/>
          <w:szCs w:val="24"/>
        </w:rPr>
        <w:t>frequency acquisition from the regulator and frequency planning for the service being</w:t>
      </w:r>
      <w:r w:rsidRPr="007621D4">
        <w:rPr>
          <w:spacing w:val="-10"/>
          <w:sz w:val="24"/>
          <w:szCs w:val="24"/>
        </w:rPr>
        <w:t xml:space="preserve"> </w:t>
      </w:r>
      <w:r w:rsidRPr="007621D4">
        <w:rPr>
          <w:sz w:val="24"/>
          <w:szCs w:val="24"/>
        </w:rPr>
        <w:t>provided?</w:t>
      </w:r>
    </w:p>
    <w:tbl>
      <w:tblPr>
        <w:tblW w:w="2091" w:type="dxa"/>
        <w:tblInd w:w="742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987"/>
        <w:gridCol w:w="1104"/>
      </w:tblGrid>
      <w:tr w:rsidR="007621D4" w:rsidRPr="007621D4" w14:paraId="661A296A" w14:textId="77777777" w:rsidTr="00DB7D54">
        <w:trPr>
          <w:trHeight w:val="539"/>
        </w:trPr>
        <w:tc>
          <w:tcPr>
            <w:tcW w:w="987" w:type="dxa"/>
          </w:tcPr>
          <w:p w14:paraId="4AF14FCE" w14:textId="77777777" w:rsidR="00A75E94" w:rsidRPr="007621D4" w:rsidRDefault="00E60FF9" w:rsidP="007621D4">
            <w:pPr>
              <w:pStyle w:val="TableParagraph"/>
              <w:spacing w:before="12" w:after="240" w:line="360" w:lineRule="auto"/>
              <w:ind w:left="0" w:right="4"/>
              <w:rPr>
                <w:sz w:val="24"/>
                <w:szCs w:val="24"/>
              </w:rPr>
            </w:pPr>
            <w:r w:rsidRPr="007621D4">
              <w:rPr>
                <w:sz w:val="24"/>
                <w:szCs w:val="24"/>
              </w:rPr>
              <w:t>Yes</w:t>
            </w:r>
          </w:p>
        </w:tc>
        <w:tc>
          <w:tcPr>
            <w:tcW w:w="1104" w:type="dxa"/>
          </w:tcPr>
          <w:p w14:paraId="268F64C9" w14:textId="77777777" w:rsidR="00A75E94" w:rsidRPr="007621D4" w:rsidRDefault="00E60FF9" w:rsidP="007621D4">
            <w:pPr>
              <w:pStyle w:val="TableParagraph"/>
              <w:spacing w:before="12" w:after="240" w:line="360" w:lineRule="auto"/>
              <w:ind w:left="0" w:right="4"/>
              <w:rPr>
                <w:sz w:val="24"/>
                <w:szCs w:val="24"/>
              </w:rPr>
            </w:pPr>
            <w:r w:rsidRPr="007621D4">
              <w:rPr>
                <w:sz w:val="24"/>
                <w:szCs w:val="24"/>
              </w:rPr>
              <w:t>No</w:t>
            </w:r>
          </w:p>
        </w:tc>
      </w:tr>
    </w:tbl>
    <w:p w14:paraId="14B3C2C5" w14:textId="77777777" w:rsidR="00A75E94" w:rsidRPr="007621D4" w:rsidRDefault="00E60FF9" w:rsidP="007621D4">
      <w:pPr>
        <w:pStyle w:val="ListParagraph"/>
        <w:numPr>
          <w:ilvl w:val="0"/>
          <w:numId w:val="4"/>
        </w:numPr>
        <w:tabs>
          <w:tab w:val="left" w:pos="888"/>
        </w:tabs>
        <w:spacing w:after="240" w:line="360" w:lineRule="auto"/>
        <w:ind w:left="0" w:right="4" w:hanging="10"/>
        <w:rPr>
          <w:sz w:val="24"/>
          <w:szCs w:val="24"/>
        </w:rPr>
      </w:pPr>
      <w:r w:rsidRPr="007621D4">
        <w:rPr>
          <w:sz w:val="24"/>
          <w:szCs w:val="24"/>
        </w:rPr>
        <w:t>If the answer in (iii) is yes, how often does the team/resource person interact with the regulator?</w:t>
      </w:r>
    </w:p>
    <w:p w14:paraId="4F43AB53" w14:textId="77777777" w:rsidR="00A75E94" w:rsidRPr="007621D4" w:rsidRDefault="00E60FF9" w:rsidP="007621D4">
      <w:pPr>
        <w:pStyle w:val="Heading4"/>
        <w:spacing w:before="18" w:after="240" w:line="360" w:lineRule="auto"/>
        <w:ind w:left="0" w:right="4" w:firstLine="0"/>
      </w:pPr>
      <w:r w:rsidRPr="007621D4">
        <w:t xml:space="preserve">On a scale of 1 to 5 to mean, 1 monthly, 2 quarterly, 3 Bi-annual, 4 once yearly, 5 </w:t>
      </w:r>
      <w:proofErr w:type="gramStart"/>
      <w:r w:rsidRPr="007621D4">
        <w:t>other</w:t>
      </w:r>
      <w:proofErr w:type="gramEnd"/>
    </w:p>
    <w:tbl>
      <w:tblPr>
        <w:tblW w:w="0" w:type="auto"/>
        <w:tblInd w:w="124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702"/>
        <w:gridCol w:w="1700"/>
        <w:gridCol w:w="1700"/>
        <w:gridCol w:w="1700"/>
        <w:gridCol w:w="1701"/>
      </w:tblGrid>
      <w:tr w:rsidR="007621D4" w:rsidRPr="007621D4" w14:paraId="23252EB5" w14:textId="77777777">
        <w:trPr>
          <w:trHeight w:val="635"/>
        </w:trPr>
        <w:tc>
          <w:tcPr>
            <w:tcW w:w="1702" w:type="dxa"/>
          </w:tcPr>
          <w:p w14:paraId="72106BFC" w14:textId="77777777" w:rsidR="00A75E94" w:rsidRPr="007621D4" w:rsidRDefault="00E60FF9" w:rsidP="007621D4">
            <w:pPr>
              <w:pStyle w:val="TableParagraph"/>
              <w:spacing w:after="240" w:line="360" w:lineRule="auto"/>
              <w:ind w:left="0" w:right="4"/>
              <w:rPr>
                <w:sz w:val="24"/>
                <w:szCs w:val="24"/>
              </w:rPr>
            </w:pPr>
            <w:r w:rsidRPr="007621D4">
              <w:rPr>
                <w:sz w:val="24"/>
                <w:szCs w:val="24"/>
              </w:rPr>
              <w:t>1</w:t>
            </w:r>
          </w:p>
        </w:tc>
        <w:tc>
          <w:tcPr>
            <w:tcW w:w="1700" w:type="dxa"/>
          </w:tcPr>
          <w:p w14:paraId="7B0BA4C5" w14:textId="77777777" w:rsidR="00A75E94" w:rsidRPr="007621D4" w:rsidRDefault="00E60FF9" w:rsidP="007621D4">
            <w:pPr>
              <w:pStyle w:val="TableParagraph"/>
              <w:spacing w:after="240" w:line="360" w:lineRule="auto"/>
              <w:ind w:left="0" w:right="4"/>
              <w:rPr>
                <w:sz w:val="24"/>
                <w:szCs w:val="24"/>
              </w:rPr>
            </w:pPr>
            <w:r w:rsidRPr="007621D4">
              <w:rPr>
                <w:sz w:val="24"/>
                <w:szCs w:val="24"/>
              </w:rPr>
              <w:t>2</w:t>
            </w:r>
          </w:p>
        </w:tc>
        <w:tc>
          <w:tcPr>
            <w:tcW w:w="1700" w:type="dxa"/>
          </w:tcPr>
          <w:p w14:paraId="08BD0E15" w14:textId="77777777" w:rsidR="00A75E94" w:rsidRPr="007621D4" w:rsidRDefault="00E60FF9" w:rsidP="007621D4">
            <w:pPr>
              <w:pStyle w:val="TableParagraph"/>
              <w:spacing w:after="240" w:line="360" w:lineRule="auto"/>
              <w:ind w:left="0" w:right="4"/>
              <w:rPr>
                <w:sz w:val="24"/>
                <w:szCs w:val="24"/>
              </w:rPr>
            </w:pPr>
            <w:r w:rsidRPr="007621D4">
              <w:rPr>
                <w:sz w:val="24"/>
                <w:szCs w:val="24"/>
              </w:rPr>
              <w:t>3</w:t>
            </w:r>
          </w:p>
        </w:tc>
        <w:tc>
          <w:tcPr>
            <w:tcW w:w="1700" w:type="dxa"/>
          </w:tcPr>
          <w:p w14:paraId="57D2007D" w14:textId="77777777" w:rsidR="00A75E94" w:rsidRPr="007621D4" w:rsidRDefault="00E60FF9" w:rsidP="007621D4">
            <w:pPr>
              <w:pStyle w:val="TableParagraph"/>
              <w:spacing w:after="240" w:line="360" w:lineRule="auto"/>
              <w:ind w:left="0" w:right="4"/>
              <w:rPr>
                <w:sz w:val="24"/>
                <w:szCs w:val="24"/>
              </w:rPr>
            </w:pPr>
            <w:r w:rsidRPr="007621D4">
              <w:rPr>
                <w:sz w:val="24"/>
                <w:szCs w:val="24"/>
              </w:rPr>
              <w:t>4</w:t>
            </w:r>
          </w:p>
        </w:tc>
        <w:tc>
          <w:tcPr>
            <w:tcW w:w="1701" w:type="dxa"/>
          </w:tcPr>
          <w:p w14:paraId="2E69927A" w14:textId="77777777" w:rsidR="00A75E94" w:rsidRPr="007621D4" w:rsidRDefault="00E60FF9" w:rsidP="007621D4">
            <w:pPr>
              <w:pStyle w:val="TableParagraph"/>
              <w:spacing w:after="240" w:line="360" w:lineRule="auto"/>
              <w:ind w:left="0" w:right="4"/>
              <w:rPr>
                <w:sz w:val="24"/>
                <w:szCs w:val="24"/>
              </w:rPr>
            </w:pPr>
            <w:r w:rsidRPr="007621D4">
              <w:rPr>
                <w:sz w:val="24"/>
                <w:szCs w:val="24"/>
              </w:rPr>
              <w:t>5</w:t>
            </w:r>
          </w:p>
        </w:tc>
      </w:tr>
    </w:tbl>
    <w:p w14:paraId="647DAE2B" w14:textId="77777777" w:rsidR="00A75E94" w:rsidRPr="007621D4" w:rsidRDefault="00A75E94" w:rsidP="007621D4">
      <w:pPr>
        <w:pStyle w:val="BodyText"/>
        <w:spacing w:after="240" w:line="360" w:lineRule="auto"/>
        <w:ind w:right="4"/>
        <w:rPr>
          <w:b/>
        </w:rPr>
      </w:pPr>
    </w:p>
    <w:p w14:paraId="448F8E59" w14:textId="77777777" w:rsidR="00A75E94" w:rsidRPr="007621D4" w:rsidRDefault="00E60FF9" w:rsidP="007621D4">
      <w:pPr>
        <w:pStyle w:val="BodyText"/>
        <w:spacing w:before="201" w:after="240" w:line="360" w:lineRule="auto"/>
        <w:ind w:right="4"/>
      </w:pPr>
      <w:r w:rsidRPr="007621D4">
        <w:t>Comment if option chosen is (other</w:t>
      </w:r>
      <w:proofErr w:type="gramStart"/>
      <w:r w:rsidRPr="007621D4">
        <w:t>):…</w:t>
      </w:r>
      <w:proofErr w:type="gramEnd"/>
      <w:r w:rsidRPr="007621D4">
        <w:t>…………………………………………………</w:t>
      </w:r>
    </w:p>
    <w:p w14:paraId="5254C74B" w14:textId="77777777" w:rsidR="00A75E94" w:rsidRPr="007621D4" w:rsidRDefault="00E60FF9" w:rsidP="007621D4">
      <w:pPr>
        <w:pStyle w:val="BodyText"/>
        <w:spacing w:before="153" w:after="240" w:line="360" w:lineRule="auto"/>
        <w:ind w:right="4"/>
      </w:pPr>
      <w:r w:rsidRPr="007621D4">
        <w:t>……………………………………………………………………………………………</w:t>
      </w:r>
    </w:p>
    <w:p w14:paraId="196E75B8" w14:textId="77777777" w:rsidR="00A75E94" w:rsidRPr="007621D4" w:rsidRDefault="00E60FF9" w:rsidP="007621D4">
      <w:pPr>
        <w:pStyle w:val="ListParagraph"/>
        <w:numPr>
          <w:ilvl w:val="0"/>
          <w:numId w:val="4"/>
        </w:numPr>
        <w:tabs>
          <w:tab w:val="left" w:pos="887"/>
          <w:tab w:val="left" w:pos="888"/>
        </w:tabs>
        <w:spacing w:before="1" w:after="240" w:line="360" w:lineRule="auto"/>
        <w:ind w:left="0" w:right="4"/>
        <w:rPr>
          <w:sz w:val="24"/>
          <w:szCs w:val="24"/>
        </w:rPr>
      </w:pPr>
      <w:r w:rsidRPr="007621D4">
        <w:rPr>
          <w:sz w:val="24"/>
          <w:szCs w:val="24"/>
        </w:rPr>
        <w:t>Is the business aware of the TV White space spectrum in the UHF</w:t>
      </w:r>
      <w:r w:rsidRPr="007621D4">
        <w:rPr>
          <w:spacing w:val="-8"/>
          <w:sz w:val="24"/>
          <w:szCs w:val="24"/>
        </w:rPr>
        <w:t xml:space="preserve"> </w:t>
      </w:r>
      <w:r w:rsidRPr="007621D4">
        <w:rPr>
          <w:sz w:val="24"/>
          <w:szCs w:val="24"/>
        </w:rPr>
        <w:t>band?</w:t>
      </w:r>
    </w:p>
    <w:tbl>
      <w:tblPr>
        <w:tblW w:w="1969" w:type="dxa"/>
        <w:tblInd w:w="742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987"/>
        <w:gridCol w:w="982"/>
      </w:tblGrid>
      <w:tr w:rsidR="007621D4" w:rsidRPr="007621D4" w14:paraId="52326B27" w14:textId="77777777" w:rsidTr="00DB7D54">
        <w:trPr>
          <w:trHeight w:val="542"/>
        </w:trPr>
        <w:tc>
          <w:tcPr>
            <w:tcW w:w="987" w:type="dxa"/>
          </w:tcPr>
          <w:p w14:paraId="3DA6D5C8" w14:textId="77777777" w:rsidR="00A75E94" w:rsidRPr="007621D4" w:rsidRDefault="00E60FF9" w:rsidP="007621D4">
            <w:pPr>
              <w:pStyle w:val="TableParagraph"/>
              <w:spacing w:before="8" w:after="240" w:line="360" w:lineRule="auto"/>
              <w:ind w:left="0" w:right="4"/>
              <w:rPr>
                <w:sz w:val="24"/>
                <w:szCs w:val="24"/>
              </w:rPr>
            </w:pPr>
            <w:r w:rsidRPr="007621D4">
              <w:rPr>
                <w:sz w:val="24"/>
                <w:szCs w:val="24"/>
              </w:rPr>
              <w:t>Yes</w:t>
            </w:r>
          </w:p>
        </w:tc>
        <w:tc>
          <w:tcPr>
            <w:tcW w:w="982" w:type="dxa"/>
          </w:tcPr>
          <w:p w14:paraId="44642D80" w14:textId="77777777" w:rsidR="00A75E94" w:rsidRPr="007621D4" w:rsidRDefault="00E60FF9" w:rsidP="007621D4">
            <w:pPr>
              <w:pStyle w:val="TableParagraph"/>
              <w:spacing w:before="8" w:after="240" w:line="360" w:lineRule="auto"/>
              <w:ind w:left="0" w:right="4"/>
              <w:rPr>
                <w:sz w:val="24"/>
                <w:szCs w:val="24"/>
              </w:rPr>
            </w:pPr>
            <w:r w:rsidRPr="007621D4">
              <w:rPr>
                <w:sz w:val="24"/>
                <w:szCs w:val="24"/>
              </w:rPr>
              <w:t>No</w:t>
            </w:r>
          </w:p>
        </w:tc>
      </w:tr>
    </w:tbl>
    <w:p w14:paraId="7345A755" w14:textId="77777777" w:rsidR="00A75E94" w:rsidRPr="007621D4" w:rsidRDefault="00A75E94" w:rsidP="007621D4">
      <w:pPr>
        <w:pStyle w:val="BodyText"/>
        <w:spacing w:after="240" w:line="360" w:lineRule="auto"/>
        <w:ind w:right="4"/>
      </w:pPr>
    </w:p>
    <w:p w14:paraId="523164DC" w14:textId="77777777" w:rsidR="00A75E94" w:rsidRPr="007621D4" w:rsidRDefault="00E60FF9" w:rsidP="007621D4">
      <w:pPr>
        <w:pStyle w:val="ListParagraph"/>
        <w:numPr>
          <w:ilvl w:val="0"/>
          <w:numId w:val="4"/>
        </w:numPr>
        <w:tabs>
          <w:tab w:val="left" w:pos="888"/>
        </w:tabs>
        <w:spacing w:before="90" w:after="240" w:line="360" w:lineRule="auto"/>
        <w:ind w:left="0" w:right="4" w:hanging="10"/>
        <w:rPr>
          <w:sz w:val="24"/>
          <w:szCs w:val="24"/>
        </w:rPr>
      </w:pPr>
      <w:r w:rsidRPr="007621D4">
        <w:rPr>
          <w:sz w:val="24"/>
          <w:szCs w:val="24"/>
        </w:rPr>
        <w:t>If the answer in (iii) is yes, is the business already using TV white Space spectrum to transmit ICT</w:t>
      </w:r>
      <w:r w:rsidRPr="007621D4">
        <w:rPr>
          <w:spacing w:val="1"/>
          <w:sz w:val="24"/>
          <w:szCs w:val="24"/>
        </w:rPr>
        <w:t xml:space="preserve"> </w:t>
      </w:r>
      <w:r w:rsidRPr="007621D4">
        <w:rPr>
          <w:sz w:val="24"/>
          <w:szCs w:val="24"/>
        </w:rPr>
        <w:t>services.</w:t>
      </w:r>
    </w:p>
    <w:p w14:paraId="4BF724DD" w14:textId="77777777" w:rsidR="00A75E94" w:rsidRPr="007621D4" w:rsidRDefault="00A75E94" w:rsidP="007621D4">
      <w:pPr>
        <w:pStyle w:val="BodyText"/>
        <w:spacing w:before="3" w:after="240" w:line="360" w:lineRule="auto"/>
        <w:ind w:right="4"/>
      </w:pPr>
    </w:p>
    <w:tbl>
      <w:tblPr>
        <w:tblW w:w="0" w:type="auto"/>
        <w:tblInd w:w="742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987"/>
        <w:gridCol w:w="1104"/>
      </w:tblGrid>
      <w:tr w:rsidR="007621D4" w:rsidRPr="007621D4" w14:paraId="03A68DFB" w14:textId="77777777">
        <w:trPr>
          <w:trHeight w:val="540"/>
        </w:trPr>
        <w:tc>
          <w:tcPr>
            <w:tcW w:w="987" w:type="dxa"/>
          </w:tcPr>
          <w:p w14:paraId="634DFD10" w14:textId="77777777" w:rsidR="00A75E94" w:rsidRPr="007621D4" w:rsidRDefault="00E60FF9" w:rsidP="007621D4">
            <w:pPr>
              <w:pStyle w:val="TableParagraph"/>
              <w:spacing w:after="240" w:line="360" w:lineRule="auto"/>
              <w:ind w:left="0" w:right="4"/>
              <w:rPr>
                <w:sz w:val="24"/>
                <w:szCs w:val="24"/>
              </w:rPr>
            </w:pPr>
            <w:r w:rsidRPr="007621D4">
              <w:rPr>
                <w:sz w:val="24"/>
                <w:szCs w:val="24"/>
              </w:rPr>
              <w:t>Yes</w:t>
            </w:r>
          </w:p>
        </w:tc>
        <w:tc>
          <w:tcPr>
            <w:tcW w:w="1104" w:type="dxa"/>
          </w:tcPr>
          <w:p w14:paraId="41F2334B" w14:textId="77777777" w:rsidR="00A75E94" w:rsidRPr="007621D4" w:rsidRDefault="00E60FF9" w:rsidP="007621D4">
            <w:pPr>
              <w:pStyle w:val="TableParagraph"/>
              <w:spacing w:after="240" w:line="360" w:lineRule="auto"/>
              <w:ind w:left="0" w:right="4"/>
              <w:rPr>
                <w:sz w:val="24"/>
                <w:szCs w:val="24"/>
              </w:rPr>
            </w:pPr>
            <w:r w:rsidRPr="007621D4">
              <w:rPr>
                <w:sz w:val="24"/>
                <w:szCs w:val="24"/>
              </w:rPr>
              <w:t>No</w:t>
            </w:r>
          </w:p>
        </w:tc>
      </w:tr>
    </w:tbl>
    <w:p w14:paraId="27A17F79" w14:textId="77777777" w:rsidR="00A75E94" w:rsidRPr="007621D4" w:rsidRDefault="00A75E94" w:rsidP="007621D4">
      <w:pPr>
        <w:spacing w:after="240" w:line="360" w:lineRule="auto"/>
        <w:ind w:right="4"/>
        <w:rPr>
          <w:sz w:val="24"/>
          <w:szCs w:val="24"/>
        </w:rPr>
        <w:sectPr w:rsidR="00A75E94" w:rsidRPr="007621D4" w:rsidSect="0055784C">
          <w:pgSz w:w="12240" w:h="15840" w:code="1"/>
          <w:pgMar w:top="1440" w:right="1440" w:bottom="1440" w:left="1440" w:header="0" w:footer="1012" w:gutter="0"/>
          <w:cols w:space="720"/>
        </w:sectPr>
      </w:pPr>
    </w:p>
    <w:p w14:paraId="79A3FBA7" w14:textId="77777777" w:rsidR="00A75E94" w:rsidRPr="007621D4" w:rsidRDefault="00E60FF9" w:rsidP="007621D4">
      <w:pPr>
        <w:pStyle w:val="ListParagraph"/>
        <w:numPr>
          <w:ilvl w:val="0"/>
          <w:numId w:val="4"/>
        </w:numPr>
        <w:tabs>
          <w:tab w:val="left" w:pos="888"/>
        </w:tabs>
        <w:spacing w:before="74" w:after="240" w:line="360" w:lineRule="auto"/>
        <w:ind w:left="0" w:right="4" w:hanging="10"/>
        <w:rPr>
          <w:sz w:val="24"/>
          <w:szCs w:val="24"/>
        </w:rPr>
      </w:pPr>
      <w:r w:rsidRPr="007621D4">
        <w:rPr>
          <w:sz w:val="24"/>
          <w:szCs w:val="24"/>
        </w:rPr>
        <w:lastRenderedPageBreak/>
        <w:t>What other services would the business consider implementing over TV white space spectrum in the future should the need</w:t>
      </w:r>
      <w:r w:rsidRPr="007621D4">
        <w:rPr>
          <w:spacing w:val="-4"/>
          <w:sz w:val="24"/>
          <w:szCs w:val="24"/>
        </w:rPr>
        <w:t xml:space="preserve"> </w:t>
      </w:r>
      <w:r w:rsidRPr="007621D4">
        <w:rPr>
          <w:sz w:val="24"/>
          <w:szCs w:val="24"/>
        </w:rPr>
        <w:t>arise</w:t>
      </w:r>
    </w:p>
    <w:p w14:paraId="22FA2670" w14:textId="77777777" w:rsidR="00A75E94" w:rsidRPr="007621D4" w:rsidRDefault="002F4C03" w:rsidP="007621D4">
      <w:pPr>
        <w:pStyle w:val="ListParagraph"/>
        <w:numPr>
          <w:ilvl w:val="0"/>
          <w:numId w:val="5"/>
        </w:numPr>
        <w:tabs>
          <w:tab w:val="left" w:pos="887"/>
          <w:tab w:val="left" w:pos="888"/>
        </w:tabs>
        <w:spacing w:after="240" w:line="360" w:lineRule="auto"/>
        <w:ind w:left="0" w:right="4"/>
        <w:rPr>
          <w:sz w:val="24"/>
          <w:szCs w:val="24"/>
        </w:rPr>
      </w:pPr>
      <w:r w:rsidRPr="007621D4">
        <w:rPr>
          <w:noProof/>
          <w:sz w:val="24"/>
          <w:szCs w:val="24"/>
          <w:lang w:val="en-GB" w:eastAsia="en-GB"/>
        </w:rPr>
        <mc:AlternateContent>
          <mc:Choice Requires="wps">
            <w:drawing>
              <wp:anchor distT="0" distB="0" distL="114300" distR="114300" simplePos="0" relativeHeight="15748096" behindDoc="0" locked="0" layoutInCell="1" allowOverlap="1" wp14:anchorId="7A059727" wp14:editId="4384B133">
                <wp:simplePos x="0" y="0"/>
                <wp:positionH relativeFrom="page">
                  <wp:posOffset>4024630</wp:posOffset>
                </wp:positionH>
                <wp:positionV relativeFrom="paragraph">
                  <wp:posOffset>3175</wp:posOffset>
                </wp:positionV>
                <wp:extent cx="314325" cy="143510"/>
                <wp:effectExtent l="0" t="0" r="0" b="0"/>
                <wp:wrapNone/>
                <wp:docPr id="53" name="Freeform 2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314325" cy="143510"/>
                        </a:xfrm>
                        <a:custGeom>
                          <a:avLst/>
                          <a:gdLst>
                            <a:gd name="T0" fmla="+- 0 6585 6338"/>
                            <a:gd name="T1" fmla="*/ T0 w 495"/>
                            <a:gd name="T2" fmla="+- 0 5 5"/>
                            <a:gd name="T3" fmla="*/ 5 h 226"/>
                            <a:gd name="T4" fmla="+- 0 6489 6338"/>
                            <a:gd name="T5" fmla="*/ T4 w 495"/>
                            <a:gd name="T6" fmla="+- 0 14 5"/>
                            <a:gd name="T7" fmla="*/ 14 h 226"/>
                            <a:gd name="T8" fmla="+- 0 6411 6338"/>
                            <a:gd name="T9" fmla="*/ T8 w 495"/>
                            <a:gd name="T10" fmla="+- 0 38 5"/>
                            <a:gd name="T11" fmla="*/ 38 h 226"/>
                            <a:gd name="T12" fmla="+- 0 6358 6338"/>
                            <a:gd name="T13" fmla="*/ T12 w 495"/>
                            <a:gd name="T14" fmla="+- 0 74 5"/>
                            <a:gd name="T15" fmla="*/ 74 h 226"/>
                            <a:gd name="T16" fmla="+- 0 6338 6338"/>
                            <a:gd name="T17" fmla="*/ T16 w 495"/>
                            <a:gd name="T18" fmla="+- 0 118 5"/>
                            <a:gd name="T19" fmla="*/ 118 h 226"/>
                            <a:gd name="T20" fmla="+- 0 6358 6338"/>
                            <a:gd name="T21" fmla="*/ T20 w 495"/>
                            <a:gd name="T22" fmla="+- 0 162 5"/>
                            <a:gd name="T23" fmla="*/ 162 h 226"/>
                            <a:gd name="T24" fmla="+- 0 6411 6338"/>
                            <a:gd name="T25" fmla="*/ T24 w 495"/>
                            <a:gd name="T26" fmla="+- 0 198 5"/>
                            <a:gd name="T27" fmla="*/ 198 h 226"/>
                            <a:gd name="T28" fmla="+- 0 6489 6338"/>
                            <a:gd name="T29" fmla="*/ T28 w 495"/>
                            <a:gd name="T30" fmla="+- 0 222 5"/>
                            <a:gd name="T31" fmla="*/ 222 h 226"/>
                            <a:gd name="T32" fmla="+- 0 6585 6338"/>
                            <a:gd name="T33" fmla="*/ T32 w 495"/>
                            <a:gd name="T34" fmla="+- 0 231 5"/>
                            <a:gd name="T35" fmla="*/ 231 h 226"/>
                            <a:gd name="T36" fmla="+- 0 6682 6338"/>
                            <a:gd name="T37" fmla="*/ T36 w 495"/>
                            <a:gd name="T38" fmla="+- 0 222 5"/>
                            <a:gd name="T39" fmla="*/ 222 h 226"/>
                            <a:gd name="T40" fmla="+- 0 6760 6338"/>
                            <a:gd name="T41" fmla="*/ T40 w 495"/>
                            <a:gd name="T42" fmla="+- 0 198 5"/>
                            <a:gd name="T43" fmla="*/ 198 h 226"/>
                            <a:gd name="T44" fmla="+- 0 6813 6338"/>
                            <a:gd name="T45" fmla="*/ T44 w 495"/>
                            <a:gd name="T46" fmla="+- 0 162 5"/>
                            <a:gd name="T47" fmla="*/ 162 h 226"/>
                            <a:gd name="T48" fmla="+- 0 6833 6338"/>
                            <a:gd name="T49" fmla="*/ T48 w 495"/>
                            <a:gd name="T50" fmla="+- 0 118 5"/>
                            <a:gd name="T51" fmla="*/ 118 h 226"/>
                            <a:gd name="T52" fmla="+- 0 6813 6338"/>
                            <a:gd name="T53" fmla="*/ T52 w 495"/>
                            <a:gd name="T54" fmla="+- 0 74 5"/>
                            <a:gd name="T55" fmla="*/ 74 h 226"/>
                            <a:gd name="T56" fmla="+- 0 6760 6338"/>
                            <a:gd name="T57" fmla="*/ T56 w 495"/>
                            <a:gd name="T58" fmla="+- 0 38 5"/>
                            <a:gd name="T59" fmla="*/ 38 h 226"/>
                            <a:gd name="T60" fmla="+- 0 6682 6338"/>
                            <a:gd name="T61" fmla="*/ T60 w 495"/>
                            <a:gd name="T62" fmla="+- 0 14 5"/>
                            <a:gd name="T63" fmla="*/ 14 h 226"/>
                            <a:gd name="T64" fmla="+- 0 6585 6338"/>
                            <a:gd name="T65" fmla="*/ T64 w 495"/>
                            <a:gd name="T66" fmla="+- 0 5 5"/>
                            <a:gd name="T67" fmla="*/ 5 h 226"/>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Lst>
                          <a:rect l="0" t="0" r="r" b="b"/>
                          <a:pathLst>
                            <a:path w="495" h="226">
                              <a:moveTo>
                                <a:pt x="247" y="0"/>
                              </a:moveTo>
                              <a:lnTo>
                                <a:pt x="151" y="9"/>
                              </a:lnTo>
                              <a:lnTo>
                                <a:pt x="73" y="33"/>
                              </a:lnTo>
                              <a:lnTo>
                                <a:pt x="20" y="69"/>
                              </a:lnTo>
                              <a:lnTo>
                                <a:pt x="0" y="113"/>
                              </a:lnTo>
                              <a:lnTo>
                                <a:pt x="20" y="157"/>
                              </a:lnTo>
                              <a:lnTo>
                                <a:pt x="73" y="193"/>
                              </a:lnTo>
                              <a:lnTo>
                                <a:pt x="151" y="217"/>
                              </a:lnTo>
                              <a:lnTo>
                                <a:pt x="247" y="226"/>
                              </a:lnTo>
                              <a:lnTo>
                                <a:pt x="344" y="217"/>
                              </a:lnTo>
                              <a:lnTo>
                                <a:pt x="422" y="193"/>
                              </a:lnTo>
                              <a:lnTo>
                                <a:pt x="475" y="157"/>
                              </a:lnTo>
                              <a:lnTo>
                                <a:pt x="495" y="113"/>
                              </a:lnTo>
                              <a:lnTo>
                                <a:pt x="475" y="69"/>
                              </a:lnTo>
                              <a:lnTo>
                                <a:pt x="422" y="33"/>
                              </a:lnTo>
                              <a:lnTo>
                                <a:pt x="344" y="9"/>
                              </a:lnTo>
                              <a:lnTo>
                                <a:pt x="247" y="0"/>
                              </a:lnTo>
                              <a:close/>
                            </a:path>
                          </a:pathLst>
                        </a:custGeom>
                        <a:noFill/>
                        <a:ln w="9144">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3D57B1C" id="Freeform 26" o:spid="_x0000_s1026" style="position:absolute;margin-left:316.9pt;margin-top:.25pt;width:24.75pt;height:11.3pt;z-index:1574809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495,22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" path="m247,l151,9,73,33,20,69,,113r20,44l73,193r78,24l247,226r97,-9l422,193r53,-36l495,113,475,69,422,33,344,9,247,xe" filled="f" strokeweight=".72pt">
                <v:path arrowok="t" o:connecttype="custom" o:connectlocs="156845,3175;95885,8890;46355,24130;12700,46990;0,74930;12700,102870;46355,125730;95885,140970;156845,146685;218440,140970;267970,125730;301625,102870;314325,74930;301625,46990;267970,24130;218440,8890;156845,3175" o:connectangles="0,0,0,0,0,0,0,0,0,0,0,0,0,0,0,0,0"/>
                <w10:wrap anchorx="page"/>
              </v:shape>
            </w:pict>
          </mc:Fallback>
        </mc:AlternateContent>
      </w:r>
      <w:r w:rsidR="00E60FF9" w:rsidRPr="007621D4">
        <w:rPr>
          <w:sz w:val="24"/>
          <w:szCs w:val="24"/>
        </w:rPr>
        <w:t>Mobile TV</w:t>
      </w:r>
      <w:r w:rsidR="00E60FF9" w:rsidRPr="007621D4">
        <w:rPr>
          <w:spacing w:val="-1"/>
          <w:sz w:val="24"/>
          <w:szCs w:val="24"/>
        </w:rPr>
        <w:t xml:space="preserve"> </w:t>
      </w:r>
      <w:r w:rsidR="00E60FF9" w:rsidRPr="007621D4">
        <w:rPr>
          <w:sz w:val="24"/>
          <w:szCs w:val="24"/>
        </w:rPr>
        <w:t>Services</w:t>
      </w:r>
    </w:p>
    <w:p w14:paraId="71A15866" w14:textId="77777777" w:rsidR="00A75E94" w:rsidRPr="007621D4" w:rsidRDefault="002F4C03" w:rsidP="007621D4">
      <w:pPr>
        <w:pStyle w:val="ListParagraph"/>
        <w:numPr>
          <w:ilvl w:val="0"/>
          <w:numId w:val="5"/>
        </w:numPr>
        <w:tabs>
          <w:tab w:val="left" w:pos="887"/>
          <w:tab w:val="left" w:pos="888"/>
        </w:tabs>
        <w:spacing w:before="137" w:after="240" w:line="360" w:lineRule="auto"/>
        <w:ind w:left="0" w:right="4"/>
        <w:rPr>
          <w:sz w:val="24"/>
          <w:szCs w:val="24"/>
        </w:rPr>
      </w:pPr>
      <w:r w:rsidRPr="007621D4">
        <w:rPr>
          <w:noProof/>
          <w:sz w:val="24"/>
          <w:szCs w:val="24"/>
          <w:lang w:val="en-GB" w:eastAsia="en-GB"/>
        </w:rPr>
        <mc:AlternateContent>
          <mc:Choice Requires="wps">
            <w:drawing>
              <wp:anchor distT="0" distB="0" distL="114300" distR="114300" simplePos="0" relativeHeight="15747584" behindDoc="0" locked="0" layoutInCell="1" allowOverlap="1" wp14:anchorId="548EB915" wp14:editId="025F4661">
                <wp:simplePos x="0" y="0"/>
                <wp:positionH relativeFrom="page">
                  <wp:posOffset>4024630</wp:posOffset>
                </wp:positionH>
                <wp:positionV relativeFrom="paragraph">
                  <wp:posOffset>146685</wp:posOffset>
                </wp:positionV>
                <wp:extent cx="314325" cy="143510"/>
                <wp:effectExtent l="0" t="0" r="0" b="0"/>
                <wp:wrapNone/>
                <wp:docPr id="52" name="Freeform 2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314325" cy="143510"/>
                        </a:xfrm>
                        <a:custGeom>
                          <a:avLst/>
                          <a:gdLst>
                            <a:gd name="T0" fmla="+- 0 6585 6338"/>
                            <a:gd name="T1" fmla="*/ T0 w 495"/>
                            <a:gd name="T2" fmla="+- 0 231 231"/>
                            <a:gd name="T3" fmla="*/ 231 h 226"/>
                            <a:gd name="T4" fmla="+- 0 6489 6338"/>
                            <a:gd name="T5" fmla="*/ T4 w 495"/>
                            <a:gd name="T6" fmla="+- 0 240 231"/>
                            <a:gd name="T7" fmla="*/ 240 h 226"/>
                            <a:gd name="T8" fmla="+- 0 6411 6338"/>
                            <a:gd name="T9" fmla="*/ T8 w 495"/>
                            <a:gd name="T10" fmla="+- 0 264 231"/>
                            <a:gd name="T11" fmla="*/ 264 h 226"/>
                            <a:gd name="T12" fmla="+- 0 6358 6338"/>
                            <a:gd name="T13" fmla="*/ T12 w 495"/>
                            <a:gd name="T14" fmla="+- 0 300 231"/>
                            <a:gd name="T15" fmla="*/ 300 h 226"/>
                            <a:gd name="T16" fmla="+- 0 6338 6338"/>
                            <a:gd name="T17" fmla="*/ T16 w 495"/>
                            <a:gd name="T18" fmla="+- 0 344 231"/>
                            <a:gd name="T19" fmla="*/ 344 h 226"/>
                            <a:gd name="T20" fmla="+- 0 6358 6338"/>
                            <a:gd name="T21" fmla="*/ T20 w 495"/>
                            <a:gd name="T22" fmla="+- 0 388 231"/>
                            <a:gd name="T23" fmla="*/ 388 h 226"/>
                            <a:gd name="T24" fmla="+- 0 6411 6338"/>
                            <a:gd name="T25" fmla="*/ T24 w 495"/>
                            <a:gd name="T26" fmla="+- 0 424 231"/>
                            <a:gd name="T27" fmla="*/ 424 h 226"/>
                            <a:gd name="T28" fmla="+- 0 6489 6338"/>
                            <a:gd name="T29" fmla="*/ T28 w 495"/>
                            <a:gd name="T30" fmla="+- 0 448 231"/>
                            <a:gd name="T31" fmla="*/ 448 h 226"/>
                            <a:gd name="T32" fmla="+- 0 6585 6338"/>
                            <a:gd name="T33" fmla="*/ T32 w 495"/>
                            <a:gd name="T34" fmla="+- 0 457 231"/>
                            <a:gd name="T35" fmla="*/ 457 h 226"/>
                            <a:gd name="T36" fmla="+- 0 6682 6338"/>
                            <a:gd name="T37" fmla="*/ T36 w 495"/>
                            <a:gd name="T38" fmla="+- 0 448 231"/>
                            <a:gd name="T39" fmla="*/ 448 h 226"/>
                            <a:gd name="T40" fmla="+- 0 6760 6338"/>
                            <a:gd name="T41" fmla="*/ T40 w 495"/>
                            <a:gd name="T42" fmla="+- 0 424 231"/>
                            <a:gd name="T43" fmla="*/ 424 h 226"/>
                            <a:gd name="T44" fmla="+- 0 6813 6338"/>
                            <a:gd name="T45" fmla="*/ T44 w 495"/>
                            <a:gd name="T46" fmla="+- 0 388 231"/>
                            <a:gd name="T47" fmla="*/ 388 h 226"/>
                            <a:gd name="T48" fmla="+- 0 6833 6338"/>
                            <a:gd name="T49" fmla="*/ T48 w 495"/>
                            <a:gd name="T50" fmla="+- 0 344 231"/>
                            <a:gd name="T51" fmla="*/ 344 h 226"/>
                            <a:gd name="T52" fmla="+- 0 6813 6338"/>
                            <a:gd name="T53" fmla="*/ T52 w 495"/>
                            <a:gd name="T54" fmla="+- 0 300 231"/>
                            <a:gd name="T55" fmla="*/ 300 h 226"/>
                            <a:gd name="T56" fmla="+- 0 6760 6338"/>
                            <a:gd name="T57" fmla="*/ T56 w 495"/>
                            <a:gd name="T58" fmla="+- 0 264 231"/>
                            <a:gd name="T59" fmla="*/ 264 h 226"/>
                            <a:gd name="T60" fmla="+- 0 6682 6338"/>
                            <a:gd name="T61" fmla="*/ T60 w 495"/>
                            <a:gd name="T62" fmla="+- 0 240 231"/>
                            <a:gd name="T63" fmla="*/ 240 h 226"/>
                            <a:gd name="T64" fmla="+- 0 6585 6338"/>
                            <a:gd name="T65" fmla="*/ T64 w 495"/>
                            <a:gd name="T66" fmla="+- 0 231 231"/>
                            <a:gd name="T67" fmla="*/ 231 h 226"/>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Lst>
                          <a:rect l="0" t="0" r="r" b="b"/>
                          <a:pathLst>
                            <a:path w="495" h="226">
                              <a:moveTo>
                                <a:pt x="247" y="0"/>
                              </a:moveTo>
                              <a:lnTo>
                                <a:pt x="151" y="9"/>
                              </a:lnTo>
                              <a:lnTo>
                                <a:pt x="73" y="33"/>
                              </a:lnTo>
                              <a:lnTo>
                                <a:pt x="20" y="69"/>
                              </a:lnTo>
                              <a:lnTo>
                                <a:pt x="0" y="113"/>
                              </a:lnTo>
                              <a:lnTo>
                                <a:pt x="20" y="157"/>
                              </a:lnTo>
                              <a:lnTo>
                                <a:pt x="73" y="193"/>
                              </a:lnTo>
                              <a:lnTo>
                                <a:pt x="151" y="217"/>
                              </a:lnTo>
                              <a:lnTo>
                                <a:pt x="247" y="226"/>
                              </a:lnTo>
                              <a:lnTo>
                                <a:pt x="344" y="217"/>
                              </a:lnTo>
                              <a:lnTo>
                                <a:pt x="422" y="193"/>
                              </a:lnTo>
                              <a:lnTo>
                                <a:pt x="475" y="157"/>
                              </a:lnTo>
                              <a:lnTo>
                                <a:pt x="495" y="113"/>
                              </a:lnTo>
                              <a:lnTo>
                                <a:pt x="475" y="69"/>
                              </a:lnTo>
                              <a:lnTo>
                                <a:pt x="422" y="33"/>
                              </a:lnTo>
                              <a:lnTo>
                                <a:pt x="344" y="9"/>
                              </a:lnTo>
                              <a:lnTo>
                                <a:pt x="247" y="0"/>
                              </a:lnTo>
                              <a:close/>
                            </a:path>
                          </a:pathLst>
                        </a:custGeom>
                        <a:noFill/>
                        <a:ln w="9144">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7859F31" id="Freeform 25" o:spid="_x0000_s1026" style="position:absolute;margin-left:316.9pt;margin-top:11.55pt;width:24.75pt;height:11.3pt;z-index:1574758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495,22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" path="m247,l151,9,73,33,20,69,,113r20,44l73,193r78,24l247,226r97,-9l422,193r53,-36l495,113,475,69,422,33,344,9,247,xe" filled="f" strokeweight=".72pt">
                <v:path arrowok="t" o:connecttype="custom" o:connectlocs="156845,146685;95885,152400;46355,167640;12700,190500;0,218440;12700,246380;46355,269240;95885,284480;156845,290195;218440,284480;267970,269240;301625,246380;314325,218440;301625,190500;267970,167640;218440,152400;156845,146685" o:connectangles="0,0,0,0,0,0,0,0,0,0,0,0,0,0,0,0,0"/>
                <w10:wrap anchorx="page"/>
              </v:shape>
            </w:pict>
          </mc:Fallback>
        </mc:AlternateContent>
      </w:r>
      <w:r w:rsidR="00E60FF9" w:rsidRPr="007621D4">
        <w:rPr>
          <w:sz w:val="24"/>
          <w:szCs w:val="24"/>
        </w:rPr>
        <w:t>Mobile Broad</w:t>
      </w:r>
      <w:r w:rsidR="00E60FF9" w:rsidRPr="007621D4">
        <w:rPr>
          <w:spacing w:val="-1"/>
          <w:sz w:val="24"/>
          <w:szCs w:val="24"/>
        </w:rPr>
        <w:t xml:space="preserve"> </w:t>
      </w:r>
      <w:r w:rsidR="00E60FF9" w:rsidRPr="007621D4">
        <w:rPr>
          <w:sz w:val="24"/>
          <w:szCs w:val="24"/>
        </w:rPr>
        <w:t>band</w:t>
      </w:r>
    </w:p>
    <w:p w14:paraId="55C9265B" w14:textId="77777777" w:rsidR="00A75E94" w:rsidRPr="007621D4" w:rsidRDefault="002F4C03" w:rsidP="007621D4">
      <w:pPr>
        <w:pStyle w:val="ListParagraph"/>
        <w:numPr>
          <w:ilvl w:val="0"/>
          <w:numId w:val="5"/>
        </w:numPr>
        <w:tabs>
          <w:tab w:val="left" w:pos="887"/>
          <w:tab w:val="left" w:pos="888"/>
        </w:tabs>
        <w:spacing w:before="144" w:after="240" w:line="360" w:lineRule="auto"/>
        <w:ind w:left="0" w:right="4"/>
        <w:rPr>
          <w:sz w:val="24"/>
          <w:szCs w:val="24"/>
        </w:rPr>
      </w:pPr>
      <w:r w:rsidRPr="007621D4">
        <w:rPr>
          <w:noProof/>
          <w:sz w:val="24"/>
          <w:szCs w:val="24"/>
          <w:lang w:val="en-GB" w:eastAsia="en-GB"/>
        </w:rPr>
        <mc:AlternateContent>
          <mc:Choice Requires="wps">
            <w:drawing>
              <wp:anchor distT="0" distB="0" distL="114300" distR="114300" simplePos="0" relativeHeight="15746048" behindDoc="0" locked="0" layoutInCell="1" allowOverlap="1" wp14:anchorId="1C1BB25C" wp14:editId="6D9632F6">
                <wp:simplePos x="0" y="0"/>
                <wp:positionH relativeFrom="page">
                  <wp:posOffset>4024630</wp:posOffset>
                </wp:positionH>
                <wp:positionV relativeFrom="paragraph">
                  <wp:posOffset>113030</wp:posOffset>
                </wp:positionV>
                <wp:extent cx="314325" cy="143510"/>
                <wp:effectExtent l="0" t="0" r="0" b="0"/>
                <wp:wrapNone/>
                <wp:docPr id="50" name="Freeform 2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314325" cy="143510"/>
                        </a:xfrm>
                        <a:custGeom>
                          <a:avLst/>
                          <a:gdLst>
                            <a:gd name="T0" fmla="+- 0 6585 6338"/>
                            <a:gd name="T1" fmla="*/ T0 w 495"/>
                            <a:gd name="T2" fmla="+- 0 178 178"/>
                            <a:gd name="T3" fmla="*/ 178 h 226"/>
                            <a:gd name="T4" fmla="+- 0 6489 6338"/>
                            <a:gd name="T5" fmla="*/ T4 w 495"/>
                            <a:gd name="T6" fmla="+- 0 187 178"/>
                            <a:gd name="T7" fmla="*/ 187 h 226"/>
                            <a:gd name="T8" fmla="+- 0 6411 6338"/>
                            <a:gd name="T9" fmla="*/ T8 w 495"/>
                            <a:gd name="T10" fmla="+- 0 211 178"/>
                            <a:gd name="T11" fmla="*/ 211 h 226"/>
                            <a:gd name="T12" fmla="+- 0 6358 6338"/>
                            <a:gd name="T13" fmla="*/ T12 w 495"/>
                            <a:gd name="T14" fmla="+- 0 247 178"/>
                            <a:gd name="T15" fmla="*/ 247 h 226"/>
                            <a:gd name="T16" fmla="+- 0 6338 6338"/>
                            <a:gd name="T17" fmla="*/ T16 w 495"/>
                            <a:gd name="T18" fmla="+- 0 291 178"/>
                            <a:gd name="T19" fmla="*/ 291 h 226"/>
                            <a:gd name="T20" fmla="+- 0 6358 6338"/>
                            <a:gd name="T21" fmla="*/ T20 w 495"/>
                            <a:gd name="T22" fmla="+- 0 335 178"/>
                            <a:gd name="T23" fmla="*/ 335 h 226"/>
                            <a:gd name="T24" fmla="+- 0 6411 6338"/>
                            <a:gd name="T25" fmla="*/ T24 w 495"/>
                            <a:gd name="T26" fmla="+- 0 371 178"/>
                            <a:gd name="T27" fmla="*/ 371 h 226"/>
                            <a:gd name="T28" fmla="+- 0 6489 6338"/>
                            <a:gd name="T29" fmla="*/ T28 w 495"/>
                            <a:gd name="T30" fmla="+- 0 395 178"/>
                            <a:gd name="T31" fmla="*/ 395 h 226"/>
                            <a:gd name="T32" fmla="+- 0 6585 6338"/>
                            <a:gd name="T33" fmla="*/ T32 w 495"/>
                            <a:gd name="T34" fmla="+- 0 404 178"/>
                            <a:gd name="T35" fmla="*/ 404 h 226"/>
                            <a:gd name="T36" fmla="+- 0 6682 6338"/>
                            <a:gd name="T37" fmla="*/ T36 w 495"/>
                            <a:gd name="T38" fmla="+- 0 395 178"/>
                            <a:gd name="T39" fmla="*/ 395 h 226"/>
                            <a:gd name="T40" fmla="+- 0 6760 6338"/>
                            <a:gd name="T41" fmla="*/ T40 w 495"/>
                            <a:gd name="T42" fmla="+- 0 371 178"/>
                            <a:gd name="T43" fmla="*/ 371 h 226"/>
                            <a:gd name="T44" fmla="+- 0 6813 6338"/>
                            <a:gd name="T45" fmla="*/ T44 w 495"/>
                            <a:gd name="T46" fmla="+- 0 335 178"/>
                            <a:gd name="T47" fmla="*/ 335 h 226"/>
                            <a:gd name="T48" fmla="+- 0 6833 6338"/>
                            <a:gd name="T49" fmla="*/ T48 w 495"/>
                            <a:gd name="T50" fmla="+- 0 291 178"/>
                            <a:gd name="T51" fmla="*/ 291 h 226"/>
                            <a:gd name="T52" fmla="+- 0 6813 6338"/>
                            <a:gd name="T53" fmla="*/ T52 w 495"/>
                            <a:gd name="T54" fmla="+- 0 247 178"/>
                            <a:gd name="T55" fmla="*/ 247 h 226"/>
                            <a:gd name="T56" fmla="+- 0 6760 6338"/>
                            <a:gd name="T57" fmla="*/ T56 w 495"/>
                            <a:gd name="T58" fmla="+- 0 211 178"/>
                            <a:gd name="T59" fmla="*/ 211 h 226"/>
                            <a:gd name="T60" fmla="+- 0 6682 6338"/>
                            <a:gd name="T61" fmla="*/ T60 w 495"/>
                            <a:gd name="T62" fmla="+- 0 187 178"/>
                            <a:gd name="T63" fmla="*/ 187 h 226"/>
                            <a:gd name="T64" fmla="+- 0 6585 6338"/>
                            <a:gd name="T65" fmla="*/ T64 w 495"/>
                            <a:gd name="T66" fmla="+- 0 178 178"/>
                            <a:gd name="T67" fmla="*/ 178 h 226"/>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Lst>
                          <a:rect l="0" t="0" r="r" b="b"/>
                          <a:pathLst>
                            <a:path w="495" h="226">
                              <a:moveTo>
                                <a:pt x="247" y="0"/>
                              </a:moveTo>
                              <a:lnTo>
                                <a:pt x="151" y="9"/>
                              </a:lnTo>
                              <a:lnTo>
                                <a:pt x="73" y="33"/>
                              </a:lnTo>
                              <a:lnTo>
                                <a:pt x="20" y="69"/>
                              </a:lnTo>
                              <a:lnTo>
                                <a:pt x="0" y="113"/>
                              </a:lnTo>
                              <a:lnTo>
                                <a:pt x="20" y="157"/>
                              </a:lnTo>
                              <a:lnTo>
                                <a:pt x="73" y="193"/>
                              </a:lnTo>
                              <a:lnTo>
                                <a:pt x="151" y="217"/>
                              </a:lnTo>
                              <a:lnTo>
                                <a:pt x="247" y="226"/>
                              </a:lnTo>
                              <a:lnTo>
                                <a:pt x="344" y="217"/>
                              </a:lnTo>
                              <a:lnTo>
                                <a:pt x="422" y="193"/>
                              </a:lnTo>
                              <a:lnTo>
                                <a:pt x="475" y="157"/>
                              </a:lnTo>
                              <a:lnTo>
                                <a:pt x="495" y="113"/>
                              </a:lnTo>
                              <a:lnTo>
                                <a:pt x="475" y="69"/>
                              </a:lnTo>
                              <a:lnTo>
                                <a:pt x="422" y="33"/>
                              </a:lnTo>
                              <a:lnTo>
                                <a:pt x="344" y="9"/>
                              </a:lnTo>
                              <a:lnTo>
                                <a:pt x="247" y="0"/>
                              </a:lnTo>
                              <a:close/>
                            </a:path>
                          </a:pathLst>
                        </a:custGeom>
                        <a:noFill/>
                        <a:ln w="9144">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374625C" id="Freeform 24" o:spid="_x0000_s1026" style="position:absolute;margin-left:316.9pt;margin-top:8.9pt;width:24.75pt;height:11.3pt;z-index:1574604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495,22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" path="m247,l151,9,73,33,20,69,,113r20,44l73,193r78,24l247,226r97,-9l422,193r53,-36l495,113,475,69,422,33,344,9,247,xe" filled="f" strokeweight=".72pt">
                <v:path arrowok="t" o:connecttype="custom" o:connectlocs="156845,113030;95885,118745;46355,133985;12700,156845;0,184785;12700,212725;46355,235585;95885,250825;156845,256540;218440,250825;267970,235585;301625,212725;314325,184785;301625,156845;267970,133985;218440,118745;156845,113030" o:connectangles="0,0,0,0,0,0,0,0,0,0,0,0,0,0,0,0,0"/>
                <w10:wrap anchorx="page"/>
              </v:shape>
            </w:pict>
          </mc:Fallback>
        </mc:AlternateContent>
      </w:r>
      <w:r w:rsidR="00E60FF9" w:rsidRPr="007621D4">
        <w:rPr>
          <w:sz w:val="24"/>
          <w:szCs w:val="24"/>
        </w:rPr>
        <w:t>GPS for tracking</w:t>
      </w:r>
      <w:r w:rsidR="00E60FF9" w:rsidRPr="007621D4">
        <w:rPr>
          <w:spacing w:val="-2"/>
          <w:sz w:val="24"/>
          <w:szCs w:val="24"/>
        </w:rPr>
        <w:t xml:space="preserve"> </w:t>
      </w:r>
      <w:r w:rsidR="00E60FF9" w:rsidRPr="007621D4">
        <w:rPr>
          <w:sz w:val="24"/>
          <w:szCs w:val="24"/>
        </w:rPr>
        <w:t>services</w:t>
      </w:r>
    </w:p>
    <w:p w14:paraId="20D16114" w14:textId="77777777" w:rsidR="00A75E94" w:rsidRPr="007621D4" w:rsidRDefault="002F4C03" w:rsidP="007621D4">
      <w:pPr>
        <w:pStyle w:val="ListParagraph"/>
        <w:numPr>
          <w:ilvl w:val="0"/>
          <w:numId w:val="5"/>
        </w:numPr>
        <w:tabs>
          <w:tab w:val="left" w:pos="887"/>
          <w:tab w:val="left" w:pos="888"/>
        </w:tabs>
        <w:spacing w:before="137" w:after="240" w:line="360" w:lineRule="auto"/>
        <w:ind w:left="0" w:right="4"/>
        <w:rPr>
          <w:sz w:val="24"/>
          <w:szCs w:val="24"/>
        </w:rPr>
      </w:pPr>
      <w:r w:rsidRPr="007621D4">
        <w:rPr>
          <w:noProof/>
          <w:sz w:val="24"/>
          <w:szCs w:val="24"/>
          <w:lang w:val="en-GB" w:eastAsia="en-GB"/>
        </w:rPr>
        <mc:AlternateContent>
          <mc:Choice Requires="wpg">
            <w:drawing>
              <wp:anchor distT="0" distB="0" distL="114300" distR="114300" simplePos="0" relativeHeight="15746560" behindDoc="0" locked="0" layoutInCell="1" allowOverlap="1" wp14:anchorId="362DF969" wp14:editId="1CC5F64E">
                <wp:simplePos x="0" y="0"/>
                <wp:positionH relativeFrom="page">
                  <wp:posOffset>4020185</wp:posOffset>
                </wp:positionH>
                <wp:positionV relativeFrom="paragraph">
                  <wp:posOffset>64135</wp:posOffset>
                </wp:positionV>
                <wp:extent cx="323215" cy="170815"/>
                <wp:effectExtent l="0" t="0" r="0" b="0"/>
                <wp:wrapNone/>
                <wp:docPr id="42" name="Group 2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23215" cy="170815"/>
                          <a:chOff x="6331" y="101"/>
                          <a:chExt cx="509" cy="269"/>
                        </a:xfrm>
                      </wpg:grpSpPr>
                      <wps:wsp>
                        <wps:cNvPr id="44" name="Freeform 23"/>
                        <wps:cNvSpPr>
                          <a:spLocks/>
                        </wps:cNvSpPr>
                        <wps:spPr bwMode="auto">
                          <a:xfrm>
                            <a:off x="6338" y="108"/>
                            <a:ext cx="495" cy="226"/>
                          </a:xfrm>
                          <a:custGeom>
                            <a:avLst/>
                            <a:gdLst>
                              <a:gd name="T0" fmla="+- 0 6585 6338"/>
                              <a:gd name="T1" fmla="*/ T0 w 495"/>
                              <a:gd name="T2" fmla="+- 0 109 109"/>
                              <a:gd name="T3" fmla="*/ 109 h 226"/>
                              <a:gd name="T4" fmla="+- 0 6489 6338"/>
                              <a:gd name="T5" fmla="*/ T4 w 495"/>
                              <a:gd name="T6" fmla="+- 0 118 109"/>
                              <a:gd name="T7" fmla="*/ 118 h 226"/>
                              <a:gd name="T8" fmla="+- 0 6411 6338"/>
                              <a:gd name="T9" fmla="*/ T8 w 495"/>
                              <a:gd name="T10" fmla="+- 0 142 109"/>
                              <a:gd name="T11" fmla="*/ 142 h 226"/>
                              <a:gd name="T12" fmla="+- 0 6358 6338"/>
                              <a:gd name="T13" fmla="*/ T12 w 495"/>
                              <a:gd name="T14" fmla="+- 0 178 109"/>
                              <a:gd name="T15" fmla="*/ 178 h 226"/>
                              <a:gd name="T16" fmla="+- 0 6338 6338"/>
                              <a:gd name="T17" fmla="*/ T16 w 495"/>
                              <a:gd name="T18" fmla="+- 0 222 109"/>
                              <a:gd name="T19" fmla="*/ 222 h 226"/>
                              <a:gd name="T20" fmla="+- 0 6358 6338"/>
                              <a:gd name="T21" fmla="*/ T20 w 495"/>
                              <a:gd name="T22" fmla="+- 0 265 109"/>
                              <a:gd name="T23" fmla="*/ 265 h 226"/>
                              <a:gd name="T24" fmla="+- 0 6411 6338"/>
                              <a:gd name="T25" fmla="*/ T24 w 495"/>
                              <a:gd name="T26" fmla="+- 0 301 109"/>
                              <a:gd name="T27" fmla="*/ 301 h 226"/>
                              <a:gd name="T28" fmla="+- 0 6489 6338"/>
                              <a:gd name="T29" fmla="*/ T28 w 495"/>
                              <a:gd name="T30" fmla="+- 0 325 109"/>
                              <a:gd name="T31" fmla="*/ 325 h 226"/>
                              <a:gd name="T32" fmla="+- 0 6585 6338"/>
                              <a:gd name="T33" fmla="*/ T32 w 495"/>
                              <a:gd name="T34" fmla="+- 0 334 109"/>
                              <a:gd name="T35" fmla="*/ 334 h 226"/>
                              <a:gd name="T36" fmla="+- 0 6682 6338"/>
                              <a:gd name="T37" fmla="*/ T36 w 495"/>
                              <a:gd name="T38" fmla="+- 0 325 109"/>
                              <a:gd name="T39" fmla="*/ 325 h 226"/>
                              <a:gd name="T40" fmla="+- 0 6760 6338"/>
                              <a:gd name="T41" fmla="*/ T40 w 495"/>
                              <a:gd name="T42" fmla="+- 0 301 109"/>
                              <a:gd name="T43" fmla="*/ 301 h 226"/>
                              <a:gd name="T44" fmla="+- 0 6813 6338"/>
                              <a:gd name="T45" fmla="*/ T44 w 495"/>
                              <a:gd name="T46" fmla="+- 0 265 109"/>
                              <a:gd name="T47" fmla="*/ 265 h 226"/>
                              <a:gd name="T48" fmla="+- 0 6833 6338"/>
                              <a:gd name="T49" fmla="*/ T48 w 495"/>
                              <a:gd name="T50" fmla="+- 0 222 109"/>
                              <a:gd name="T51" fmla="*/ 222 h 226"/>
                              <a:gd name="T52" fmla="+- 0 6813 6338"/>
                              <a:gd name="T53" fmla="*/ T52 w 495"/>
                              <a:gd name="T54" fmla="+- 0 178 109"/>
                              <a:gd name="T55" fmla="*/ 178 h 226"/>
                              <a:gd name="T56" fmla="+- 0 6760 6338"/>
                              <a:gd name="T57" fmla="*/ T56 w 495"/>
                              <a:gd name="T58" fmla="+- 0 142 109"/>
                              <a:gd name="T59" fmla="*/ 142 h 226"/>
                              <a:gd name="T60" fmla="+- 0 6682 6338"/>
                              <a:gd name="T61" fmla="*/ T60 w 495"/>
                              <a:gd name="T62" fmla="+- 0 118 109"/>
                              <a:gd name="T63" fmla="*/ 118 h 226"/>
                              <a:gd name="T64" fmla="+- 0 6585 6338"/>
                              <a:gd name="T65" fmla="*/ T64 w 495"/>
                              <a:gd name="T66" fmla="+- 0 109 109"/>
                              <a:gd name="T67" fmla="*/ 109 h 226"/>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Lst>
                            <a:rect l="0" t="0" r="r" b="b"/>
                            <a:pathLst>
                              <a:path w="495" h="226">
                                <a:moveTo>
                                  <a:pt x="247" y="0"/>
                                </a:moveTo>
                                <a:lnTo>
                                  <a:pt x="151" y="9"/>
                                </a:lnTo>
                                <a:lnTo>
                                  <a:pt x="73" y="33"/>
                                </a:lnTo>
                                <a:lnTo>
                                  <a:pt x="20" y="69"/>
                                </a:lnTo>
                                <a:lnTo>
                                  <a:pt x="0" y="113"/>
                                </a:lnTo>
                                <a:lnTo>
                                  <a:pt x="20" y="156"/>
                                </a:lnTo>
                                <a:lnTo>
                                  <a:pt x="73" y="192"/>
                                </a:lnTo>
                                <a:lnTo>
                                  <a:pt x="151" y="216"/>
                                </a:lnTo>
                                <a:lnTo>
                                  <a:pt x="247" y="225"/>
                                </a:lnTo>
                                <a:lnTo>
                                  <a:pt x="344" y="216"/>
                                </a:lnTo>
                                <a:lnTo>
                                  <a:pt x="422" y="192"/>
                                </a:lnTo>
                                <a:lnTo>
                                  <a:pt x="475" y="156"/>
                                </a:lnTo>
                                <a:lnTo>
                                  <a:pt x="495" y="113"/>
                                </a:lnTo>
                                <a:lnTo>
                                  <a:pt x="475" y="69"/>
                                </a:lnTo>
                                <a:lnTo>
                                  <a:pt x="422" y="33"/>
                                </a:lnTo>
                                <a:lnTo>
                                  <a:pt x="344" y="9"/>
                                </a:lnTo>
                                <a:lnTo>
                                  <a:pt x="247" y="0"/>
                                </a:lnTo>
                                <a:close/>
                              </a:path>
                            </a:pathLst>
                          </a:custGeom>
                          <a:noFill/>
                          <a:ln w="9144">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6" name="Freeform 22"/>
                        <wps:cNvSpPr>
                          <a:spLocks/>
                        </wps:cNvSpPr>
                        <wps:spPr bwMode="auto">
                          <a:xfrm>
                            <a:off x="6338" y="139"/>
                            <a:ext cx="495" cy="224"/>
                          </a:xfrm>
                          <a:custGeom>
                            <a:avLst/>
                            <a:gdLst>
                              <a:gd name="T0" fmla="+- 0 6585 6338"/>
                              <a:gd name="T1" fmla="*/ T0 w 495"/>
                              <a:gd name="T2" fmla="+- 0 140 140"/>
                              <a:gd name="T3" fmla="*/ 140 h 224"/>
                              <a:gd name="T4" fmla="+- 0 6489 6338"/>
                              <a:gd name="T5" fmla="*/ T4 w 495"/>
                              <a:gd name="T6" fmla="+- 0 149 140"/>
                              <a:gd name="T7" fmla="*/ 149 h 224"/>
                              <a:gd name="T8" fmla="+- 0 6411 6338"/>
                              <a:gd name="T9" fmla="*/ T8 w 495"/>
                              <a:gd name="T10" fmla="+- 0 173 140"/>
                              <a:gd name="T11" fmla="*/ 173 h 224"/>
                              <a:gd name="T12" fmla="+- 0 6358 6338"/>
                              <a:gd name="T13" fmla="*/ T12 w 495"/>
                              <a:gd name="T14" fmla="+- 0 208 140"/>
                              <a:gd name="T15" fmla="*/ 208 h 224"/>
                              <a:gd name="T16" fmla="+- 0 6338 6338"/>
                              <a:gd name="T17" fmla="*/ T16 w 495"/>
                              <a:gd name="T18" fmla="+- 0 251 140"/>
                              <a:gd name="T19" fmla="*/ 251 h 224"/>
                              <a:gd name="T20" fmla="+- 0 6358 6338"/>
                              <a:gd name="T21" fmla="*/ T20 w 495"/>
                              <a:gd name="T22" fmla="+- 0 295 140"/>
                              <a:gd name="T23" fmla="*/ 295 h 224"/>
                              <a:gd name="T24" fmla="+- 0 6411 6338"/>
                              <a:gd name="T25" fmla="*/ T24 w 495"/>
                              <a:gd name="T26" fmla="+- 0 330 140"/>
                              <a:gd name="T27" fmla="*/ 330 h 224"/>
                              <a:gd name="T28" fmla="+- 0 6489 6338"/>
                              <a:gd name="T29" fmla="*/ T28 w 495"/>
                              <a:gd name="T30" fmla="+- 0 354 140"/>
                              <a:gd name="T31" fmla="*/ 354 h 224"/>
                              <a:gd name="T32" fmla="+- 0 6585 6338"/>
                              <a:gd name="T33" fmla="*/ T32 w 495"/>
                              <a:gd name="T34" fmla="+- 0 363 140"/>
                              <a:gd name="T35" fmla="*/ 363 h 224"/>
                              <a:gd name="T36" fmla="+- 0 6682 6338"/>
                              <a:gd name="T37" fmla="*/ T36 w 495"/>
                              <a:gd name="T38" fmla="+- 0 354 140"/>
                              <a:gd name="T39" fmla="*/ 354 h 224"/>
                              <a:gd name="T40" fmla="+- 0 6760 6338"/>
                              <a:gd name="T41" fmla="*/ T40 w 495"/>
                              <a:gd name="T42" fmla="+- 0 330 140"/>
                              <a:gd name="T43" fmla="*/ 330 h 224"/>
                              <a:gd name="T44" fmla="+- 0 6813 6338"/>
                              <a:gd name="T45" fmla="*/ T44 w 495"/>
                              <a:gd name="T46" fmla="+- 0 295 140"/>
                              <a:gd name="T47" fmla="*/ 295 h 224"/>
                              <a:gd name="T48" fmla="+- 0 6833 6338"/>
                              <a:gd name="T49" fmla="*/ T48 w 495"/>
                              <a:gd name="T50" fmla="+- 0 251 140"/>
                              <a:gd name="T51" fmla="*/ 251 h 224"/>
                              <a:gd name="T52" fmla="+- 0 6813 6338"/>
                              <a:gd name="T53" fmla="*/ T52 w 495"/>
                              <a:gd name="T54" fmla="+- 0 208 140"/>
                              <a:gd name="T55" fmla="*/ 208 h 224"/>
                              <a:gd name="T56" fmla="+- 0 6760 6338"/>
                              <a:gd name="T57" fmla="*/ T56 w 495"/>
                              <a:gd name="T58" fmla="+- 0 173 140"/>
                              <a:gd name="T59" fmla="*/ 173 h 224"/>
                              <a:gd name="T60" fmla="+- 0 6682 6338"/>
                              <a:gd name="T61" fmla="*/ T60 w 495"/>
                              <a:gd name="T62" fmla="+- 0 149 140"/>
                              <a:gd name="T63" fmla="*/ 149 h 224"/>
                              <a:gd name="T64" fmla="+- 0 6585 6338"/>
                              <a:gd name="T65" fmla="*/ T64 w 495"/>
                              <a:gd name="T66" fmla="+- 0 140 140"/>
                              <a:gd name="T67" fmla="*/ 140 h 224"/>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Lst>
                            <a:rect l="0" t="0" r="r" b="b"/>
                            <a:pathLst>
                              <a:path w="495" h="224">
                                <a:moveTo>
                                  <a:pt x="247" y="0"/>
                                </a:moveTo>
                                <a:lnTo>
                                  <a:pt x="151" y="9"/>
                                </a:lnTo>
                                <a:lnTo>
                                  <a:pt x="73" y="33"/>
                                </a:lnTo>
                                <a:lnTo>
                                  <a:pt x="20" y="68"/>
                                </a:lnTo>
                                <a:lnTo>
                                  <a:pt x="0" y="111"/>
                                </a:lnTo>
                                <a:lnTo>
                                  <a:pt x="20" y="155"/>
                                </a:lnTo>
                                <a:lnTo>
                                  <a:pt x="73" y="190"/>
                                </a:lnTo>
                                <a:lnTo>
                                  <a:pt x="151" y="214"/>
                                </a:lnTo>
                                <a:lnTo>
                                  <a:pt x="247" y="223"/>
                                </a:lnTo>
                                <a:lnTo>
                                  <a:pt x="344" y="214"/>
                                </a:lnTo>
                                <a:lnTo>
                                  <a:pt x="422" y="190"/>
                                </a:lnTo>
                                <a:lnTo>
                                  <a:pt x="475" y="155"/>
                                </a:lnTo>
                                <a:lnTo>
                                  <a:pt x="495" y="111"/>
                                </a:lnTo>
                                <a:lnTo>
                                  <a:pt x="475" y="68"/>
                                </a:lnTo>
                                <a:lnTo>
                                  <a:pt x="422" y="33"/>
                                </a:lnTo>
                                <a:lnTo>
                                  <a:pt x="344" y="9"/>
                                </a:lnTo>
                                <a:lnTo>
                                  <a:pt x="247" y="0"/>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48" name="Freeform 21"/>
                        <wps:cNvSpPr>
                          <a:spLocks/>
                        </wps:cNvSpPr>
                        <wps:spPr bwMode="auto">
                          <a:xfrm>
                            <a:off x="6338" y="139"/>
                            <a:ext cx="495" cy="224"/>
                          </a:xfrm>
                          <a:custGeom>
                            <a:avLst/>
                            <a:gdLst>
                              <a:gd name="T0" fmla="+- 0 6585 6338"/>
                              <a:gd name="T1" fmla="*/ T0 w 495"/>
                              <a:gd name="T2" fmla="+- 0 140 140"/>
                              <a:gd name="T3" fmla="*/ 140 h 224"/>
                              <a:gd name="T4" fmla="+- 0 6489 6338"/>
                              <a:gd name="T5" fmla="*/ T4 w 495"/>
                              <a:gd name="T6" fmla="+- 0 149 140"/>
                              <a:gd name="T7" fmla="*/ 149 h 224"/>
                              <a:gd name="T8" fmla="+- 0 6411 6338"/>
                              <a:gd name="T9" fmla="*/ T8 w 495"/>
                              <a:gd name="T10" fmla="+- 0 173 140"/>
                              <a:gd name="T11" fmla="*/ 173 h 224"/>
                              <a:gd name="T12" fmla="+- 0 6358 6338"/>
                              <a:gd name="T13" fmla="*/ T12 w 495"/>
                              <a:gd name="T14" fmla="+- 0 208 140"/>
                              <a:gd name="T15" fmla="*/ 208 h 224"/>
                              <a:gd name="T16" fmla="+- 0 6338 6338"/>
                              <a:gd name="T17" fmla="*/ T16 w 495"/>
                              <a:gd name="T18" fmla="+- 0 251 140"/>
                              <a:gd name="T19" fmla="*/ 251 h 224"/>
                              <a:gd name="T20" fmla="+- 0 6358 6338"/>
                              <a:gd name="T21" fmla="*/ T20 w 495"/>
                              <a:gd name="T22" fmla="+- 0 295 140"/>
                              <a:gd name="T23" fmla="*/ 295 h 224"/>
                              <a:gd name="T24" fmla="+- 0 6411 6338"/>
                              <a:gd name="T25" fmla="*/ T24 w 495"/>
                              <a:gd name="T26" fmla="+- 0 330 140"/>
                              <a:gd name="T27" fmla="*/ 330 h 224"/>
                              <a:gd name="T28" fmla="+- 0 6489 6338"/>
                              <a:gd name="T29" fmla="*/ T28 w 495"/>
                              <a:gd name="T30" fmla="+- 0 354 140"/>
                              <a:gd name="T31" fmla="*/ 354 h 224"/>
                              <a:gd name="T32" fmla="+- 0 6585 6338"/>
                              <a:gd name="T33" fmla="*/ T32 w 495"/>
                              <a:gd name="T34" fmla="+- 0 363 140"/>
                              <a:gd name="T35" fmla="*/ 363 h 224"/>
                              <a:gd name="T36" fmla="+- 0 6682 6338"/>
                              <a:gd name="T37" fmla="*/ T36 w 495"/>
                              <a:gd name="T38" fmla="+- 0 354 140"/>
                              <a:gd name="T39" fmla="*/ 354 h 224"/>
                              <a:gd name="T40" fmla="+- 0 6760 6338"/>
                              <a:gd name="T41" fmla="*/ T40 w 495"/>
                              <a:gd name="T42" fmla="+- 0 330 140"/>
                              <a:gd name="T43" fmla="*/ 330 h 224"/>
                              <a:gd name="T44" fmla="+- 0 6813 6338"/>
                              <a:gd name="T45" fmla="*/ T44 w 495"/>
                              <a:gd name="T46" fmla="+- 0 295 140"/>
                              <a:gd name="T47" fmla="*/ 295 h 224"/>
                              <a:gd name="T48" fmla="+- 0 6833 6338"/>
                              <a:gd name="T49" fmla="*/ T48 w 495"/>
                              <a:gd name="T50" fmla="+- 0 251 140"/>
                              <a:gd name="T51" fmla="*/ 251 h 224"/>
                              <a:gd name="T52" fmla="+- 0 6813 6338"/>
                              <a:gd name="T53" fmla="*/ T52 w 495"/>
                              <a:gd name="T54" fmla="+- 0 208 140"/>
                              <a:gd name="T55" fmla="*/ 208 h 224"/>
                              <a:gd name="T56" fmla="+- 0 6760 6338"/>
                              <a:gd name="T57" fmla="*/ T56 w 495"/>
                              <a:gd name="T58" fmla="+- 0 173 140"/>
                              <a:gd name="T59" fmla="*/ 173 h 224"/>
                              <a:gd name="T60" fmla="+- 0 6682 6338"/>
                              <a:gd name="T61" fmla="*/ T60 w 495"/>
                              <a:gd name="T62" fmla="+- 0 149 140"/>
                              <a:gd name="T63" fmla="*/ 149 h 224"/>
                              <a:gd name="T64" fmla="+- 0 6585 6338"/>
                              <a:gd name="T65" fmla="*/ T64 w 495"/>
                              <a:gd name="T66" fmla="+- 0 140 140"/>
                              <a:gd name="T67" fmla="*/ 140 h 224"/>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Lst>
                            <a:rect l="0" t="0" r="r" b="b"/>
                            <a:pathLst>
                              <a:path w="495" h="224">
                                <a:moveTo>
                                  <a:pt x="247" y="0"/>
                                </a:moveTo>
                                <a:lnTo>
                                  <a:pt x="151" y="9"/>
                                </a:lnTo>
                                <a:lnTo>
                                  <a:pt x="73" y="33"/>
                                </a:lnTo>
                                <a:lnTo>
                                  <a:pt x="20" y="68"/>
                                </a:lnTo>
                                <a:lnTo>
                                  <a:pt x="0" y="111"/>
                                </a:lnTo>
                                <a:lnTo>
                                  <a:pt x="20" y="155"/>
                                </a:lnTo>
                                <a:lnTo>
                                  <a:pt x="73" y="190"/>
                                </a:lnTo>
                                <a:lnTo>
                                  <a:pt x="151" y="214"/>
                                </a:lnTo>
                                <a:lnTo>
                                  <a:pt x="247" y="223"/>
                                </a:lnTo>
                                <a:lnTo>
                                  <a:pt x="344" y="214"/>
                                </a:lnTo>
                                <a:lnTo>
                                  <a:pt x="422" y="190"/>
                                </a:lnTo>
                                <a:lnTo>
                                  <a:pt x="475" y="155"/>
                                </a:lnTo>
                                <a:lnTo>
                                  <a:pt x="495" y="111"/>
                                </a:lnTo>
                                <a:lnTo>
                                  <a:pt x="475" y="68"/>
                                </a:lnTo>
                                <a:lnTo>
                                  <a:pt x="422" y="33"/>
                                </a:lnTo>
                                <a:lnTo>
                                  <a:pt x="344" y="9"/>
                                </a:lnTo>
                                <a:lnTo>
                                  <a:pt x="247" y="0"/>
                                </a:lnTo>
                                <a:close/>
                              </a:path>
                            </a:pathLst>
                          </a:custGeom>
                          <a:noFill/>
                          <a:ln w="9144">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7313B2F7" id="Group 20" o:spid="_x0000_s1026" style="position:absolute;margin-left:316.55pt;margin-top:5.05pt;width:25.45pt;height:13.45pt;z-index:15746560;mso-position-horizontal-relative:page" coordorigin="6331,101" coordsize="509,26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">
                <v:shape id="Freeform 23" o:spid="_x0000_s1027" style="position:absolute;left:6338;top:108;width:495;height:226;visibility:visible;mso-wrap-style:square;v-text-anchor:top" coordsize="495,22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" path="m247,l151,9,73,33,20,69,,113r20,43l73,192r78,24l247,225r97,-9l422,192r53,-36l495,113,475,69,422,33,344,9,247,xe" filled="f" strokeweight=".72pt">
                  <v:path arrowok="t" o:connecttype="custom" o:connectlocs="247,109;151,118;73,142;20,178;0,222;20,265;73,301;151,325;247,334;344,325;422,301;475,265;495,222;475,178;422,142;344,118;247,109" o:connectangles="0,0,0,0,0,0,0,0,0,0,0,0,0,0,0,0,0"/>
                </v:shape>
                <v:shape id="Freeform 22" o:spid="_x0000_s1028" style="position:absolute;left:6338;top:139;width:495;height:224;visibility:visible;mso-wrap-style:square;v-text-anchor:top" coordsize="495,22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" path="m247,l151,9,73,33,20,68,,111r20,44l73,190r78,24l247,223r97,-9l422,190r53,-35l495,111,475,68,422,33,344,9,247,xe" stroked="f">
                  <v:path arrowok="t" o:connecttype="custom" o:connectlocs="247,140;151,149;73,173;20,208;0,251;20,295;73,330;151,354;247,363;344,354;422,330;475,295;495,251;475,208;422,173;344,149;247,140" o:connectangles="0,0,0,0,0,0,0,0,0,0,0,0,0,0,0,0,0"/>
                </v:shape>
                <v:shape id="Freeform 21" o:spid="_x0000_s1029" style="position:absolute;left:6338;top:139;width:495;height:224;visibility:visible;mso-wrap-style:square;v-text-anchor:top" coordsize="495,22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" path="m247,l151,9,73,33,20,68,,111r20,44l73,190r78,24l247,223r97,-9l422,190r53,-35l495,111,475,68,422,33,344,9,247,xe" filled="f" strokeweight=".72pt">
                  <v:path arrowok="t" o:connecttype="custom" o:connectlocs="247,140;151,149;73,173;20,208;0,251;20,295;73,330;151,354;247,363;344,354;422,330;475,295;495,251;475,208;422,173;344,149;247,140" o:connectangles="0,0,0,0,0,0,0,0,0,0,0,0,0,0,0,0,0"/>
                </v:shape>
                <w10:wrap anchorx="page"/>
              </v:group>
            </w:pict>
          </mc:Fallback>
        </mc:AlternateContent>
      </w:r>
      <w:r w:rsidR="00E60FF9" w:rsidRPr="007621D4">
        <w:rPr>
          <w:sz w:val="24"/>
          <w:szCs w:val="24"/>
        </w:rPr>
        <w:t>Tele Medicine</w:t>
      </w:r>
      <w:r w:rsidR="00E60FF9" w:rsidRPr="007621D4">
        <w:rPr>
          <w:spacing w:val="-2"/>
          <w:sz w:val="24"/>
          <w:szCs w:val="24"/>
        </w:rPr>
        <w:t xml:space="preserve"> </w:t>
      </w:r>
      <w:r w:rsidR="00E60FF9" w:rsidRPr="007621D4">
        <w:rPr>
          <w:sz w:val="24"/>
          <w:szCs w:val="24"/>
        </w:rPr>
        <w:t>solutions</w:t>
      </w:r>
    </w:p>
    <w:p w14:paraId="1B8604F3" w14:textId="77777777" w:rsidR="00A75E94" w:rsidRPr="007621D4" w:rsidRDefault="002F4C03" w:rsidP="007621D4">
      <w:pPr>
        <w:pStyle w:val="ListParagraph"/>
        <w:numPr>
          <w:ilvl w:val="0"/>
          <w:numId w:val="5"/>
        </w:numPr>
        <w:tabs>
          <w:tab w:val="left" w:pos="887"/>
          <w:tab w:val="left" w:pos="888"/>
        </w:tabs>
        <w:spacing w:before="144" w:after="240" w:line="360" w:lineRule="auto"/>
        <w:ind w:left="0" w:right="4"/>
        <w:rPr>
          <w:sz w:val="24"/>
          <w:szCs w:val="24"/>
        </w:rPr>
      </w:pPr>
      <w:r w:rsidRPr="007621D4">
        <w:rPr>
          <w:noProof/>
          <w:sz w:val="24"/>
          <w:szCs w:val="24"/>
          <w:lang w:val="en-GB" w:eastAsia="en-GB"/>
        </w:rPr>
        <mc:AlternateContent>
          <mc:Choice Requires="wps">
            <w:drawing>
              <wp:anchor distT="0" distB="0" distL="114300" distR="114300" simplePos="0" relativeHeight="15747072" behindDoc="0" locked="0" layoutInCell="1" allowOverlap="1" wp14:anchorId="7186DAE9" wp14:editId="5D890EE9">
                <wp:simplePos x="0" y="0"/>
                <wp:positionH relativeFrom="page">
                  <wp:posOffset>4024630</wp:posOffset>
                </wp:positionH>
                <wp:positionV relativeFrom="paragraph">
                  <wp:posOffset>88900</wp:posOffset>
                </wp:positionV>
                <wp:extent cx="314325" cy="143510"/>
                <wp:effectExtent l="0" t="0" r="0" b="0"/>
                <wp:wrapNone/>
                <wp:docPr id="40" name="Freeform 1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314325" cy="143510"/>
                        </a:xfrm>
                        <a:custGeom>
                          <a:avLst/>
                          <a:gdLst>
                            <a:gd name="T0" fmla="+- 0 6585 6338"/>
                            <a:gd name="T1" fmla="*/ T0 w 495"/>
                            <a:gd name="T2" fmla="+- 0 140 140"/>
                            <a:gd name="T3" fmla="*/ 140 h 226"/>
                            <a:gd name="T4" fmla="+- 0 6489 6338"/>
                            <a:gd name="T5" fmla="*/ T4 w 495"/>
                            <a:gd name="T6" fmla="+- 0 149 140"/>
                            <a:gd name="T7" fmla="*/ 149 h 226"/>
                            <a:gd name="T8" fmla="+- 0 6411 6338"/>
                            <a:gd name="T9" fmla="*/ T8 w 495"/>
                            <a:gd name="T10" fmla="+- 0 173 140"/>
                            <a:gd name="T11" fmla="*/ 173 h 226"/>
                            <a:gd name="T12" fmla="+- 0 6358 6338"/>
                            <a:gd name="T13" fmla="*/ T12 w 495"/>
                            <a:gd name="T14" fmla="+- 0 209 140"/>
                            <a:gd name="T15" fmla="*/ 209 h 226"/>
                            <a:gd name="T16" fmla="+- 0 6338 6338"/>
                            <a:gd name="T17" fmla="*/ T16 w 495"/>
                            <a:gd name="T18" fmla="+- 0 253 140"/>
                            <a:gd name="T19" fmla="*/ 253 h 226"/>
                            <a:gd name="T20" fmla="+- 0 6358 6338"/>
                            <a:gd name="T21" fmla="*/ T20 w 495"/>
                            <a:gd name="T22" fmla="+- 0 296 140"/>
                            <a:gd name="T23" fmla="*/ 296 h 226"/>
                            <a:gd name="T24" fmla="+- 0 6411 6338"/>
                            <a:gd name="T25" fmla="*/ T24 w 495"/>
                            <a:gd name="T26" fmla="+- 0 332 140"/>
                            <a:gd name="T27" fmla="*/ 332 h 226"/>
                            <a:gd name="T28" fmla="+- 0 6489 6338"/>
                            <a:gd name="T29" fmla="*/ T28 w 495"/>
                            <a:gd name="T30" fmla="+- 0 356 140"/>
                            <a:gd name="T31" fmla="*/ 356 h 226"/>
                            <a:gd name="T32" fmla="+- 0 6585 6338"/>
                            <a:gd name="T33" fmla="*/ T32 w 495"/>
                            <a:gd name="T34" fmla="+- 0 365 140"/>
                            <a:gd name="T35" fmla="*/ 365 h 226"/>
                            <a:gd name="T36" fmla="+- 0 6682 6338"/>
                            <a:gd name="T37" fmla="*/ T36 w 495"/>
                            <a:gd name="T38" fmla="+- 0 356 140"/>
                            <a:gd name="T39" fmla="*/ 356 h 226"/>
                            <a:gd name="T40" fmla="+- 0 6760 6338"/>
                            <a:gd name="T41" fmla="*/ T40 w 495"/>
                            <a:gd name="T42" fmla="+- 0 332 140"/>
                            <a:gd name="T43" fmla="*/ 332 h 226"/>
                            <a:gd name="T44" fmla="+- 0 6813 6338"/>
                            <a:gd name="T45" fmla="*/ T44 w 495"/>
                            <a:gd name="T46" fmla="+- 0 296 140"/>
                            <a:gd name="T47" fmla="*/ 296 h 226"/>
                            <a:gd name="T48" fmla="+- 0 6833 6338"/>
                            <a:gd name="T49" fmla="*/ T48 w 495"/>
                            <a:gd name="T50" fmla="+- 0 253 140"/>
                            <a:gd name="T51" fmla="*/ 253 h 226"/>
                            <a:gd name="T52" fmla="+- 0 6813 6338"/>
                            <a:gd name="T53" fmla="*/ T52 w 495"/>
                            <a:gd name="T54" fmla="+- 0 209 140"/>
                            <a:gd name="T55" fmla="*/ 209 h 226"/>
                            <a:gd name="T56" fmla="+- 0 6760 6338"/>
                            <a:gd name="T57" fmla="*/ T56 w 495"/>
                            <a:gd name="T58" fmla="+- 0 173 140"/>
                            <a:gd name="T59" fmla="*/ 173 h 226"/>
                            <a:gd name="T60" fmla="+- 0 6682 6338"/>
                            <a:gd name="T61" fmla="*/ T60 w 495"/>
                            <a:gd name="T62" fmla="+- 0 149 140"/>
                            <a:gd name="T63" fmla="*/ 149 h 226"/>
                            <a:gd name="T64" fmla="+- 0 6585 6338"/>
                            <a:gd name="T65" fmla="*/ T64 w 495"/>
                            <a:gd name="T66" fmla="+- 0 140 140"/>
                            <a:gd name="T67" fmla="*/ 140 h 226"/>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Lst>
                          <a:rect l="0" t="0" r="r" b="b"/>
                          <a:pathLst>
                            <a:path w="495" h="226">
                              <a:moveTo>
                                <a:pt x="247" y="0"/>
                              </a:moveTo>
                              <a:lnTo>
                                <a:pt x="151" y="9"/>
                              </a:lnTo>
                              <a:lnTo>
                                <a:pt x="73" y="33"/>
                              </a:lnTo>
                              <a:lnTo>
                                <a:pt x="20" y="69"/>
                              </a:lnTo>
                              <a:lnTo>
                                <a:pt x="0" y="113"/>
                              </a:lnTo>
                              <a:lnTo>
                                <a:pt x="20" y="156"/>
                              </a:lnTo>
                              <a:lnTo>
                                <a:pt x="73" y="192"/>
                              </a:lnTo>
                              <a:lnTo>
                                <a:pt x="151" y="216"/>
                              </a:lnTo>
                              <a:lnTo>
                                <a:pt x="247" y="225"/>
                              </a:lnTo>
                              <a:lnTo>
                                <a:pt x="344" y="216"/>
                              </a:lnTo>
                              <a:lnTo>
                                <a:pt x="422" y="192"/>
                              </a:lnTo>
                              <a:lnTo>
                                <a:pt x="475" y="156"/>
                              </a:lnTo>
                              <a:lnTo>
                                <a:pt x="495" y="113"/>
                              </a:lnTo>
                              <a:lnTo>
                                <a:pt x="475" y="69"/>
                              </a:lnTo>
                              <a:lnTo>
                                <a:pt x="422" y="33"/>
                              </a:lnTo>
                              <a:lnTo>
                                <a:pt x="344" y="9"/>
                              </a:lnTo>
                              <a:lnTo>
                                <a:pt x="247" y="0"/>
                              </a:lnTo>
                              <a:close/>
                            </a:path>
                          </a:pathLst>
                        </a:custGeom>
                        <a:noFill/>
                        <a:ln w="9144">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DA41E56" id="Freeform 19" o:spid="_x0000_s1026" style="position:absolute;margin-left:316.9pt;margin-top:7pt;width:24.75pt;height:11.3pt;z-index:1574707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495,22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" path="m247,l151,9,73,33,20,69,,113r20,43l73,192r78,24l247,225r97,-9l422,192r53,-36l495,113,475,69,422,33,344,9,247,xe" filled="f" strokeweight=".72pt">
                <v:path arrowok="t" o:connecttype="custom" o:connectlocs="156845,88900;95885,94615;46355,109855;12700,132715;0,160655;12700,187960;46355,210820;95885,226060;156845,231775;218440,226060;267970,210820;301625,187960;314325,160655;301625,132715;267970,109855;218440,94615;156845,88900" o:connectangles="0,0,0,0,0,0,0,0,0,0,0,0,0,0,0,0,0"/>
                <w10:wrap anchorx="page"/>
              </v:shape>
            </w:pict>
          </mc:Fallback>
        </mc:AlternateContent>
      </w:r>
      <w:r w:rsidR="00E60FF9" w:rsidRPr="007621D4">
        <w:rPr>
          <w:sz w:val="24"/>
          <w:szCs w:val="24"/>
        </w:rPr>
        <w:t>Digital Radio (IP</w:t>
      </w:r>
      <w:r w:rsidR="00E60FF9" w:rsidRPr="007621D4">
        <w:rPr>
          <w:spacing w:val="-1"/>
          <w:sz w:val="24"/>
          <w:szCs w:val="24"/>
        </w:rPr>
        <w:t xml:space="preserve"> </w:t>
      </w:r>
      <w:r w:rsidR="00E60FF9" w:rsidRPr="007621D4">
        <w:rPr>
          <w:sz w:val="24"/>
          <w:szCs w:val="24"/>
        </w:rPr>
        <w:t>broadcast)</w:t>
      </w:r>
    </w:p>
    <w:p w14:paraId="7F789918" w14:textId="77777777" w:rsidR="00A75E94" w:rsidRPr="007621D4" w:rsidRDefault="002F4C03" w:rsidP="007621D4">
      <w:pPr>
        <w:pStyle w:val="ListParagraph"/>
        <w:numPr>
          <w:ilvl w:val="0"/>
          <w:numId w:val="5"/>
        </w:numPr>
        <w:tabs>
          <w:tab w:val="left" w:pos="887"/>
          <w:tab w:val="left" w:pos="888"/>
        </w:tabs>
        <w:spacing w:before="137" w:after="240" w:line="360" w:lineRule="auto"/>
        <w:ind w:left="0" w:right="4"/>
        <w:rPr>
          <w:sz w:val="24"/>
          <w:szCs w:val="24"/>
        </w:rPr>
      </w:pPr>
      <w:r w:rsidRPr="007621D4">
        <w:rPr>
          <w:noProof/>
          <w:sz w:val="24"/>
          <w:szCs w:val="24"/>
          <w:lang w:val="en-GB" w:eastAsia="en-GB"/>
        </w:rPr>
        <mc:AlternateContent>
          <mc:Choice Requires="wps">
            <w:drawing>
              <wp:anchor distT="0" distB="0" distL="114300" distR="114300" simplePos="0" relativeHeight="15748608" behindDoc="0" locked="0" layoutInCell="1" allowOverlap="1" wp14:anchorId="6E0DDAA2" wp14:editId="24895876">
                <wp:simplePos x="0" y="0"/>
                <wp:positionH relativeFrom="page">
                  <wp:posOffset>4024630</wp:posOffset>
                </wp:positionH>
                <wp:positionV relativeFrom="paragraph">
                  <wp:posOffset>85725</wp:posOffset>
                </wp:positionV>
                <wp:extent cx="314325" cy="142240"/>
                <wp:effectExtent l="0" t="0" r="0" b="0"/>
                <wp:wrapNone/>
                <wp:docPr id="38" name="Freeform 1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314325" cy="142240"/>
                        </a:xfrm>
                        <a:custGeom>
                          <a:avLst/>
                          <a:gdLst>
                            <a:gd name="T0" fmla="+- 0 6585 6338"/>
                            <a:gd name="T1" fmla="*/ T0 w 495"/>
                            <a:gd name="T2" fmla="+- 0 135 135"/>
                            <a:gd name="T3" fmla="*/ 135 h 224"/>
                            <a:gd name="T4" fmla="+- 0 6489 6338"/>
                            <a:gd name="T5" fmla="*/ T4 w 495"/>
                            <a:gd name="T6" fmla="+- 0 144 135"/>
                            <a:gd name="T7" fmla="*/ 144 h 224"/>
                            <a:gd name="T8" fmla="+- 0 6411 6338"/>
                            <a:gd name="T9" fmla="*/ T8 w 495"/>
                            <a:gd name="T10" fmla="+- 0 168 135"/>
                            <a:gd name="T11" fmla="*/ 168 h 224"/>
                            <a:gd name="T12" fmla="+- 0 6358 6338"/>
                            <a:gd name="T13" fmla="*/ T12 w 495"/>
                            <a:gd name="T14" fmla="+- 0 203 135"/>
                            <a:gd name="T15" fmla="*/ 203 h 224"/>
                            <a:gd name="T16" fmla="+- 0 6338 6338"/>
                            <a:gd name="T17" fmla="*/ T16 w 495"/>
                            <a:gd name="T18" fmla="+- 0 247 135"/>
                            <a:gd name="T19" fmla="*/ 247 h 224"/>
                            <a:gd name="T20" fmla="+- 0 6358 6338"/>
                            <a:gd name="T21" fmla="*/ T20 w 495"/>
                            <a:gd name="T22" fmla="+- 0 290 135"/>
                            <a:gd name="T23" fmla="*/ 290 h 224"/>
                            <a:gd name="T24" fmla="+- 0 6411 6338"/>
                            <a:gd name="T25" fmla="*/ T24 w 495"/>
                            <a:gd name="T26" fmla="+- 0 326 135"/>
                            <a:gd name="T27" fmla="*/ 326 h 224"/>
                            <a:gd name="T28" fmla="+- 0 6489 6338"/>
                            <a:gd name="T29" fmla="*/ T28 w 495"/>
                            <a:gd name="T30" fmla="+- 0 349 135"/>
                            <a:gd name="T31" fmla="*/ 349 h 224"/>
                            <a:gd name="T32" fmla="+- 0 6585 6338"/>
                            <a:gd name="T33" fmla="*/ T32 w 495"/>
                            <a:gd name="T34" fmla="+- 0 358 135"/>
                            <a:gd name="T35" fmla="*/ 358 h 224"/>
                            <a:gd name="T36" fmla="+- 0 6682 6338"/>
                            <a:gd name="T37" fmla="*/ T36 w 495"/>
                            <a:gd name="T38" fmla="+- 0 349 135"/>
                            <a:gd name="T39" fmla="*/ 349 h 224"/>
                            <a:gd name="T40" fmla="+- 0 6760 6338"/>
                            <a:gd name="T41" fmla="*/ T40 w 495"/>
                            <a:gd name="T42" fmla="+- 0 326 135"/>
                            <a:gd name="T43" fmla="*/ 326 h 224"/>
                            <a:gd name="T44" fmla="+- 0 6813 6338"/>
                            <a:gd name="T45" fmla="*/ T44 w 495"/>
                            <a:gd name="T46" fmla="+- 0 290 135"/>
                            <a:gd name="T47" fmla="*/ 290 h 224"/>
                            <a:gd name="T48" fmla="+- 0 6833 6338"/>
                            <a:gd name="T49" fmla="*/ T48 w 495"/>
                            <a:gd name="T50" fmla="+- 0 247 135"/>
                            <a:gd name="T51" fmla="*/ 247 h 224"/>
                            <a:gd name="T52" fmla="+- 0 6813 6338"/>
                            <a:gd name="T53" fmla="*/ T52 w 495"/>
                            <a:gd name="T54" fmla="+- 0 203 135"/>
                            <a:gd name="T55" fmla="*/ 203 h 224"/>
                            <a:gd name="T56" fmla="+- 0 6760 6338"/>
                            <a:gd name="T57" fmla="*/ T56 w 495"/>
                            <a:gd name="T58" fmla="+- 0 168 135"/>
                            <a:gd name="T59" fmla="*/ 168 h 224"/>
                            <a:gd name="T60" fmla="+- 0 6682 6338"/>
                            <a:gd name="T61" fmla="*/ T60 w 495"/>
                            <a:gd name="T62" fmla="+- 0 144 135"/>
                            <a:gd name="T63" fmla="*/ 144 h 224"/>
                            <a:gd name="T64" fmla="+- 0 6585 6338"/>
                            <a:gd name="T65" fmla="*/ T64 w 495"/>
                            <a:gd name="T66" fmla="+- 0 135 135"/>
                            <a:gd name="T67" fmla="*/ 135 h 224"/>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Lst>
                          <a:rect l="0" t="0" r="r" b="b"/>
                          <a:pathLst>
                            <a:path w="495" h="224">
                              <a:moveTo>
                                <a:pt x="247" y="0"/>
                              </a:moveTo>
                              <a:lnTo>
                                <a:pt x="151" y="9"/>
                              </a:lnTo>
                              <a:lnTo>
                                <a:pt x="73" y="33"/>
                              </a:lnTo>
                              <a:lnTo>
                                <a:pt x="20" y="68"/>
                              </a:lnTo>
                              <a:lnTo>
                                <a:pt x="0" y="112"/>
                              </a:lnTo>
                              <a:lnTo>
                                <a:pt x="20" y="155"/>
                              </a:lnTo>
                              <a:lnTo>
                                <a:pt x="73" y="191"/>
                              </a:lnTo>
                              <a:lnTo>
                                <a:pt x="151" y="214"/>
                              </a:lnTo>
                              <a:lnTo>
                                <a:pt x="247" y="223"/>
                              </a:lnTo>
                              <a:lnTo>
                                <a:pt x="344" y="214"/>
                              </a:lnTo>
                              <a:lnTo>
                                <a:pt x="422" y="191"/>
                              </a:lnTo>
                              <a:lnTo>
                                <a:pt x="475" y="155"/>
                              </a:lnTo>
                              <a:lnTo>
                                <a:pt x="495" y="112"/>
                              </a:lnTo>
                              <a:lnTo>
                                <a:pt x="475" y="68"/>
                              </a:lnTo>
                              <a:lnTo>
                                <a:pt x="422" y="33"/>
                              </a:lnTo>
                              <a:lnTo>
                                <a:pt x="344" y="9"/>
                              </a:lnTo>
                              <a:lnTo>
                                <a:pt x="247" y="0"/>
                              </a:lnTo>
                              <a:close/>
                            </a:path>
                          </a:pathLst>
                        </a:custGeom>
                        <a:noFill/>
                        <a:ln w="9144">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D831F99" id="Freeform 18" o:spid="_x0000_s1026" style="position:absolute;margin-left:316.9pt;margin-top:6.75pt;width:24.75pt;height:11.2pt;z-index:1574860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495,22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" path="m247,l151,9,73,33,20,68,,112r20,43l73,191r78,23l247,223r97,-9l422,191r53,-36l495,112,475,68,422,33,344,9,247,xe" filled="f" strokeweight=".72pt">
                <v:path arrowok="t" o:connecttype="custom" o:connectlocs="156845,85725;95885,91440;46355,106680;12700,128905;0,156845;12700,184150;46355,207010;95885,221615;156845,227330;218440,221615;267970,207010;301625,184150;314325,156845;301625,128905;267970,106680;218440,91440;156845,85725" o:connectangles="0,0,0,0,0,0,0,0,0,0,0,0,0,0,0,0,0"/>
                <w10:wrap anchorx="page"/>
              </v:shape>
            </w:pict>
          </mc:Fallback>
        </mc:AlternateContent>
      </w:r>
      <w:r w:rsidR="00E60FF9" w:rsidRPr="007621D4">
        <w:rPr>
          <w:sz w:val="24"/>
          <w:szCs w:val="24"/>
        </w:rPr>
        <w:t>Other</w:t>
      </w:r>
    </w:p>
    <w:p w14:paraId="50961E1C" w14:textId="77777777" w:rsidR="00A75E94" w:rsidRPr="007621D4" w:rsidRDefault="00E60FF9" w:rsidP="007621D4">
      <w:pPr>
        <w:pStyle w:val="BodyText"/>
        <w:spacing w:before="216" w:after="240" w:line="360" w:lineRule="auto"/>
        <w:ind w:right="4"/>
      </w:pPr>
      <w:r w:rsidRPr="007621D4">
        <w:t>If the option in the question above is other, kindly list the type of service(s)</w:t>
      </w:r>
    </w:p>
    <w:p w14:paraId="2A0E03B2" w14:textId="77777777" w:rsidR="00A75E94" w:rsidRPr="007621D4" w:rsidRDefault="00E60FF9" w:rsidP="007621D4">
      <w:pPr>
        <w:pStyle w:val="BodyText"/>
        <w:spacing w:after="240" w:line="360" w:lineRule="auto"/>
        <w:ind w:right="4"/>
      </w:pPr>
      <w:r w:rsidRPr="007621D4">
        <w:t>………………………………………………………………………………………………</w:t>
      </w:r>
    </w:p>
    <w:p w14:paraId="76B0903D" w14:textId="77777777" w:rsidR="00A75E94" w:rsidRPr="007621D4" w:rsidRDefault="00E60FF9" w:rsidP="007621D4">
      <w:pPr>
        <w:pStyle w:val="BodyText"/>
        <w:spacing w:before="1" w:after="240" w:line="360" w:lineRule="auto"/>
        <w:ind w:right="4"/>
      </w:pPr>
      <w:r w:rsidRPr="007621D4">
        <w:t>………………………………………………………………………………………………</w:t>
      </w:r>
    </w:p>
    <w:p w14:paraId="6E9A666C" w14:textId="77777777" w:rsidR="00A75E94" w:rsidRPr="007621D4" w:rsidRDefault="00E60FF9" w:rsidP="007621D4">
      <w:pPr>
        <w:pStyle w:val="BodyText"/>
        <w:spacing w:after="240" w:line="360" w:lineRule="auto"/>
        <w:ind w:right="4"/>
      </w:pPr>
      <w:r w:rsidRPr="007621D4">
        <w:t>………………………………………………………………………………………………</w:t>
      </w:r>
    </w:p>
    <w:p w14:paraId="34583D96" w14:textId="77777777" w:rsidR="00A75E94" w:rsidRPr="007621D4" w:rsidRDefault="00E60FF9" w:rsidP="007621D4">
      <w:pPr>
        <w:pStyle w:val="ListParagraph"/>
        <w:numPr>
          <w:ilvl w:val="0"/>
          <w:numId w:val="4"/>
        </w:numPr>
        <w:tabs>
          <w:tab w:val="left" w:pos="888"/>
        </w:tabs>
        <w:spacing w:after="240" w:line="360" w:lineRule="auto"/>
        <w:ind w:left="0" w:right="4" w:hanging="10"/>
        <w:jc w:val="both"/>
        <w:rPr>
          <w:sz w:val="24"/>
          <w:szCs w:val="24"/>
        </w:rPr>
      </w:pPr>
      <w:r w:rsidRPr="007621D4">
        <w:rPr>
          <w:sz w:val="24"/>
          <w:szCs w:val="24"/>
        </w:rPr>
        <w:t xml:space="preserve">Has the business </w:t>
      </w:r>
      <w:proofErr w:type="gramStart"/>
      <w:r w:rsidRPr="007621D4">
        <w:rPr>
          <w:sz w:val="24"/>
          <w:szCs w:val="24"/>
        </w:rPr>
        <w:t>got</w:t>
      </w:r>
      <w:proofErr w:type="gramEnd"/>
      <w:r w:rsidRPr="007621D4">
        <w:rPr>
          <w:sz w:val="24"/>
          <w:szCs w:val="24"/>
        </w:rPr>
        <w:t xml:space="preserve"> enough frequency spectrum bandwidth/capacity on the already licensed capacity with ZICTA to meet the anticipated increase in demand for Television/Radio broadcast services, including future network expansion</w:t>
      </w:r>
      <w:r w:rsidRPr="007621D4">
        <w:rPr>
          <w:spacing w:val="-5"/>
          <w:sz w:val="24"/>
          <w:szCs w:val="24"/>
        </w:rPr>
        <w:t xml:space="preserve"> </w:t>
      </w:r>
      <w:r w:rsidRPr="007621D4">
        <w:rPr>
          <w:sz w:val="24"/>
          <w:szCs w:val="24"/>
        </w:rPr>
        <w:t>works?</w:t>
      </w:r>
    </w:p>
    <w:tbl>
      <w:tblPr>
        <w:tblW w:w="2091" w:type="dxa"/>
        <w:tblInd w:w="742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987"/>
        <w:gridCol w:w="1104"/>
      </w:tblGrid>
      <w:tr w:rsidR="007621D4" w:rsidRPr="007621D4" w14:paraId="2414F916" w14:textId="77777777" w:rsidTr="00DB7D54">
        <w:trPr>
          <w:trHeight w:val="542"/>
        </w:trPr>
        <w:tc>
          <w:tcPr>
            <w:tcW w:w="987" w:type="dxa"/>
          </w:tcPr>
          <w:p w14:paraId="383F832D" w14:textId="77777777" w:rsidR="00A75E94" w:rsidRPr="007621D4" w:rsidRDefault="00E60FF9" w:rsidP="007621D4">
            <w:pPr>
              <w:pStyle w:val="TableParagraph"/>
              <w:spacing w:before="8" w:after="240" w:line="360" w:lineRule="auto"/>
              <w:ind w:left="0" w:right="4"/>
              <w:rPr>
                <w:sz w:val="24"/>
                <w:szCs w:val="24"/>
              </w:rPr>
            </w:pPr>
            <w:r w:rsidRPr="007621D4">
              <w:rPr>
                <w:sz w:val="24"/>
                <w:szCs w:val="24"/>
              </w:rPr>
              <w:t>Yes</w:t>
            </w:r>
          </w:p>
        </w:tc>
        <w:tc>
          <w:tcPr>
            <w:tcW w:w="1104" w:type="dxa"/>
          </w:tcPr>
          <w:p w14:paraId="77982D76" w14:textId="77777777" w:rsidR="00A75E94" w:rsidRPr="007621D4" w:rsidRDefault="00E60FF9" w:rsidP="007621D4">
            <w:pPr>
              <w:pStyle w:val="TableParagraph"/>
              <w:spacing w:before="8" w:after="240" w:line="360" w:lineRule="auto"/>
              <w:ind w:left="0" w:right="4"/>
              <w:rPr>
                <w:sz w:val="24"/>
                <w:szCs w:val="24"/>
              </w:rPr>
            </w:pPr>
            <w:r w:rsidRPr="007621D4">
              <w:rPr>
                <w:sz w:val="24"/>
                <w:szCs w:val="24"/>
              </w:rPr>
              <w:t>No</w:t>
            </w:r>
          </w:p>
        </w:tc>
      </w:tr>
    </w:tbl>
    <w:p w14:paraId="53A48626" w14:textId="77777777" w:rsidR="00A75E94" w:rsidRPr="007621D4" w:rsidRDefault="00E60FF9" w:rsidP="007621D4">
      <w:pPr>
        <w:pStyle w:val="ListParagraph"/>
        <w:numPr>
          <w:ilvl w:val="0"/>
          <w:numId w:val="4"/>
        </w:numPr>
        <w:tabs>
          <w:tab w:val="left" w:pos="888"/>
        </w:tabs>
        <w:spacing w:after="240" w:line="360" w:lineRule="auto"/>
        <w:ind w:left="0" w:right="4" w:hanging="10"/>
        <w:jc w:val="both"/>
        <w:rPr>
          <w:sz w:val="24"/>
          <w:szCs w:val="24"/>
        </w:rPr>
      </w:pPr>
      <w:r w:rsidRPr="007621D4">
        <w:rPr>
          <w:sz w:val="24"/>
          <w:szCs w:val="24"/>
        </w:rPr>
        <w:t xml:space="preserve">Has </w:t>
      </w:r>
      <w:proofErr w:type="spellStart"/>
      <w:r w:rsidRPr="007621D4">
        <w:rPr>
          <w:sz w:val="24"/>
          <w:szCs w:val="24"/>
        </w:rPr>
        <w:t>Zicta</w:t>
      </w:r>
      <w:proofErr w:type="spellEnd"/>
      <w:r w:rsidRPr="007621D4">
        <w:rPr>
          <w:sz w:val="24"/>
          <w:szCs w:val="24"/>
        </w:rPr>
        <w:t xml:space="preserve"> adequately marketed the TV white space spectrum to the Broadcasters and transmission services prior to Digital Migration and</w:t>
      </w:r>
      <w:r w:rsidRPr="007621D4">
        <w:rPr>
          <w:spacing w:val="-2"/>
          <w:sz w:val="24"/>
          <w:szCs w:val="24"/>
        </w:rPr>
        <w:t xml:space="preserve"> </w:t>
      </w:r>
      <w:r w:rsidRPr="007621D4">
        <w:rPr>
          <w:sz w:val="24"/>
          <w:szCs w:val="24"/>
        </w:rPr>
        <w:t>after?</w:t>
      </w:r>
    </w:p>
    <w:tbl>
      <w:tblPr>
        <w:tblW w:w="0" w:type="auto"/>
        <w:tblInd w:w="742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903"/>
        <w:gridCol w:w="895"/>
      </w:tblGrid>
      <w:tr w:rsidR="007621D4" w:rsidRPr="007621D4" w14:paraId="1CA331CD" w14:textId="77777777">
        <w:trPr>
          <w:trHeight w:val="542"/>
        </w:trPr>
        <w:tc>
          <w:tcPr>
            <w:tcW w:w="903" w:type="dxa"/>
          </w:tcPr>
          <w:p w14:paraId="69BB52BE" w14:textId="77777777" w:rsidR="00A75E94" w:rsidRPr="007621D4" w:rsidRDefault="00E60FF9" w:rsidP="007621D4">
            <w:pPr>
              <w:pStyle w:val="TableParagraph"/>
              <w:spacing w:after="240" w:line="360" w:lineRule="auto"/>
              <w:ind w:left="0" w:right="4"/>
              <w:rPr>
                <w:sz w:val="24"/>
                <w:szCs w:val="24"/>
              </w:rPr>
            </w:pPr>
            <w:r w:rsidRPr="007621D4">
              <w:rPr>
                <w:sz w:val="24"/>
                <w:szCs w:val="24"/>
              </w:rPr>
              <w:t>Yes</w:t>
            </w:r>
          </w:p>
        </w:tc>
        <w:tc>
          <w:tcPr>
            <w:tcW w:w="895" w:type="dxa"/>
          </w:tcPr>
          <w:p w14:paraId="5262354A" w14:textId="77777777" w:rsidR="00A75E94" w:rsidRPr="007621D4" w:rsidRDefault="00E60FF9" w:rsidP="007621D4">
            <w:pPr>
              <w:pStyle w:val="TableParagraph"/>
              <w:spacing w:after="240" w:line="360" w:lineRule="auto"/>
              <w:ind w:left="0" w:right="4"/>
              <w:rPr>
                <w:sz w:val="24"/>
                <w:szCs w:val="24"/>
              </w:rPr>
            </w:pPr>
            <w:r w:rsidRPr="007621D4">
              <w:rPr>
                <w:sz w:val="24"/>
                <w:szCs w:val="24"/>
              </w:rPr>
              <w:t>No</w:t>
            </w:r>
          </w:p>
        </w:tc>
      </w:tr>
    </w:tbl>
    <w:p w14:paraId="3BBA37C0" w14:textId="77777777" w:rsidR="00A75E94" w:rsidRDefault="00A75E94" w:rsidP="007621D4">
      <w:pPr>
        <w:pStyle w:val="BodyText"/>
        <w:spacing w:before="9" w:after="240" w:line="360" w:lineRule="auto"/>
        <w:ind w:right="4"/>
      </w:pPr>
    </w:p>
    <w:p w14:paraId="71F99604" w14:textId="77777777" w:rsidR="00DB7D54" w:rsidRPr="007621D4" w:rsidRDefault="00DB7D54" w:rsidP="007621D4">
      <w:pPr>
        <w:pStyle w:val="BodyText"/>
        <w:spacing w:before="9" w:after="240" w:line="360" w:lineRule="auto"/>
        <w:ind w:right="4"/>
      </w:pPr>
    </w:p>
    <w:p w14:paraId="0EFD0C6B" w14:textId="77777777" w:rsidR="00A75E94" w:rsidRPr="007621D4" w:rsidRDefault="00E60FF9" w:rsidP="007621D4">
      <w:pPr>
        <w:pStyle w:val="ListParagraph"/>
        <w:numPr>
          <w:ilvl w:val="0"/>
          <w:numId w:val="4"/>
        </w:numPr>
        <w:tabs>
          <w:tab w:val="left" w:pos="888"/>
        </w:tabs>
        <w:spacing w:after="240" w:line="360" w:lineRule="auto"/>
        <w:ind w:left="0" w:right="4" w:hanging="10"/>
        <w:jc w:val="both"/>
        <w:rPr>
          <w:sz w:val="24"/>
          <w:szCs w:val="24"/>
        </w:rPr>
      </w:pPr>
      <w:r w:rsidRPr="007621D4">
        <w:rPr>
          <w:sz w:val="24"/>
          <w:szCs w:val="24"/>
        </w:rPr>
        <w:lastRenderedPageBreak/>
        <w:t xml:space="preserve">If the answer in (vii) is YES, has the business got plans to apply for white space frequency spectrum license at </w:t>
      </w:r>
      <w:proofErr w:type="spellStart"/>
      <w:r w:rsidRPr="007621D4">
        <w:rPr>
          <w:sz w:val="24"/>
          <w:szCs w:val="24"/>
        </w:rPr>
        <w:t>Zicta</w:t>
      </w:r>
      <w:proofErr w:type="spellEnd"/>
      <w:r w:rsidRPr="007621D4">
        <w:rPr>
          <w:sz w:val="24"/>
          <w:szCs w:val="24"/>
        </w:rPr>
        <w:t xml:space="preserve"> and rollout additional Television/Radio and ICT services over TV White space in</w:t>
      </w:r>
      <w:r w:rsidRPr="007621D4">
        <w:rPr>
          <w:spacing w:val="-3"/>
          <w:sz w:val="24"/>
          <w:szCs w:val="24"/>
        </w:rPr>
        <w:t xml:space="preserve"> </w:t>
      </w:r>
      <w:r w:rsidRPr="007621D4">
        <w:rPr>
          <w:sz w:val="24"/>
          <w:szCs w:val="24"/>
        </w:rPr>
        <w:t>future</w:t>
      </w:r>
    </w:p>
    <w:p w14:paraId="1CD22D2E" w14:textId="77777777" w:rsidR="00A75E94" w:rsidRPr="007621D4" w:rsidRDefault="00A75E94" w:rsidP="007621D4">
      <w:pPr>
        <w:pStyle w:val="BodyText"/>
        <w:spacing w:before="4" w:after="240" w:line="360" w:lineRule="auto"/>
        <w:ind w:right="4"/>
      </w:pPr>
    </w:p>
    <w:tbl>
      <w:tblPr>
        <w:tblW w:w="0" w:type="auto"/>
        <w:tblInd w:w="742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987"/>
        <w:gridCol w:w="1104"/>
      </w:tblGrid>
      <w:tr w:rsidR="007621D4" w:rsidRPr="007621D4" w14:paraId="5B8755B5" w14:textId="77777777">
        <w:trPr>
          <w:trHeight w:val="539"/>
        </w:trPr>
        <w:tc>
          <w:tcPr>
            <w:tcW w:w="987" w:type="dxa"/>
          </w:tcPr>
          <w:p w14:paraId="461BFC0D" w14:textId="77777777" w:rsidR="00A75E94" w:rsidRPr="007621D4" w:rsidRDefault="00E60FF9" w:rsidP="007621D4">
            <w:pPr>
              <w:pStyle w:val="TableParagraph"/>
              <w:spacing w:after="240" w:line="360" w:lineRule="auto"/>
              <w:ind w:left="0" w:right="4"/>
              <w:rPr>
                <w:sz w:val="24"/>
                <w:szCs w:val="24"/>
              </w:rPr>
            </w:pPr>
            <w:r w:rsidRPr="007621D4">
              <w:rPr>
                <w:sz w:val="24"/>
                <w:szCs w:val="24"/>
              </w:rPr>
              <w:t>Yes</w:t>
            </w:r>
          </w:p>
        </w:tc>
        <w:tc>
          <w:tcPr>
            <w:tcW w:w="1104" w:type="dxa"/>
          </w:tcPr>
          <w:p w14:paraId="3AA15D5C" w14:textId="77777777" w:rsidR="00A75E94" w:rsidRPr="007621D4" w:rsidRDefault="00E60FF9" w:rsidP="007621D4">
            <w:pPr>
              <w:pStyle w:val="TableParagraph"/>
              <w:spacing w:after="240" w:line="360" w:lineRule="auto"/>
              <w:ind w:left="0" w:right="4"/>
              <w:rPr>
                <w:sz w:val="24"/>
                <w:szCs w:val="24"/>
              </w:rPr>
            </w:pPr>
            <w:r w:rsidRPr="007621D4">
              <w:rPr>
                <w:sz w:val="24"/>
                <w:szCs w:val="24"/>
              </w:rPr>
              <w:t>No</w:t>
            </w:r>
          </w:p>
        </w:tc>
      </w:tr>
    </w:tbl>
    <w:p w14:paraId="71EFDEF0" w14:textId="77777777" w:rsidR="00DB7D54" w:rsidRPr="00DB7D54" w:rsidRDefault="00DB7D54" w:rsidP="00DB7D54">
      <w:pPr>
        <w:rPr>
          <w:sz w:val="24"/>
          <w:szCs w:val="24"/>
        </w:rPr>
      </w:pPr>
    </w:p>
    <w:p w14:paraId="1A488364" w14:textId="77777777" w:rsidR="00DB7D54" w:rsidRDefault="00DB7D54" w:rsidP="00DB7D54">
      <w:pPr>
        <w:rPr>
          <w:sz w:val="24"/>
          <w:szCs w:val="24"/>
        </w:rPr>
      </w:pPr>
    </w:p>
    <w:p w14:paraId="6AE563E0" w14:textId="77777777" w:rsidR="00A75E94" w:rsidRPr="007621D4" w:rsidRDefault="00E60FF9" w:rsidP="007621D4">
      <w:pPr>
        <w:pStyle w:val="ListParagraph"/>
        <w:numPr>
          <w:ilvl w:val="0"/>
          <w:numId w:val="4"/>
        </w:numPr>
        <w:tabs>
          <w:tab w:val="left" w:pos="888"/>
        </w:tabs>
        <w:spacing w:before="74" w:after="240" w:line="360" w:lineRule="auto"/>
        <w:ind w:left="0" w:right="4" w:hanging="10"/>
        <w:rPr>
          <w:sz w:val="24"/>
          <w:szCs w:val="24"/>
        </w:rPr>
      </w:pPr>
      <w:r w:rsidRPr="007621D4">
        <w:rPr>
          <w:sz w:val="24"/>
          <w:szCs w:val="24"/>
        </w:rPr>
        <w:t>How often do radio spectrum management standards and regulations reviews communicated to the service providers by the</w:t>
      </w:r>
      <w:r w:rsidRPr="007621D4">
        <w:rPr>
          <w:spacing w:val="-7"/>
          <w:sz w:val="24"/>
          <w:szCs w:val="24"/>
        </w:rPr>
        <w:t xml:space="preserve"> </w:t>
      </w:r>
      <w:r w:rsidRPr="007621D4">
        <w:rPr>
          <w:sz w:val="24"/>
          <w:szCs w:val="24"/>
        </w:rPr>
        <w:t>regulators?</w:t>
      </w:r>
    </w:p>
    <w:p w14:paraId="7D356C53" w14:textId="77777777" w:rsidR="00A75E94" w:rsidRPr="007621D4" w:rsidRDefault="002F4C03" w:rsidP="007621D4">
      <w:pPr>
        <w:pStyle w:val="ListParagraph"/>
        <w:numPr>
          <w:ilvl w:val="0"/>
          <w:numId w:val="3"/>
        </w:numPr>
        <w:tabs>
          <w:tab w:val="left" w:pos="887"/>
          <w:tab w:val="left" w:pos="888"/>
        </w:tabs>
        <w:spacing w:before="1" w:after="240" w:line="360" w:lineRule="auto"/>
        <w:ind w:left="0" w:right="4"/>
        <w:rPr>
          <w:sz w:val="24"/>
          <w:szCs w:val="24"/>
        </w:rPr>
      </w:pPr>
      <w:r w:rsidRPr="007621D4">
        <w:rPr>
          <w:noProof/>
          <w:sz w:val="24"/>
          <w:szCs w:val="24"/>
          <w:lang w:val="en-GB" w:eastAsia="en-GB"/>
        </w:rPr>
        <mc:AlternateContent>
          <mc:Choice Requires="wps">
            <w:drawing>
              <wp:anchor distT="0" distB="0" distL="114300" distR="114300" simplePos="0" relativeHeight="15749120" behindDoc="0" locked="0" layoutInCell="1" allowOverlap="1" wp14:anchorId="44137804" wp14:editId="39F0006E">
                <wp:simplePos x="0" y="0"/>
                <wp:positionH relativeFrom="page">
                  <wp:posOffset>4024630</wp:posOffset>
                </wp:positionH>
                <wp:positionV relativeFrom="paragraph">
                  <wp:posOffset>-19050</wp:posOffset>
                </wp:positionV>
                <wp:extent cx="314325" cy="142240"/>
                <wp:effectExtent l="0" t="0" r="0" b="0"/>
                <wp:wrapNone/>
                <wp:docPr id="36" name="Freeform 1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314325" cy="142240"/>
                        </a:xfrm>
                        <a:custGeom>
                          <a:avLst/>
                          <a:gdLst>
                            <a:gd name="T0" fmla="+- 0 6585 6338"/>
                            <a:gd name="T1" fmla="*/ T0 w 495"/>
                            <a:gd name="T2" fmla="+- 0 -30 -30"/>
                            <a:gd name="T3" fmla="*/ -30 h 224"/>
                            <a:gd name="T4" fmla="+- 0 6489 6338"/>
                            <a:gd name="T5" fmla="*/ T4 w 495"/>
                            <a:gd name="T6" fmla="+- 0 -21 -30"/>
                            <a:gd name="T7" fmla="*/ -21 h 224"/>
                            <a:gd name="T8" fmla="+- 0 6411 6338"/>
                            <a:gd name="T9" fmla="*/ T8 w 495"/>
                            <a:gd name="T10" fmla="+- 0 3 -30"/>
                            <a:gd name="T11" fmla="*/ 3 h 224"/>
                            <a:gd name="T12" fmla="+- 0 6358 6338"/>
                            <a:gd name="T13" fmla="*/ T12 w 495"/>
                            <a:gd name="T14" fmla="+- 0 38 -30"/>
                            <a:gd name="T15" fmla="*/ 38 h 224"/>
                            <a:gd name="T16" fmla="+- 0 6338 6338"/>
                            <a:gd name="T17" fmla="*/ T16 w 495"/>
                            <a:gd name="T18" fmla="+- 0 82 -30"/>
                            <a:gd name="T19" fmla="*/ 82 h 224"/>
                            <a:gd name="T20" fmla="+- 0 6358 6338"/>
                            <a:gd name="T21" fmla="*/ T20 w 495"/>
                            <a:gd name="T22" fmla="+- 0 125 -30"/>
                            <a:gd name="T23" fmla="*/ 125 h 224"/>
                            <a:gd name="T24" fmla="+- 0 6411 6338"/>
                            <a:gd name="T25" fmla="*/ T24 w 495"/>
                            <a:gd name="T26" fmla="+- 0 161 -30"/>
                            <a:gd name="T27" fmla="*/ 161 h 224"/>
                            <a:gd name="T28" fmla="+- 0 6489 6338"/>
                            <a:gd name="T29" fmla="*/ T28 w 495"/>
                            <a:gd name="T30" fmla="+- 0 185 -30"/>
                            <a:gd name="T31" fmla="*/ 185 h 224"/>
                            <a:gd name="T32" fmla="+- 0 6585 6338"/>
                            <a:gd name="T33" fmla="*/ T32 w 495"/>
                            <a:gd name="T34" fmla="+- 0 193 -30"/>
                            <a:gd name="T35" fmla="*/ 193 h 224"/>
                            <a:gd name="T36" fmla="+- 0 6682 6338"/>
                            <a:gd name="T37" fmla="*/ T36 w 495"/>
                            <a:gd name="T38" fmla="+- 0 185 -30"/>
                            <a:gd name="T39" fmla="*/ 185 h 224"/>
                            <a:gd name="T40" fmla="+- 0 6760 6338"/>
                            <a:gd name="T41" fmla="*/ T40 w 495"/>
                            <a:gd name="T42" fmla="+- 0 161 -30"/>
                            <a:gd name="T43" fmla="*/ 161 h 224"/>
                            <a:gd name="T44" fmla="+- 0 6813 6338"/>
                            <a:gd name="T45" fmla="*/ T44 w 495"/>
                            <a:gd name="T46" fmla="+- 0 125 -30"/>
                            <a:gd name="T47" fmla="*/ 125 h 224"/>
                            <a:gd name="T48" fmla="+- 0 6833 6338"/>
                            <a:gd name="T49" fmla="*/ T48 w 495"/>
                            <a:gd name="T50" fmla="+- 0 82 -30"/>
                            <a:gd name="T51" fmla="*/ 82 h 224"/>
                            <a:gd name="T52" fmla="+- 0 6813 6338"/>
                            <a:gd name="T53" fmla="*/ T52 w 495"/>
                            <a:gd name="T54" fmla="+- 0 38 -30"/>
                            <a:gd name="T55" fmla="*/ 38 h 224"/>
                            <a:gd name="T56" fmla="+- 0 6760 6338"/>
                            <a:gd name="T57" fmla="*/ T56 w 495"/>
                            <a:gd name="T58" fmla="+- 0 3 -30"/>
                            <a:gd name="T59" fmla="*/ 3 h 224"/>
                            <a:gd name="T60" fmla="+- 0 6682 6338"/>
                            <a:gd name="T61" fmla="*/ T60 w 495"/>
                            <a:gd name="T62" fmla="+- 0 -21 -30"/>
                            <a:gd name="T63" fmla="*/ -21 h 224"/>
                            <a:gd name="T64" fmla="+- 0 6585 6338"/>
                            <a:gd name="T65" fmla="*/ T64 w 495"/>
                            <a:gd name="T66" fmla="+- 0 -30 -30"/>
                            <a:gd name="T67" fmla="*/ -30 h 224"/>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Lst>
                          <a:rect l="0" t="0" r="r" b="b"/>
                          <a:pathLst>
                            <a:path w="495" h="224">
                              <a:moveTo>
                                <a:pt x="247" y="0"/>
                              </a:moveTo>
                              <a:lnTo>
                                <a:pt x="151" y="9"/>
                              </a:lnTo>
                              <a:lnTo>
                                <a:pt x="73" y="33"/>
                              </a:lnTo>
                              <a:lnTo>
                                <a:pt x="20" y="68"/>
                              </a:lnTo>
                              <a:lnTo>
                                <a:pt x="0" y="112"/>
                              </a:lnTo>
                              <a:lnTo>
                                <a:pt x="20" y="155"/>
                              </a:lnTo>
                              <a:lnTo>
                                <a:pt x="73" y="191"/>
                              </a:lnTo>
                              <a:lnTo>
                                <a:pt x="151" y="215"/>
                              </a:lnTo>
                              <a:lnTo>
                                <a:pt x="247" y="223"/>
                              </a:lnTo>
                              <a:lnTo>
                                <a:pt x="344" y="215"/>
                              </a:lnTo>
                              <a:lnTo>
                                <a:pt x="422" y="191"/>
                              </a:lnTo>
                              <a:lnTo>
                                <a:pt x="475" y="155"/>
                              </a:lnTo>
                              <a:lnTo>
                                <a:pt x="495" y="112"/>
                              </a:lnTo>
                              <a:lnTo>
                                <a:pt x="475" y="68"/>
                              </a:lnTo>
                              <a:lnTo>
                                <a:pt x="422" y="33"/>
                              </a:lnTo>
                              <a:lnTo>
                                <a:pt x="344" y="9"/>
                              </a:lnTo>
                              <a:lnTo>
                                <a:pt x="247" y="0"/>
                              </a:lnTo>
                              <a:close/>
                            </a:path>
                          </a:pathLst>
                        </a:custGeom>
                        <a:noFill/>
                        <a:ln w="9144">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8FDF444" id="Freeform 17" o:spid="_x0000_s1026" style="position:absolute;margin-left:316.9pt;margin-top:-1.5pt;width:24.75pt;height:11.2pt;z-index:1574912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495,22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" path="m247,l151,9,73,33,20,68,,112r20,43l73,191r78,24l247,223r97,-8l422,191r53,-36l495,112,475,68,422,33,344,9,247,xe" filled="f" strokeweight=".72pt">
                <v:path arrowok="t" o:connecttype="custom" o:connectlocs="156845,-19050;95885,-13335;46355,1905;12700,24130;0,52070;12700,79375;46355,102235;95885,117475;156845,122555;218440,117475;267970,102235;301625,79375;314325,52070;301625,24130;267970,1905;218440,-13335;156845,-19050" o:connectangles="0,0,0,0,0,0,0,0,0,0,0,0,0,0,0,0,0"/>
                <w10:wrap anchorx="page"/>
              </v:shape>
            </w:pict>
          </mc:Fallback>
        </mc:AlternateContent>
      </w:r>
      <w:r w:rsidR="00E60FF9" w:rsidRPr="007621D4">
        <w:rPr>
          <w:sz w:val="24"/>
          <w:szCs w:val="24"/>
        </w:rPr>
        <w:t>Once per</w:t>
      </w:r>
      <w:r w:rsidR="00E60FF9" w:rsidRPr="007621D4">
        <w:rPr>
          <w:spacing w:val="2"/>
          <w:sz w:val="24"/>
          <w:szCs w:val="24"/>
        </w:rPr>
        <w:t xml:space="preserve"> </w:t>
      </w:r>
      <w:r w:rsidR="00E60FF9" w:rsidRPr="007621D4">
        <w:rPr>
          <w:sz w:val="24"/>
          <w:szCs w:val="24"/>
        </w:rPr>
        <w:t>year</w:t>
      </w:r>
    </w:p>
    <w:p w14:paraId="0589B859" w14:textId="77777777" w:rsidR="00A75E94" w:rsidRPr="007621D4" w:rsidRDefault="002F4C03" w:rsidP="007621D4">
      <w:pPr>
        <w:pStyle w:val="ListParagraph"/>
        <w:numPr>
          <w:ilvl w:val="0"/>
          <w:numId w:val="3"/>
        </w:numPr>
        <w:tabs>
          <w:tab w:val="left" w:pos="887"/>
          <w:tab w:val="left" w:pos="888"/>
        </w:tabs>
        <w:spacing w:before="43" w:after="240" w:line="360" w:lineRule="auto"/>
        <w:ind w:left="0" w:right="4"/>
        <w:rPr>
          <w:sz w:val="24"/>
          <w:szCs w:val="24"/>
        </w:rPr>
      </w:pPr>
      <w:r w:rsidRPr="007621D4">
        <w:rPr>
          <w:noProof/>
          <w:sz w:val="24"/>
          <w:szCs w:val="24"/>
          <w:lang w:val="en-GB" w:eastAsia="en-GB"/>
        </w:rPr>
        <mc:AlternateContent>
          <mc:Choice Requires="wps">
            <w:drawing>
              <wp:anchor distT="0" distB="0" distL="114300" distR="114300" simplePos="0" relativeHeight="15749632" behindDoc="0" locked="0" layoutInCell="1" allowOverlap="1" wp14:anchorId="474D40AC" wp14:editId="79B6CF9C">
                <wp:simplePos x="0" y="0"/>
                <wp:positionH relativeFrom="page">
                  <wp:posOffset>4024630</wp:posOffset>
                </wp:positionH>
                <wp:positionV relativeFrom="paragraph">
                  <wp:posOffset>27305</wp:posOffset>
                </wp:positionV>
                <wp:extent cx="314325" cy="143510"/>
                <wp:effectExtent l="0" t="0" r="0" b="0"/>
                <wp:wrapNone/>
                <wp:docPr id="34" name="Freeform 1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314325" cy="143510"/>
                        </a:xfrm>
                        <a:custGeom>
                          <a:avLst/>
                          <a:gdLst>
                            <a:gd name="T0" fmla="+- 0 6585 6338"/>
                            <a:gd name="T1" fmla="*/ T0 w 495"/>
                            <a:gd name="T2" fmla="+- 0 43 43"/>
                            <a:gd name="T3" fmla="*/ 43 h 226"/>
                            <a:gd name="T4" fmla="+- 0 6489 6338"/>
                            <a:gd name="T5" fmla="*/ T4 w 495"/>
                            <a:gd name="T6" fmla="+- 0 52 43"/>
                            <a:gd name="T7" fmla="*/ 52 h 226"/>
                            <a:gd name="T8" fmla="+- 0 6411 6338"/>
                            <a:gd name="T9" fmla="*/ T8 w 495"/>
                            <a:gd name="T10" fmla="+- 0 77 43"/>
                            <a:gd name="T11" fmla="*/ 77 h 226"/>
                            <a:gd name="T12" fmla="+- 0 6358 6338"/>
                            <a:gd name="T13" fmla="*/ T12 w 495"/>
                            <a:gd name="T14" fmla="+- 0 112 43"/>
                            <a:gd name="T15" fmla="*/ 112 h 226"/>
                            <a:gd name="T16" fmla="+- 0 6338 6338"/>
                            <a:gd name="T17" fmla="*/ T16 w 495"/>
                            <a:gd name="T18" fmla="+- 0 156 43"/>
                            <a:gd name="T19" fmla="*/ 156 h 226"/>
                            <a:gd name="T20" fmla="+- 0 6358 6338"/>
                            <a:gd name="T21" fmla="*/ T20 w 495"/>
                            <a:gd name="T22" fmla="+- 0 200 43"/>
                            <a:gd name="T23" fmla="*/ 200 h 226"/>
                            <a:gd name="T24" fmla="+- 0 6411 6338"/>
                            <a:gd name="T25" fmla="*/ T24 w 495"/>
                            <a:gd name="T26" fmla="+- 0 236 43"/>
                            <a:gd name="T27" fmla="*/ 236 h 226"/>
                            <a:gd name="T28" fmla="+- 0 6489 6338"/>
                            <a:gd name="T29" fmla="*/ T28 w 495"/>
                            <a:gd name="T30" fmla="+- 0 260 43"/>
                            <a:gd name="T31" fmla="*/ 260 h 226"/>
                            <a:gd name="T32" fmla="+- 0 6585 6338"/>
                            <a:gd name="T33" fmla="*/ T32 w 495"/>
                            <a:gd name="T34" fmla="+- 0 269 43"/>
                            <a:gd name="T35" fmla="*/ 269 h 226"/>
                            <a:gd name="T36" fmla="+- 0 6682 6338"/>
                            <a:gd name="T37" fmla="*/ T36 w 495"/>
                            <a:gd name="T38" fmla="+- 0 260 43"/>
                            <a:gd name="T39" fmla="*/ 260 h 226"/>
                            <a:gd name="T40" fmla="+- 0 6760 6338"/>
                            <a:gd name="T41" fmla="*/ T40 w 495"/>
                            <a:gd name="T42" fmla="+- 0 236 43"/>
                            <a:gd name="T43" fmla="*/ 236 h 226"/>
                            <a:gd name="T44" fmla="+- 0 6813 6338"/>
                            <a:gd name="T45" fmla="*/ T44 w 495"/>
                            <a:gd name="T46" fmla="+- 0 200 43"/>
                            <a:gd name="T47" fmla="*/ 200 h 226"/>
                            <a:gd name="T48" fmla="+- 0 6833 6338"/>
                            <a:gd name="T49" fmla="*/ T48 w 495"/>
                            <a:gd name="T50" fmla="+- 0 156 43"/>
                            <a:gd name="T51" fmla="*/ 156 h 226"/>
                            <a:gd name="T52" fmla="+- 0 6813 6338"/>
                            <a:gd name="T53" fmla="*/ T52 w 495"/>
                            <a:gd name="T54" fmla="+- 0 112 43"/>
                            <a:gd name="T55" fmla="*/ 112 h 226"/>
                            <a:gd name="T56" fmla="+- 0 6760 6338"/>
                            <a:gd name="T57" fmla="*/ T56 w 495"/>
                            <a:gd name="T58" fmla="+- 0 77 43"/>
                            <a:gd name="T59" fmla="*/ 77 h 226"/>
                            <a:gd name="T60" fmla="+- 0 6682 6338"/>
                            <a:gd name="T61" fmla="*/ T60 w 495"/>
                            <a:gd name="T62" fmla="+- 0 52 43"/>
                            <a:gd name="T63" fmla="*/ 52 h 226"/>
                            <a:gd name="T64" fmla="+- 0 6585 6338"/>
                            <a:gd name="T65" fmla="*/ T64 w 495"/>
                            <a:gd name="T66" fmla="+- 0 43 43"/>
                            <a:gd name="T67" fmla="*/ 43 h 226"/>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Lst>
                          <a:rect l="0" t="0" r="r" b="b"/>
                          <a:pathLst>
                            <a:path w="495" h="226">
                              <a:moveTo>
                                <a:pt x="247" y="0"/>
                              </a:moveTo>
                              <a:lnTo>
                                <a:pt x="151" y="9"/>
                              </a:lnTo>
                              <a:lnTo>
                                <a:pt x="73" y="34"/>
                              </a:lnTo>
                              <a:lnTo>
                                <a:pt x="20" y="69"/>
                              </a:lnTo>
                              <a:lnTo>
                                <a:pt x="0" y="113"/>
                              </a:lnTo>
                              <a:lnTo>
                                <a:pt x="20" y="157"/>
                              </a:lnTo>
                              <a:lnTo>
                                <a:pt x="73" y="193"/>
                              </a:lnTo>
                              <a:lnTo>
                                <a:pt x="151" y="217"/>
                              </a:lnTo>
                              <a:lnTo>
                                <a:pt x="247" y="226"/>
                              </a:lnTo>
                              <a:lnTo>
                                <a:pt x="344" y="217"/>
                              </a:lnTo>
                              <a:lnTo>
                                <a:pt x="422" y="193"/>
                              </a:lnTo>
                              <a:lnTo>
                                <a:pt x="475" y="157"/>
                              </a:lnTo>
                              <a:lnTo>
                                <a:pt x="495" y="113"/>
                              </a:lnTo>
                              <a:lnTo>
                                <a:pt x="475" y="69"/>
                              </a:lnTo>
                              <a:lnTo>
                                <a:pt x="422" y="34"/>
                              </a:lnTo>
                              <a:lnTo>
                                <a:pt x="344" y="9"/>
                              </a:lnTo>
                              <a:lnTo>
                                <a:pt x="247" y="0"/>
                              </a:lnTo>
                              <a:close/>
                            </a:path>
                          </a:pathLst>
                        </a:custGeom>
                        <a:noFill/>
                        <a:ln w="9144">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14227FD" id="Freeform 16" o:spid="_x0000_s1026" style="position:absolute;margin-left:316.9pt;margin-top:2.15pt;width:24.75pt;height:11.3pt;z-index:1574963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495,22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" path="m247,l151,9,73,34,20,69,,113r20,44l73,193r78,24l247,226r97,-9l422,193r53,-36l495,113,475,69,422,34,344,9,247,xe" filled="f" strokeweight=".72pt">
                <v:path arrowok="t" o:connecttype="custom" o:connectlocs="156845,27305;95885,33020;46355,48895;12700,71120;0,99060;12700,127000;46355,149860;95885,165100;156845,170815;218440,165100;267970,149860;301625,127000;314325,99060;301625,71120;267970,48895;218440,33020;156845,27305" o:connectangles="0,0,0,0,0,0,0,0,0,0,0,0,0,0,0,0,0"/>
                <w10:wrap anchorx="page"/>
              </v:shape>
            </w:pict>
          </mc:Fallback>
        </mc:AlternateContent>
      </w:r>
      <w:r w:rsidRPr="007621D4">
        <w:rPr>
          <w:noProof/>
          <w:sz w:val="24"/>
          <w:szCs w:val="24"/>
          <w:lang w:val="en-GB" w:eastAsia="en-GB"/>
        </w:rPr>
        <mc:AlternateContent>
          <mc:Choice Requires="wps">
            <w:drawing>
              <wp:anchor distT="0" distB="0" distL="114300" distR="114300" simplePos="0" relativeHeight="15750144" behindDoc="0" locked="0" layoutInCell="1" allowOverlap="1" wp14:anchorId="75479EA9" wp14:editId="579EB77F">
                <wp:simplePos x="0" y="0"/>
                <wp:positionH relativeFrom="page">
                  <wp:posOffset>4024630</wp:posOffset>
                </wp:positionH>
                <wp:positionV relativeFrom="paragraph">
                  <wp:posOffset>250190</wp:posOffset>
                </wp:positionV>
                <wp:extent cx="314325" cy="143510"/>
                <wp:effectExtent l="0" t="0" r="0" b="0"/>
                <wp:wrapNone/>
                <wp:docPr id="32" name="Freeform 1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314325" cy="143510"/>
                        </a:xfrm>
                        <a:custGeom>
                          <a:avLst/>
                          <a:gdLst>
                            <a:gd name="T0" fmla="+- 0 6585 6338"/>
                            <a:gd name="T1" fmla="*/ T0 w 495"/>
                            <a:gd name="T2" fmla="+- 0 394 394"/>
                            <a:gd name="T3" fmla="*/ 394 h 226"/>
                            <a:gd name="T4" fmla="+- 0 6489 6338"/>
                            <a:gd name="T5" fmla="*/ T4 w 495"/>
                            <a:gd name="T6" fmla="+- 0 403 394"/>
                            <a:gd name="T7" fmla="*/ 403 h 226"/>
                            <a:gd name="T8" fmla="+- 0 6411 6338"/>
                            <a:gd name="T9" fmla="*/ T8 w 495"/>
                            <a:gd name="T10" fmla="+- 0 427 394"/>
                            <a:gd name="T11" fmla="*/ 427 h 226"/>
                            <a:gd name="T12" fmla="+- 0 6358 6338"/>
                            <a:gd name="T13" fmla="*/ T12 w 495"/>
                            <a:gd name="T14" fmla="+- 0 463 394"/>
                            <a:gd name="T15" fmla="*/ 463 h 226"/>
                            <a:gd name="T16" fmla="+- 0 6338 6338"/>
                            <a:gd name="T17" fmla="*/ T16 w 495"/>
                            <a:gd name="T18" fmla="+- 0 507 394"/>
                            <a:gd name="T19" fmla="*/ 507 h 226"/>
                            <a:gd name="T20" fmla="+- 0 6358 6338"/>
                            <a:gd name="T21" fmla="*/ T20 w 495"/>
                            <a:gd name="T22" fmla="+- 0 551 394"/>
                            <a:gd name="T23" fmla="*/ 551 h 226"/>
                            <a:gd name="T24" fmla="+- 0 6411 6338"/>
                            <a:gd name="T25" fmla="*/ T24 w 495"/>
                            <a:gd name="T26" fmla="+- 0 586 394"/>
                            <a:gd name="T27" fmla="*/ 586 h 226"/>
                            <a:gd name="T28" fmla="+- 0 6489 6338"/>
                            <a:gd name="T29" fmla="*/ T28 w 495"/>
                            <a:gd name="T30" fmla="+- 0 611 394"/>
                            <a:gd name="T31" fmla="*/ 611 h 226"/>
                            <a:gd name="T32" fmla="+- 0 6585 6338"/>
                            <a:gd name="T33" fmla="*/ T32 w 495"/>
                            <a:gd name="T34" fmla="+- 0 619 394"/>
                            <a:gd name="T35" fmla="*/ 619 h 226"/>
                            <a:gd name="T36" fmla="+- 0 6682 6338"/>
                            <a:gd name="T37" fmla="*/ T36 w 495"/>
                            <a:gd name="T38" fmla="+- 0 611 394"/>
                            <a:gd name="T39" fmla="*/ 611 h 226"/>
                            <a:gd name="T40" fmla="+- 0 6760 6338"/>
                            <a:gd name="T41" fmla="*/ T40 w 495"/>
                            <a:gd name="T42" fmla="+- 0 586 394"/>
                            <a:gd name="T43" fmla="*/ 586 h 226"/>
                            <a:gd name="T44" fmla="+- 0 6813 6338"/>
                            <a:gd name="T45" fmla="*/ T44 w 495"/>
                            <a:gd name="T46" fmla="+- 0 551 394"/>
                            <a:gd name="T47" fmla="*/ 551 h 226"/>
                            <a:gd name="T48" fmla="+- 0 6833 6338"/>
                            <a:gd name="T49" fmla="*/ T48 w 495"/>
                            <a:gd name="T50" fmla="+- 0 507 394"/>
                            <a:gd name="T51" fmla="*/ 507 h 226"/>
                            <a:gd name="T52" fmla="+- 0 6813 6338"/>
                            <a:gd name="T53" fmla="*/ T52 w 495"/>
                            <a:gd name="T54" fmla="+- 0 463 394"/>
                            <a:gd name="T55" fmla="*/ 463 h 226"/>
                            <a:gd name="T56" fmla="+- 0 6760 6338"/>
                            <a:gd name="T57" fmla="*/ T56 w 495"/>
                            <a:gd name="T58" fmla="+- 0 427 394"/>
                            <a:gd name="T59" fmla="*/ 427 h 226"/>
                            <a:gd name="T60" fmla="+- 0 6682 6338"/>
                            <a:gd name="T61" fmla="*/ T60 w 495"/>
                            <a:gd name="T62" fmla="+- 0 403 394"/>
                            <a:gd name="T63" fmla="*/ 403 h 226"/>
                            <a:gd name="T64" fmla="+- 0 6585 6338"/>
                            <a:gd name="T65" fmla="*/ T64 w 495"/>
                            <a:gd name="T66" fmla="+- 0 394 394"/>
                            <a:gd name="T67" fmla="*/ 394 h 226"/>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Lst>
                          <a:rect l="0" t="0" r="r" b="b"/>
                          <a:pathLst>
                            <a:path w="495" h="226">
                              <a:moveTo>
                                <a:pt x="247" y="0"/>
                              </a:moveTo>
                              <a:lnTo>
                                <a:pt x="151" y="9"/>
                              </a:lnTo>
                              <a:lnTo>
                                <a:pt x="73" y="33"/>
                              </a:lnTo>
                              <a:lnTo>
                                <a:pt x="20" y="69"/>
                              </a:lnTo>
                              <a:lnTo>
                                <a:pt x="0" y="113"/>
                              </a:lnTo>
                              <a:lnTo>
                                <a:pt x="20" y="157"/>
                              </a:lnTo>
                              <a:lnTo>
                                <a:pt x="73" y="192"/>
                              </a:lnTo>
                              <a:lnTo>
                                <a:pt x="151" y="217"/>
                              </a:lnTo>
                              <a:lnTo>
                                <a:pt x="247" y="225"/>
                              </a:lnTo>
                              <a:lnTo>
                                <a:pt x="344" y="217"/>
                              </a:lnTo>
                              <a:lnTo>
                                <a:pt x="422" y="192"/>
                              </a:lnTo>
                              <a:lnTo>
                                <a:pt x="475" y="157"/>
                              </a:lnTo>
                              <a:lnTo>
                                <a:pt x="495" y="113"/>
                              </a:lnTo>
                              <a:lnTo>
                                <a:pt x="475" y="69"/>
                              </a:lnTo>
                              <a:lnTo>
                                <a:pt x="422" y="33"/>
                              </a:lnTo>
                              <a:lnTo>
                                <a:pt x="344" y="9"/>
                              </a:lnTo>
                              <a:lnTo>
                                <a:pt x="247" y="0"/>
                              </a:lnTo>
                              <a:close/>
                            </a:path>
                          </a:pathLst>
                        </a:custGeom>
                        <a:noFill/>
                        <a:ln w="9144">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7AEA089" id="Freeform 15" o:spid="_x0000_s1026" style="position:absolute;margin-left:316.9pt;margin-top:19.7pt;width:24.75pt;height:11.3pt;z-index:1575014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495,22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" path="m247,l151,9,73,33,20,69,,113r20,44l73,192r78,25l247,225r97,-8l422,192r53,-35l495,113,475,69,422,33,344,9,247,xe" filled="f" strokeweight=".72pt">
                <v:path arrowok="t" o:connecttype="custom" o:connectlocs="156845,250190;95885,255905;46355,271145;12700,294005;0,321945;12700,349885;46355,372110;95885,387985;156845,393065;218440,387985;267970,372110;301625,349885;314325,321945;301625,294005;267970,271145;218440,255905;156845,250190" o:connectangles="0,0,0,0,0,0,0,0,0,0,0,0,0,0,0,0,0"/>
                <w10:wrap anchorx="page"/>
              </v:shape>
            </w:pict>
          </mc:Fallback>
        </mc:AlternateContent>
      </w:r>
      <w:r w:rsidR="00E60FF9" w:rsidRPr="007621D4">
        <w:rPr>
          <w:sz w:val="24"/>
          <w:szCs w:val="24"/>
        </w:rPr>
        <w:t>every 6</w:t>
      </w:r>
      <w:r w:rsidR="00E60FF9" w:rsidRPr="007621D4">
        <w:rPr>
          <w:spacing w:val="-5"/>
          <w:sz w:val="24"/>
          <w:szCs w:val="24"/>
        </w:rPr>
        <w:t xml:space="preserve"> </w:t>
      </w:r>
      <w:r w:rsidR="00E60FF9" w:rsidRPr="007621D4">
        <w:rPr>
          <w:sz w:val="24"/>
          <w:szCs w:val="24"/>
        </w:rPr>
        <w:t>months</w:t>
      </w:r>
    </w:p>
    <w:p w14:paraId="0F71DC1E" w14:textId="77777777" w:rsidR="00A75E94" w:rsidRPr="007621D4" w:rsidRDefault="00E60FF9" w:rsidP="007621D4">
      <w:pPr>
        <w:pStyle w:val="ListParagraph"/>
        <w:numPr>
          <w:ilvl w:val="0"/>
          <w:numId w:val="3"/>
        </w:numPr>
        <w:tabs>
          <w:tab w:val="left" w:pos="887"/>
          <w:tab w:val="left" w:pos="888"/>
        </w:tabs>
        <w:spacing w:before="144" w:after="240" w:line="360" w:lineRule="auto"/>
        <w:ind w:left="0" w:right="4"/>
        <w:rPr>
          <w:sz w:val="24"/>
          <w:szCs w:val="24"/>
        </w:rPr>
      </w:pPr>
      <w:r w:rsidRPr="007621D4">
        <w:rPr>
          <w:sz w:val="24"/>
          <w:szCs w:val="24"/>
        </w:rPr>
        <w:t>Every 2</w:t>
      </w:r>
      <w:r w:rsidRPr="007621D4">
        <w:rPr>
          <w:spacing w:val="-2"/>
          <w:sz w:val="24"/>
          <w:szCs w:val="24"/>
        </w:rPr>
        <w:t xml:space="preserve"> </w:t>
      </w:r>
      <w:r w:rsidRPr="007621D4">
        <w:rPr>
          <w:sz w:val="24"/>
          <w:szCs w:val="24"/>
        </w:rPr>
        <w:t>years</w:t>
      </w:r>
    </w:p>
    <w:p w14:paraId="1E161DB4" w14:textId="77777777" w:rsidR="00A75E94" w:rsidRPr="007621D4" w:rsidRDefault="002F4C03" w:rsidP="007621D4">
      <w:pPr>
        <w:pStyle w:val="ListParagraph"/>
        <w:numPr>
          <w:ilvl w:val="0"/>
          <w:numId w:val="3"/>
        </w:numPr>
        <w:tabs>
          <w:tab w:val="left" w:pos="887"/>
          <w:tab w:val="left" w:pos="888"/>
        </w:tabs>
        <w:spacing w:before="137" w:after="240" w:line="360" w:lineRule="auto"/>
        <w:ind w:left="0" w:right="4"/>
        <w:rPr>
          <w:sz w:val="24"/>
          <w:szCs w:val="24"/>
        </w:rPr>
      </w:pPr>
      <w:r w:rsidRPr="007621D4">
        <w:rPr>
          <w:noProof/>
          <w:sz w:val="24"/>
          <w:szCs w:val="24"/>
          <w:lang w:val="en-GB" w:eastAsia="en-GB"/>
        </w:rPr>
        <mc:AlternateContent>
          <mc:Choice Requires="wps">
            <w:drawing>
              <wp:anchor distT="0" distB="0" distL="114300" distR="114300" simplePos="0" relativeHeight="15750656" behindDoc="0" locked="0" layoutInCell="1" allowOverlap="1" wp14:anchorId="7EF277F2" wp14:editId="36F085F0">
                <wp:simplePos x="0" y="0"/>
                <wp:positionH relativeFrom="page">
                  <wp:posOffset>4024630</wp:posOffset>
                </wp:positionH>
                <wp:positionV relativeFrom="paragraph">
                  <wp:posOffset>62865</wp:posOffset>
                </wp:positionV>
                <wp:extent cx="314325" cy="143510"/>
                <wp:effectExtent l="0" t="0" r="0" b="0"/>
                <wp:wrapNone/>
                <wp:docPr id="30" name="Freeform 1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314325" cy="143510"/>
                        </a:xfrm>
                        <a:custGeom>
                          <a:avLst/>
                          <a:gdLst>
                            <a:gd name="T0" fmla="+- 0 6585 6338"/>
                            <a:gd name="T1" fmla="*/ T0 w 495"/>
                            <a:gd name="T2" fmla="+- 0 99 99"/>
                            <a:gd name="T3" fmla="*/ 99 h 226"/>
                            <a:gd name="T4" fmla="+- 0 6489 6338"/>
                            <a:gd name="T5" fmla="*/ T4 w 495"/>
                            <a:gd name="T6" fmla="+- 0 108 99"/>
                            <a:gd name="T7" fmla="*/ 108 h 226"/>
                            <a:gd name="T8" fmla="+- 0 6411 6338"/>
                            <a:gd name="T9" fmla="*/ T8 w 495"/>
                            <a:gd name="T10" fmla="+- 0 132 99"/>
                            <a:gd name="T11" fmla="*/ 132 h 226"/>
                            <a:gd name="T12" fmla="+- 0 6358 6338"/>
                            <a:gd name="T13" fmla="*/ T12 w 495"/>
                            <a:gd name="T14" fmla="+- 0 168 99"/>
                            <a:gd name="T15" fmla="*/ 168 h 226"/>
                            <a:gd name="T16" fmla="+- 0 6338 6338"/>
                            <a:gd name="T17" fmla="*/ T16 w 495"/>
                            <a:gd name="T18" fmla="+- 0 212 99"/>
                            <a:gd name="T19" fmla="*/ 212 h 226"/>
                            <a:gd name="T20" fmla="+- 0 6358 6338"/>
                            <a:gd name="T21" fmla="*/ T20 w 495"/>
                            <a:gd name="T22" fmla="+- 0 256 99"/>
                            <a:gd name="T23" fmla="*/ 256 h 226"/>
                            <a:gd name="T24" fmla="+- 0 6411 6338"/>
                            <a:gd name="T25" fmla="*/ T24 w 495"/>
                            <a:gd name="T26" fmla="+- 0 292 99"/>
                            <a:gd name="T27" fmla="*/ 292 h 226"/>
                            <a:gd name="T28" fmla="+- 0 6489 6338"/>
                            <a:gd name="T29" fmla="*/ T28 w 495"/>
                            <a:gd name="T30" fmla="+- 0 316 99"/>
                            <a:gd name="T31" fmla="*/ 316 h 226"/>
                            <a:gd name="T32" fmla="+- 0 6585 6338"/>
                            <a:gd name="T33" fmla="*/ T32 w 495"/>
                            <a:gd name="T34" fmla="+- 0 325 99"/>
                            <a:gd name="T35" fmla="*/ 325 h 226"/>
                            <a:gd name="T36" fmla="+- 0 6682 6338"/>
                            <a:gd name="T37" fmla="*/ T36 w 495"/>
                            <a:gd name="T38" fmla="+- 0 316 99"/>
                            <a:gd name="T39" fmla="*/ 316 h 226"/>
                            <a:gd name="T40" fmla="+- 0 6760 6338"/>
                            <a:gd name="T41" fmla="*/ T40 w 495"/>
                            <a:gd name="T42" fmla="+- 0 292 99"/>
                            <a:gd name="T43" fmla="*/ 292 h 226"/>
                            <a:gd name="T44" fmla="+- 0 6813 6338"/>
                            <a:gd name="T45" fmla="*/ T44 w 495"/>
                            <a:gd name="T46" fmla="+- 0 256 99"/>
                            <a:gd name="T47" fmla="*/ 256 h 226"/>
                            <a:gd name="T48" fmla="+- 0 6833 6338"/>
                            <a:gd name="T49" fmla="*/ T48 w 495"/>
                            <a:gd name="T50" fmla="+- 0 212 99"/>
                            <a:gd name="T51" fmla="*/ 212 h 226"/>
                            <a:gd name="T52" fmla="+- 0 6813 6338"/>
                            <a:gd name="T53" fmla="*/ T52 w 495"/>
                            <a:gd name="T54" fmla="+- 0 168 99"/>
                            <a:gd name="T55" fmla="*/ 168 h 226"/>
                            <a:gd name="T56" fmla="+- 0 6760 6338"/>
                            <a:gd name="T57" fmla="*/ T56 w 495"/>
                            <a:gd name="T58" fmla="+- 0 132 99"/>
                            <a:gd name="T59" fmla="*/ 132 h 226"/>
                            <a:gd name="T60" fmla="+- 0 6682 6338"/>
                            <a:gd name="T61" fmla="*/ T60 w 495"/>
                            <a:gd name="T62" fmla="+- 0 108 99"/>
                            <a:gd name="T63" fmla="*/ 108 h 226"/>
                            <a:gd name="T64" fmla="+- 0 6585 6338"/>
                            <a:gd name="T65" fmla="*/ T64 w 495"/>
                            <a:gd name="T66" fmla="+- 0 99 99"/>
                            <a:gd name="T67" fmla="*/ 99 h 226"/>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Lst>
                          <a:rect l="0" t="0" r="r" b="b"/>
                          <a:pathLst>
                            <a:path w="495" h="226">
                              <a:moveTo>
                                <a:pt x="247" y="0"/>
                              </a:moveTo>
                              <a:lnTo>
                                <a:pt x="151" y="9"/>
                              </a:lnTo>
                              <a:lnTo>
                                <a:pt x="73" y="33"/>
                              </a:lnTo>
                              <a:lnTo>
                                <a:pt x="20" y="69"/>
                              </a:lnTo>
                              <a:lnTo>
                                <a:pt x="0" y="113"/>
                              </a:lnTo>
                              <a:lnTo>
                                <a:pt x="20" y="157"/>
                              </a:lnTo>
                              <a:lnTo>
                                <a:pt x="73" y="193"/>
                              </a:lnTo>
                              <a:lnTo>
                                <a:pt x="151" y="217"/>
                              </a:lnTo>
                              <a:lnTo>
                                <a:pt x="247" y="226"/>
                              </a:lnTo>
                              <a:lnTo>
                                <a:pt x="344" y="217"/>
                              </a:lnTo>
                              <a:lnTo>
                                <a:pt x="422" y="193"/>
                              </a:lnTo>
                              <a:lnTo>
                                <a:pt x="475" y="157"/>
                              </a:lnTo>
                              <a:lnTo>
                                <a:pt x="495" y="113"/>
                              </a:lnTo>
                              <a:lnTo>
                                <a:pt x="475" y="69"/>
                              </a:lnTo>
                              <a:lnTo>
                                <a:pt x="422" y="33"/>
                              </a:lnTo>
                              <a:lnTo>
                                <a:pt x="344" y="9"/>
                              </a:lnTo>
                              <a:lnTo>
                                <a:pt x="247" y="0"/>
                              </a:lnTo>
                              <a:close/>
                            </a:path>
                          </a:pathLst>
                        </a:custGeom>
                        <a:noFill/>
                        <a:ln w="9144">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F246C1D" id="Freeform 14" o:spid="_x0000_s1026" style="position:absolute;margin-left:316.9pt;margin-top:4.95pt;width:24.75pt;height:11.3pt;z-index:1575065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495,22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" path="m247,l151,9,73,33,20,69,,113r20,44l73,193r78,24l247,226r97,-9l422,193r53,-36l495,113,475,69,422,33,344,9,247,xe" filled="f" strokeweight=".72pt">
                <v:path arrowok="t" o:connecttype="custom" o:connectlocs="156845,62865;95885,68580;46355,83820;12700,106680;0,134620;12700,162560;46355,185420;95885,200660;156845,206375;218440,200660;267970,185420;301625,162560;314325,134620;301625,106680;267970,83820;218440,68580;156845,62865" o:connectangles="0,0,0,0,0,0,0,0,0,0,0,0,0,0,0,0,0"/>
                <w10:wrap anchorx="page"/>
              </v:shape>
            </w:pict>
          </mc:Fallback>
        </mc:AlternateContent>
      </w:r>
      <w:r w:rsidR="00E60FF9" w:rsidRPr="007621D4">
        <w:rPr>
          <w:sz w:val="24"/>
          <w:szCs w:val="24"/>
        </w:rPr>
        <w:t>Whenever there are</w:t>
      </w:r>
      <w:r w:rsidR="00E60FF9" w:rsidRPr="007621D4">
        <w:rPr>
          <w:spacing w:val="-3"/>
          <w:sz w:val="24"/>
          <w:szCs w:val="24"/>
        </w:rPr>
        <w:t xml:space="preserve"> </w:t>
      </w:r>
      <w:r w:rsidR="00E60FF9" w:rsidRPr="007621D4">
        <w:rPr>
          <w:sz w:val="24"/>
          <w:szCs w:val="24"/>
        </w:rPr>
        <w:t>reviews</w:t>
      </w:r>
    </w:p>
    <w:p w14:paraId="517E3BB6" w14:textId="77777777" w:rsidR="00A75E94" w:rsidRPr="007621D4" w:rsidRDefault="002F4C03" w:rsidP="007621D4">
      <w:pPr>
        <w:pStyle w:val="ListParagraph"/>
        <w:numPr>
          <w:ilvl w:val="0"/>
          <w:numId w:val="3"/>
        </w:numPr>
        <w:tabs>
          <w:tab w:val="left" w:pos="887"/>
          <w:tab w:val="left" w:pos="888"/>
        </w:tabs>
        <w:spacing w:before="141" w:after="240" w:line="360" w:lineRule="auto"/>
        <w:ind w:left="0" w:right="4"/>
        <w:rPr>
          <w:sz w:val="24"/>
          <w:szCs w:val="24"/>
        </w:rPr>
      </w:pPr>
      <w:r w:rsidRPr="007621D4">
        <w:rPr>
          <w:noProof/>
          <w:sz w:val="24"/>
          <w:szCs w:val="24"/>
          <w:lang w:val="en-GB" w:eastAsia="en-GB"/>
        </w:rPr>
        <mc:AlternateContent>
          <mc:Choice Requires="wps">
            <w:drawing>
              <wp:anchor distT="0" distB="0" distL="114300" distR="114300" simplePos="0" relativeHeight="15751168" behindDoc="0" locked="0" layoutInCell="1" allowOverlap="1" wp14:anchorId="444F07F4" wp14:editId="26F0E539">
                <wp:simplePos x="0" y="0"/>
                <wp:positionH relativeFrom="page">
                  <wp:posOffset>4024630</wp:posOffset>
                </wp:positionH>
                <wp:positionV relativeFrom="paragraph">
                  <wp:posOffset>85090</wp:posOffset>
                </wp:positionV>
                <wp:extent cx="314325" cy="143510"/>
                <wp:effectExtent l="0" t="0" r="0" b="0"/>
                <wp:wrapNone/>
                <wp:docPr id="28" name="Freeform 1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314325" cy="143510"/>
                        </a:xfrm>
                        <a:custGeom>
                          <a:avLst/>
                          <a:gdLst>
                            <a:gd name="T0" fmla="+- 0 6585 6338"/>
                            <a:gd name="T1" fmla="*/ T0 w 495"/>
                            <a:gd name="T2" fmla="+- 0 134 134"/>
                            <a:gd name="T3" fmla="*/ 134 h 226"/>
                            <a:gd name="T4" fmla="+- 0 6489 6338"/>
                            <a:gd name="T5" fmla="*/ T4 w 495"/>
                            <a:gd name="T6" fmla="+- 0 143 134"/>
                            <a:gd name="T7" fmla="*/ 143 h 226"/>
                            <a:gd name="T8" fmla="+- 0 6411 6338"/>
                            <a:gd name="T9" fmla="*/ T8 w 495"/>
                            <a:gd name="T10" fmla="+- 0 167 134"/>
                            <a:gd name="T11" fmla="*/ 167 h 226"/>
                            <a:gd name="T12" fmla="+- 0 6358 6338"/>
                            <a:gd name="T13" fmla="*/ T12 w 495"/>
                            <a:gd name="T14" fmla="+- 0 203 134"/>
                            <a:gd name="T15" fmla="*/ 203 h 226"/>
                            <a:gd name="T16" fmla="+- 0 6338 6338"/>
                            <a:gd name="T17" fmla="*/ T16 w 495"/>
                            <a:gd name="T18" fmla="+- 0 247 134"/>
                            <a:gd name="T19" fmla="*/ 247 h 226"/>
                            <a:gd name="T20" fmla="+- 0 6358 6338"/>
                            <a:gd name="T21" fmla="*/ T20 w 495"/>
                            <a:gd name="T22" fmla="+- 0 291 134"/>
                            <a:gd name="T23" fmla="*/ 291 h 226"/>
                            <a:gd name="T24" fmla="+- 0 6411 6338"/>
                            <a:gd name="T25" fmla="*/ T24 w 495"/>
                            <a:gd name="T26" fmla="+- 0 327 134"/>
                            <a:gd name="T27" fmla="*/ 327 h 226"/>
                            <a:gd name="T28" fmla="+- 0 6489 6338"/>
                            <a:gd name="T29" fmla="*/ T28 w 495"/>
                            <a:gd name="T30" fmla="+- 0 351 134"/>
                            <a:gd name="T31" fmla="*/ 351 h 226"/>
                            <a:gd name="T32" fmla="+- 0 6585 6338"/>
                            <a:gd name="T33" fmla="*/ T32 w 495"/>
                            <a:gd name="T34" fmla="+- 0 360 134"/>
                            <a:gd name="T35" fmla="*/ 360 h 226"/>
                            <a:gd name="T36" fmla="+- 0 6682 6338"/>
                            <a:gd name="T37" fmla="*/ T36 w 495"/>
                            <a:gd name="T38" fmla="+- 0 351 134"/>
                            <a:gd name="T39" fmla="*/ 351 h 226"/>
                            <a:gd name="T40" fmla="+- 0 6760 6338"/>
                            <a:gd name="T41" fmla="*/ T40 w 495"/>
                            <a:gd name="T42" fmla="+- 0 327 134"/>
                            <a:gd name="T43" fmla="*/ 327 h 226"/>
                            <a:gd name="T44" fmla="+- 0 6813 6338"/>
                            <a:gd name="T45" fmla="*/ T44 w 495"/>
                            <a:gd name="T46" fmla="+- 0 291 134"/>
                            <a:gd name="T47" fmla="*/ 291 h 226"/>
                            <a:gd name="T48" fmla="+- 0 6833 6338"/>
                            <a:gd name="T49" fmla="*/ T48 w 495"/>
                            <a:gd name="T50" fmla="+- 0 247 134"/>
                            <a:gd name="T51" fmla="*/ 247 h 226"/>
                            <a:gd name="T52" fmla="+- 0 6813 6338"/>
                            <a:gd name="T53" fmla="*/ T52 w 495"/>
                            <a:gd name="T54" fmla="+- 0 203 134"/>
                            <a:gd name="T55" fmla="*/ 203 h 226"/>
                            <a:gd name="T56" fmla="+- 0 6760 6338"/>
                            <a:gd name="T57" fmla="*/ T56 w 495"/>
                            <a:gd name="T58" fmla="+- 0 167 134"/>
                            <a:gd name="T59" fmla="*/ 167 h 226"/>
                            <a:gd name="T60" fmla="+- 0 6682 6338"/>
                            <a:gd name="T61" fmla="*/ T60 w 495"/>
                            <a:gd name="T62" fmla="+- 0 143 134"/>
                            <a:gd name="T63" fmla="*/ 143 h 226"/>
                            <a:gd name="T64" fmla="+- 0 6585 6338"/>
                            <a:gd name="T65" fmla="*/ T64 w 495"/>
                            <a:gd name="T66" fmla="+- 0 134 134"/>
                            <a:gd name="T67" fmla="*/ 134 h 226"/>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Lst>
                          <a:rect l="0" t="0" r="r" b="b"/>
                          <a:pathLst>
                            <a:path w="495" h="226">
                              <a:moveTo>
                                <a:pt x="247" y="0"/>
                              </a:moveTo>
                              <a:lnTo>
                                <a:pt x="151" y="9"/>
                              </a:lnTo>
                              <a:lnTo>
                                <a:pt x="73" y="33"/>
                              </a:lnTo>
                              <a:lnTo>
                                <a:pt x="20" y="69"/>
                              </a:lnTo>
                              <a:lnTo>
                                <a:pt x="0" y="113"/>
                              </a:lnTo>
                              <a:lnTo>
                                <a:pt x="20" y="157"/>
                              </a:lnTo>
                              <a:lnTo>
                                <a:pt x="73" y="193"/>
                              </a:lnTo>
                              <a:lnTo>
                                <a:pt x="151" y="217"/>
                              </a:lnTo>
                              <a:lnTo>
                                <a:pt x="247" y="226"/>
                              </a:lnTo>
                              <a:lnTo>
                                <a:pt x="344" y="217"/>
                              </a:lnTo>
                              <a:lnTo>
                                <a:pt x="422" y="193"/>
                              </a:lnTo>
                              <a:lnTo>
                                <a:pt x="475" y="157"/>
                              </a:lnTo>
                              <a:lnTo>
                                <a:pt x="495" y="113"/>
                              </a:lnTo>
                              <a:lnTo>
                                <a:pt x="475" y="69"/>
                              </a:lnTo>
                              <a:lnTo>
                                <a:pt x="422" y="33"/>
                              </a:lnTo>
                              <a:lnTo>
                                <a:pt x="344" y="9"/>
                              </a:lnTo>
                              <a:lnTo>
                                <a:pt x="247" y="0"/>
                              </a:lnTo>
                              <a:close/>
                            </a:path>
                          </a:pathLst>
                        </a:custGeom>
                        <a:noFill/>
                        <a:ln w="9144">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28F70F1" id="Freeform 13" o:spid="_x0000_s1026" style="position:absolute;margin-left:316.9pt;margin-top:6.7pt;width:24.75pt;height:11.3pt;z-index:1575116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495,22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" path="m247,l151,9,73,33,20,69,,113r20,44l73,193r78,24l247,226r97,-9l422,193r53,-36l495,113,475,69,422,33,344,9,247,xe" filled="f" strokeweight=".72pt">
                <v:path arrowok="t" o:connecttype="custom" o:connectlocs="156845,85090;95885,90805;46355,106045;12700,128905;0,156845;12700,184785;46355,207645;95885,222885;156845,228600;218440,222885;267970,207645;301625,184785;314325,156845;301625,128905;267970,106045;218440,90805;156845,85090" o:connectangles="0,0,0,0,0,0,0,0,0,0,0,0,0,0,0,0,0"/>
                <w10:wrap anchorx="page"/>
              </v:shape>
            </w:pict>
          </mc:Fallback>
        </mc:AlternateContent>
      </w:r>
      <w:r w:rsidR="00E60FF9" w:rsidRPr="007621D4">
        <w:rPr>
          <w:sz w:val="24"/>
          <w:szCs w:val="24"/>
        </w:rPr>
        <w:t>other</w:t>
      </w:r>
    </w:p>
    <w:p w14:paraId="72C58D3B" w14:textId="77777777" w:rsidR="00A75E94" w:rsidRPr="007621D4" w:rsidRDefault="00E60FF9" w:rsidP="007621D4">
      <w:pPr>
        <w:pStyle w:val="BodyText"/>
        <w:spacing w:after="240" w:line="360" w:lineRule="auto"/>
        <w:ind w:right="4"/>
      </w:pPr>
      <w:r w:rsidRPr="007621D4">
        <w:t>If others specify ……………………………………………………………………</w:t>
      </w:r>
      <w:proofErr w:type="gramStart"/>
      <w:r w:rsidRPr="007621D4">
        <w:t>…..</w:t>
      </w:r>
      <w:proofErr w:type="gramEnd"/>
    </w:p>
    <w:p w14:paraId="1FC801A7" w14:textId="77777777" w:rsidR="00A75E94" w:rsidRPr="007621D4" w:rsidRDefault="00E60FF9" w:rsidP="007621D4">
      <w:pPr>
        <w:pStyle w:val="ListParagraph"/>
        <w:numPr>
          <w:ilvl w:val="0"/>
          <w:numId w:val="4"/>
        </w:numPr>
        <w:tabs>
          <w:tab w:val="left" w:pos="888"/>
        </w:tabs>
        <w:spacing w:after="240" w:line="360" w:lineRule="auto"/>
        <w:ind w:left="0" w:right="4" w:hanging="10"/>
        <w:rPr>
          <w:sz w:val="24"/>
          <w:szCs w:val="24"/>
        </w:rPr>
      </w:pPr>
      <w:r w:rsidRPr="007621D4">
        <w:rPr>
          <w:sz w:val="24"/>
          <w:szCs w:val="24"/>
        </w:rPr>
        <w:t xml:space="preserve">Has </w:t>
      </w:r>
      <w:proofErr w:type="spellStart"/>
      <w:r w:rsidRPr="007621D4">
        <w:rPr>
          <w:sz w:val="24"/>
          <w:szCs w:val="24"/>
        </w:rPr>
        <w:t>Zicta</w:t>
      </w:r>
      <w:proofErr w:type="spellEnd"/>
      <w:r w:rsidRPr="007621D4">
        <w:rPr>
          <w:sz w:val="24"/>
          <w:szCs w:val="24"/>
        </w:rPr>
        <w:t xml:space="preserve"> started type approving broadcast and user access equipment for secondary services with the capability to be transmitted over TV white space</w:t>
      </w:r>
      <w:r w:rsidRPr="007621D4">
        <w:rPr>
          <w:spacing w:val="-9"/>
          <w:sz w:val="24"/>
          <w:szCs w:val="24"/>
        </w:rPr>
        <w:t xml:space="preserve"> </w:t>
      </w:r>
      <w:r w:rsidRPr="007621D4">
        <w:rPr>
          <w:sz w:val="24"/>
          <w:szCs w:val="24"/>
        </w:rPr>
        <w:t>spectrum</w:t>
      </w:r>
    </w:p>
    <w:tbl>
      <w:tblPr>
        <w:tblW w:w="0" w:type="auto"/>
        <w:tblInd w:w="742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903"/>
        <w:gridCol w:w="895"/>
      </w:tblGrid>
      <w:tr w:rsidR="007621D4" w:rsidRPr="007621D4" w14:paraId="7715A81E" w14:textId="77777777">
        <w:trPr>
          <w:trHeight w:val="541"/>
        </w:trPr>
        <w:tc>
          <w:tcPr>
            <w:tcW w:w="903" w:type="dxa"/>
          </w:tcPr>
          <w:p w14:paraId="56F428D3" w14:textId="77777777" w:rsidR="00A75E94" w:rsidRPr="007621D4" w:rsidRDefault="00E60FF9" w:rsidP="007621D4">
            <w:pPr>
              <w:pStyle w:val="TableParagraph"/>
              <w:spacing w:before="8" w:after="240" w:line="360" w:lineRule="auto"/>
              <w:ind w:left="0" w:right="4"/>
              <w:rPr>
                <w:sz w:val="24"/>
                <w:szCs w:val="24"/>
              </w:rPr>
            </w:pPr>
            <w:r w:rsidRPr="007621D4">
              <w:rPr>
                <w:sz w:val="24"/>
                <w:szCs w:val="24"/>
              </w:rPr>
              <w:t>Yes</w:t>
            </w:r>
          </w:p>
        </w:tc>
        <w:tc>
          <w:tcPr>
            <w:tcW w:w="895" w:type="dxa"/>
          </w:tcPr>
          <w:p w14:paraId="6FCF1997" w14:textId="77777777" w:rsidR="00A75E94" w:rsidRPr="007621D4" w:rsidRDefault="00E60FF9" w:rsidP="007621D4">
            <w:pPr>
              <w:pStyle w:val="TableParagraph"/>
              <w:spacing w:before="8" w:after="240" w:line="360" w:lineRule="auto"/>
              <w:ind w:left="0" w:right="4"/>
              <w:rPr>
                <w:sz w:val="24"/>
                <w:szCs w:val="24"/>
              </w:rPr>
            </w:pPr>
            <w:r w:rsidRPr="007621D4">
              <w:rPr>
                <w:sz w:val="24"/>
                <w:szCs w:val="24"/>
              </w:rPr>
              <w:t>No</w:t>
            </w:r>
          </w:p>
        </w:tc>
      </w:tr>
    </w:tbl>
    <w:p w14:paraId="14DF8741" w14:textId="77777777" w:rsidR="00A75E94" w:rsidRPr="007621D4" w:rsidRDefault="00E60FF9" w:rsidP="007621D4">
      <w:pPr>
        <w:pStyle w:val="ListParagraph"/>
        <w:numPr>
          <w:ilvl w:val="0"/>
          <w:numId w:val="4"/>
        </w:numPr>
        <w:tabs>
          <w:tab w:val="left" w:pos="888"/>
        </w:tabs>
        <w:spacing w:after="240" w:line="360" w:lineRule="auto"/>
        <w:ind w:left="0" w:right="4" w:hanging="10"/>
        <w:rPr>
          <w:sz w:val="24"/>
          <w:szCs w:val="24"/>
        </w:rPr>
      </w:pPr>
      <w:r w:rsidRPr="007621D4">
        <w:rPr>
          <w:sz w:val="24"/>
          <w:szCs w:val="24"/>
        </w:rPr>
        <w:t>Is</w:t>
      </w:r>
      <w:r w:rsidRPr="007621D4">
        <w:rPr>
          <w:spacing w:val="-5"/>
          <w:sz w:val="24"/>
          <w:szCs w:val="24"/>
        </w:rPr>
        <w:t xml:space="preserve"> </w:t>
      </w:r>
      <w:r w:rsidRPr="007621D4">
        <w:rPr>
          <w:sz w:val="24"/>
          <w:szCs w:val="24"/>
        </w:rPr>
        <w:t>the</w:t>
      </w:r>
      <w:r w:rsidRPr="007621D4">
        <w:rPr>
          <w:spacing w:val="-5"/>
          <w:sz w:val="24"/>
          <w:szCs w:val="24"/>
        </w:rPr>
        <w:t xml:space="preserve"> </w:t>
      </w:r>
      <w:r w:rsidRPr="007621D4">
        <w:rPr>
          <w:sz w:val="24"/>
          <w:szCs w:val="24"/>
        </w:rPr>
        <w:t>organization</w:t>
      </w:r>
      <w:r w:rsidRPr="007621D4">
        <w:rPr>
          <w:spacing w:val="-5"/>
          <w:sz w:val="24"/>
          <w:szCs w:val="24"/>
        </w:rPr>
        <w:t xml:space="preserve"> </w:t>
      </w:r>
      <w:r w:rsidRPr="007621D4">
        <w:rPr>
          <w:sz w:val="24"/>
          <w:szCs w:val="24"/>
        </w:rPr>
        <w:t>carrying</w:t>
      </w:r>
      <w:r w:rsidRPr="007621D4">
        <w:rPr>
          <w:spacing w:val="-5"/>
          <w:sz w:val="24"/>
          <w:szCs w:val="24"/>
        </w:rPr>
        <w:t xml:space="preserve"> </w:t>
      </w:r>
      <w:r w:rsidRPr="007621D4">
        <w:rPr>
          <w:sz w:val="24"/>
          <w:szCs w:val="24"/>
        </w:rPr>
        <w:t>out</w:t>
      </w:r>
      <w:r w:rsidRPr="007621D4">
        <w:rPr>
          <w:spacing w:val="-4"/>
          <w:sz w:val="24"/>
          <w:szCs w:val="24"/>
        </w:rPr>
        <w:t xml:space="preserve"> </w:t>
      </w:r>
      <w:r w:rsidRPr="007621D4">
        <w:rPr>
          <w:sz w:val="24"/>
          <w:szCs w:val="24"/>
        </w:rPr>
        <w:t>research</w:t>
      </w:r>
      <w:r w:rsidRPr="007621D4">
        <w:rPr>
          <w:spacing w:val="-5"/>
          <w:sz w:val="24"/>
          <w:szCs w:val="24"/>
        </w:rPr>
        <w:t xml:space="preserve"> </w:t>
      </w:r>
      <w:r w:rsidRPr="007621D4">
        <w:rPr>
          <w:sz w:val="24"/>
          <w:szCs w:val="24"/>
        </w:rPr>
        <w:t>or</w:t>
      </w:r>
      <w:r w:rsidRPr="007621D4">
        <w:rPr>
          <w:spacing w:val="-6"/>
          <w:sz w:val="24"/>
          <w:szCs w:val="24"/>
        </w:rPr>
        <w:t xml:space="preserve"> </w:t>
      </w:r>
      <w:r w:rsidRPr="007621D4">
        <w:rPr>
          <w:sz w:val="24"/>
          <w:szCs w:val="24"/>
        </w:rPr>
        <w:t>tests</w:t>
      </w:r>
      <w:r w:rsidRPr="007621D4">
        <w:rPr>
          <w:spacing w:val="-4"/>
          <w:sz w:val="24"/>
          <w:szCs w:val="24"/>
        </w:rPr>
        <w:t xml:space="preserve"> </w:t>
      </w:r>
      <w:r w:rsidRPr="007621D4">
        <w:rPr>
          <w:sz w:val="24"/>
          <w:szCs w:val="24"/>
        </w:rPr>
        <w:t>in</w:t>
      </w:r>
      <w:r w:rsidRPr="007621D4">
        <w:rPr>
          <w:spacing w:val="-2"/>
          <w:sz w:val="24"/>
          <w:szCs w:val="24"/>
        </w:rPr>
        <w:t xml:space="preserve"> </w:t>
      </w:r>
      <w:r w:rsidRPr="007621D4">
        <w:rPr>
          <w:sz w:val="24"/>
          <w:szCs w:val="24"/>
        </w:rPr>
        <w:t>ICT</w:t>
      </w:r>
      <w:r w:rsidRPr="007621D4">
        <w:rPr>
          <w:spacing w:val="-5"/>
          <w:sz w:val="24"/>
          <w:szCs w:val="24"/>
        </w:rPr>
        <w:t xml:space="preserve"> </w:t>
      </w:r>
      <w:r w:rsidRPr="007621D4">
        <w:rPr>
          <w:sz w:val="24"/>
          <w:szCs w:val="24"/>
        </w:rPr>
        <w:t>Technologies</w:t>
      </w:r>
      <w:r w:rsidRPr="007621D4">
        <w:rPr>
          <w:spacing w:val="-5"/>
          <w:sz w:val="24"/>
          <w:szCs w:val="24"/>
        </w:rPr>
        <w:t xml:space="preserve"> </w:t>
      </w:r>
      <w:r w:rsidRPr="007621D4">
        <w:rPr>
          <w:sz w:val="24"/>
          <w:szCs w:val="24"/>
        </w:rPr>
        <w:t>capable</w:t>
      </w:r>
      <w:r w:rsidRPr="007621D4">
        <w:rPr>
          <w:spacing w:val="-5"/>
          <w:sz w:val="24"/>
          <w:szCs w:val="24"/>
        </w:rPr>
        <w:t xml:space="preserve"> </w:t>
      </w:r>
      <w:r w:rsidRPr="007621D4">
        <w:rPr>
          <w:sz w:val="24"/>
          <w:szCs w:val="24"/>
        </w:rPr>
        <w:t>of</w:t>
      </w:r>
      <w:r w:rsidRPr="007621D4">
        <w:rPr>
          <w:spacing w:val="-1"/>
          <w:sz w:val="24"/>
          <w:szCs w:val="24"/>
        </w:rPr>
        <w:t xml:space="preserve"> </w:t>
      </w:r>
      <w:r w:rsidRPr="007621D4">
        <w:rPr>
          <w:sz w:val="24"/>
          <w:szCs w:val="24"/>
        </w:rPr>
        <w:t>being deployed on White Space</w:t>
      </w:r>
      <w:r w:rsidRPr="007621D4">
        <w:rPr>
          <w:spacing w:val="-3"/>
          <w:sz w:val="24"/>
          <w:szCs w:val="24"/>
        </w:rPr>
        <w:t xml:space="preserve"> </w:t>
      </w:r>
      <w:r w:rsidRPr="007621D4">
        <w:rPr>
          <w:sz w:val="24"/>
          <w:szCs w:val="24"/>
        </w:rPr>
        <w:t>Spectrum?</w:t>
      </w:r>
    </w:p>
    <w:tbl>
      <w:tblPr>
        <w:tblW w:w="0" w:type="auto"/>
        <w:tblInd w:w="742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903"/>
        <w:gridCol w:w="895"/>
      </w:tblGrid>
      <w:tr w:rsidR="007621D4" w:rsidRPr="007621D4" w14:paraId="67643967" w14:textId="77777777">
        <w:trPr>
          <w:trHeight w:val="539"/>
        </w:trPr>
        <w:tc>
          <w:tcPr>
            <w:tcW w:w="903" w:type="dxa"/>
          </w:tcPr>
          <w:p w14:paraId="5E5481EF" w14:textId="77777777" w:rsidR="00A75E94" w:rsidRPr="007621D4" w:rsidRDefault="00E60FF9" w:rsidP="007621D4">
            <w:pPr>
              <w:pStyle w:val="TableParagraph"/>
              <w:spacing w:after="240" w:line="360" w:lineRule="auto"/>
              <w:ind w:left="0" w:right="4"/>
              <w:rPr>
                <w:sz w:val="24"/>
                <w:szCs w:val="24"/>
              </w:rPr>
            </w:pPr>
            <w:r w:rsidRPr="007621D4">
              <w:rPr>
                <w:sz w:val="24"/>
                <w:szCs w:val="24"/>
              </w:rPr>
              <w:t>Yes</w:t>
            </w:r>
          </w:p>
        </w:tc>
        <w:tc>
          <w:tcPr>
            <w:tcW w:w="895" w:type="dxa"/>
          </w:tcPr>
          <w:p w14:paraId="6B0985F0" w14:textId="77777777" w:rsidR="00A75E94" w:rsidRPr="007621D4" w:rsidRDefault="00E60FF9" w:rsidP="007621D4">
            <w:pPr>
              <w:pStyle w:val="TableParagraph"/>
              <w:spacing w:after="240" w:line="360" w:lineRule="auto"/>
              <w:ind w:left="0" w:right="4"/>
              <w:rPr>
                <w:sz w:val="24"/>
                <w:szCs w:val="24"/>
              </w:rPr>
            </w:pPr>
            <w:r w:rsidRPr="007621D4">
              <w:rPr>
                <w:sz w:val="24"/>
                <w:szCs w:val="24"/>
              </w:rPr>
              <w:t>No</w:t>
            </w:r>
          </w:p>
        </w:tc>
      </w:tr>
    </w:tbl>
    <w:p w14:paraId="0AFB0FF2" w14:textId="77777777" w:rsidR="00A75E94" w:rsidRPr="007621D4" w:rsidRDefault="00A75E94" w:rsidP="007621D4">
      <w:pPr>
        <w:pStyle w:val="BodyText"/>
        <w:spacing w:after="240" w:line="360" w:lineRule="auto"/>
        <w:ind w:right="4"/>
      </w:pPr>
    </w:p>
    <w:p w14:paraId="5C9F5D20" w14:textId="77777777" w:rsidR="00A75E94" w:rsidRPr="007621D4" w:rsidRDefault="00A75E94" w:rsidP="007621D4">
      <w:pPr>
        <w:pStyle w:val="BodyText"/>
        <w:spacing w:before="8" w:after="240" w:line="360" w:lineRule="auto"/>
        <w:ind w:right="4"/>
      </w:pPr>
    </w:p>
    <w:p w14:paraId="68C486E3" w14:textId="77777777" w:rsidR="00A75E94" w:rsidRPr="007621D4" w:rsidRDefault="00E60FF9" w:rsidP="007621D4">
      <w:pPr>
        <w:pStyle w:val="ListParagraph"/>
        <w:numPr>
          <w:ilvl w:val="0"/>
          <w:numId w:val="4"/>
        </w:numPr>
        <w:tabs>
          <w:tab w:val="left" w:pos="888"/>
        </w:tabs>
        <w:spacing w:after="240" w:line="360" w:lineRule="auto"/>
        <w:ind w:left="0" w:right="4" w:hanging="10"/>
        <w:jc w:val="both"/>
        <w:rPr>
          <w:b/>
          <w:sz w:val="24"/>
          <w:szCs w:val="24"/>
        </w:rPr>
      </w:pPr>
      <w:r w:rsidRPr="007621D4">
        <w:rPr>
          <w:sz w:val="24"/>
          <w:szCs w:val="24"/>
        </w:rPr>
        <w:lastRenderedPageBreak/>
        <w:t>Does</w:t>
      </w:r>
      <w:r w:rsidRPr="007621D4">
        <w:rPr>
          <w:spacing w:val="-8"/>
          <w:sz w:val="24"/>
          <w:szCs w:val="24"/>
        </w:rPr>
        <w:t xml:space="preserve"> </w:t>
      </w:r>
      <w:r w:rsidRPr="007621D4">
        <w:rPr>
          <w:sz w:val="24"/>
          <w:szCs w:val="24"/>
        </w:rPr>
        <w:t>the</w:t>
      </w:r>
      <w:r w:rsidRPr="007621D4">
        <w:rPr>
          <w:spacing w:val="-8"/>
          <w:sz w:val="24"/>
          <w:szCs w:val="24"/>
        </w:rPr>
        <w:t xml:space="preserve"> </w:t>
      </w:r>
      <w:r w:rsidRPr="007621D4">
        <w:rPr>
          <w:sz w:val="24"/>
          <w:szCs w:val="24"/>
        </w:rPr>
        <w:t>business</w:t>
      </w:r>
      <w:r w:rsidRPr="007621D4">
        <w:rPr>
          <w:spacing w:val="-8"/>
          <w:sz w:val="24"/>
          <w:szCs w:val="24"/>
        </w:rPr>
        <w:t xml:space="preserve"> </w:t>
      </w:r>
      <w:r w:rsidRPr="007621D4">
        <w:rPr>
          <w:sz w:val="24"/>
          <w:szCs w:val="24"/>
        </w:rPr>
        <w:t>think</w:t>
      </w:r>
      <w:r w:rsidRPr="007621D4">
        <w:rPr>
          <w:spacing w:val="-8"/>
          <w:sz w:val="24"/>
          <w:szCs w:val="24"/>
        </w:rPr>
        <w:t xml:space="preserve"> </w:t>
      </w:r>
      <w:r w:rsidRPr="007621D4">
        <w:rPr>
          <w:sz w:val="24"/>
          <w:szCs w:val="24"/>
        </w:rPr>
        <w:t>there</w:t>
      </w:r>
      <w:r w:rsidRPr="007621D4">
        <w:rPr>
          <w:spacing w:val="-10"/>
          <w:sz w:val="24"/>
          <w:szCs w:val="24"/>
        </w:rPr>
        <w:t xml:space="preserve"> </w:t>
      </w:r>
      <w:r w:rsidRPr="007621D4">
        <w:rPr>
          <w:sz w:val="24"/>
          <w:szCs w:val="24"/>
        </w:rPr>
        <w:t>is</w:t>
      </w:r>
      <w:r w:rsidRPr="007621D4">
        <w:rPr>
          <w:spacing w:val="-5"/>
          <w:sz w:val="24"/>
          <w:szCs w:val="24"/>
        </w:rPr>
        <w:t xml:space="preserve"> </w:t>
      </w:r>
      <w:r w:rsidRPr="007621D4">
        <w:rPr>
          <w:sz w:val="24"/>
          <w:szCs w:val="24"/>
        </w:rPr>
        <w:t>adequate</w:t>
      </w:r>
      <w:r w:rsidRPr="007621D4">
        <w:rPr>
          <w:spacing w:val="-8"/>
          <w:sz w:val="24"/>
          <w:szCs w:val="24"/>
        </w:rPr>
        <w:t xml:space="preserve"> </w:t>
      </w:r>
      <w:r w:rsidRPr="007621D4">
        <w:rPr>
          <w:sz w:val="24"/>
          <w:szCs w:val="24"/>
        </w:rPr>
        <w:t>interaction</w:t>
      </w:r>
      <w:r w:rsidRPr="007621D4">
        <w:rPr>
          <w:spacing w:val="-9"/>
          <w:sz w:val="24"/>
          <w:szCs w:val="24"/>
        </w:rPr>
        <w:t xml:space="preserve"> </w:t>
      </w:r>
      <w:r w:rsidRPr="007621D4">
        <w:rPr>
          <w:sz w:val="24"/>
          <w:szCs w:val="24"/>
        </w:rPr>
        <w:t>and</w:t>
      </w:r>
      <w:r w:rsidRPr="007621D4">
        <w:rPr>
          <w:spacing w:val="-8"/>
          <w:sz w:val="24"/>
          <w:szCs w:val="24"/>
        </w:rPr>
        <w:t xml:space="preserve"> </w:t>
      </w:r>
      <w:r w:rsidRPr="007621D4">
        <w:rPr>
          <w:sz w:val="24"/>
          <w:szCs w:val="24"/>
        </w:rPr>
        <w:t>information</w:t>
      </w:r>
      <w:r w:rsidRPr="007621D4">
        <w:rPr>
          <w:spacing w:val="-9"/>
          <w:sz w:val="24"/>
          <w:szCs w:val="24"/>
        </w:rPr>
        <w:t xml:space="preserve"> </w:t>
      </w:r>
      <w:r w:rsidRPr="007621D4">
        <w:rPr>
          <w:sz w:val="24"/>
          <w:szCs w:val="24"/>
        </w:rPr>
        <w:t>flow</w:t>
      </w:r>
      <w:r w:rsidRPr="007621D4">
        <w:rPr>
          <w:spacing w:val="-6"/>
          <w:sz w:val="24"/>
          <w:szCs w:val="24"/>
        </w:rPr>
        <w:t xml:space="preserve"> </w:t>
      </w:r>
      <w:r w:rsidRPr="007621D4">
        <w:rPr>
          <w:sz w:val="24"/>
          <w:szCs w:val="24"/>
        </w:rPr>
        <w:t>between</w:t>
      </w:r>
      <w:r w:rsidRPr="007621D4">
        <w:rPr>
          <w:spacing w:val="-7"/>
          <w:sz w:val="24"/>
          <w:szCs w:val="24"/>
        </w:rPr>
        <w:t xml:space="preserve"> </w:t>
      </w:r>
      <w:r w:rsidRPr="007621D4">
        <w:rPr>
          <w:sz w:val="24"/>
          <w:szCs w:val="24"/>
        </w:rPr>
        <w:t>the regulator</w:t>
      </w:r>
      <w:r w:rsidRPr="007621D4">
        <w:rPr>
          <w:spacing w:val="-5"/>
          <w:sz w:val="24"/>
          <w:szCs w:val="24"/>
        </w:rPr>
        <w:t xml:space="preserve"> </w:t>
      </w:r>
      <w:r w:rsidRPr="007621D4">
        <w:rPr>
          <w:sz w:val="24"/>
          <w:szCs w:val="24"/>
        </w:rPr>
        <w:t>(ZICTA)</w:t>
      </w:r>
      <w:r w:rsidRPr="007621D4">
        <w:rPr>
          <w:spacing w:val="-5"/>
          <w:sz w:val="24"/>
          <w:szCs w:val="24"/>
        </w:rPr>
        <w:t xml:space="preserve"> </w:t>
      </w:r>
      <w:r w:rsidRPr="007621D4">
        <w:rPr>
          <w:sz w:val="24"/>
          <w:szCs w:val="24"/>
        </w:rPr>
        <w:t>and</w:t>
      </w:r>
      <w:r w:rsidRPr="007621D4">
        <w:rPr>
          <w:spacing w:val="-4"/>
          <w:sz w:val="24"/>
          <w:szCs w:val="24"/>
        </w:rPr>
        <w:t xml:space="preserve"> </w:t>
      </w:r>
      <w:r w:rsidRPr="007621D4">
        <w:rPr>
          <w:sz w:val="24"/>
          <w:szCs w:val="24"/>
        </w:rPr>
        <w:t>the</w:t>
      </w:r>
      <w:r w:rsidRPr="007621D4">
        <w:rPr>
          <w:spacing w:val="-5"/>
          <w:sz w:val="24"/>
          <w:szCs w:val="24"/>
        </w:rPr>
        <w:t xml:space="preserve"> </w:t>
      </w:r>
      <w:r w:rsidRPr="007621D4">
        <w:rPr>
          <w:sz w:val="24"/>
          <w:szCs w:val="24"/>
        </w:rPr>
        <w:t>Communication</w:t>
      </w:r>
      <w:r w:rsidRPr="007621D4">
        <w:rPr>
          <w:spacing w:val="-4"/>
          <w:sz w:val="24"/>
          <w:szCs w:val="24"/>
        </w:rPr>
        <w:t xml:space="preserve"> </w:t>
      </w:r>
      <w:r w:rsidRPr="007621D4">
        <w:rPr>
          <w:sz w:val="24"/>
          <w:szCs w:val="24"/>
        </w:rPr>
        <w:t>services</w:t>
      </w:r>
      <w:r w:rsidRPr="007621D4">
        <w:rPr>
          <w:spacing w:val="-4"/>
          <w:sz w:val="24"/>
          <w:szCs w:val="24"/>
        </w:rPr>
        <w:t xml:space="preserve"> </w:t>
      </w:r>
      <w:r w:rsidRPr="007621D4">
        <w:rPr>
          <w:sz w:val="24"/>
          <w:szCs w:val="24"/>
        </w:rPr>
        <w:t>providers</w:t>
      </w:r>
      <w:r w:rsidRPr="007621D4">
        <w:rPr>
          <w:spacing w:val="-4"/>
          <w:sz w:val="24"/>
          <w:szCs w:val="24"/>
        </w:rPr>
        <w:t xml:space="preserve"> </w:t>
      </w:r>
      <w:r w:rsidRPr="007621D4">
        <w:rPr>
          <w:sz w:val="24"/>
          <w:szCs w:val="24"/>
        </w:rPr>
        <w:t>(ISPs)?</w:t>
      </w:r>
      <w:r w:rsidRPr="007621D4">
        <w:rPr>
          <w:spacing w:val="4"/>
          <w:sz w:val="24"/>
          <w:szCs w:val="24"/>
        </w:rPr>
        <w:t xml:space="preserve"> </w:t>
      </w:r>
      <w:r w:rsidRPr="007621D4">
        <w:rPr>
          <w:b/>
          <w:sz w:val="24"/>
          <w:szCs w:val="24"/>
        </w:rPr>
        <w:t>On</w:t>
      </w:r>
      <w:r w:rsidRPr="007621D4">
        <w:rPr>
          <w:b/>
          <w:spacing w:val="-3"/>
          <w:sz w:val="24"/>
          <w:szCs w:val="24"/>
        </w:rPr>
        <w:t xml:space="preserve"> </w:t>
      </w:r>
      <w:r w:rsidRPr="007621D4">
        <w:rPr>
          <w:b/>
          <w:sz w:val="24"/>
          <w:szCs w:val="24"/>
        </w:rPr>
        <w:t>a</w:t>
      </w:r>
      <w:r w:rsidRPr="007621D4">
        <w:rPr>
          <w:b/>
          <w:spacing w:val="-6"/>
          <w:sz w:val="24"/>
          <w:szCs w:val="24"/>
        </w:rPr>
        <w:t xml:space="preserve"> </w:t>
      </w:r>
      <w:r w:rsidRPr="007621D4">
        <w:rPr>
          <w:b/>
          <w:sz w:val="24"/>
          <w:szCs w:val="24"/>
        </w:rPr>
        <w:t>scale</w:t>
      </w:r>
      <w:r w:rsidRPr="007621D4">
        <w:rPr>
          <w:b/>
          <w:spacing w:val="-4"/>
          <w:sz w:val="24"/>
          <w:szCs w:val="24"/>
        </w:rPr>
        <w:t xml:space="preserve"> </w:t>
      </w:r>
      <w:r w:rsidRPr="007621D4">
        <w:rPr>
          <w:b/>
          <w:sz w:val="24"/>
          <w:szCs w:val="24"/>
        </w:rPr>
        <w:t>of</w:t>
      </w:r>
      <w:r w:rsidRPr="007621D4">
        <w:rPr>
          <w:b/>
          <w:spacing w:val="-2"/>
          <w:sz w:val="24"/>
          <w:szCs w:val="24"/>
        </w:rPr>
        <w:t xml:space="preserve"> </w:t>
      </w:r>
      <w:r w:rsidRPr="007621D4">
        <w:rPr>
          <w:b/>
          <w:sz w:val="24"/>
          <w:szCs w:val="24"/>
        </w:rPr>
        <w:t>1</w:t>
      </w:r>
      <w:r w:rsidRPr="007621D4">
        <w:rPr>
          <w:b/>
          <w:spacing w:val="-4"/>
          <w:sz w:val="24"/>
          <w:szCs w:val="24"/>
        </w:rPr>
        <w:t xml:space="preserve"> </w:t>
      </w:r>
      <w:r w:rsidRPr="007621D4">
        <w:rPr>
          <w:b/>
          <w:sz w:val="24"/>
          <w:szCs w:val="24"/>
        </w:rPr>
        <w:t>to</w:t>
      </w:r>
      <w:r w:rsidRPr="007621D4">
        <w:rPr>
          <w:b/>
          <w:spacing w:val="-4"/>
          <w:sz w:val="24"/>
          <w:szCs w:val="24"/>
        </w:rPr>
        <w:t xml:space="preserve"> </w:t>
      </w:r>
      <w:r w:rsidRPr="007621D4">
        <w:rPr>
          <w:b/>
          <w:sz w:val="24"/>
          <w:szCs w:val="24"/>
        </w:rPr>
        <w:t>5 to mean, 1 No interaction, 2 Below Required level, 3 At required level, 4 Above required</w:t>
      </w:r>
      <w:r w:rsidRPr="007621D4">
        <w:rPr>
          <w:b/>
          <w:spacing w:val="-1"/>
          <w:sz w:val="24"/>
          <w:szCs w:val="24"/>
        </w:rPr>
        <w:t xml:space="preserve"> </w:t>
      </w:r>
      <w:r w:rsidRPr="007621D4">
        <w:rPr>
          <w:b/>
          <w:sz w:val="24"/>
          <w:szCs w:val="24"/>
        </w:rPr>
        <w:t>level</w:t>
      </w:r>
    </w:p>
    <w:tbl>
      <w:tblPr>
        <w:tblW w:w="8503" w:type="dxa"/>
        <w:tblInd w:w="124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702"/>
        <w:gridCol w:w="1700"/>
        <w:gridCol w:w="1700"/>
        <w:gridCol w:w="1700"/>
        <w:gridCol w:w="1701"/>
      </w:tblGrid>
      <w:tr w:rsidR="007621D4" w:rsidRPr="007621D4" w14:paraId="75023437" w14:textId="77777777" w:rsidTr="00DB7D54">
        <w:trPr>
          <w:trHeight w:val="635"/>
        </w:trPr>
        <w:tc>
          <w:tcPr>
            <w:tcW w:w="1702" w:type="dxa"/>
          </w:tcPr>
          <w:p w14:paraId="5677B2BE" w14:textId="77777777" w:rsidR="00A75E94" w:rsidRPr="007621D4" w:rsidRDefault="00E60FF9" w:rsidP="007621D4">
            <w:pPr>
              <w:pStyle w:val="TableParagraph"/>
              <w:spacing w:after="240" w:line="360" w:lineRule="auto"/>
              <w:ind w:left="0" w:right="4"/>
              <w:rPr>
                <w:sz w:val="24"/>
                <w:szCs w:val="24"/>
              </w:rPr>
            </w:pPr>
            <w:r w:rsidRPr="007621D4">
              <w:rPr>
                <w:sz w:val="24"/>
                <w:szCs w:val="24"/>
              </w:rPr>
              <w:t>1</w:t>
            </w:r>
          </w:p>
        </w:tc>
        <w:tc>
          <w:tcPr>
            <w:tcW w:w="1700" w:type="dxa"/>
          </w:tcPr>
          <w:p w14:paraId="4910FBAA" w14:textId="77777777" w:rsidR="00A75E94" w:rsidRPr="007621D4" w:rsidRDefault="00E60FF9" w:rsidP="007621D4">
            <w:pPr>
              <w:pStyle w:val="TableParagraph"/>
              <w:spacing w:after="240" w:line="360" w:lineRule="auto"/>
              <w:ind w:left="0" w:right="4"/>
              <w:rPr>
                <w:sz w:val="24"/>
                <w:szCs w:val="24"/>
              </w:rPr>
            </w:pPr>
            <w:r w:rsidRPr="007621D4">
              <w:rPr>
                <w:sz w:val="24"/>
                <w:szCs w:val="24"/>
              </w:rPr>
              <w:t>2</w:t>
            </w:r>
          </w:p>
        </w:tc>
        <w:tc>
          <w:tcPr>
            <w:tcW w:w="1700" w:type="dxa"/>
          </w:tcPr>
          <w:p w14:paraId="2B937E07" w14:textId="77777777" w:rsidR="00A75E94" w:rsidRPr="007621D4" w:rsidRDefault="00E60FF9" w:rsidP="007621D4">
            <w:pPr>
              <w:pStyle w:val="TableParagraph"/>
              <w:spacing w:after="240" w:line="360" w:lineRule="auto"/>
              <w:ind w:left="0" w:right="4"/>
              <w:rPr>
                <w:sz w:val="24"/>
                <w:szCs w:val="24"/>
              </w:rPr>
            </w:pPr>
            <w:r w:rsidRPr="007621D4">
              <w:rPr>
                <w:sz w:val="24"/>
                <w:szCs w:val="24"/>
              </w:rPr>
              <w:t>3</w:t>
            </w:r>
          </w:p>
        </w:tc>
        <w:tc>
          <w:tcPr>
            <w:tcW w:w="1700" w:type="dxa"/>
          </w:tcPr>
          <w:p w14:paraId="5456A124" w14:textId="77777777" w:rsidR="00A75E94" w:rsidRPr="007621D4" w:rsidRDefault="00E60FF9" w:rsidP="007621D4">
            <w:pPr>
              <w:pStyle w:val="TableParagraph"/>
              <w:spacing w:after="240" w:line="360" w:lineRule="auto"/>
              <w:ind w:left="0" w:right="4"/>
              <w:rPr>
                <w:sz w:val="24"/>
                <w:szCs w:val="24"/>
              </w:rPr>
            </w:pPr>
            <w:r w:rsidRPr="007621D4">
              <w:rPr>
                <w:sz w:val="24"/>
                <w:szCs w:val="24"/>
              </w:rPr>
              <w:t>4</w:t>
            </w:r>
          </w:p>
        </w:tc>
        <w:tc>
          <w:tcPr>
            <w:tcW w:w="1701" w:type="dxa"/>
          </w:tcPr>
          <w:p w14:paraId="1A70D0AD" w14:textId="77777777" w:rsidR="00A75E94" w:rsidRPr="007621D4" w:rsidRDefault="00E60FF9" w:rsidP="007621D4">
            <w:pPr>
              <w:pStyle w:val="TableParagraph"/>
              <w:spacing w:after="240" w:line="360" w:lineRule="auto"/>
              <w:ind w:left="0" w:right="4"/>
              <w:rPr>
                <w:sz w:val="24"/>
                <w:szCs w:val="24"/>
              </w:rPr>
            </w:pPr>
            <w:r w:rsidRPr="007621D4">
              <w:rPr>
                <w:sz w:val="24"/>
                <w:szCs w:val="24"/>
              </w:rPr>
              <w:t>5</w:t>
            </w:r>
          </w:p>
        </w:tc>
      </w:tr>
    </w:tbl>
    <w:p w14:paraId="709A2B19" w14:textId="77777777" w:rsidR="00A75E94" w:rsidRPr="007621D4" w:rsidRDefault="00E60FF9" w:rsidP="007621D4">
      <w:pPr>
        <w:pStyle w:val="ListParagraph"/>
        <w:numPr>
          <w:ilvl w:val="0"/>
          <w:numId w:val="4"/>
        </w:numPr>
        <w:tabs>
          <w:tab w:val="left" w:pos="888"/>
        </w:tabs>
        <w:spacing w:before="90" w:after="240" w:line="360" w:lineRule="auto"/>
        <w:ind w:left="0" w:right="4" w:hanging="10"/>
        <w:rPr>
          <w:sz w:val="24"/>
          <w:szCs w:val="24"/>
        </w:rPr>
      </w:pPr>
      <w:r w:rsidRPr="007621D4">
        <w:rPr>
          <w:sz w:val="24"/>
          <w:szCs w:val="24"/>
        </w:rPr>
        <w:t>In your own opinion can you confirm that there is adequate sensitization on spectrum utilization and how changes in technology are affecting its</w:t>
      </w:r>
      <w:r w:rsidRPr="007621D4">
        <w:rPr>
          <w:spacing w:val="-8"/>
          <w:sz w:val="24"/>
          <w:szCs w:val="24"/>
        </w:rPr>
        <w:t xml:space="preserve"> </w:t>
      </w:r>
      <w:r w:rsidRPr="007621D4">
        <w:rPr>
          <w:sz w:val="24"/>
          <w:szCs w:val="24"/>
        </w:rPr>
        <w:t>availability?</w:t>
      </w:r>
    </w:p>
    <w:tbl>
      <w:tblPr>
        <w:tblW w:w="0" w:type="auto"/>
        <w:tblInd w:w="742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903"/>
        <w:gridCol w:w="895"/>
      </w:tblGrid>
      <w:tr w:rsidR="007621D4" w:rsidRPr="007621D4" w14:paraId="39AA9A4D" w14:textId="77777777">
        <w:trPr>
          <w:trHeight w:val="540"/>
        </w:trPr>
        <w:tc>
          <w:tcPr>
            <w:tcW w:w="903" w:type="dxa"/>
          </w:tcPr>
          <w:p w14:paraId="65744781" w14:textId="77777777" w:rsidR="00A75E94" w:rsidRPr="007621D4" w:rsidRDefault="00E60FF9" w:rsidP="007621D4">
            <w:pPr>
              <w:pStyle w:val="TableParagraph"/>
              <w:spacing w:after="240" w:line="360" w:lineRule="auto"/>
              <w:ind w:left="0" w:right="4"/>
              <w:rPr>
                <w:sz w:val="24"/>
                <w:szCs w:val="24"/>
              </w:rPr>
            </w:pPr>
            <w:r w:rsidRPr="007621D4">
              <w:rPr>
                <w:sz w:val="24"/>
                <w:szCs w:val="24"/>
              </w:rPr>
              <w:t>Yes</w:t>
            </w:r>
          </w:p>
        </w:tc>
        <w:tc>
          <w:tcPr>
            <w:tcW w:w="895" w:type="dxa"/>
          </w:tcPr>
          <w:p w14:paraId="38E80F95" w14:textId="77777777" w:rsidR="00A75E94" w:rsidRPr="007621D4" w:rsidRDefault="00E60FF9" w:rsidP="007621D4">
            <w:pPr>
              <w:pStyle w:val="TableParagraph"/>
              <w:spacing w:after="240" w:line="360" w:lineRule="auto"/>
              <w:ind w:left="0" w:right="4"/>
              <w:rPr>
                <w:sz w:val="24"/>
                <w:szCs w:val="24"/>
              </w:rPr>
            </w:pPr>
            <w:r w:rsidRPr="007621D4">
              <w:rPr>
                <w:sz w:val="24"/>
                <w:szCs w:val="24"/>
              </w:rPr>
              <w:t>No</w:t>
            </w:r>
          </w:p>
        </w:tc>
      </w:tr>
    </w:tbl>
    <w:p w14:paraId="60EE4746" w14:textId="77777777" w:rsidR="00A75E94" w:rsidRPr="007621D4" w:rsidRDefault="00E60FF9" w:rsidP="007621D4">
      <w:pPr>
        <w:pStyle w:val="ListParagraph"/>
        <w:numPr>
          <w:ilvl w:val="0"/>
          <w:numId w:val="4"/>
        </w:numPr>
        <w:tabs>
          <w:tab w:val="left" w:pos="888"/>
        </w:tabs>
        <w:spacing w:before="74" w:after="240" w:line="360" w:lineRule="auto"/>
        <w:ind w:left="0" w:right="4" w:hanging="10"/>
        <w:rPr>
          <w:sz w:val="24"/>
          <w:szCs w:val="24"/>
        </w:rPr>
      </w:pPr>
      <w:r w:rsidRPr="007621D4">
        <w:rPr>
          <w:sz w:val="24"/>
          <w:szCs w:val="24"/>
        </w:rPr>
        <w:t>In your own opinion, how accessible is the Zambia Information and Communication Technology to the service</w:t>
      </w:r>
      <w:r w:rsidRPr="007621D4">
        <w:rPr>
          <w:spacing w:val="-8"/>
          <w:sz w:val="24"/>
          <w:szCs w:val="24"/>
        </w:rPr>
        <w:t xml:space="preserve"> </w:t>
      </w:r>
      <w:r w:rsidRPr="007621D4">
        <w:rPr>
          <w:sz w:val="24"/>
          <w:szCs w:val="24"/>
        </w:rPr>
        <w:t>providers?</w:t>
      </w:r>
    </w:p>
    <w:p w14:paraId="30313753" w14:textId="77777777" w:rsidR="00A75E94" w:rsidRPr="007621D4" w:rsidRDefault="00E60FF9" w:rsidP="007621D4">
      <w:pPr>
        <w:pStyle w:val="BodyText"/>
        <w:spacing w:before="1" w:after="240" w:line="360" w:lineRule="auto"/>
        <w:ind w:right="4"/>
      </w:pPr>
      <w:r w:rsidRPr="007621D4">
        <w:t>…………………………………………………………………………………</w:t>
      </w:r>
    </w:p>
    <w:p w14:paraId="6B243E65" w14:textId="77777777" w:rsidR="00A75E94" w:rsidRPr="007621D4" w:rsidRDefault="00E60FF9" w:rsidP="007621D4">
      <w:pPr>
        <w:pStyle w:val="BodyText"/>
        <w:spacing w:after="240" w:line="360" w:lineRule="auto"/>
        <w:ind w:right="4"/>
      </w:pPr>
      <w:r w:rsidRPr="007621D4">
        <w:t>…………………………………………………………………………………</w:t>
      </w:r>
    </w:p>
    <w:p w14:paraId="687AA153" w14:textId="77777777" w:rsidR="00A75E94" w:rsidRPr="007621D4" w:rsidRDefault="00E60FF9" w:rsidP="007621D4">
      <w:pPr>
        <w:pStyle w:val="BodyText"/>
        <w:spacing w:after="240" w:line="360" w:lineRule="auto"/>
        <w:ind w:right="4"/>
      </w:pPr>
      <w:r w:rsidRPr="007621D4">
        <w:t>…………………………………………………………………………………</w:t>
      </w:r>
    </w:p>
    <w:p w14:paraId="438BD813" w14:textId="77777777" w:rsidR="00A75E94" w:rsidRPr="007621D4" w:rsidRDefault="00E60FF9" w:rsidP="007621D4">
      <w:pPr>
        <w:pStyle w:val="BodyText"/>
        <w:spacing w:after="240" w:line="360" w:lineRule="auto"/>
        <w:ind w:right="4"/>
      </w:pPr>
      <w:r w:rsidRPr="007621D4">
        <w:t>…………………………………………………………………………………</w:t>
      </w:r>
    </w:p>
    <w:p w14:paraId="66ED3275" w14:textId="77777777" w:rsidR="00A75E94" w:rsidRPr="007621D4" w:rsidRDefault="00E60FF9" w:rsidP="007621D4">
      <w:pPr>
        <w:pStyle w:val="ListParagraph"/>
        <w:numPr>
          <w:ilvl w:val="0"/>
          <w:numId w:val="4"/>
        </w:numPr>
        <w:tabs>
          <w:tab w:val="left" w:pos="888"/>
        </w:tabs>
        <w:spacing w:after="240" w:line="360" w:lineRule="auto"/>
        <w:ind w:left="0" w:right="4" w:hanging="10"/>
        <w:rPr>
          <w:sz w:val="24"/>
          <w:szCs w:val="24"/>
        </w:rPr>
      </w:pPr>
      <w:r w:rsidRPr="007621D4">
        <w:rPr>
          <w:sz w:val="24"/>
          <w:szCs w:val="24"/>
        </w:rPr>
        <w:t>Give</w:t>
      </w:r>
      <w:r w:rsidRPr="007621D4">
        <w:rPr>
          <w:spacing w:val="-17"/>
          <w:sz w:val="24"/>
          <w:szCs w:val="24"/>
        </w:rPr>
        <w:t xml:space="preserve"> </w:t>
      </w:r>
      <w:r w:rsidRPr="007621D4">
        <w:rPr>
          <w:sz w:val="24"/>
          <w:szCs w:val="24"/>
        </w:rPr>
        <w:t>comment</w:t>
      </w:r>
      <w:r w:rsidRPr="007621D4">
        <w:rPr>
          <w:spacing w:val="-15"/>
          <w:sz w:val="24"/>
          <w:szCs w:val="24"/>
        </w:rPr>
        <w:t xml:space="preserve"> </w:t>
      </w:r>
      <w:r w:rsidRPr="007621D4">
        <w:rPr>
          <w:sz w:val="24"/>
          <w:szCs w:val="24"/>
        </w:rPr>
        <w:t>(optional)</w:t>
      </w:r>
      <w:r w:rsidRPr="007621D4">
        <w:rPr>
          <w:spacing w:val="-14"/>
          <w:sz w:val="24"/>
          <w:szCs w:val="24"/>
        </w:rPr>
        <w:t xml:space="preserve"> </w:t>
      </w:r>
      <w:r w:rsidRPr="007621D4">
        <w:rPr>
          <w:sz w:val="24"/>
          <w:szCs w:val="24"/>
        </w:rPr>
        <w:t>on</w:t>
      </w:r>
      <w:r w:rsidRPr="007621D4">
        <w:rPr>
          <w:spacing w:val="-15"/>
          <w:sz w:val="24"/>
          <w:szCs w:val="24"/>
        </w:rPr>
        <w:t xml:space="preserve"> </w:t>
      </w:r>
      <w:r w:rsidRPr="007621D4">
        <w:rPr>
          <w:sz w:val="24"/>
          <w:szCs w:val="24"/>
        </w:rPr>
        <w:t>the</w:t>
      </w:r>
      <w:r w:rsidRPr="007621D4">
        <w:rPr>
          <w:spacing w:val="-16"/>
          <w:sz w:val="24"/>
          <w:szCs w:val="24"/>
        </w:rPr>
        <w:t xml:space="preserve"> </w:t>
      </w:r>
      <w:r w:rsidRPr="007621D4">
        <w:rPr>
          <w:sz w:val="24"/>
          <w:szCs w:val="24"/>
        </w:rPr>
        <w:t>White</w:t>
      </w:r>
      <w:r w:rsidRPr="007621D4">
        <w:rPr>
          <w:spacing w:val="-17"/>
          <w:sz w:val="24"/>
          <w:szCs w:val="24"/>
        </w:rPr>
        <w:t xml:space="preserve"> </w:t>
      </w:r>
      <w:r w:rsidRPr="007621D4">
        <w:rPr>
          <w:sz w:val="24"/>
          <w:szCs w:val="24"/>
        </w:rPr>
        <w:t>Space</w:t>
      </w:r>
      <w:r w:rsidRPr="007621D4">
        <w:rPr>
          <w:spacing w:val="-16"/>
          <w:sz w:val="24"/>
          <w:szCs w:val="24"/>
        </w:rPr>
        <w:t xml:space="preserve"> </w:t>
      </w:r>
      <w:r w:rsidRPr="007621D4">
        <w:rPr>
          <w:sz w:val="24"/>
          <w:szCs w:val="24"/>
        </w:rPr>
        <w:t>Spectrum</w:t>
      </w:r>
      <w:r w:rsidRPr="007621D4">
        <w:rPr>
          <w:spacing w:val="-16"/>
          <w:sz w:val="24"/>
          <w:szCs w:val="24"/>
        </w:rPr>
        <w:t xml:space="preserve"> </w:t>
      </w:r>
      <w:r w:rsidRPr="007621D4">
        <w:rPr>
          <w:sz w:val="24"/>
          <w:szCs w:val="24"/>
        </w:rPr>
        <w:t>as</w:t>
      </w:r>
      <w:r w:rsidRPr="007621D4">
        <w:rPr>
          <w:spacing w:val="-16"/>
          <w:sz w:val="24"/>
          <w:szCs w:val="24"/>
        </w:rPr>
        <w:t xml:space="preserve"> </w:t>
      </w:r>
      <w:r w:rsidRPr="007621D4">
        <w:rPr>
          <w:sz w:val="24"/>
          <w:szCs w:val="24"/>
        </w:rPr>
        <w:t>a</w:t>
      </w:r>
      <w:r w:rsidRPr="007621D4">
        <w:rPr>
          <w:spacing w:val="-16"/>
          <w:sz w:val="24"/>
          <w:szCs w:val="24"/>
        </w:rPr>
        <w:t xml:space="preserve"> </w:t>
      </w:r>
      <w:r w:rsidRPr="007621D4">
        <w:rPr>
          <w:sz w:val="24"/>
          <w:szCs w:val="24"/>
        </w:rPr>
        <w:t>resource</w:t>
      </w:r>
      <w:r w:rsidRPr="007621D4">
        <w:rPr>
          <w:spacing w:val="-14"/>
          <w:sz w:val="24"/>
          <w:szCs w:val="24"/>
        </w:rPr>
        <w:t xml:space="preserve"> </w:t>
      </w:r>
      <w:r w:rsidRPr="007621D4">
        <w:rPr>
          <w:sz w:val="24"/>
          <w:szCs w:val="24"/>
        </w:rPr>
        <w:t>for</w:t>
      </w:r>
      <w:r w:rsidRPr="007621D4">
        <w:rPr>
          <w:spacing w:val="-17"/>
          <w:sz w:val="24"/>
          <w:szCs w:val="24"/>
        </w:rPr>
        <w:t xml:space="preserve"> </w:t>
      </w:r>
      <w:r w:rsidRPr="007621D4">
        <w:rPr>
          <w:sz w:val="24"/>
          <w:szCs w:val="24"/>
        </w:rPr>
        <w:t>future</w:t>
      </w:r>
      <w:r w:rsidRPr="007621D4">
        <w:rPr>
          <w:spacing w:val="-17"/>
          <w:sz w:val="24"/>
          <w:szCs w:val="24"/>
        </w:rPr>
        <w:t xml:space="preserve"> </w:t>
      </w:r>
      <w:r w:rsidRPr="007621D4">
        <w:rPr>
          <w:sz w:val="24"/>
          <w:szCs w:val="24"/>
        </w:rPr>
        <w:t>network rollouts and expansion works in Digital media</w:t>
      </w:r>
      <w:r w:rsidRPr="007621D4">
        <w:rPr>
          <w:spacing w:val="-2"/>
          <w:sz w:val="24"/>
          <w:szCs w:val="24"/>
        </w:rPr>
        <w:t xml:space="preserve"> </w:t>
      </w:r>
      <w:r w:rsidRPr="007621D4">
        <w:rPr>
          <w:sz w:val="24"/>
          <w:szCs w:val="24"/>
        </w:rPr>
        <w:t>broadcast?</w:t>
      </w:r>
    </w:p>
    <w:p w14:paraId="34B59F60" w14:textId="77777777" w:rsidR="00A75E94" w:rsidRPr="007621D4" w:rsidRDefault="00E60FF9" w:rsidP="007621D4">
      <w:pPr>
        <w:pStyle w:val="BodyText"/>
        <w:spacing w:after="240" w:line="360" w:lineRule="auto"/>
        <w:ind w:right="4"/>
      </w:pPr>
      <w:r w:rsidRPr="007621D4">
        <w:t>…………………………………………………………………………………</w:t>
      </w:r>
    </w:p>
    <w:p w14:paraId="36AFFCCB" w14:textId="77777777" w:rsidR="00A75E94" w:rsidRPr="007621D4" w:rsidRDefault="00E60FF9" w:rsidP="007621D4">
      <w:pPr>
        <w:pStyle w:val="BodyText"/>
        <w:spacing w:after="240" w:line="360" w:lineRule="auto"/>
        <w:ind w:right="4"/>
      </w:pPr>
      <w:r w:rsidRPr="007621D4">
        <w:t>…………………………………………………………………………………</w:t>
      </w:r>
    </w:p>
    <w:p w14:paraId="1881C633" w14:textId="77777777" w:rsidR="00A75E94" w:rsidRPr="007621D4" w:rsidRDefault="00E60FF9" w:rsidP="007621D4">
      <w:pPr>
        <w:pStyle w:val="BodyText"/>
        <w:spacing w:after="240" w:line="360" w:lineRule="auto"/>
        <w:ind w:right="4"/>
      </w:pPr>
      <w:r w:rsidRPr="007621D4">
        <w:t>…………………………………………………………………………………</w:t>
      </w:r>
    </w:p>
    <w:p w14:paraId="459D4CD2" w14:textId="77777777" w:rsidR="00A75E94" w:rsidRPr="007621D4" w:rsidRDefault="00E60FF9" w:rsidP="007621D4">
      <w:pPr>
        <w:pStyle w:val="BodyText"/>
        <w:spacing w:after="240" w:line="360" w:lineRule="auto"/>
        <w:ind w:right="4"/>
      </w:pPr>
      <w:r w:rsidRPr="007621D4">
        <w:t>…………………………………………………………………………………</w:t>
      </w:r>
    </w:p>
    <w:p w14:paraId="3E98FA44" w14:textId="77777777" w:rsidR="00A75E94" w:rsidRPr="007621D4" w:rsidRDefault="00A75E94" w:rsidP="007621D4">
      <w:pPr>
        <w:pStyle w:val="BodyText"/>
        <w:spacing w:after="240" w:line="360" w:lineRule="auto"/>
        <w:ind w:right="4"/>
      </w:pPr>
    </w:p>
    <w:p w14:paraId="0DC5E4B6" w14:textId="77777777" w:rsidR="00A75E94" w:rsidRPr="007621D4" w:rsidRDefault="00E60FF9" w:rsidP="0055784C">
      <w:pPr>
        <w:pStyle w:val="Heading1"/>
      </w:pPr>
      <w:bookmarkStart w:id="231" w:name="_Toc452772981"/>
      <w:r w:rsidRPr="007621D4">
        <w:t>Thank You</w:t>
      </w:r>
      <w:bookmarkEnd w:id="231"/>
    </w:p>
    <w:p w14:paraId="7BE3E411" w14:textId="77777777" w:rsidR="00A75E94" w:rsidRPr="007621D4" w:rsidRDefault="00A75E94" w:rsidP="007621D4">
      <w:pPr>
        <w:spacing w:after="240" w:line="360" w:lineRule="auto"/>
        <w:ind w:right="4"/>
        <w:rPr>
          <w:sz w:val="24"/>
          <w:szCs w:val="24"/>
        </w:rPr>
        <w:sectPr w:rsidR="00A75E94" w:rsidRPr="007621D4" w:rsidSect="0055784C">
          <w:pgSz w:w="12240" w:h="15840" w:code="1"/>
          <w:pgMar w:top="1440" w:right="1440" w:bottom="1440" w:left="1440" w:header="0" w:footer="1012" w:gutter="0"/>
          <w:cols w:space="720"/>
        </w:sectPr>
      </w:pPr>
    </w:p>
    <w:p w14:paraId="70B16B17" w14:textId="77777777" w:rsidR="00A75E94" w:rsidRPr="007621D4" w:rsidRDefault="00DB7D54" w:rsidP="008276D3">
      <w:pPr>
        <w:pStyle w:val="Heading2"/>
      </w:pPr>
      <w:bookmarkStart w:id="232" w:name="_Toc452772982"/>
      <w:r>
        <w:lastRenderedPageBreak/>
        <w:t xml:space="preserve">Appendix 3: </w:t>
      </w:r>
      <w:r w:rsidR="00E60FF9" w:rsidRPr="007621D4">
        <w:t>Survey Questionnaire – ZICTA The Regulator</w:t>
      </w:r>
      <w:bookmarkEnd w:id="232"/>
    </w:p>
    <w:p w14:paraId="61664891" w14:textId="77777777" w:rsidR="00A75E94" w:rsidRPr="00DB7D54" w:rsidRDefault="00E60FF9" w:rsidP="00DB7D54">
      <w:pPr>
        <w:spacing w:before="198" w:after="240" w:line="360" w:lineRule="auto"/>
        <w:ind w:right="4"/>
        <w:jc w:val="center"/>
        <w:rPr>
          <w:b/>
          <w:sz w:val="24"/>
          <w:szCs w:val="24"/>
        </w:rPr>
      </w:pPr>
      <w:r w:rsidRPr="00DB7D54">
        <w:rPr>
          <w:b/>
          <w:sz w:val="24"/>
          <w:szCs w:val="24"/>
        </w:rPr>
        <w:t>THE UNIVERSITY OF ZAMBIA SCHOOL OF ENGINEERING</w:t>
      </w:r>
    </w:p>
    <w:p w14:paraId="2BFABC37" w14:textId="77777777" w:rsidR="00A75E94" w:rsidRPr="00DB7D54" w:rsidRDefault="00E60FF9" w:rsidP="00DB7D54">
      <w:pPr>
        <w:spacing w:before="33" w:after="240" w:line="360" w:lineRule="auto"/>
        <w:ind w:right="4"/>
        <w:jc w:val="center"/>
        <w:rPr>
          <w:b/>
          <w:i/>
          <w:sz w:val="24"/>
          <w:szCs w:val="24"/>
        </w:rPr>
      </w:pPr>
      <w:r w:rsidRPr="00DB7D54">
        <w:rPr>
          <w:b/>
          <w:i/>
          <w:sz w:val="24"/>
          <w:szCs w:val="24"/>
        </w:rPr>
        <w:t>DEPARTMENT OF ELECTRICAL AND ELECTRONICS</w:t>
      </w:r>
    </w:p>
    <w:p w14:paraId="4D136624" w14:textId="77777777" w:rsidR="00A75E94" w:rsidRPr="00DB7D54" w:rsidRDefault="00E60FF9" w:rsidP="00DB7D54">
      <w:pPr>
        <w:spacing w:before="64" w:after="240" w:line="360" w:lineRule="auto"/>
        <w:ind w:right="4"/>
        <w:jc w:val="center"/>
        <w:rPr>
          <w:b/>
          <w:i/>
          <w:sz w:val="24"/>
          <w:szCs w:val="24"/>
        </w:rPr>
      </w:pPr>
      <w:r w:rsidRPr="00DB7D54">
        <w:rPr>
          <w:b/>
          <w:i/>
          <w:sz w:val="24"/>
          <w:szCs w:val="24"/>
        </w:rPr>
        <w:t>ENGINEERING</w:t>
      </w:r>
    </w:p>
    <w:p w14:paraId="7C425CF3" w14:textId="77777777" w:rsidR="00A75E94" w:rsidRPr="007621D4" w:rsidRDefault="00E60FF9" w:rsidP="007621D4">
      <w:pPr>
        <w:pStyle w:val="BodyText"/>
        <w:spacing w:before="8" w:after="240" w:line="360" w:lineRule="auto"/>
        <w:ind w:right="4"/>
        <w:rPr>
          <w:i/>
        </w:rPr>
      </w:pPr>
      <w:r w:rsidRPr="007621D4">
        <w:rPr>
          <w:noProof/>
          <w:lang w:val="en-GB" w:eastAsia="en-GB"/>
        </w:rPr>
        <w:drawing>
          <wp:anchor distT="0" distB="0" distL="0" distR="0" simplePos="0" relativeHeight="45" behindDoc="0" locked="0" layoutInCell="1" allowOverlap="1" wp14:anchorId="02967D6C" wp14:editId="6256572C">
            <wp:simplePos x="0" y="0"/>
            <wp:positionH relativeFrom="page">
              <wp:posOffset>2988564</wp:posOffset>
            </wp:positionH>
            <wp:positionV relativeFrom="paragraph">
              <wp:posOffset>125072</wp:posOffset>
            </wp:positionV>
            <wp:extent cx="1417601" cy="1738883"/>
            <wp:effectExtent l="0" t="0" r="0" b="0"/>
            <wp:wrapTopAndBottom/>
            <wp:docPr id="51" name="image24.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 name="image24.jpeg"/>
                    <pic:cNvPicPr/>
                  </pic:nvPicPr>
                  <pic:blipFill>
                    <a:blip r:embed="rId223" cstate="print"/>
                    <a:stretch>
                      <a:fillRect/>
                    </a:stretch>
                  </pic:blipFill>
                  <pic:spPr>
                    <a:xfrm>
                      <a:off x="0" y="0"/>
                      <a:ext cx="1417601" cy="1738883"/>
                    </a:xfrm>
                    <a:prstGeom prst="rect">
                      <a:avLst/>
                    </a:prstGeom>
                  </pic:spPr>
                </pic:pic>
              </a:graphicData>
            </a:graphic>
          </wp:anchor>
        </w:drawing>
      </w:r>
    </w:p>
    <w:p w14:paraId="18F4C95F" w14:textId="77777777" w:rsidR="00A75E94" w:rsidRPr="007621D4" w:rsidRDefault="00E60FF9" w:rsidP="00BC4DE2">
      <w:pPr>
        <w:pStyle w:val="Heading3"/>
      </w:pPr>
      <w:bookmarkStart w:id="233" w:name="_Toc452772983"/>
      <w:r w:rsidRPr="007621D4">
        <w:t>P.O.BOX 32379, LUSAKA, ZAMBIA</w:t>
      </w:r>
      <w:bookmarkEnd w:id="233"/>
    </w:p>
    <w:p w14:paraId="01DDF4FE" w14:textId="77777777" w:rsidR="00A75E94" w:rsidRPr="007621D4" w:rsidRDefault="002F4C03" w:rsidP="007621D4">
      <w:pPr>
        <w:pStyle w:val="BodyText"/>
        <w:spacing w:before="6" w:after="240" w:line="360" w:lineRule="auto"/>
        <w:ind w:right="4"/>
        <w:rPr>
          <w:b/>
        </w:rPr>
      </w:pPr>
      <w:r w:rsidRPr="007621D4">
        <w:rPr>
          <w:noProof/>
          <w:lang w:val="en-GB" w:eastAsia="en-GB"/>
        </w:rPr>
        <mc:AlternateContent>
          <mc:Choice Requires="wps">
            <w:drawing>
              <wp:anchor distT="0" distB="0" distL="0" distR="0" simplePos="0" relativeHeight="487611392" behindDoc="1" locked="0" layoutInCell="1" allowOverlap="1" wp14:anchorId="255B2302" wp14:editId="345ABD0C">
                <wp:simplePos x="0" y="0"/>
                <wp:positionH relativeFrom="page">
                  <wp:posOffset>914400</wp:posOffset>
                </wp:positionH>
                <wp:positionV relativeFrom="paragraph">
                  <wp:posOffset>143510</wp:posOffset>
                </wp:positionV>
                <wp:extent cx="5810885" cy="57785"/>
                <wp:effectExtent l="0" t="0" r="0" b="0"/>
                <wp:wrapTopAndBottom/>
                <wp:docPr id="26" name="Line 1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810885" cy="57785"/>
                        </a:xfrm>
                        <a:prstGeom prst="line">
                          <a:avLst/>
                        </a:prstGeom>
                        <a:noFill/>
                        <a:ln w="9144">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F3B8BF2" id="Line 12" o:spid="_x0000_s1026" style="position:absolute;z-index:-15705088;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1in,11.3pt" to="529.55pt,15.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" strokeweight=".72pt">
                <w10:wrap type="topAndBottom" anchorx="page"/>
              </v:line>
            </w:pict>
          </mc:Fallback>
        </mc:AlternateContent>
      </w:r>
    </w:p>
    <w:p w14:paraId="3B0C5F95" w14:textId="77777777" w:rsidR="00A75E94" w:rsidRPr="007621D4" w:rsidRDefault="00E60FF9" w:rsidP="007621D4">
      <w:pPr>
        <w:spacing w:before="185" w:after="240" w:line="360" w:lineRule="auto"/>
        <w:ind w:right="4"/>
        <w:rPr>
          <w:b/>
          <w:sz w:val="24"/>
          <w:szCs w:val="24"/>
        </w:rPr>
      </w:pPr>
      <w:r w:rsidRPr="007621D4">
        <w:rPr>
          <w:b/>
          <w:sz w:val="24"/>
          <w:szCs w:val="24"/>
        </w:rPr>
        <w:t>RESEARCH TOPIC:</w:t>
      </w:r>
    </w:p>
    <w:p w14:paraId="64BBB085" w14:textId="77777777" w:rsidR="00A75E94" w:rsidRPr="007621D4" w:rsidRDefault="00E60FF9" w:rsidP="007621D4">
      <w:pPr>
        <w:pStyle w:val="BodyText"/>
        <w:spacing w:before="111" w:after="240" w:line="360" w:lineRule="auto"/>
        <w:ind w:right="4" w:hanging="10"/>
      </w:pPr>
      <w:r w:rsidRPr="007621D4">
        <w:t>RADIO SPECTRUM UTILIZATION IN ZAMBIA: ESTABLISHING AVAILABILITY OF WHITE SPACE, AS ENABLERS FOR ICT SERVICES NETWORK ROLLOUTS.</w:t>
      </w:r>
    </w:p>
    <w:p w14:paraId="0F6FC38C" w14:textId="77777777" w:rsidR="00A75E94" w:rsidRDefault="002F4C03" w:rsidP="00DB7D54">
      <w:pPr>
        <w:pStyle w:val="BodyText"/>
        <w:spacing w:before="3" w:after="240" w:line="360" w:lineRule="auto"/>
        <w:ind w:right="4"/>
        <w:rPr>
          <w:i/>
        </w:rPr>
      </w:pPr>
      <w:r w:rsidRPr="007621D4">
        <w:rPr>
          <w:noProof/>
          <w:lang w:val="en-GB" w:eastAsia="en-GB"/>
        </w:rPr>
        <mc:AlternateContent>
          <mc:Choice Requires="wps">
            <w:drawing>
              <wp:anchor distT="0" distB="0" distL="0" distR="0" simplePos="0" relativeHeight="487611904" behindDoc="1" locked="0" layoutInCell="1" allowOverlap="1" wp14:anchorId="18134D7A" wp14:editId="37900C2D">
                <wp:simplePos x="0" y="0"/>
                <wp:positionH relativeFrom="page">
                  <wp:posOffset>914400</wp:posOffset>
                </wp:positionH>
                <wp:positionV relativeFrom="paragraph">
                  <wp:posOffset>119380</wp:posOffset>
                </wp:positionV>
                <wp:extent cx="5810885" cy="56515"/>
                <wp:effectExtent l="0" t="0" r="0" b="0"/>
                <wp:wrapTopAndBottom/>
                <wp:docPr id="24" name="Line 1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810885" cy="56515"/>
                        </a:xfrm>
                        <a:prstGeom prst="line">
                          <a:avLst/>
                        </a:prstGeom>
                        <a:noFill/>
                        <a:ln w="9144">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57ACE96" id="Line 11" o:spid="_x0000_s1026" style="position:absolute;z-index:-15704576;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1in,9.4pt" to="529.55pt,13.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" strokeweight=".72pt">
                <w10:wrap type="topAndBottom" anchorx="page"/>
              </v:line>
            </w:pict>
          </mc:Fallback>
        </mc:AlternateContent>
      </w:r>
      <w:r w:rsidR="00E60FF9" w:rsidRPr="007621D4">
        <w:rPr>
          <w:i/>
        </w:rPr>
        <w:t>The information in this questionnaire shall be used solely for academic purposes and will be treated in strict confidence.</w:t>
      </w:r>
    </w:p>
    <w:p w14:paraId="4DAD948C" w14:textId="77777777" w:rsidR="00DB7D54" w:rsidRDefault="00DB7D54" w:rsidP="00DB7D54">
      <w:pPr>
        <w:pStyle w:val="BodyText"/>
        <w:spacing w:before="3" w:after="240" w:line="360" w:lineRule="auto"/>
        <w:ind w:right="4"/>
        <w:rPr>
          <w:i/>
        </w:rPr>
      </w:pPr>
    </w:p>
    <w:p w14:paraId="17288BAA" w14:textId="77777777" w:rsidR="00DB7D54" w:rsidRDefault="00DB7D54" w:rsidP="00DB7D54">
      <w:pPr>
        <w:pStyle w:val="BodyText"/>
        <w:spacing w:before="3" w:after="240" w:line="360" w:lineRule="auto"/>
        <w:ind w:right="4"/>
        <w:rPr>
          <w:i/>
        </w:rPr>
      </w:pPr>
    </w:p>
    <w:p w14:paraId="0982B335" w14:textId="77777777" w:rsidR="00DB7D54" w:rsidRPr="007621D4" w:rsidRDefault="00DB7D54" w:rsidP="00DB7D54">
      <w:pPr>
        <w:pStyle w:val="BodyText"/>
        <w:spacing w:before="3" w:after="240" w:line="360" w:lineRule="auto"/>
        <w:ind w:right="4"/>
        <w:rPr>
          <w:i/>
        </w:rPr>
      </w:pPr>
    </w:p>
    <w:p w14:paraId="76219F70" w14:textId="77777777" w:rsidR="00A75E94" w:rsidRPr="007621D4" w:rsidRDefault="00E60FF9" w:rsidP="007621D4">
      <w:pPr>
        <w:pStyle w:val="Heading4"/>
        <w:spacing w:after="240" w:line="360" w:lineRule="auto"/>
        <w:ind w:left="0" w:right="4" w:firstLine="50"/>
      </w:pPr>
      <w:r w:rsidRPr="007621D4">
        <w:lastRenderedPageBreak/>
        <w:t>Please answer all questions. Choose only appropriate answer by ticking or explaining where necessary.</w:t>
      </w:r>
    </w:p>
    <w:p w14:paraId="02EE8BD2" w14:textId="77777777" w:rsidR="00A75E94" w:rsidRPr="007621D4" w:rsidRDefault="00E60FF9" w:rsidP="007621D4">
      <w:pPr>
        <w:pStyle w:val="ListParagraph"/>
        <w:numPr>
          <w:ilvl w:val="0"/>
          <w:numId w:val="9"/>
        </w:numPr>
        <w:tabs>
          <w:tab w:val="left" w:pos="749"/>
        </w:tabs>
        <w:spacing w:before="1" w:after="240" w:line="360" w:lineRule="auto"/>
        <w:ind w:left="0" w:right="4" w:hanging="289"/>
        <w:jc w:val="left"/>
        <w:rPr>
          <w:b/>
          <w:sz w:val="24"/>
          <w:szCs w:val="24"/>
        </w:rPr>
      </w:pPr>
      <w:r w:rsidRPr="007621D4">
        <w:rPr>
          <w:b/>
          <w:sz w:val="24"/>
          <w:szCs w:val="24"/>
        </w:rPr>
        <w:t>GENERAL</w:t>
      </w:r>
      <w:r w:rsidRPr="007621D4">
        <w:rPr>
          <w:b/>
          <w:spacing w:val="-1"/>
          <w:sz w:val="24"/>
          <w:szCs w:val="24"/>
        </w:rPr>
        <w:t xml:space="preserve"> </w:t>
      </w:r>
      <w:r w:rsidRPr="007621D4">
        <w:rPr>
          <w:b/>
          <w:sz w:val="24"/>
          <w:szCs w:val="24"/>
        </w:rPr>
        <w:t>INFORMATION</w:t>
      </w:r>
    </w:p>
    <w:p w14:paraId="14769BC8" w14:textId="77777777" w:rsidR="00A75E94" w:rsidRPr="007621D4" w:rsidRDefault="00E60FF9" w:rsidP="007621D4">
      <w:pPr>
        <w:pStyle w:val="BodyText"/>
        <w:spacing w:before="76" w:after="240" w:line="360" w:lineRule="auto"/>
        <w:ind w:right="4"/>
      </w:pPr>
      <w:proofErr w:type="spellStart"/>
      <w:r w:rsidRPr="007621D4">
        <w:t>i</w:t>
      </w:r>
      <w:proofErr w:type="spellEnd"/>
      <w:r w:rsidRPr="007621D4">
        <w:t>. Name of respondent (optional) ………………………………………………….</w:t>
      </w:r>
    </w:p>
    <w:p w14:paraId="25430CBF" w14:textId="77777777" w:rsidR="00A75E94" w:rsidRPr="007621D4" w:rsidRDefault="00E60FF9" w:rsidP="007621D4">
      <w:pPr>
        <w:pStyle w:val="BodyText"/>
        <w:spacing w:before="183" w:after="240" w:line="360" w:lineRule="auto"/>
        <w:ind w:right="4"/>
      </w:pPr>
      <w:r w:rsidRPr="007621D4">
        <w:t>ii. Profession/trade …………………………………………………………………</w:t>
      </w:r>
    </w:p>
    <w:p w14:paraId="184CB1A3" w14:textId="77777777" w:rsidR="00A75E94" w:rsidRPr="007621D4" w:rsidRDefault="00E60FF9" w:rsidP="007621D4">
      <w:pPr>
        <w:pStyle w:val="BodyText"/>
        <w:spacing w:before="185" w:after="240" w:line="360" w:lineRule="auto"/>
        <w:ind w:right="4"/>
      </w:pPr>
      <w:r w:rsidRPr="007621D4">
        <w:t>iii. Job</w:t>
      </w:r>
      <w:r w:rsidRPr="007621D4">
        <w:rPr>
          <w:spacing w:val="1"/>
        </w:rPr>
        <w:t xml:space="preserve"> </w:t>
      </w:r>
      <w:r w:rsidRPr="007621D4">
        <w:t>Position/Title.……………………………………………………………….</w:t>
      </w:r>
    </w:p>
    <w:p w14:paraId="5147812C" w14:textId="77777777" w:rsidR="00A75E94" w:rsidRPr="007621D4" w:rsidRDefault="00E60FF9" w:rsidP="007621D4">
      <w:pPr>
        <w:pStyle w:val="BodyText"/>
        <w:spacing w:before="74" w:after="240" w:line="360" w:lineRule="auto"/>
        <w:ind w:right="4"/>
      </w:pPr>
      <w:r w:rsidRPr="007621D4">
        <w:t xml:space="preserve">iv. Name of </w:t>
      </w:r>
      <w:proofErr w:type="spellStart"/>
      <w:r w:rsidRPr="007621D4">
        <w:t>Organisation</w:t>
      </w:r>
      <w:proofErr w:type="spellEnd"/>
      <w:r w:rsidRPr="007621D4">
        <w:t>/Business………………………………………………...</w:t>
      </w:r>
    </w:p>
    <w:p w14:paraId="3F334F59" w14:textId="77777777" w:rsidR="00A75E94" w:rsidRPr="007621D4" w:rsidRDefault="00E60FF9" w:rsidP="007621D4">
      <w:pPr>
        <w:pStyle w:val="Heading4"/>
        <w:numPr>
          <w:ilvl w:val="0"/>
          <w:numId w:val="9"/>
        </w:numPr>
        <w:tabs>
          <w:tab w:val="left" w:pos="735"/>
        </w:tabs>
        <w:spacing w:before="230" w:after="240" w:line="360" w:lineRule="auto"/>
        <w:ind w:left="0" w:right="4" w:hanging="275"/>
        <w:jc w:val="left"/>
      </w:pPr>
      <w:r w:rsidRPr="007621D4">
        <w:t>Radio Spectrum</w:t>
      </w:r>
      <w:r w:rsidRPr="007621D4">
        <w:rPr>
          <w:spacing w:val="-2"/>
        </w:rPr>
        <w:t xml:space="preserve"> </w:t>
      </w:r>
      <w:r w:rsidRPr="007621D4">
        <w:t>Management</w:t>
      </w:r>
    </w:p>
    <w:p w14:paraId="2E77E56C" w14:textId="77777777" w:rsidR="00A75E94" w:rsidRPr="007621D4" w:rsidRDefault="00E60FF9" w:rsidP="007621D4">
      <w:pPr>
        <w:pStyle w:val="ListParagraph"/>
        <w:numPr>
          <w:ilvl w:val="0"/>
          <w:numId w:val="2"/>
        </w:numPr>
        <w:tabs>
          <w:tab w:val="left" w:pos="887"/>
          <w:tab w:val="left" w:pos="888"/>
        </w:tabs>
        <w:spacing w:after="240" w:line="360" w:lineRule="auto"/>
        <w:ind w:left="0" w:right="4" w:hanging="10"/>
        <w:rPr>
          <w:sz w:val="24"/>
          <w:szCs w:val="24"/>
        </w:rPr>
      </w:pPr>
      <w:r w:rsidRPr="007621D4">
        <w:rPr>
          <w:sz w:val="24"/>
          <w:szCs w:val="24"/>
        </w:rPr>
        <w:t>Does Zambia have standards and regulations on Management of TV White Space Spectrum?</w:t>
      </w:r>
    </w:p>
    <w:tbl>
      <w:tblPr>
        <w:tblW w:w="0" w:type="auto"/>
        <w:tblInd w:w="742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903"/>
        <w:gridCol w:w="895"/>
      </w:tblGrid>
      <w:tr w:rsidR="007621D4" w:rsidRPr="007621D4" w14:paraId="1834718C" w14:textId="77777777">
        <w:trPr>
          <w:trHeight w:val="542"/>
        </w:trPr>
        <w:tc>
          <w:tcPr>
            <w:tcW w:w="903" w:type="dxa"/>
          </w:tcPr>
          <w:p w14:paraId="48A91CC7" w14:textId="77777777" w:rsidR="00A75E94" w:rsidRPr="007621D4" w:rsidRDefault="00E60FF9" w:rsidP="007621D4">
            <w:pPr>
              <w:pStyle w:val="TableParagraph"/>
              <w:spacing w:before="8" w:after="240" w:line="360" w:lineRule="auto"/>
              <w:ind w:left="0" w:right="4"/>
              <w:rPr>
                <w:sz w:val="24"/>
                <w:szCs w:val="24"/>
              </w:rPr>
            </w:pPr>
            <w:r w:rsidRPr="007621D4">
              <w:rPr>
                <w:sz w:val="24"/>
                <w:szCs w:val="24"/>
              </w:rPr>
              <w:t>Yes</w:t>
            </w:r>
          </w:p>
        </w:tc>
        <w:tc>
          <w:tcPr>
            <w:tcW w:w="895" w:type="dxa"/>
          </w:tcPr>
          <w:p w14:paraId="1AC1CF25" w14:textId="77777777" w:rsidR="00A75E94" w:rsidRPr="007621D4" w:rsidRDefault="00E60FF9" w:rsidP="007621D4">
            <w:pPr>
              <w:pStyle w:val="TableParagraph"/>
              <w:spacing w:before="8" w:after="240" w:line="360" w:lineRule="auto"/>
              <w:ind w:left="0" w:right="4"/>
              <w:rPr>
                <w:sz w:val="24"/>
                <w:szCs w:val="24"/>
              </w:rPr>
            </w:pPr>
            <w:r w:rsidRPr="007621D4">
              <w:rPr>
                <w:sz w:val="24"/>
                <w:szCs w:val="24"/>
              </w:rPr>
              <w:t>No</w:t>
            </w:r>
          </w:p>
        </w:tc>
      </w:tr>
    </w:tbl>
    <w:p w14:paraId="2EF4B6B1" w14:textId="77777777" w:rsidR="00A75E94" w:rsidRPr="007621D4" w:rsidRDefault="00E60FF9" w:rsidP="007621D4">
      <w:pPr>
        <w:pStyle w:val="ListParagraph"/>
        <w:numPr>
          <w:ilvl w:val="0"/>
          <w:numId w:val="2"/>
        </w:numPr>
        <w:tabs>
          <w:tab w:val="left" w:pos="887"/>
          <w:tab w:val="left" w:pos="888"/>
        </w:tabs>
        <w:spacing w:after="240" w:line="360" w:lineRule="auto"/>
        <w:ind w:left="0" w:right="4" w:hanging="10"/>
        <w:rPr>
          <w:sz w:val="24"/>
          <w:szCs w:val="24"/>
        </w:rPr>
      </w:pPr>
      <w:r w:rsidRPr="007621D4">
        <w:rPr>
          <w:sz w:val="24"/>
          <w:szCs w:val="24"/>
        </w:rPr>
        <w:t>If the answer in (</w:t>
      </w:r>
      <w:proofErr w:type="spellStart"/>
      <w:r w:rsidRPr="007621D4">
        <w:rPr>
          <w:sz w:val="24"/>
          <w:szCs w:val="24"/>
        </w:rPr>
        <w:t>i</w:t>
      </w:r>
      <w:proofErr w:type="spellEnd"/>
      <w:r w:rsidRPr="007621D4">
        <w:rPr>
          <w:sz w:val="24"/>
          <w:szCs w:val="24"/>
        </w:rPr>
        <w:t>) is NO, how does the lack of regulation likely to impact access to TV White Space</w:t>
      </w:r>
      <w:r w:rsidRPr="007621D4">
        <w:rPr>
          <w:spacing w:val="-4"/>
          <w:sz w:val="24"/>
          <w:szCs w:val="24"/>
        </w:rPr>
        <w:t xml:space="preserve"> </w:t>
      </w:r>
      <w:r w:rsidRPr="007621D4">
        <w:rPr>
          <w:sz w:val="24"/>
          <w:szCs w:val="24"/>
        </w:rPr>
        <w:t>Spectrum?</w:t>
      </w:r>
    </w:p>
    <w:p w14:paraId="7D116BEE" w14:textId="77777777" w:rsidR="00A75E94" w:rsidRPr="007621D4" w:rsidRDefault="00E60FF9" w:rsidP="007621D4">
      <w:pPr>
        <w:pStyle w:val="Heading4"/>
        <w:tabs>
          <w:tab w:val="left" w:pos="8375"/>
        </w:tabs>
        <w:spacing w:before="8" w:after="240" w:line="360" w:lineRule="auto"/>
        <w:ind w:left="0" w:right="4" w:hanging="10"/>
      </w:pPr>
      <w:r w:rsidRPr="007621D4">
        <w:t>On</w:t>
      </w:r>
      <w:r w:rsidRPr="007621D4">
        <w:rPr>
          <w:spacing w:val="-11"/>
        </w:rPr>
        <w:t xml:space="preserve"> </w:t>
      </w:r>
      <w:r w:rsidRPr="007621D4">
        <w:t>a</w:t>
      </w:r>
      <w:r w:rsidRPr="007621D4">
        <w:rPr>
          <w:spacing w:val="-11"/>
        </w:rPr>
        <w:t xml:space="preserve"> </w:t>
      </w:r>
      <w:r w:rsidRPr="007621D4">
        <w:t>scale</w:t>
      </w:r>
      <w:r w:rsidRPr="007621D4">
        <w:rPr>
          <w:spacing w:val="-12"/>
        </w:rPr>
        <w:t xml:space="preserve"> </w:t>
      </w:r>
      <w:r w:rsidRPr="007621D4">
        <w:t>of</w:t>
      </w:r>
      <w:r w:rsidRPr="007621D4">
        <w:rPr>
          <w:spacing w:val="-10"/>
        </w:rPr>
        <w:t xml:space="preserve"> </w:t>
      </w:r>
      <w:r w:rsidRPr="007621D4">
        <w:t>1</w:t>
      </w:r>
      <w:r w:rsidRPr="007621D4">
        <w:rPr>
          <w:spacing w:val="-13"/>
        </w:rPr>
        <w:t xml:space="preserve"> </w:t>
      </w:r>
      <w:r w:rsidRPr="007621D4">
        <w:t>to</w:t>
      </w:r>
      <w:r w:rsidRPr="007621D4">
        <w:rPr>
          <w:spacing w:val="-12"/>
        </w:rPr>
        <w:t xml:space="preserve"> </w:t>
      </w:r>
      <w:r w:rsidRPr="007621D4">
        <w:t>5</w:t>
      </w:r>
      <w:r w:rsidRPr="007621D4">
        <w:rPr>
          <w:spacing w:val="-11"/>
        </w:rPr>
        <w:t xml:space="preserve"> </w:t>
      </w:r>
      <w:r w:rsidRPr="007621D4">
        <w:t>to</w:t>
      </w:r>
      <w:r w:rsidRPr="007621D4">
        <w:rPr>
          <w:spacing w:val="-12"/>
        </w:rPr>
        <w:t xml:space="preserve"> </w:t>
      </w:r>
      <w:r w:rsidRPr="007621D4">
        <w:t>mean,</w:t>
      </w:r>
      <w:r w:rsidRPr="007621D4">
        <w:rPr>
          <w:spacing w:val="-11"/>
        </w:rPr>
        <w:t xml:space="preserve"> </w:t>
      </w:r>
      <w:r w:rsidRPr="007621D4">
        <w:t>1</w:t>
      </w:r>
      <w:r w:rsidRPr="007621D4">
        <w:rPr>
          <w:spacing w:val="-11"/>
        </w:rPr>
        <w:t xml:space="preserve"> </w:t>
      </w:r>
      <w:r w:rsidRPr="007621D4">
        <w:t>greatly</w:t>
      </w:r>
      <w:r w:rsidRPr="007621D4">
        <w:rPr>
          <w:spacing w:val="-11"/>
        </w:rPr>
        <w:t xml:space="preserve"> </w:t>
      </w:r>
      <w:r w:rsidRPr="007621D4">
        <w:t>reduce,</w:t>
      </w:r>
      <w:r w:rsidRPr="007621D4">
        <w:rPr>
          <w:spacing w:val="-11"/>
        </w:rPr>
        <w:t xml:space="preserve"> </w:t>
      </w:r>
      <w:r w:rsidRPr="007621D4">
        <w:t>2</w:t>
      </w:r>
      <w:r w:rsidRPr="007621D4">
        <w:rPr>
          <w:spacing w:val="-11"/>
        </w:rPr>
        <w:t xml:space="preserve"> </w:t>
      </w:r>
      <w:r w:rsidRPr="007621D4">
        <w:t>barely</w:t>
      </w:r>
      <w:r w:rsidRPr="007621D4">
        <w:rPr>
          <w:spacing w:val="-11"/>
        </w:rPr>
        <w:t xml:space="preserve"> </w:t>
      </w:r>
      <w:r w:rsidRPr="007621D4">
        <w:t>reduce,</w:t>
      </w:r>
      <w:r w:rsidRPr="007621D4">
        <w:rPr>
          <w:spacing w:val="-11"/>
        </w:rPr>
        <w:t xml:space="preserve"> </w:t>
      </w:r>
      <w:r w:rsidRPr="007621D4">
        <w:t>3</w:t>
      </w:r>
      <w:r w:rsidRPr="007621D4">
        <w:rPr>
          <w:spacing w:val="-11"/>
        </w:rPr>
        <w:t xml:space="preserve"> </w:t>
      </w:r>
      <w:r w:rsidRPr="007621D4">
        <w:t>no</w:t>
      </w:r>
      <w:r w:rsidRPr="007621D4">
        <w:rPr>
          <w:spacing w:val="-11"/>
        </w:rPr>
        <w:t xml:space="preserve"> </w:t>
      </w:r>
      <w:r w:rsidRPr="007621D4">
        <w:t>effect,</w:t>
      </w:r>
      <w:r w:rsidRPr="007621D4">
        <w:rPr>
          <w:spacing w:val="-12"/>
        </w:rPr>
        <w:t xml:space="preserve"> </w:t>
      </w:r>
      <w:r w:rsidRPr="007621D4">
        <w:t>4</w:t>
      </w:r>
      <w:r w:rsidRPr="007621D4">
        <w:tab/>
      </w:r>
      <w:r w:rsidRPr="007621D4">
        <w:rPr>
          <w:spacing w:val="-3"/>
        </w:rPr>
        <w:t xml:space="preserve">Slightly </w:t>
      </w:r>
      <w:r w:rsidRPr="007621D4">
        <w:t>improves and 5 greatly improves</w:t>
      </w:r>
    </w:p>
    <w:tbl>
      <w:tblPr>
        <w:tblW w:w="0" w:type="auto"/>
        <w:tblInd w:w="124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702"/>
        <w:gridCol w:w="1700"/>
        <w:gridCol w:w="1700"/>
        <w:gridCol w:w="1700"/>
        <w:gridCol w:w="1701"/>
      </w:tblGrid>
      <w:tr w:rsidR="007621D4" w:rsidRPr="007621D4" w14:paraId="03AAEB79" w14:textId="77777777">
        <w:trPr>
          <w:trHeight w:val="635"/>
        </w:trPr>
        <w:tc>
          <w:tcPr>
            <w:tcW w:w="1702" w:type="dxa"/>
          </w:tcPr>
          <w:p w14:paraId="20667C2E" w14:textId="77777777" w:rsidR="00A75E94" w:rsidRPr="007621D4" w:rsidRDefault="00E60FF9" w:rsidP="007621D4">
            <w:pPr>
              <w:pStyle w:val="TableParagraph"/>
              <w:spacing w:after="240" w:line="360" w:lineRule="auto"/>
              <w:ind w:left="0" w:right="4"/>
              <w:rPr>
                <w:sz w:val="24"/>
                <w:szCs w:val="24"/>
              </w:rPr>
            </w:pPr>
            <w:r w:rsidRPr="007621D4">
              <w:rPr>
                <w:sz w:val="24"/>
                <w:szCs w:val="24"/>
              </w:rPr>
              <w:t>1</w:t>
            </w:r>
          </w:p>
        </w:tc>
        <w:tc>
          <w:tcPr>
            <w:tcW w:w="1700" w:type="dxa"/>
          </w:tcPr>
          <w:p w14:paraId="16B6A7C9" w14:textId="77777777" w:rsidR="00A75E94" w:rsidRPr="007621D4" w:rsidRDefault="00E60FF9" w:rsidP="007621D4">
            <w:pPr>
              <w:pStyle w:val="TableParagraph"/>
              <w:spacing w:after="240" w:line="360" w:lineRule="auto"/>
              <w:ind w:left="0" w:right="4"/>
              <w:rPr>
                <w:sz w:val="24"/>
                <w:szCs w:val="24"/>
              </w:rPr>
            </w:pPr>
            <w:r w:rsidRPr="007621D4">
              <w:rPr>
                <w:sz w:val="24"/>
                <w:szCs w:val="24"/>
              </w:rPr>
              <w:t>2</w:t>
            </w:r>
          </w:p>
        </w:tc>
        <w:tc>
          <w:tcPr>
            <w:tcW w:w="1700" w:type="dxa"/>
          </w:tcPr>
          <w:p w14:paraId="784F90E6" w14:textId="77777777" w:rsidR="00A75E94" w:rsidRPr="007621D4" w:rsidRDefault="00E60FF9" w:rsidP="007621D4">
            <w:pPr>
              <w:pStyle w:val="TableParagraph"/>
              <w:spacing w:after="240" w:line="360" w:lineRule="auto"/>
              <w:ind w:left="0" w:right="4"/>
              <w:rPr>
                <w:sz w:val="24"/>
                <w:szCs w:val="24"/>
              </w:rPr>
            </w:pPr>
            <w:r w:rsidRPr="007621D4">
              <w:rPr>
                <w:sz w:val="24"/>
                <w:szCs w:val="24"/>
              </w:rPr>
              <w:t>3</w:t>
            </w:r>
          </w:p>
        </w:tc>
        <w:tc>
          <w:tcPr>
            <w:tcW w:w="1700" w:type="dxa"/>
          </w:tcPr>
          <w:p w14:paraId="1F76C151" w14:textId="77777777" w:rsidR="00A75E94" w:rsidRPr="007621D4" w:rsidRDefault="00E60FF9" w:rsidP="007621D4">
            <w:pPr>
              <w:pStyle w:val="TableParagraph"/>
              <w:spacing w:after="240" w:line="360" w:lineRule="auto"/>
              <w:ind w:left="0" w:right="4"/>
              <w:rPr>
                <w:sz w:val="24"/>
                <w:szCs w:val="24"/>
              </w:rPr>
            </w:pPr>
            <w:r w:rsidRPr="007621D4">
              <w:rPr>
                <w:sz w:val="24"/>
                <w:szCs w:val="24"/>
              </w:rPr>
              <w:t>4</w:t>
            </w:r>
          </w:p>
        </w:tc>
        <w:tc>
          <w:tcPr>
            <w:tcW w:w="1701" w:type="dxa"/>
          </w:tcPr>
          <w:p w14:paraId="29E2FA59" w14:textId="77777777" w:rsidR="00A75E94" w:rsidRPr="007621D4" w:rsidRDefault="00E60FF9" w:rsidP="007621D4">
            <w:pPr>
              <w:pStyle w:val="TableParagraph"/>
              <w:spacing w:after="240" w:line="360" w:lineRule="auto"/>
              <w:ind w:left="0" w:right="4"/>
              <w:rPr>
                <w:sz w:val="24"/>
                <w:szCs w:val="24"/>
              </w:rPr>
            </w:pPr>
            <w:r w:rsidRPr="007621D4">
              <w:rPr>
                <w:sz w:val="24"/>
                <w:szCs w:val="24"/>
              </w:rPr>
              <w:t>5</w:t>
            </w:r>
          </w:p>
        </w:tc>
      </w:tr>
    </w:tbl>
    <w:p w14:paraId="4F182AD7" w14:textId="77777777" w:rsidR="00A75E94" w:rsidRPr="007621D4" w:rsidRDefault="00A75E94" w:rsidP="007621D4">
      <w:pPr>
        <w:pStyle w:val="BodyText"/>
        <w:spacing w:before="5" w:after="240" w:line="360" w:lineRule="auto"/>
        <w:ind w:right="4"/>
        <w:rPr>
          <w:b/>
        </w:rPr>
      </w:pPr>
    </w:p>
    <w:p w14:paraId="6D30688C" w14:textId="77777777" w:rsidR="00A75E94" w:rsidRPr="007621D4" w:rsidRDefault="00E60FF9" w:rsidP="007621D4">
      <w:pPr>
        <w:pStyle w:val="ListParagraph"/>
        <w:numPr>
          <w:ilvl w:val="0"/>
          <w:numId w:val="2"/>
        </w:numPr>
        <w:tabs>
          <w:tab w:val="left" w:pos="888"/>
        </w:tabs>
        <w:spacing w:after="240" w:line="360" w:lineRule="auto"/>
        <w:ind w:left="0" w:right="4" w:hanging="10"/>
        <w:rPr>
          <w:sz w:val="24"/>
          <w:szCs w:val="24"/>
        </w:rPr>
      </w:pPr>
      <w:r w:rsidRPr="007621D4">
        <w:rPr>
          <w:sz w:val="24"/>
          <w:szCs w:val="24"/>
        </w:rPr>
        <w:t>Are</w:t>
      </w:r>
      <w:r w:rsidRPr="007621D4">
        <w:rPr>
          <w:spacing w:val="-10"/>
          <w:sz w:val="24"/>
          <w:szCs w:val="24"/>
        </w:rPr>
        <w:t xml:space="preserve"> </w:t>
      </w:r>
      <w:r w:rsidRPr="007621D4">
        <w:rPr>
          <w:sz w:val="24"/>
          <w:szCs w:val="24"/>
        </w:rPr>
        <w:t>the</w:t>
      </w:r>
      <w:r w:rsidRPr="007621D4">
        <w:rPr>
          <w:spacing w:val="-9"/>
          <w:sz w:val="24"/>
          <w:szCs w:val="24"/>
        </w:rPr>
        <w:t xml:space="preserve"> </w:t>
      </w:r>
      <w:r w:rsidRPr="007621D4">
        <w:rPr>
          <w:sz w:val="24"/>
          <w:szCs w:val="24"/>
        </w:rPr>
        <w:t>current</w:t>
      </w:r>
      <w:r w:rsidRPr="007621D4">
        <w:rPr>
          <w:spacing w:val="-8"/>
          <w:sz w:val="24"/>
          <w:szCs w:val="24"/>
        </w:rPr>
        <w:t xml:space="preserve"> </w:t>
      </w:r>
      <w:r w:rsidRPr="007621D4">
        <w:rPr>
          <w:sz w:val="24"/>
          <w:szCs w:val="24"/>
        </w:rPr>
        <w:t>Frequency</w:t>
      </w:r>
      <w:r w:rsidRPr="007621D4">
        <w:rPr>
          <w:spacing w:val="-11"/>
          <w:sz w:val="24"/>
          <w:szCs w:val="24"/>
        </w:rPr>
        <w:t xml:space="preserve"> </w:t>
      </w:r>
      <w:r w:rsidRPr="007621D4">
        <w:rPr>
          <w:sz w:val="24"/>
          <w:szCs w:val="24"/>
        </w:rPr>
        <w:t>Spectrum</w:t>
      </w:r>
      <w:r w:rsidRPr="007621D4">
        <w:rPr>
          <w:spacing w:val="-8"/>
          <w:sz w:val="24"/>
          <w:szCs w:val="24"/>
        </w:rPr>
        <w:t xml:space="preserve"> </w:t>
      </w:r>
      <w:r w:rsidRPr="007621D4">
        <w:rPr>
          <w:sz w:val="24"/>
          <w:szCs w:val="24"/>
        </w:rPr>
        <w:t>standards</w:t>
      </w:r>
      <w:r w:rsidRPr="007621D4">
        <w:rPr>
          <w:spacing w:val="-9"/>
          <w:sz w:val="24"/>
          <w:szCs w:val="24"/>
        </w:rPr>
        <w:t xml:space="preserve"> </w:t>
      </w:r>
      <w:r w:rsidRPr="007621D4">
        <w:rPr>
          <w:sz w:val="24"/>
          <w:szCs w:val="24"/>
        </w:rPr>
        <w:t>and</w:t>
      </w:r>
      <w:r w:rsidRPr="007621D4">
        <w:rPr>
          <w:spacing w:val="-7"/>
          <w:sz w:val="24"/>
          <w:szCs w:val="24"/>
        </w:rPr>
        <w:t xml:space="preserve"> </w:t>
      </w:r>
      <w:r w:rsidRPr="007621D4">
        <w:rPr>
          <w:sz w:val="24"/>
          <w:szCs w:val="24"/>
        </w:rPr>
        <w:t>regulations</w:t>
      </w:r>
      <w:r w:rsidRPr="007621D4">
        <w:rPr>
          <w:spacing w:val="-8"/>
          <w:sz w:val="24"/>
          <w:szCs w:val="24"/>
        </w:rPr>
        <w:t xml:space="preserve"> </w:t>
      </w:r>
      <w:r w:rsidRPr="007621D4">
        <w:rPr>
          <w:sz w:val="24"/>
          <w:szCs w:val="24"/>
        </w:rPr>
        <w:t>able</w:t>
      </w:r>
      <w:r w:rsidRPr="007621D4">
        <w:rPr>
          <w:spacing w:val="-9"/>
          <w:sz w:val="24"/>
          <w:szCs w:val="24"/>
        </w:rPr>
        <w:t xml:space="preserve"> </w:t>
      </w:r>
      <w:r w:rsidRPr="007621D4">
        <w:rPr>
          <w:sz w:val="24"/>
          <w:szCs w:val="24"/>
        </w:rPr>
        <w:t>to</w:t>
      </w:r>
      <w:r w:rsidRPr="007621D4">
        <w:rPr>
          <w:spacing w:val="-8"/>
          <w:sz w:val="24"/>
          <w:szCs w:val="24"/>
        </w:rPr>
        <w:t xml:space="preserve"> </w:t>
      </w:r>
      <w:r w:rsidRPr="007621D4">
        <w:rPr>
          <w:sz w:val="24"/>
          <w:szCs w:val="24"/>
        </w:rPr>
        <w:t>keep</w:t>
      </w:r>
      <w:r w:rsidRPr="007621D4">
        <w:rPr>
          <w:spacing w:val="-6"/>
          <w:sz w:val="24"/>
          <w:szCs w:val="24"/>
        </w:rPr>
        <w:t xml:space="preserve"> </w:t>
      </w:r>
      <w:r w:rsidRPr="007621D4">
        <w:rPr>
          <w:sz w:val="24"/>
          <w:szCs w:val="24"/>
        </w:rPr>
        <w:t>up</w:t>
      </w:r>
      <w:r w:rsidRPr="007621D4">
        <w:rPr>
          <w:spacing w:val="-8"/>
          <w:sz w:val="24"/>
          <w:szCs w:val="24"/>
        </w:rPr>
        <w:t xml:space="preserve"> </w:t>
      </w:r>
      <w:r w:rsidRPr="007621D4">
        <w:rPr>
          <w:sz w:val="24"/>
          <w:szCs w:val="24"/>
        </w:rPr>
        <w:t>with</w:t>
      </w:r>
      <w:r w:rsidRPr="007621D4">
        <w:rPr>
          <w:spacing w:val="-8"/>
          <w:sz w:val="24"/>
          <w:szCs w:val="24"/>
        </w:rPr>
        <w:t xml:space="preserve"> </w:t>
      </w:r>
      <w:r w:rsidRPr="007621D4">
        <w:rPr>
          <w:sz w:val="24"/>
          <w:szCs w:val="24"/>
        </w:rPr>
        <w:t>the changes in technology and its subsequent impact on spectrum resource</w:t>
      </w:r>
      <w:r w:rsidRPr="007621D4">
        <w:rPr>
          <w:spacing w:val="-7"/>
          <w:sz w:val="24"/>
          <w:szCs w:val="24"/>
        </w:rPr>
        <w:t xml:space="preserve"> </w:t>
      </w:r>
      <w:r w:rsidRPr="007621D4">
        <w:rPr>
          <w:sz w:val="24"/>
          <w:szCs w:val="24"/>
        </w:rPr>
        <w:t>utilization?</w:t>
      </w:r>
    </w:p>
    <w:tbl>
      <w:tblPr>
        <w:tblW w:w="0" w:type="auto"/>
        <w:tblInd w:w="742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903"/>
        <w:gridCol w:w="895"/>
      </w:tblGrid>
      <w:tr w:rsidR="007621D4" w:rsidRPr="007621D4" w14:paraId="4D26F708" w14:textId="77777777">
        <w:trPr>
          <w:trHeight w:val="541"/>
        </w:trPr>
        <w:tc>
          <w:tcPr>
            <w:tcW w:w="903" w:type="dxa"/>
          </w:tcPr>
          <w:p w14:paraId="7527B905" w14:textId="77777777" w:rsidR="00A75E94" w:rsidRPr="007621D4" w:rsidRDefault="00E60FF9" w:rsidP="007621D4">
            <w:pPr>
              <w:pStyle w:val="TableParagraph"/>
              <w:spacing w:before="8" w:after="240" w:line="360" w:lineRule="auto"/>
              <w:ind w:left="0" w:right="4"/>
              <w:rPr>
                <w:sz w:val="24"/>
                <w:szCs w:val="24"/>
              </w:rPr>
            </w:pPr>
            <w:r w:rsidRPr="007621D4">
              <w:rPr>
                <w:sz w:val="24"/>
                <w:szCs w:val="24"/>
              </w:rPr>
              <w:t>Yes</w:t>
            </w:r>
          </w:p>
        </w:tc>
        <w:tc>
          <w:tcPr>
            <w:tcW w:w="895" w:type="dxa"/>
          </w:tcPr>
          <w:p w14:paraId="0FF1DFE4" w14:textId="77777777" w:rsidR="00A75E94" w:rsidRPr="007621D4" w:rsidRDefault="00E60FF9" w:rsidP="007621D4">
            <w:pPr>
              <w:pStyle w:val="TableParagraph"/>
              <w:spacing w:before="8" w:after="240" w:line="360" w:lineRule="auto"/>
              <w:ind w:left="0" w:right="4"/>
              <w:rPr>
                <w:sz w:val="24"/>
                <w:szCs w:val="24"/>
              </w:rPr>
            </w:pPr>
            <w:r w:rsidRPr="007621D4">
              <w:rPr>
                <w:sz w:val="24"/>
                <w:szCs w:val="24"/>
              </w:rPr>
              <w:t>No</w:t>
            </w:r>
          </w:p>
        </w:tc>
      </w:tr>
    </w:tbl>
    <w:p w14:paraId="6ADFD980" w14:textId="77777777" w:rsidR="00A75E94" w:rsidRPr="007621D4" w:rsidRDefault="00A75E94" w:rsidP="007621D4">
      <w:pPr>
        <w:pStyle w:val="BodyText"/>
        <w:spacing w:after="240" w:line="360" w:lineRule="auto"/>
        <w:ind w:right="4"/>
      </w:pPr>
    </w:p>
    <w:p w14:paraId="28A7FD69" w14:textId="77777777" w:rsidR="00A75E94" w:rsidRPr="007621D4" w:rsidRDefault="00A75E94" w:rsidP="007621D4">
      <w:pPr>
        <w:pStyle w:val="BodyText"/>
        <w:spacing w:before="2" w:after="240" w:line="360" w:lineRule="auto"/>
        <w:ind w:right="4"/>
      </w:pPr>
    </w:p>
    <w:p w14:paraId="4FB16D00" w14:textId="77777777" w:rsidR="00A75E94" w:rsidRPr="007621D4" w:rsidRDefault="00E60FF9" w:rsidP="007621D4">
      <w:pPr>
        <w:pStyle w:val="ListParagraph"/>
        <w:numPr>
          <w:ilvl w:val="0"/>
          <w:numId w:val="2"/>
        </w:numPr>
        <w:tabs>
          <w:tab w:val="left" w:pos="888"/>
        </w:tabs>
        <w:spacing w:after="240" w:line="360" w:lineRule="auto"/>
        <w:ind w:left="0" w:right="4" w:hanging="10"/>
        <w:rPr>
          <w:sz w:val="24"/>
          <w:szCs w:val="24"/>
        </w:rPr>
      </w:pPr>
      <w:r w:rsidRPr="007621D4">
        <w:rPr>
          <w:sz w:val="24"/>
          <w:szCs w:val="24"/>
        </w:rPr>
        <w:lastRenderedPageBreak/>
        <w:t>Are there challenges that can be drawn from the current standards and regulation on the management of Frequency</w:t>
      </w:r>
      <w:r w:rsidRPr="007621D4">
        <w:rPr>
          <w:spacing w:val="-7"/>
          <w:sz w:val="24"/>
          <w:szCs w:val="24"/>
        </w:rPr>
        <w:t xml:space="preserve"> </w:t>
      </w:r>
      <w:r w:rsidRPr="007621D4">
        <w:rPr>
          <w:sz w:val="24"/>
          <w:szCs w:val="24"/>
        </w:rPr>
        <w:t>Spectrum?</w:t>
      </w:r>
    </w:p>
    <w:tbl>
      <w:tblPr>
        <w:tblW w:w="0" w:type="auto"/>
        <w:tblInd w:w="742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903"/>
        <w:gridCol w:w="895"/>
      </w:tblGrid>
      <w:tr w:rsidR="007621D4" w:rsidRPr="007621D4" w14:paraId="720265DB" w14:textId="77777777">
        <w:trPr>
          <w:trHeight w:val="539"/>
        </w:trPr>
        <w:tc>
          <w:tcPr>
            <w:tcW w:w="903" w:type="dxa"/>
          </w:tcPr>
          <w:p w14:paraId="64AF7A41" w14:textId="77777777" w:rsidR="00A75E94" w:rsidRPr="007621D4" w:rsidRDefault="00E60FF9" w:rsidP="007621D4">
            <w:pPr>
              <w:pStyle w:val="TableParagraph"/>
              <w:spacing w:after="240" w:line="360" w:lineRule="auto"/>
              <w:ind w:left="0" w:right="4"/>
              <w:rPr>
                <w:sz w:val="24"/>
                <w:szCs w:val="24"/>
              </w:rPr>
            </w:pPr>
            <w:r w:rsidRPr="007621D4">
              <w:rPr>
                <w:sz w:val="24"/>
                <w:szCs w:val="24"/>
              </w:rPr>
              <w:t>Yes</w:t>
            </w:r>
          </w:p>
        </w:tc>
        <w:tc>
          <w:tcPr>
            <w:tcW w:w="895" w:type="dxa"/>
          </w:tcPr>
          <w:p w14:paraId="3AF206FA" w14:textId="77777777" w:rsidR="00A75E94" w:rsidRPr="007621D4" w:rsidRDefault="00E60FF9" w:rsidP="007621D4">
            <w:pPr>
              <w:pStyle w:val="TableParagraph"/>
              <w:spacing w:after="240" w:line="360" w:lineRule="auto"/>
              <w:ind w:left="0" w:right="4"/>
              <w:rPr>
                <w:sz w:val="24"/>
                <w:szCs w:val="24"/>
              </w:rPr>
            </w:pPr>
            <w:r w:rsidRPr="007621D4">
              <w:rPr>
                <w:sz w:val="24"/>
                <w:szCs w:val="24"/>
              </w:rPr>
              <w:t>No</w:t>
            </w:r>
          </w:p>
        </w:tc>
      </w:tr>
    </w:tbl>
    <w:p w14:paraId="610A75DF" w14:textId="77777777" w:rsidR="00A75E94" w:rsidRPr="007621D4" w:rsidRDefault="00A75E94" w:rsidP="007621D4">
      <w:pPr>
        <w:pStyle w:val="BodyText"/>
        <w:spacing w:after="240" w:line="360" w:lineRule="auto"/>
        <w:ind w:right="4"/>
      </w:pPr>
    </w:p>
    <w:p w14:paraId="6958DAD4" w14:textId="77777777" w:rsidR="00A75E94" w:rsidRPr="007621D4" w:rsidRDefault="00E60FF9" w:rsidP="007621D4">
      <w:pPr>
        <w:pStyle w:val="BodyText"/>
        <w:spacing w:before="90" w:after="240" w:line="360" w:lineRule="auto"/>
        <w:ind w:right="4"/>
      </w:pPr>
      <w:r w:rsidRPr="007621D4">
        <w:t>If the answer in (iv) is YES, kindly give comments on areas of concern?</w:t>
      </w:r>
    </w:p>
    <w:p w14:paraId="10CFE9A9" w14:textId="77777777" w:rsidR="00A75E94" w:rsidRPr="007621D4" w:rsidRDefault="00E60FF9" w:rsidP="007621D4">
      <w:pPr>
        <w:pStyle w:val="BodyText"/>
        <w:spacing w:after="240" w:line="360" w:lineRule="auto"/>
        <w:ind w:right="4"/>
      </w:pPr>
      <w:r w:rsidRPr="007621D4">
        <w:t>…………………………………………………………………………………</w:t>
      </w:r>
    </w:p>
    <w:p w14:paraId="1343A86D" w14:textId="77777777" w:rsidR="00A75E94" w:rsidRPr="007621D4" w:rsidRDefault="00E60FF9" w:rsidP="007621D4">
      <w:pPr>
        <w:pStyle w:val="BodyText"/>
        <w:spacing w:after="240" w:line="360" w:lineRule="auto"/>
        <w:ind w:right="4"/>
      </w:pPr>
      <w:r w:rsidRPr="007621D4">
        <w:t>…………………………………………………………………………………</w:t>
      </w:r>
    </w:p>
    <w:p w14:paraId="25A121A2" w14:textId="77777777" w:rsidR="00A75E94" w:rsidRPr="007621D4" w:rsidRDefault="00E60FF9" w:rsidP="007621D4">
      <w:pPr>
        <w:pStyle w:val="BodyText"/>
        <w:spacing w:after="240" w:line="360" w:lineRule="auto"/>
        <w:ind w:right="4"/>
      </w:pPr>
      <w:r w:rsidRPr="007621D4">
        <w:t>…………………………………………………………………………………</w:t>
      </w:r>
    </w:p>
    <w:p w14:paraId="31941AFF" w14:textId="77777777" w:rsidR="00A75E94" w:rsidRPr="007621D4" w:rsidRDefault="00E60FF9" w:rsidP="007621D4">
      <w:pPr>
        <w:pStyle w:val="ListParagraph"/>
        <w:numPr>
          <w:ilvl w:val="0"/>
          <w:numId w:val="2"/>
        </w:numPr>
        <w:tabs>
          <w:tab w:val="left" w:pos="888"/>
        </w:tabs>
        <w:spacing w:before="74" w:after="240" w:line="360" w:lineRule="auto"/>
        <w:ind w:left="0" w:right="4" w:hanging="10"/>
        <w:jc w:val="both"/>
        <w:rPr>
          <w:sz w:val="24"/>
          <w:szCs w:val="24"/>
        </w:rPr>
      </w:pPr>
      <w:r w:rsidRPr="007621D4">
        <w:rPr>
          <w:sz w:val="24"/>
          <w:szCs w:val="24"/>
        </w:rPr>
        <w:t>Does the radio spectrum management standard conform to the international Telecommunication union</w:t>
      </w:r>
      <w:r w:rsidRPr="007621D4">
        <w:rPr>
          <w:spacing w:val="-1"/>
          <w:sz w:val="24"/>
          <w:szCs w:val="24"/>
        </w:rPr>
        <w:t xml:space="preserve"> </w:t>
      </w:r>
      <w:r w:rsidRPr="007621D4">
        <w:rPr>
          <w:sz w:val="24"/>
          <w:szCs w:val="24"/>
        </w:rPr>
        <w:t>recommendations?</w:t>
      </w:r>
    </w:p>
    <w:tbl>
      <w:tblPr>
        <w:tblW w:w="0" w:type="auto"/>
        <w:tblInd w:w="742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903"/>
        <w:gridCol w:w="895"/>
      </w:tblGrid>
      <w:tr w:rsidR="007621D4" w:rsidRPr="007621D4" w14:paraId="536BD0C2" w14:textId="77777777">
        <w:trPr>
          <w:trHeight w:val="539"/>
        </w:trPr>
        <w:tc>
          <w:tcPr>
            <w:tcW w:w="903" w:type="dxa"/>
          </w:tcPr>
          <w:p w14:paraId="19DC65A2" w14:textId="77777777" w:rsidR="00A75E94" w:rsidRPr="007621D4" w:rsidRDefault="00E60FF9" w:rsidP="007621D4">
            <w:pPr>
              <w:pStyle w:val="TableParagraph"/>
              <w:spacing w:after="240" w:line="360" w:lineRule="auto"/>
              <w:ind w:left="0" w:right="4"/>
              <w:rPr>
                <w:sz w:val="24"/>
                <w:szCs w:val="24"/>
              </w:rPr>
            </w:pPr>
            <w:r w:rsidRPr="007621D4">
              <w:rPr>
                <w:sz w:val="24"/>
                <w:szCs w:val="24"/>
              </w:rPr>
              <w:t>Yes</w:t>
            </w:r>
          </w:p>
        </w:tc>
        <w:tc>
          <w:tcPr>
            <w:tcW w:w="895" w:type="dxa"/>
          </w:tcPr>
          <w:p w14:paraId="3733A5C9" w14:textId="77777777" w:rsidR="00A75E94" w:rsidRPr="007621D4" w:rsidRDefault="00E60FF9" w:rsidP="007621D4">
            <w:pPr>
              <w:pStyle w:val="TableParagraph"/>
              <w:spacing w:after="240" w:line="360" w:lineRule="auto"/>
              <w:ind w:left="0" w:right="4"/>
              <w:rPr>
                <w:sz w:val="24"/>
                <w:szCs w:val="24"/>
              </w:rPr>
            </w:pPr>
            <w:r w:rsidRPr="007621D4">
              <w:rPr>
                <w:sz w:val="24"/>
                <w:szCs w:val="24"/>
              </w:rPr>
              <w:t>No</w:t>
            </w:r>
          </w:p>
        </w:tc>
      </w:tr>
    </w:tbl>
    <w:p w14:paraId="6A3479EA" w14:textId="77777777" w:rsidR="00A75E94" w:rsidRPr="007621D4" w:rsidRDefault="00A75E94" w:rsidP="007621D4">
      <w:pPr>
        <w:pStyle w:val="BodyText"/>
        <w:spacing w:before="7" w:after="240" w:line="360" w:lineRule="auto"/>
        <w:ind w:right="4"/>
      </w:pPr>
    </w:p>
    <w:p w14:paraId="7A36053C" w14:textId="77777777" w:rsidR="00A75E94" w:rsidRPr="007621D4" w:rsidRDefault="00E60FF9" w:rsidP="007621D4">
      <w:pPr>
        <w:pStyle w:val="ListParagraph"/>
        <w:numPr>
          <w:ilvl w:val="0"/>
          <w:numId w:val="2"/>
        </w:numPr>
        <w:tabs>
          <w:tab w:val="left" w:pos="888"/>
        </w:tabs>
        <w:spacing w:after="240" w:line="360" w:lineRule="auto"/>
        <w:ind w:left="0" w:right="4" w:hanging="10"/>
        <w:jc w:val="both"/>
        <w:rPr>
          <w:sz w:val="24"/>
          <w:szCs w:val="24"/>
        </w:rPr>
      </w:pPr>
      <w:r w:rsidRPr="007621D4">
        <w:rPr>
          <w:sz w:val="24"/>
          <w:szCs w:val="24"/>
        </w:rPr>
        <w:t>In your own opinion can you confirm that there is adequate sensitization to service providers and broadcasters on radio spectrum utilization and how changes in technology are affecting its</w:t>
      </w:r>
      <w:r w:rsidRPr="007621D4">
        <w:rPr>
          <w:spacing w:val="-3"/>
          <w:sz w:val="24"/>
          <w:szCs w:val="24"/>
        </w:rPr>
        <w:t xml:space="preserve"> </w:t>
      </w:r>
      <w:r w:rsidRPr="007621D4">
        <w:rPr>
          <w:sz w:val="24"/>
          <w:szCs w:val="24"/>
        </w:rPr>
        <w:t>availability?</w:t>
      </w:r>
    </w:p>
    <w:tbl>
      <w:tblPr>
        <w:tblW w:w="0" w:type="auto"/>
        <w:tblInd w:w="742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903"/>
        <w:gridCol w:w="895"/>
      </w:tblGrid>
      <w:tr w:rsidR="007621D4" w:rsidRPr="007621D4" w14:paraId="69BA57E3" w14:textId="77777777">
        <w:trPr>
          <w:trHeight w:val="542"/>
        </w:trPr>
        <w:tc>
          <w:tcPr>
            <w:tcW w:w="903" w:type="dxa"/>
          </w:tcPr>
          <w:p w14:paraId="0573B8F9" w14:textId="77777777" w:rsidR="00A75E94" w:rsidRPr="007621D4" w:rsidRDefault="00E60FF9" w:rsidP="007621D4">
            <w:pPr>
              <w:pStyle w:val="TableParagraph"/>
              <w:spacing w:after="240" w:line="360" w:lineRule="auto"/>
              <w:ind w:left="0" w:right="4"/>
              <w:rPr>
                <w:sz w:val="24"/>
                <w:szCs w:val="24"/>
              </w:rPr>
            </w:pPr>
            <w:r w:rsidRPr="007621D4">
              <w:rPr>
                <w:sz w:val="24"/>
                <w:szCs w:val="24"/>
              </w:rPr>
              <w:t>Yes</w:t>
            </w:r>
          </w:p>
        </w:tc>
        <w:tc>
          <w:tcPr>
            <w:tcW w:w="895" w:type="dxa"/>
          </w:tcPr>
          <w:p w14:paraId="438BEAC5" w14:textId="77777777" w:rsidR="00A75E94" w:rsidRPr="007621D4" w:rsidRDefault="00E60FF9" w:rsidP="007621D4">
            <w:pPr>
              <w:pStyle w:val="TableParagraph"/>
              <w:spacing w:after="240" w:line="360" w:lineRule="auto"/>
              <w:ind w:left="0" w:right="4"/>
              <w:rPr>
                <w:sz w:val="24"/>
                <w:szCs w:val="24"/>
              </w:rPr>
            </w:pPr>
            <w:r w:rsidRPr="007621D4">
              <w:rPr>
                <w:sz w:val="24"/>
                <w:szCs w:val="24"/>
              </w:rPr>
              <w:t>No</w:t>
            </w:r>
          </w:p>
        </w:tc>
      </w:tr>
    </w:tbl>
    <w:p w14:paraId="2CCA94E1" w14:textId="77777777" w:rsidR="00A75E94" w:rsidRPr="007621D4" w:rsidRDefault="00A75E94" w:rsidP="007621D4">
      <w:pPr>
        <w:pStyle w:val="BodyText"/>
        <w:spacing w:before="2" w:after="240" w:line="360" w:lineRule="auto"/>
        <w:ind w:right="4"/>
      </w:pPr>
    </w:p>
    <w:p w14:paraId="72BE476A" w14:textId="77777777" w:rsidR="00A75E94" w:rsidRPr="007621D4" w:rsidRDefault="00E60FF9" w:rsidP="007621D4">
      <w:pPr>
        <w:pStyle w:val="ListParagraph"/>
        <w:numPr>
          <w:ilvl w:val="0"/>
          <w:numId w:val="2"/>
        </w:numPr>
        <w:tabs>
          <w:tab w:val="left" w:pos="888"/>
        </w:tabs>
        <w:spacing w:before="90" w:after="240" w:line="360" w:lineRule="auto"/>
        <w:ind w:left="0" w:right="4"/>
        <w:rPr>
          <w:sz w:val="24"/>
          <w:szCs w:val="24"/>
        </w:rPr>
      </w:pPr>
      <w:r w:rsidRPr="007621D4">
        <w:rPr>
          <w:sz w:val="24"/>
          <w:szCs w:val="24"/>
        </w:rPr>
        <w:t>Give reason for your answer in</w:t>
      </w:r>
      <w:r w:rsidRPr="007621D4">
        <w:rPr>
          <w:spacing w:val="4"/>
          <w:sz w:val="24"/>
          <w:szCs w:val="24"/>
        </w:rPr>
        <w:t xml:space="preserve"> </w:t>
      </w:r>
      <w:r w:rsidRPr="007621D4">
        <w:rPr>
          <w:sz w:val="24"/>
          <w:szCs w:val="24"/>
        </w:rPr>
        <w:t>(vi)</w:t>
      </w:r>
    </w:p>
    <w:p w14:paraId="08C698E2" w14:textId="77777777" w:rsidR="00A75E94" w:rsidRPr="007621D4" w:rsidRDefault="00E60FF9" w:rsidP="007621D4">
      <w:pPr>
        <w:pStyle w:val="BodyText"/>
        <w:spacing w:before="34" w:after="240" w:line="360" w:lineRule="auto"/>
        <w:ind w:right="4"/>
      </w:pPr>
      <w:r w:rsidRPr="007621D4">
        <w:t>…………………………………………………………………………………</w:t>
      </w:r>
    </w:p>
    <w:p w14:paraId="45E3D4D1" w14:textId="77777777" w:rsidR="00A75E94" w:rsidRPr="007621D4" w:rsidRDefault="00E60FF9" w:rsidP="007621D4">
      <w:pPr>
        <w:pStyle w:val="BodyText"/>
        <w:spacing w:after="240" w:line="360" w:lineRule="auto"/>
        <w:ind w:right="4"/>
      </w:pPr>
      <w:r w:rsidRPr="007621D4">
        <w:t>…………………………………………………………………………………</w:t>
      </w:r>
    </w:p>
    <w:p w14:paraId="5068310A" w14:textId="77777777" w:rsidR="00A75E94" w:rsidRPr="007621D4" w:rsidRDefault="00A75E94" w:rsidP="007621D4">
      <w:pPr>
        <w:pStyle w:val="BodyText"/>
        <w:spacing w:before="10" w:after="240" w:line="360" w:lineRule="auto"/>
        <w:ind w:right="4"/>
      </w:pPr>
    </w:p>
    <w:p w14:paraId="482E21AD" w14:textId="77777777" w:rsidR="00A75E94" w:rsidRPr="007621D4" w:rsidRDefault="00E60FF9" w:rsidP="007621D4">
      <w:pPr>
        <w:pStyle w:val="ListParagraph"/>
        <w:numPr>
          <w:ilvl w:val="0"/>
          <w:numId w:val="2"/>
        </w:numPr>
        <w:tabs>
          <w:tab w:val="left" w:pos="888"/>
        </w:tabs>
        <w:spacing w:before="1" w:after="240" w:line="360" w:lineRule="auto"/>
        <w:ind w:left="0" w:right="4" w:hanging="10"/>
        <w:jc w:val="both"/>
        <w:rPr>
          <w:sz w:val="24"/>
          <w:szCs w:val="24"/>
        </w:rPr>
      </w:pPr>
      <w:r w:rsidRPr="007621D4">
        <w:rPr>
          <w:sz w:val="24"/>
          <w:szCs w:val="24"/>
        </w:rPr>
        <w:lastRenderedPageBreak/>
        <w:t>Is ZICTA issuing licenses for White space spectrum to ISP and broadcast services in Zambia?</w:t>
      </w:r>
    </w:p>
    <w:tbl>
      <w:tblPr>
        <w:tblW w:w="0" w:type="auto"/>
        <w:tblInd w:w="742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903"/>
        <w:gridCol w:w="895"/>
      </w:tblGrid>
      <w:tr w:rsidR="007621D4" w:rsidRPr="007621D4" w14:paraId="5BC976FC" w14:textId="77777777">
        <w:trPr>
          <w:trHeight w:val="541"/>
        </w:trPr>
        <w:tc>
          <w:tcPr>
            <w:tcW w:w="903" w:type="dxa"/>
          </w:tcPr>
          <w:p w14:paraId="2CCEC9E8" w14:textId="77777777" w:rsidR="00A75E94" w:rsidRPr="007621D4" w:rsidRDefault="00E60FF9" w:rsidP="007621D4">
            <w:pPr>
              <w:pStyle w:val="TableParagraph"/>
              <w:spacing w:before="8" w:after="240" w:line="360" w:lineRule="auto"/>
              <w:ind w:left="0" w:right="4"/>
              <w:rPr>
                <w:sz w:val="24"/>
                <w:szCs w:val="24"/>
              </w:rPr>
            </w:pPr>
            <w:r w:rsidRPr="007621D4">
              <w:rPr>
                <w:sz w:val="24"/>
                <w:szCs w:val="24"/>
              </w:rPr>
              <w:t>Yes</w:t>
            </w:r>
          </w:p>
        </w:tc>
        <w:tc>
          <w:tcPr>
            <w:tcW w:w="895" w:type="dxa"/>
          </w:tcPr>
          <w:p w14:paraId="14249DE1" w14:textId="77777777" w:rsidR="00A75E94" w:rsidRPr="007621D4" w:rsidRDefault="00E60FF9" w:rsidP="007621D4">
            <w:pPr>
              <w:pStyle w:val="TableParagraph"/>
              <w:spacing w:before="8" w:after="240" w:line="360" w:lineRule="auto"/>
              <w:ind w:left="0" w:right="4"/>
              <w:rPr>
                <w:sz w:val="24"/>
                <w:szCs w:val="24"/>
              </w:rPr>
            </w:pPr>
            <w:r w:rsidRPr="007621D4">
              <w:rPr>
                <w:sz w:val="24"/>
                <w:szCs w:val="24"/>
              </w:rPr>
              <w:t>No</w:t>
            </w:r>
          </w:p>
        </w:tc>
      </w:tr>
    </w:tbl>
    <w:p w14:paraId="5AE68EDE" w14:textId="77777777" w:rsidR="00A75E94" w:rsidRPr="007621D4" w:rsidRDefault="00E60FF9" w:rsidP="007621D4">
      <w:pPr>
        <w:pStyle w:val="ListParagraph"/>
        <w:numPr>
          <w:ilvl w:val="0"/>
          <w:numId w:val="2"/>
        </w:numPr>
        <w:tabs>
          <w:tab w:val="left" w:pos="888"/>
        </w:tabs>
        <w:spacing w:after="240" w:line="360" w:lineRule="auto"/>
        <w:ind w:left="0" w:right="4" w:hanging="10"/>
        <w:jc w:val="both"/>
        <w:rPr>
          <w:sz w:val="24"/>
          <w:szCs w:val="24"/>
        </w:rPr>
      </w:pPr>
      <w:r w:rsidRPr="007621D4">
        <w:rPr>
          <w:sz w:val="24"/>
          <w:szCs w:val="24"/>
        </w:rPr>
        <w:t xml:space="preserve">If the answer in (viii) is No, </w:t>
      </w:r>
      <w:r w:rsidRPr="007621D4">
        <w:rPr>
          <w:spacing w:val="-3"/>
          <w:sz w:val="24"/>
          <w:szCs w:val="24"/>
        </w:rPr>
        <w:t xml:space="preserve">Is </w:t>
      </w:r>
      <w:r w:rsidRPr="007621D4">
        <w:rPr>
          <w:sz w:val="24"/>
          <w:szCs w:val="24"/>
        </w:rPr>
        <w:t xml:space="preserve">ZICTA considering </w:t>
      </w:r>
      <w:proofErr w:type="gramStart"/>
      <w:r w:rsidRPr="007621D4">
        <w:rPr>
          <w:sz w:val="24"/>
          <w:szCs w:val="24"/>
        </w:rPr>
        <w:t>opening up</w:t>
      </w:r>
      <w:proofErr w:type="gramEnd"/>
      <w:r w:rsidRPr="007621D4">
        <w:rPr>
          <w:sz w:val="24"/>
          <w:szCs w:val="24"/>
        </w:rPr>
        <w:t xml:space="preserve"> White Space spectrum for ICT and other broadcast services in the future as a means of efficiently utilizing the spectrum</w:t>
      </w:r>
      <w:r w:rsidRPr="007621D4">
        <w:rPr>
          <w:spacing w:val="-1"/>
          <w:sz w:val="24"/>
          <w:szCs w:val="24"/>
        </w:rPr>
        <w:t xml:space="preserve"> </w:t>
      </w:r>
      <w:r w:rsidRPr="007621D4">
        <w:rPr>
          <w:sz w:val="24"/>
          <w:szCs w:val="24"/>
        </w:rPr>
        <w:t>resource?</w:t>
      </w:r>
    </w:p>
    <w:tbl>
      <w:tblPr>
        <w:tblW w:w="0" w:type="auto"/>
        <w:tblInd w:w="742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903"/>
        <w:gridCol w:w="895"/>
      </w:tblGrid>
      <w:tr w:rsidR="007621D4" w:rsidRPr="007621D4" w14:paraId="5D2D7140" w14:textId="77777777">
        <w:trPr>
          <w:trHeight w:val="541"/>
        </w:trPr>
        <w:tc>
          <w:tcPr>
            <w:tcW w:w="903" w:type="dxa"/>
          </w:tcPr>
          <w:p w14:paraId="5A03B503" w14:textId="77777777" w:rsidR="00A75E94" w:rsidRPr="007621D4" w:rsidRDefault="00E60FF9" w:rsidP="007621D4">
            <w:pPr>
              <w:pStyle w:val="TableParagraph"/>
              <w:spacing w:before="8" w:after="240" w:line="360" w:lineRule="auto"/>
              <w:ind w:left="0" w:right="4"/>
              <w:rPr>
                <w:sz w:val="24"/>
                <w:szCs w:val="24"/>
              </w:rPr>
            </w:pPr>
            <w:r w:rsidRPr="007621D4">
              <w:rPr>
                <w:sz w:val="24"/>
                <w:szCs w:val="24"/>
              </w:rPr>
              <w:t>Yes</w:t>
            </w:r>
          </w:p>
        </w:tc>
        <w:tc>
          <w:tcPr>
            <w:tcW w:w="895" w:type="dxa"/>
          </w:tcPr>
          <w:p w14:paraId="5B44102D" w14:textId="77777777" w:rsidR="00A75E94" w:rsidRPr="007621D4" w:rsidRDefault="00E60FF9" w:rsidP="007621D4">
            <w:pPr>
              <w:pStyle w:val="TableParagraph"/>
              <w:spacing w:before="8" w:after="240" w:line="360" w:lineRule="auto"/>
              <w:ind w:left="0" w:right="4"/>
              <w:rPr>
                <w:sz w:val="24"/>
                <w:szCs w:val="24"/>
              </w:rPr>
            </w:pPr>
            <w:r w:rsidRPr="007621D4">
              <w:rPr>
                <w:sz w:val="24"/>
                <w:szCs w:val="24"/>
              </w:rPr>
              <w:t>No</w:t>
            </w:r>
          </w:p>
        </w:tc>
      </w:tr>
    </w:tbl>
    <w:p w14:paraId="335E9B76" w14:textId="77777777" w:rsidR="00A75E94" w:rsidRPr="007621D4" w:rsidRDefault="00A75E94" w:rsidP="007621D4">
      <w:pPr>
        <w:pStyle w:val="BodyText"/>
        <w:spacing w:before="8" w:after="240" w:line="360" w:lineRule="auto"/>
        <w:ind w:right="4"/>
      </w:pPr>
    </w:p>
    <w:p w14:paraId="4F7ED755" w14:textId="77777777" w:rsidR="00A75E94" w:rsidRPr="007621D4" w:rsidRDefault="00E60FF9" w:rsidP="007621D4">
      <w:pPr>
        <w:pStyle w:val="ListParagraph"/>
        <w:numPr>
          <w:ilvl w:val="0"/>
          <w:numId w:val="2"/>
        </w:numPr>
        <w:tabs>
          <w:tab w:val="left" w:pos="888"/>
        </w:tabs>
        <w:spacing w:after="240" w:line="360" w:lineRule="auto"/>
        <w:ind w:left="0" w:right="4" w:hanging="10"/>
        <w:jc w:val="both"/>
        <w:rPr>
          <w:sz w:val="24"/>
          <w:szCs w:val="24"/>
        </w:rPr>
      </w:pPr>
      <w:r w:rsidRPr="007621D4">
        <w:rPr>
          <w:sz w:val="24"/>
          <w:szCs w:val="24"/>
        </w:rPr>
        <w:t>If</w:t>
      </w:r>
      <w:r w:rsidRPr="007621D4">
        <w:rPr>
          <w:spacing w:val="-10"/>
          <w:sz w:val="24"/>
          <w:szCs w:val="24"/>
        </w:rPr>
        <w:t xml:space="preserve"> </w:t>
      </w:r>
      <w:r w:rsidRPr="007621D4">
        <w:rPr>
          <w:sz w:val="24"/>
          <w:szCs w:val="24"/>
        </w:rPr>
        <w:t>the</w:t>
      </w:r>
      <w:r w:rsidRPr="007621D4">
        <w:rPr>
          <w:spacing w:val="-8"/>
          <w:sz w:val="24"/>
          <w:szCs w:val="24"/>
        </w:rPr>
        <w:t xml:space="preserve"> </w:t>
      </w:r>
      <w:r w:rsidRPr="007621D4">
        <w:rPr>
          <w:sz w:val="24"/>
          <w:szCs w:val="24"/>
        </w:rPr>
        <w:t>answer</w:t>
      </w:r>
      <w:r w:rsidRPr="007621D4">
        <w:rPr>
          <w:spacing w:val="-9"/>
          <w:sz w:val="24"/>
          <w:szCs w:val="24"/>
        </w:rPr>
        <w:t xml:space="preserve"> </w:t>
      </w:r>
      <w:r w:rsidRPr="007621D4">
        <w:rPr>
          <w:sz w:val="24"/>
          <w:szCs w:val="24"/>
        </w:rPr>
        <w:t>in</w:t>
      </w:r>
      <w:r w:rsidRPr="007621D4">
        <w:rPr>
          <w:spacing w:val="-10"/>
          <w:sz w:val="24"/>
          <w:szCs w:val="24"/>
        </w:rPr>
        <w:t xml:space="preserve"> </w:t>
      </w:r>
      <w:r w:rsidRPr="007621D4">
        <w:rPr>
          <w:sz w:val="24"/>
          <w:szCs w:val="24"/>
        </w:rPr>
        <w:t>(viii)</w:t>
      </w:r>
      <w:r w:rsidRPr="007621D4">
        <w:rPr>
          <w:spacing w:val="-10"/>
          <w:sz w:val="24"/>
          <w:szCs w:val="24"/>
        </w:rPr>
        <w:t xml:space="preserve"> </w:t>
      </w:r>
      <w:r w:rsidRPr="007621D4">
        <w:rPr>
          <w:sz w:val="24"/>
          <w:szCs w:val="24"/>
        </w:rPr>
        <w:t>is</w:t>
      </w:r>
      <w:r w:rsidRPr="007621D4">
        <w:rPr>
          <w:spacing w:val="-6"/>
          <w:sz w:val="24"/>
          <w:szCs w:val="24"/>
        </w:rPr>
        <w:t xml:space="preserve"> </w:t>
      </w:r>
      <w:r w:rsidRPr="007621D4">
        <w:rPr>
          <w:sz w:val="24"/>
          <w:szCs w:val="24"/>
        </w:rPr>
        <w:t>yes,</w:t>
      </w:r>
      <w:r w:rsidRPr="007621D4">
        <w:rPr>
          <w:spacing w:val="-10"/>
          <w:sz w:val="24"/>
          <w:szCs w:val="24"/>
        </w:rPr>
        <w:t xml:space="preserve"> </w:t>
      </w:r>
      <w:r w:rsidRPr="007621D4">
        <w:rPr>
          <w:sz w:val="24"/>
          <w:szCs w:val="24"/>
        </w:rPr>
        <w:t>kindly</w:t>
      </w:r>
      <w:r w:rsidRPr="007621D4">
        <w:rPr>
          <w:spacing w:val="-15"/>
          <w:sz w:val="24"/>
          <w:szCs w:val="24"/>
        </w:rPr>
        <w:t xml:space="preserve"> </w:t>
      </w:r>
      <w:r w:rsidRPr="007621D4">
        <w:rPr>
          <w:sz w:val="24"/>
          <w:szCs w:val="24"/>
        </w:rPr>
        <w:t>give</w:t>
      </w:r>
      <w:r w:rsidRPr="007621D4">
        <w:rPr>
          <w:spacing w:val="-8"/>
          <w:sz w:val="24"/>
          <w:szCs w:val="24"/>
        </w:rPr>
        <w:t xml:space="preserve"> </w:t>
      </w:r>
      <w:r w:rsidRPr="007621D4">
        <w:rPr>
          <w:sz w:val="24"/>
          <w:szCs w:val="24"/>
        </w:rPr>
        <w:t>a</w:t>
      </w:r>
      <w:r w:rsidRPr="007621D4">
        <w:rPr>
          <w:spacing w:val="-11"/>
          <w:sz w:val="24"/>
          <w:szCs w:val="24"/>
        </w:rPr>
        <w:t xml:space="preserve"> </w:t>
      </w:r>
      <w:r w:rsidRPr="007621D4">
        <w:rPr>
          <w:sz w:val="24"/>
          <w:szCs w:val="24"/>
        </w:rPr>
        <w:t>list</w:t>
      </w:r>
      <w:r w:rsidRPr="007621D4">
        <w:rPr>
          <w:spacing w:val="-10"/>
          <w:sz w:val="24"/>
          <w:szCs w:val="24"/>
        </w:rPr>
        <w:t xml:space="preserve"> </w:t>
      </w:r>
      <w:r w:rsidRPr="007621D4">
        <w:rPr>
          <w:sz w:val="24"/>
          <w:szCs w:val="24"/>
        </w:rPr>
        <w:t>of</w:t>
      </w:r>
      <w:r w:rsidRPr="007621D4">
        <w:rPr>
          <w:spacing w:val="-11"/>
          <w:sz w:val="24"/>
          <w:szCs w:val="24"/>
        </w:rPr>
        <w:t xml:space="preserve"> </w:t>
      </w:r>
      <w:r w:rsidRPr="007621D4">
        <w:rPr>
          <w:sz w:val="24"/>
          <w:szCs w:val="24"/>
        </w:rPr>
        <w:t>service</w:t>
      </w:r>
      <w:r w:rsidRPr="007621D4">
        <w:rPr>
          <w:spacing w:val="-11"/>
          <w:sz w:val="24"/>
          <w:szCs w:val="24"/>
        </w:rPr>
        <w:t xml:space="preserve"> </w:t>
      </w:r>
      <w:r w:rsidRPr="007621D4">
        <w:rPr>
          <w:sz w:val="24"/>
          <w:szCs w:val="24"/>
        </w:rPr>
        <w:t>currently</w:t>
      </w:r>
      <w:r w:rsidRPr="007621D4">
        <w:rPr>
          <w:spacing w:val="-12"/>
          <w:sz w:val="24"/>
          <w:szCs w:val="24"/>
        </w:rPr>
        <w:t xml:space="preserve"> </w:t>
      </w:r>
      <w:r w:rsidRPr="007621D4">
        <w:rPr>
          <w:sz w:val="24"/>
          <w:szCs w:val="24"/>
        </w:rPr>
        <w:t>running</w:t>
      </w:r>
      <w:r w:rsidRPr="007621D4">
        <w:rPr>
          <w:spacing w:val="-10"/>
          <w:sz w:val="24"/>
          <w:szCs w:val="24"/>
        </w:rPr>
        <w:t xml:space="preserve"> </w:t>
      </w:r>
      <w:r w:rsidRPr="007621D4">
        <w:rPr>
          <w:sz w:val="24"/>
          <w:szCs w:val="24"/>
        </w:rPr>
        <w:t>on</w:t>
      </w:r>
      <w:r w:rsidRPr="007621D4">
        <w:rPr>
          <w:spacing w:val="-11"/>
          <w:sz w:val="24"/>
          <w:szCs w:val="24"/>
        </w:rPr>
        <w:t xml:space="preserve"> </w:t>
      </w:r>
      <w:r w:rsidRPr="007621D4">
        <w:rPr>
          <w:sz w:val="24"/>
          <w:szCs w:val="24"/>
        </w:rPr>
        <w:t>TV</w:t>
      </w:r>
      <w:r w:rsidRPr="007621D4">
        <w:rPr>
          <w:spacing w:val="-11"/>
          <w:sz w:val="24"/>
          <w:szCs w:val="24"/>
        </w:rPr>
        <w:t xml:space="preserve"> </w:t>
      </w:r>
      <w:r w:rsidRPr="007621D4">
        <w:rPr>
          <w:sz w:val="24"/>
          <w:szCs w:val="24"/>
        </w:rPr>
        <w:t>White Space Radio</w:t>
      </w:r>
      <w:r w:rsidRPr="007621D4">
        <w:rPr>
          <w:spacing w:val="-2"/>
          <w:sz w:val="24"/>
          <w:szCs w:val="24"/>
        </w:rPr>
        <w:t xml:space="preserve"> </w:t>
      </w:r>
      <w:r w:rsidRPr="007621D4">
        <w:rPr>
          <w:sz w:val="24"/>
          <w:szCs w:val="24"/>
        </w:rPr>
        <w:t>Spectrum?......................................................................</w:t>
      </w:r>
    </w:p>
    <w:p w14:paraId="5017AD12" w14:textId="77777777" w:rsidR="00A75E94" w:rsidRPr="007621D4" w:rsidRDefault="00E60FF9" w:rsidP="007621D4">
      <w:pPr>
        <w:pStyle w:val="BodyText"/>
        <w:spacing w:after="240" w:line="360" w:lineRule="auto"/>
        <w:ind w:right="4"/>
        <w:jc w:val="center"/>
      </w:pPr>
      <w:r w:rsidRPr="007621D4">
        <w:t>……………………………………………………………………….…………</w:t>
      </w:r>
    </w:p>
    <w:p w14:paraId="37577989" w14:textId="77777777" w:rsidR="00A75E94" w:rsidRPr="007621D4" w:rsidRDefault="00E60FF9" w:rsidP="007621D4">
      <w:pPr>
        <w:pStyle w:val="BodyText"/>
        <w:spacing w:before="139" w:after="240" w:line="360" w:lineRule="auto"/>
        <w:ind w:right="4"/>
        <w:jc w:val="center"/>
      </w:pPr>
      <w:r w:rsidRPr="007621D4">
        <w:t>…………………………………………………………………………………..</w:t>
      </w:r>
    </w:p>
    <w:p w14:paraId="31DE491F" w14:textId="77777777" w:rsidR="00A75E94" w:rsidRPr="007621D4" w:rsidRDefault="00E60FF9" w:rsidP="007621D4">
      <w:pPr>
        <w:pStyle w:val="ListParagraph"/>
        <w:numPr>
          <w:ilvl w:val="0"/>
          <w:numId w:val="2"/>
        </w:numPr>
        <w:tabs>
          <w:tab w:val="left" w:pos="888"/>
        </w:tabs>
        <w:spacing w:before="74" w:after="240" w:line="360" w:lineRule="auto"/>
        <w:ind w:left="0" w:right="4" w:hanging="10"/>
        <w:rPr>
          <w:sz w:val="24"/>
          <w:szCs w:val="24"/>
        </w:rPr>
      </w:pPr>
      <w:r w:rsidRPr="007621D4">
        <w:rPr>
          <w:sz w:val="24"/>
          <w:szCs w:val="24"/>
        </w:rPr>
        <w:t>Are</w:t>
      </w:r>
      <w:r w:rsidRPr="007621D4">
        <w:rPr>
          <w:spacing w:val="-17"/>
          <w:sz w:val="24"/>
          <w:szCs w:val="24"/>
        </w:rPr>
        <w:t xml:space="preserve"> </w:t>
      </w:r>
      <w:r w:rsidRPr="007621D4">
        <w:rPr>
          <w:sz w:val="24"/>
          <w:szCs w:val="24"/>
        </w:rPr>
        <w:t>there</w:t>
      </w:r>
      <w:r w:rsidRPr="007621D4">
        <w:rPr>
          <w:spacing w:val="-14"/>
          <w:sz w:val="24"/>
          <w:szCs w:val="24"/>
        </w:rPr>
        <w:t xml:space="preserve"> </w:t>
      </w:r>
      <w:r w:rsidRPr="007621D4">
        <w:rPr>
          <w:sz w:val="24"/>
          <w:szCs w:val="24"/>
        </w:rPr>
        <w:t>organizations</w:t>
      </w:r>
      <w:r w:rsidRPr="007621D4">
        <w:rPr>
          <w:spacing w:val="-15"/>
          <w:sz w:val="24"/>
          <w:szCs w:val="24"/>
        </w:rPr>
        <w:t xml:space="preserve"> </w:t>
      </w:r>
      <w:r w:rsidRPr="007621D4">
        <w:rPr>
          <w:sz w:val="24"/>
          <w:szCs w:val="24"/>
        </w:rPr>
        <w:t>in</w:t>
      </w:r>
      <w:r w:rsidRPr="007621D4">
        <w:rPr>
          <w:spacing w:val="-15"/>
          <w:sz w:val="24"/>
          <w:szCs w:val="24"/>
        </w:rPr>
        <w:t xml:space="preserve"> </w:t>
      </w:r>
      <w:r w:rsidRPr="007621D4">
        <w:rPr>
          <w:sz w:val="24"/>
          <w:szCs w:val="24"/>
        </w:rPr>
        <w:t>Zambia</w:t>
      </w:r>
      <w:r w:rsidRPr="007621D4">
        <w:rPr>
          <w:spacing w:val="-17"/>
          <w:sz w:val="24"/>
          <w:szCs w:val="24"/>
        </w:rPr>
        <w:t xml:space="preserve"> </w:t>
      </w:r>
      <w:r w:rsidRPr="007621D4">
        <w:rPr>
          <w:sz w:val="24"/>
          <w:szCs w:val="24"/>
        </w:rPr>
        <w:t>known</w:t>
      </w:r>
      <w:r w:rsidRPr="007621D4">
        <w:rPr>
          <w:spacing w:val="-15"/>
          <w:sz w:val="24"/>
          <w:szCs w:val="24"/>
        </w:rPr>
        <w:t xml:space="preserve"> </w:t>
      </w:r>
      <w:r w:rsidRPr="007621D4">
        <w:rPr>
          <w:sz w:val="24"/>
          <w:szCs w:val="24"/>
        </w:rPr>
        <w:t>to</w:t>
      </w:r>
      <w:r w:rsidRPr="007621D4">
        <w:rPr>
          <w:spacing w:val="-14"/>
          <w:sz w:val="24"/>
          <w:szCs w:val="24"/>
        </w:rPr>
        <w:t xml:space="preserve"> </w:t>
      </w:r>
      <w:r w:rsidRPr="007621D4">
        <w:rPr>
          <w:sz w:val="24"/>
          <w:szCs w:val="24"/>
        </w:rPr>
        <w:t>the</w:t>
      </w:r>
      <w:r w:rsidRPr="007621D4">
        <w:rPr>
          <w:spacing w:val="-13"/>
          <w:sz w:val="24"/>
          <w:szCs w:val="24"/>
        </w:rPr>
        <w:t xml:space="preserve"> </w:t>
      </w:r>
      <w:r w:rsidRPr="007621D4">
        <w:rPr>
          <w:sz w:val="24"/>
          <w:szCs w:val="24"/>
        </w:rPr>
        <w:t>regulator</w:t>
      </w:r>
      <w:r w:rsidRPr="007621D4">
        <w:rPr>
          <w:spacing w:val="-17"/>
          <w:sz w:val="24"/>
          <w:szCs w:val="24"/>
        </w:rPr>
        <w:t xml:space="preserve"> </w:t>
      </w:r>
      <w:r w:rsidRPr="007621D4">
        <w:rPr>
          <w:sz w:val="24"/>
          <w:szCs w:val="24"/>
        </w:rPr>
        <w:t>who</w:t>
      </w:r>
      <w:r w:rsidRPr="007621D4">
        <w:rPr>
          <w:spacing w:val="-13"/>
          <w:sz w:val="24"/>
          <w:szCs w:val="24"/>
        </w:rPr>
        <w:t xml:space="preserve"> </w:t>
      </w:r>
      <w:r w:rsidRPr="007621D4">
        <w:rPr>
          <w:sz w:val="24"/>
          <w:szCs w:val="24"/>
        </w:rPr>
        <w:t>are</w:t>
      </w:r>
      <w:r w:rsidRPr="007621D4">
        <w:rPr>
          <w:spacing w:val="-14"/>
          <w:sz w:val="24"/>
          <w:szCs w:val="24"/>
        </w:rPr>
        <w:t xml:space="preserve"> </w:t>
      </w:r>
      <w:r w:rsidRPr="007621D4">
        <w:rPr>
          <w:sz w:val="24"/>
          <w:szCs w:val="24"/>
        </w:rPr>
        <w:t>carrying</w:t>
      </w:r>
      <w:r w:rsidRPr="007621D4">
        <w:rPr>
          <w:spacing w:val="-12"/>
          <w:sz w:val="24"/>
          <w:szCs w:val="24"/>
        </w:rPr>
        <w:t xml:space="preserve"> </w:t>
      </w:r>
      <w:r w:rsidRPr="007621D4">
        <w:rPr>
          <w:sz w:val="24"/>
          <w:szCs w:val="24"/>
        </w:rPr>
        <w:t>out</w:t>
      </w:r>
      <w:r w:rsidRPr="007621D4">
        <w:rPr>
          <w:spacing w:val="-15"/>
          <w:sz w:val="24"/>
          <w:szCs w:val="24"/>
        </w:rPr>
        <w:t xml:space="preserve"> </w:t>
      </w:r>
      <w:r w:rsidRPr="007621D4">
        <w:rPr>
          <w:sz w:val="24"/>
          <w:szCs w:val="24"/>
        </w:rPr>
        <w:t>research or tests in ICT Technologies capable of being deployed on White Space</w:t>
      </w:r>
      <w:r w:rsidRPr="007621D4">
        <w:rPr>
          <w:spacing w:val="-9"/>
          <w:sz w:val="24"/>
          <w:szCs w:val="24"/>
        </w:rPr>
        <w:t xml:space="preserve"> </w:t>
      </w:r>
      <w:r w:rsidRPr="007621D4">
        <w:rPr>
          <w:sz w:val="24"/>
          <w:szCs w:val="24"/>
        </w:rPr>
        <w:t>Spectrum?</w:t>
      </w:r>
    </w:p>
    <w:tbl>
      <w:tblPr>
        <w:tblW w:w="0" w:type="auto"/>
        <w:tblInd w:w="742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903"/>
        <w:gridCol w:w="895"/>
      </w:tblGrid>
      <w:tr w:rsidR="007621D4" w:rsidRPr="007621D4" w14:paraId="641A6826" w14:textId="77777777">
        <w:trPr>
          <w:trHeight w:val="542"/>
        </w:trPr>
        <w:tc>
          <w:tcPr>
            <w:tcW w:w="903" w:type="dxa"/>
          </w:tcPr>
          <w:p w14:paraId="37A807A0" w14:textId="77777777" w:rsidR="00A75E94" w:rsidRPr="007621D4" w:rsidRDefault="00E60FF9" w:rsidP="007621D4">
            <w:pPr>
              <w:pStyle w:val="TableParagraph"/>
              <w:spacing w:before="8" w:after="240" w:line="360" w:lineRule="auto"/>
              <w:ind w:left="0" w:right="4"/>
              <w:rPr>
                <w:sz w:val="24"/>
                <w:szCs w:val="24"/>
              </w:rPr>
            </w:pPr>
            <w:r w:rsidRPr="007621D4">
              <w:rPr>
                <w:sz w:val="24"/>
                <w:szCs w:val="24"/>
              </w:rPr>
              <w:t>Yes</w:t>
            </w:r>
          </w:p>
        </w:tc>
        <w:tc>
          <w:tcPr>
            <w:tcW w:w="895" w:type="dxa"/>
          </w:tcPr>
          <w:p w14:paraId="4439450A" w14:textId="77777777" w:rsidR="00A75E94" w:rsidRPr="007621D4" w:rsidRDefault="00E60FF9" w:rsidP="007621D4">
            <w:pPr>
              <w:pStyle w:val="TableParagraph"/>
              <w:spacing w:before="8" w:after="240" w:line="360" w:lineRule="auto"/>
              <w:ind w:left="0" w:right="4"/>
              <w:rPr>
                <w:sz w:val="24"/>
                <w:szCs w:val="24"/>
              </w:rPr>
            </w:pPr>
            <w:r w:rsidRPr="007621D4">
              <w:rPr>
                <w:sz w:val="24"/>
                <w:szCs w:val="24"/>
              </w:rPr>
              <w:t>No</w:t>
            </w:r>
          </w:p>
        </w:tc>
      </w:tr>
    </w:tbl>
    <w:p w14:paraId="641A59A3" w14:textId="77777777" w:rsidR="00A75E94" w:rsidRPr="007621D4" w:rsidRDefault="00A75E94" w:rsidP="007621D4">
      <w:pPr>
        <w:pStyle w:val="BodyText"/>
        <w:spacing w:after="240" w:line="360" w:lineRule="auto"/>
        <w:ind w:right="4"/>
      </w:pPr>
    </w:p>
    <w:p w14:paraId="61EDA844" w14:textId="77777777" w:rsidR="00A75E94" w:rsidRPr="007621D4" w:rsidRDefault="00E60FF9" w:rsidP="007621D4">
      <w:pPr>
        <w:pStyle w:val="ListParagraph"/>
        <w:numPr>
          <w:ilvl w:val="0"/>
          <w:numId w:val="2"/>
        </w:numPr>
        <w:tabs>
          <w:tab w:val="left" w:pos="888"/>
        </w:tabs>
        <w:spacing w:after="240" w:line="360" w:lineRule="auto"/>
        <w:ind w:left="0" w:right="4" w:hanging="10"/>
        <w:rPr>
          <w:sz w:val="24"/>
          <w:szCs w:val="24"/>
        </w:rPr>
      </w:pPr>
      <w:r w:rsidRPr="007621D4">
        <w:rPr>
          <w:sz w:val="24"/>
          <w:szCs w:val="24"/>
        </w:rPr>
        <w:t>Is the standard for TV white space spectrum capable of keeping up with the advancements is technology and the increasing demand for</w:t>
      </w:r>
      <w:r w:rsidRPr="007621D4">
        <w:rPr>
          <w:spacing w:val="-7"/>
          <w:sz w:val="24"/>
          <w:szCs w:val="24"/>
        </w:rPr>
        <w:t xml:space="preserve"> </w:t>
      </w:r>
      <w:r w:rsidRPr="007621D4">
        <w:rPr>
          <w:sz w:val="24"/>
          <w:szCs w:val="24"/>
        </w:rPr>
        <w:t>spectrum?</w:t>
      </w:r>
    </w:p>
    <w:p w14:paraId="755D21AD" w14:textId="77777777" w:rsidR="00A75E94" w:rsidRPr="007621D4" w:rsidRDefault="00E60FF9" w:rsidP="007621D4">
      <w:pPr>
        <w:pStyle w:val="BodyText"/>
        <w:spacing w:after="240" w:line="360" w:lineRule="auto"/>
        <w:ind w:right="4"/>
      </w:pPr>
      <w:r w:rsidRPr="007621D4">
        <w:t>…………………………………………………………………………………</w:t>
      </w:r>
    </w:p>
    <w:p w14:paraId="10E1D60C" w14:textId="77777777" w:rsidR="00A75E94" w:rsidRPr="007621D4" w:rsidRDefault="00E60FF9" w:rsidP="007621D4">
      <w:pPr>
        <w:pStyle w:val="BodyText"/>
        <w:spacing w:after="240" w:line="360" w:lineRule="auto"/>
        <w:ind w:right="4"/>
      </w:pPr>
      <w:r w:rsidRPr="007621D4">
        <w:t>…………………………………………………………………………………</w:t>
      </w:r>
    </w:p>
    <w:p w14:paraId="42DD48ED" w14:textId="77777777" w:rsidR="00A75E94" w:rsidRPr="007621D4" w:rsidRDefault="00E60FF9" w:rsidP="007621D4">
      <w:pPr>
        <w:pStyle w:val="BodyText"/>
        <w:spacing w:after="240" w:line="360" w:lineRule="auto"/>
        <w:ind w:right="4"/>
      </w:pPr>
      <w:r w:rsidRPr="007621D4">
        <w:t>…………………………………………………………………………………</w:t>
      </w:r>
    </w:p>
    <w:p w14:paraId="3E437946" w14:textId="77777777" w:rsidR="00A75E94" w:rsidRPr="007621D4" w:rsidRDefault="00A75E94" w:rsidP="007621D4">
      <w:pPr>
        <w:pStyle w:val="BodyText"/>
        <w:spacing w:after="240" w:line="360" w:lineRule="auto"/>
        <w:ind w:right="4"/>
      </w:pPr>
    </w:p>
    <w:p w14:paraId="3D904FB7" w14:textId="77777777" w:rsidR="00A75E94" w:rsidRPr="007621D4" w:rsidRDefault="00E60FF9" w:rsidP="007621D4">
      <w:pPr>
        <w:pStyle w:val="ListParagraph"/>
        <w:numPr>
          <w:ilvl w:val="0"/>
          <w:numId w:val="2"/>
        </w:numPr>
        <w:tabs>
          <w:tab w:val="left" w:pos="888"/>
        </w:tabs>
        <w:spacing w:before="164" w:after="240" w:line="360" w:lineRule="auto"/>
        <w:ind w:left="0" w:right="4" w:hanging="10"/>
        <w:rPr>
          <w:sz w:val="24"/>
          <w:szCs w:val="24"/>
        </w:rPr>
      </w:pPr>
      <w:r w:rsidRPr="007621D4">
        <w:rPr>
          <w:sz w:val="24"/>
          <w:szCs w:val="24"/>
        </w:rPr>
        <w:lastRenderedPageBreak/>
        <w:t>Has</w:t>
      </w:r>
      <w:r w:rsidRPr="007621D4">
        <w:rPr>
          <w:spacing w:val="-6"/>
          <w:sz w:val="24"/>
          <w:szCs w:val="24"/>
        </w:rPr>
        <w:t xml:space="preserve"> </w:t>
      </w:r>
      <w:r w:rsidRPr="007621D4">
        <w:rPr>
          <w:sz w:val="24"/>
          <w:szCs w:val="24"/>
        </w:rPr>
        <w:t>ZICTA</w:t>
      </w:r>
      <w:r w:rsidRPr="007621D4">
        <w:rPr>
          <w:spacing w:val="-5"/>
          <w:sz w:val="24"/>
          <w:szCs w:val="24"/>
        </w:rPr>
        <w:t xml:space="preserve"> </w:t>
      </w:r>
      <w:r w:rsidRPr="007621D4">
        <w:rPr>
          <w:sz w:val="24"/>
          <w:szCs w:val="24"/>
        </w:rPr>
        <w:t>started</w:t>
      </w:r>
      <w:r w:rsidRPr="007621D4">
        <w:rPr>
          <w:spacing w:val="-5"/>
          <w:sz w:val="24"/>
          <w:szCs w:val="24"/>
        </w:rPr>
        <w:t xml:space="preserve"> </w:t>
      </w:r>
      <w:r w:rsidRPr="007621D4">
        <w:rPr>
          <w:sz w:val="24"/>
          <w:szCs w:val="24"/>
        </w:rPr>
        <w:t>type</w:t>
      </w:r>
      <w:r w:rsidRPr="007621D4">
        <w:rPr>
          <w:spacing w:val="-5"/>
          <w:sz w:val="24"/>
          <w:szCs w:val="24"/>
        </w:rPr>
        <w:t xml:space="preserve"> </w:t>
      </w:r>
      <w:r w:rsidRPr="007621D4">
        <w:rPr>
          <w:sz w:val="24"/>
          <w:szCs w:val="24"/>
        </w:rPr>
        <w:t>approving</w:t>
      </w:r>
      <w:r w:rsidRPr="007621D4">
        <w:rPr>
          <w:spacing w:val="-6"/>
          <w:sz w:val="24"/>
          <w:szCs w:val="24"/>
        </w:rPr>
        <w:t xml:space="preserve"> </w:t>
      </w:r>
      <w:r w:rsidRPr="007621D4">
        <w:rPr>
          <w:sz w:val="24"/>
          <w:szCs w:val="24"/>
        </w:rPr>
        <w:t>broadcast</w:t>
      </w:r>
      <w:r w:rsidRPr="007621D4">
        <w:rPr>
          <w:spacing w:val="-4"/>
          <w:sz w:val="24"/>
          <w:szCs w:val="24"/>
        </w:rPr>
        <w:t xml:space="preserve"> </w:t>
      </w:r>
      <w:r w:rsidRPr="007621D4">
        <w:rPr>
          <w:sz w:val="24"/>
          <w:szCs w:val="24"/>
        </w:rPr>
        <w:t>and</w:t>
      </w:r>
      <w:r w:rsidRPr="007621D4">
        <w:rPr>
          <w:spacing w:val="-4"/>
          <w:sz w:val="24"/>
          <w:szCs w:val="24"/>
        </w:rPr>
        <w:t xml:space="preserve"> </w:t>
      </w:r>
      <w:r w:rsidRPr="007621D4">
        <w:rPr>
          <w:sz w:val="24"/>
          <w:szCs w:val="24"/>
        </w:rPr>
        <w:t>user</w:t>
      </w:r>
      <w:r w:rsidRPr="007621D4">
        <w:rPr>
          <w:spacing w:val="-7"/>
          <w:sz w:val="24"/>
          <w:szCs w:val="24"/>
        </w:rPr>
        <w:t xml:space="preserve"> </w:t>
      </w:r>
      <w:r w:rsidRPr="007621D4">
        <w:rPr>
          <w:sz w:val="24"/>
          <w:szCs w:val="24"/>
        </w:rPr>
        <w:t>access</w:t>
      </w:r>
      <w:r w:rsidRPr="007621D4">
        <w:rPr>
          <w:spacing w:val="-5"/>
          <w:sz w:val="24"/>
          <w:szCs w:val="24"/>
        </w:rPr>
        <w:t xml:space="preserve"> </w:t>
      </w:r>
      <w:r w:rsidRPr="007621D4">
        <w:rPr>
          <w:sz w:val="24"/>
          <w:szCs w:val="24"/>
        </w:rPr>
        <w:t>equipment</w:t>
      </w:r>
      <w:r w:rsidRPr="007621D4">
        <w:rPr>
          <w:spacing w:val="-4"/>
          <w:sz w:val="24"/>
          <w:szCs w:val="24"/>
        </w:rPr>
        <w:t xml:space="preserve"> </w:t>
      </w:r>
      <w:r w:rsidRPr="007621D4">
        <w:rPr>
          <w:sz w:val="24"/>
          <w:szCs w:val="24"/>
        </w:rPr>
        <w:t>for</w:t>
      </w:r>
      <w:r w:rsidRPr="007621D4">
        <w:rPr>
          <w:spacing w:val="-6"/>
          <w:sz w:val="24"/>
          <w:szCs w:val="24"/>
        </w:rPr>
        <w:t xml:space="preserve"> </w:t>
      </w:r>
      <w:r w:rsidRPr="007621D4">
        <w:rPr>
          <w:sz w:val="24"/>
          <w:szCs w:val="24"/>
        </w:rPr>
        <w:t>secondary services with the capability to be transmitted over TV white space</w:t>
      </w:r>
      <w:r w:rsidRPr="007621D4">
        <w:rPr>
          <w:spacing w:val="-9"/>
          <w:sz w:val="24"/>
          <w:szCs w:val="24"/>
        </w:rPr>
        <w:t xml:space="preserve"> </w:t>
      </w:r>
      <w:r w:rsidRPr="007621D4">
        <w:rPr>
          <w:sz w:val="24"/>
          <w:szCs w:val="24"/>
        </w:rPr>
        <w:t>spectrum?</w:t>
      </w:r>
    </w:p>
    <w:tbl>
      <w:tblPr>
        <w:tblW w:w="0" w:type="auto"/>
        <w:tblInd w:w="742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903"/>
        <w:gridCol w:w="895"/>
      </w:tblGrid>
      <w:tr w:rsidR="007621D4" w:rsidRPr="007621D4" w14:paraId="762A0A46" w14:textId="77777777">
        <w:trPr>
          <w:trHeight w:val="539"/>
        </w:trPr>
        <w:tc>
          <w:tcPr>
            <w:tcW w:w="903" w:type="dxa"/>
          </w:tcPr>
          <w:p w14:paraId="644EFECA" w14:textId="77777777" w:rsidR="00A75E94" w:rsidRPr="007621D4" w:rsidRDefault="00E60FF9" w:rsidP="007621D4">
            <w:pPr>
              <w:pStyle w:val="TableParagraph"/>
              <w:spacing w:after="240" w:line="360" w:lineRule="auto"/>
              <w:ind w:left="0" w:right="4"/>
              <w:rPr>
                <w:sz w:val="24"/>
                <w:szCs w:val="24"/>
              </w:rPr>
            </w:pPr>
            <w:r w:rsidRPr="007621D4">
              <w:rPr>
                <w:sz w:val="24"/>
                <w:szCs w:val="24"/>
              </w:rPr>
              <w:t>Yes</w:t>
            </w:r>
          </w:p>
        </w:tc>
        <w:tc>
          <w:tcPr>
            <w:tcW w:w="895" w:type="dxa"/>
          </w:tcPr>
          <w:p w14:paraId="45916705" w14:textId="77777777" w:rsidR="00A75E94" w:rsidRPr="007621D4" w:rsidRDefault="00E60FF9" w:rsidP="007621D4">
            <w:pPr>
              <w:pStyle w:val="TableParagraph"/>
              <w:spacing w:after="240" w:line="360" w:lineRule="auto"/>
              <w:ind w:left="0" w:right="4"/>
              <w:rPr>
                <w:sz w:val="24"/>
                <w:szCs w:val="24"/>
              </w:rPr>
            </w:pPr>
            <w:r w:rsidRPr="007621D4">
              <w:rPr>
                <w:sz w:val="24"/>
                <w:szCs w:val="24"/>
              </w:rPr>
              <w:t>No</w:t>
            </w:r>
          </w:p>
        </w:tc>
      </w:tr>
    </w:tbl>
    <w:p w14:paraId="45D90901" w14:textId="77777777" w:rsidR="00A75E94" w:rsidRPr="007621D4" w:rsidRDefault="00E60FF9" w:rsidP="007621D4">
      <w:pPr>
        <w:pStyle w:val="ListParagraph"/>
        <w:numPr>
          <w:ilvl w:val="0"/>
          <w:numId w:val="2"/>
        </w:numPr>
        <w:tabs>
          <w:tab w:val="left" w:pos="888"/>
        </w:tabs>
        <w:spacing w:before="1" w:after="240" w:line="360" w:lineRule="auto"/>
        <w:ind w:left="0" w:right="4" w:hanging="10"/>
        <w:rPr>
          <w:sz w:val="24"/>
          <w:szCs w:val="24"/>
        </w:rPr>
      </w:pPr>
      <w:r w:rsidRPr="007621D4">
        <w:rPr>
          <w:sz w:val="24"/>
          <w:szCs w:val="24"/>
        </w:rPr>
        <w:t>How often are the radio spectrum management standards and regulations reviewed at National</w:t>
      </w:r>
      <w:r w:rsidRPr="007621D4">
        <w:rPr>
          <w:spacing w:val="-1"/>
          <w:sz w:val="24"/>
          <w:szCs w:val="24"/>
        </w:rPr>
        <w:t xml:space="preserve"> </w:t>
      </w:r>
      <w:r w:rsidRPr="007621D4">
        <w:rPr>
          <w:sz w:val="24"/>
          <w:szCs w:val="24"/>
        </w:rPr>
        <w:t>level?</w:t>
      </w:r>
    </w:p>
    <w:p w14:paraId="323B42A8" w14:textId="77777777" w:rsidR="00A75E94" w:rsidRPr="007621D4" w:rsidRDefault="002F4C03" w:rsidP="007621D4">
      <w:pPr>
        <w:pStyle w:val="ListParagraph"/>
        <w:numPr>
          <w:ilvl w:val="0"/>
          <w:numId w:val="3"/>
        </w:numPr>
        <w:tabs>
          <w:tab w:val="left" w:pos="887"/>
          <w:tab w:val="left" w:pos="888"/>
        </w:tabs>
        <w:spacing w:after="240" w:line="360" w:lineRule="auto"/>
        <w:ind w:left="0" w:right="4"/>
        <w:rPr>
          <w:sz w:val="24"/>
          <w:szCs w:val="24"/>
        </w:rPr>
      </w:pPr>
      <w:r w:rsidRPr="007621D4">
        <w:rPr>
          <w:noProof/>
          <w:sz w:val="24"/>
          <w:szCs w:val="24"/>
          <w:lang w:val="en-GB" w:eastAsia="en-GB"/>
        </w:rPr>
        <mc:AlternateContent>
          <mc:Choice Requires="wps">
            <w:drawing>
              <wp:anchor distT="0" distB="0" distL="114300" distR="114300" simplePos="0" relativeHeight="15753216" behindDoc="0" locked="0" layoutInCell="1" allowOverlap="1" wp14:anchorId="2C2FDF6F" wp14:editId="439B6AEF">
                <wp:simplePos x="0" y="0"/>
                <wp:positionH relativeFrom="page">
                  <wp:posOffset>4024630</wp:posOffset>
                </wp:positionH>
                <wp:positionV relativeFrom="paragraph">
                  <wp:posOffset>57785</wp:posOffset>
                </wp:positionV>
                <wp:extent cx="314325" cy="143510"/>
                <wp:effectExtent l="0" t="0" r="0" b="0"/>
                <wp:wrapNone/>
                <wp:docPr id="22" name="Freeform 1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314325" cy="143510"/>
                        </a:xfrm>
                        <a:custGeom>
                          <a:avLst/>
                          <a:gdLst>
                            <a:gd name="T0" fmla="+- 0 6585 6338"/>
                            <a:gd name="T1" fmla="*/ T0 w 495"/>
                            <a:gd name="T2" fmla="+- 0 91 91"/>
                            <a:gd name="T3" fmla="*/ 91 h 226"/>
                            <a:gd name="T4" fmla="+- 0 6489 6338"/>
                            <a:gd name="T5" fmla="*/ T4 w 495"/>
                            <a:gd name="T6" fmla="+- 0 100 91"/>
                            <a:gd name="T7" fmla="*/ 100 h 226"/>
                            <a:gd name="T8" fmla="+- 0 6411 6338"/>
                            <a:gd name="T9" fmla="*/ T8 w 495"/>
                            <a:gd name="T10" fmla="+- 0 124 91"/>
                            <a:gd name="T11" fmla="*/ 124 h 226"/>
                            <a:gd name="T12" fmla="+- 0 6358 6338"/>
                            <a:gd name="T13" fmla="*/ T12 w 495"/>
                            <a:gd name="T14" fmla="+- 0 160 91"/>
                            <a:gd name="T15" fmla="*/ 160 h 226"/>
                            <a:gd name="T16" fmla="+- 0 6338 6338"/>
                            <a:gd name="T17" fmla="*/ T16 w 495"/>
                            <a:gd name="T18" fmla="+- 0 203 91"/>
                            <a:gd name="T19" fmla="*/ 203 h 226"/>
                            <a:gd name="T20" fmla="+- 0 6358 6338"/>
                            <a:gd name="T21" fmla="*/ T20 w 495"/>
                            <a:gd name="T22" fmla="+- 0 247 91"/>
                            <a:gd name="T23" fmla="*/ 247 h 226"/>
                            <a:gd name="T24" fmla="+- 0 6411 6338"/>
                            <a:gd name="T25" fmla="*/ T24 w 495"/>
                            <a:gd name="T26" fmla="+- 0 283 91"/>
                            <a:gd name="T27" fmla="*/ 283 h 226"/>
                            <a:gd name="T28" fmla="+- 0 6489 6338"/>
                            <a:gd name="T29" fmla="*/ T28 w 495"/>
                            <a:gd name="T30" fmla="+- 0 307 91"/>
                            <a:gd name="T31" fmla="*/ 307 h 226"/>
                            <a:gd name="T32" fmla="+- 0 6585 6338"/>
                            <a:gd name="T33" fmla="*/ T32 w 495"/>
                            <a:gd name="T34" fmla="+- 0 316 91"/>
                            <a:gd name="T35" fmla="*/ 316 h 226"/>
                            <a:gd name="T36" fmla="+- 0 6682 6338"/>
                            <a:gd name="T37" fmla="*/ T36 w 495"/>
                            <a:gd name="T38" fmla="+- 0 307 91"/>
                            <a:gd name="T39" fmla="*/ 307 h 226"/>
                            <a:gd name="T40" fmla="+- 0 6760 6338"/>
                            <a:gd name="T41" fmla="*/ T40 w 495"/>
                            <a:gd name="T42" fmla="+- 0 283 91"/>
                            <a:gd name="T43" fmla="*/ 283 h 226"/>
                            <a:gd name="T44" fmla="+- 0 6813 6338"/>
                            <a:gd name="T45" fmla="*/ T44 w 495"/>
                            <a:gd name="T46" fmla="+- 0 247 91"/>
                            <a:gd name="T47" fmla="*/ 247 h 226"/>
                            <a:gd name="T48" fmla="+- 0 6833 6338"/>
                            <a:gd name="T49" fmla="*/ T48 w 495"/>
                            <a:gd name="T50" fmla="+- 0 203 91"/>
                            <a:gd name="T51" fmla="*/ 203 h 226"/>
                            <a:gd name="T52" fmla="+- 0 6813 6338"/>
                            <a:gd name="T53" fmla="*/ T52 w 495"/>
                            <a:gd name="T54" fmla="+- 0 160 91"/>
                            <a:gd name="T55" fmla="*/ 160 h 226"/>
                            <a:gd name="T56" fmla="+- 0 6760 6338"/>
                            <a:gd name="T57" fmla="*/ T56 w 495"/>
                            <a:gd name="T58" fmla="+- 0 124 91"/>
                            <a:gd name="T59" fmla="*/ 124 h 226"/>
                            <a:gd name="T60" fmla="+- 0 6682 6338"/>
                            <a:gd name="T61" fmla="*/ T60 w 495"/>
                            <a:gd name="T62" fmla="+- 0 100 91"/>
                            <a:gd name="T63" fmla="*/ 100 h 226"/>
                            <a:gd name="T64" fmla="+- 0 6585 6338"/>
                            <a:gd name="T65" fmla="*/ T64 w 495"/>
                            <a:gd name="T66" fmla="+- 0 91 91"/>
                            <a:gd name="T67" fmla="*/ 91 h 226"/>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Lst>
                          <a:rect l="0" t="0" r="r" b="b"/>
                          <a:pathLst>
                            <a:path w="495" h="226">
                              <a:moveTo>
                                <a:pt x="247" y="0"/>
                              </a:moveTo>
                              <a:lnTo>
                                <a:pt x="151" y="9"/>
                              </a:lnTo>
                              <a:lnTo>
                                <a:pt x="73" y="33"/>
                              </a:lnTo>
                              <a:lnTo>
                                <a:pt x="20" y="69"/>
                              </a:lnTo>
                              <a:lnTo>
                                <a:pt x="0" y="112"/>
                              </a:lnTo>
                              <a:lnTo>
                                <a:pt x="20" y="156"/>
                              </a:lnTo>
                              <a:lnTo>
                                <a:pt x="73" y="192"/>
                              </a:lnTo>
                              <a:lnTo>
                                <a:pt x="151" y="216"/>
                              </a:lnTo>
                              <a:lnTo>
                                <a:pt x="247" y="225"/>
                              </a:lnTo>
                              <a:lnTo>
                                <a:pt x="344" y="216"/>
                              </a:lnTo>
                              <a:lnTo>
                                <a:pt x="422" y="192"/>
                              </a:lnTo>
                              <a:lnTo>
                                <a:pt x="475" y="156"/>
                              </a:lnTo>
                              <a:lnTo>
                                <a:pt x="495" y="112"/>
                              </a:lnTo>
                              <a:lnTo>
                                <a:pt x="475" y="69"/>
                              </a:lnTo>
                              <a:lnTo>
                                <a:pt x="422" y="33"/>
                              </a:lnTo>
                              <a:lnTo>
                                <a:pt x="344" y="9"/>
                              </a:lnTo>
                              <a:lnTo>
                                <a:pt x="247" y="0"/>
                              </a:lnTo>
                              <a:close/>
                            </a:path>
                          </a:pathLst>
                        </a:custGeom>
                        <a:noFill/>
                        <a:ln w="9144">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1CFF852" id="Freeform 10" o:spid="_x0000_s1026" style="position:absolute;margin-left:316.9pt;margin-top:4.55pt;width:24.75pt;height:11.3pt;z-index:1575321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495,22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" path="m247,l151,9,73,33,20,69,,112r20,44l73,192r78,24l247,225r97,-9l422,192r53,-36l495,112,475,69,422,33,344,9,247,xe" filled="f" strokeweight=".72pt">
                <v:path arrowok="t" o:connecttype="custom" o:connectlocs="156845,57785;95885,63500;46355,78740;12700,101600;0,128905;12700,156845;46355,179705;95885,194945;156845,200660;218440,194945;267970,179705;301625,156845;314325,128905;301625,101600;267970,78740;218440,63500;156845,57785" o:connectangles="0,0,0,0,0,0,0,0,0,0,0,0,0,0,0,0,0"/>
                <w10:wrap anchorx="page"/>
              </v:shape>
            </w:pict>
          </mc:Fallback>
        </mc:AlternateContent>
      </w:r>
      <w:r w:rsidR="00E60FF9" w:rsidRPr="007621D4">
        <w:rPr>
          <w:sz w:val="24"/>
          <w:szCs w:val="24"/>
        </w:rPr>
        <w:t>Once per</w:t>
      </w:r>
      <w:r w:rsidR="00E60FF9" w:rsidRPr="007621D4">
        <w:rPr>
          <w:spacing w:val="-6"/>
          <w:sz w:val="24"/>
          <w:szCs w:val="24"/>
        </w:rPr>
        <w:t xml:space="preserve"> </w:t>
      </w:r>
      <w:proofErr w:type="spellStart"/>
      <w:r w:rsidR="00E60FF9" w:rsidRPr="007621D4">
        <w:rPr>
          <w:sz w:val="24"/>
          <w:szCs w:val="24"/>
        </w:rPr>
        <w:t>yeaar</w:t>
      </w:r>
      <w:proofErr w:type="spellEnd"/>
    </w:p>
    <w:p w14:paraId="2678F1F6" w14:textId="77777777" w:rsidR="00A75E94" w:rsidRPr="007621D4" w:rsidRDefault="002F4C03" w:rsidP="007621D4">
      <w:pPr>
        <w:pStyle w:val="ListParagraph"/>
        <w:numPr>
          <w:ilvl w:val="0"/>
          <w:numId w:val="3"/>
        </w:numPr>
        <w:tabs>
          <w:tab w:val="left" w:pos="887"/>
          <w:tab w:val="left" w:pos="888"/>
        </w:tabs>
        <w:spacing w:before="137" w:after="240" w:line="360" w:lineRule="auto"/>
        <w:ind w:left="0" w:right="4"/>
        <w:rPr>
          <w:sz w:val="24"/>
          <w:szCs w:val="24"/>
        </w:rPr>
      </w:pPr>
      <w:r w:rsidRPr="007621D4">
        <w:rPr>
          <w:noProof/>
          <w:sz w:val="24"/>
          <w:szCs w:val="24"/>
          <w:lang w:val="en-GB" w:eastAsia="en-GB"/>
        </w:rPr>
        <mc:AlternateContent>
          <mc:Choice Requires="wps">
            <w:drawing>
              <wp:anchor distT="0" distB="0" distL="114300" distR="114300" simplePos="0" relativeHeight="15753728" behindDoc="0" locked="0" layoutInCell="1" allowOverlap="1" wp14:anchorId="3C6222D9" wp14:editId="1BDFB860">
                <wp:simplePos x="0" y="0"/>
                <wp:positionH relativeFrom="page">
                  <wp:posOffset>4024630</wp:posOffset>
                </wp:positionH>
                <wp:positionV relativeFrom="paragraph">
                  <wp:posOffset>111125</wp:posOffset>
                </wp:positionV>
                <wp:extent cx="314325" cy="143510"/>
                <wp:effectExtent l="0" t="0" r="0" b="0"/>
                <wp:wrapNone/>
                <wp:docPr id="20" name="Freeform 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314325" cy="143510"/>
                        </a:xfrm>
                        <a:custGeom>
                          <a:avLst/>
                          <a:gdLst>
                            <a:gd name="T0" fmla="+- 0 6585 6338"/>
                            <a:gd name="T1" fmla="*/ T0 w 495"/>
                            <a:gd name="T2" fmla="+- 0 175 175"/>
                            <a:gd name="T3" fmla="*/ 175 h 226"/>
                            <a:gd name="T4" fmla="+- 0 6489 6338"/>
                            <a:gd name="T5" fmla="*/ T4 w 495"/>
                            <a:gd name="T6" fmla="+- 0 184 175"/>
                            <a:gd name="T7" fmla="*/ 184 h 226"/>
                            <a:gd name="T8" fmla="+- 0 6411 6338"/>
                            <a:gd name="T9" fmla="*/ T8 w 495"/>
                            <a:gd name="T10" fmla="+- 0 208 175"/>
                            <a:gd name="T11" fmla="*/ 208 h 226"/>
                            <a:gd name="T12" fmla="+- 0 6358 6338"/>
                            <a:gd name="T13" fmla="*/ T12 w 495"/>
                            <a:gd name="T14" fmla="+- 0 244 175"/>
                            <a:gd name="T15" fmla="*/ 244 h 226"/>
                            <a:gd name="T16" fmla="+- 0 6338 6338"/>
                            <a:gd name="T17" fmla="*/ T16 w 495"/>
                            <a:gd name="T18" fmla="+- 0 287 175"/>
                            <a:gd name="T19" fmla="*/ 287 h 226"/>
                            <a:gd name="T20" fmla="+- 0 6358 6338"/>
                            <a:gd name="T21" fmla="*/ T20 w 495"/>
                            <a:gd name="T22" fmla="+- 0 331 175"/>
                            <a:gd name="T23" fmla="*/ 331 h 226"/>
                            <a:gd name="T24" fmla="+- 0 6411 6338"/>
                            <a:gd name="T25" fmla="*/ T24 w 495"/>
                            <a:gd name="T26" fmla="+- 0 367 175"/>
                            <a:gd name="T27" fmla="*/ 367 h 226"/>
                            <a:gd name="T28" fmla="+- 0 6489 6338"/>
                            <a:gd name="T29" fmla="*/ T28 w 495"/>
                            <a:gd name="T30" fmla="+- 0 392 175"/>
                            <a:gd name="T31" fmla="*/ 392 h 226"/>
                            <a:gd name="T32" fmla="+- 0 6585 6338"/>
                            <a:gd name="T33" fmla="*/ T32 w 495"/>
                            <a:gd name="T34" fmla="+- 0 400 175"/>
                            <a:gd name="T35" fmla="*/ 400 h 226"/>
                            <a:gd name="T36" fmla="+- 0 6682 6338"/>
                            <a:gd name="T37" fmla="*/ T36 w 495"/>
                            <a:gd name="T38" fmla="+- 0 392 175"/>
                            <a:gd name="T39" fmla="*/ 392 h 226"/>
                            <a:gd name="T40" fmla="+- 0 6760 6338"/>
                            <a:gd name="T41" fmla="*/ T40 w 495"/>
                            <a:gd name="T42" fmla="+- 0 367 175"/>
                            <a:gd name="T43" fmla="*/ 367 h 226"/>
                            <a:gd name="T44" fmla="+- 0 6813 6338"/>
                            <a:gd name="T45" fmla="*/ T44 w 495"/>
                            <a:gd name="T46" fmla="+- 0 331 175"/>
                            <a:gd name="T47" fmla="*/ 331 h 226"/>
                            <a:gd name="T48" fmla="+- 0 6833 6338"/>
                            <a:gd name="T49" fmla="*/ T48 w 495"/>
                            <a:gd name="T50" fmla="+- 0 287 175"/>
                            <a:gd name="T51" fmla="*/ 287 h 226"/>
                            <a:gd name="T52" fmla="+- 0 6813 6338"/>
                            <a:gd name="T53" fmla="*/ T52 w 495"/>
                            <a:gd name="T54" fmla="+- 0 244 175"/>
                            <a:gd name="T55" fmla="*/ 244 h 226"/>
                            <a:gd name="T56" fmla="+- 0 6760 6338"/>
                            <a:gd name="T57" fmla="*/ T56 w 495"/>
                            <a:gd name="T58" fmla="+- 0 208 175"/>
                            <a:gd name="T59" fmla="*/ 208 h 226"/>
                            <a:gd name="T60" fmla="+- 0 6682 6338"/>
                            <a:gd name="T61" fmla="*/ T60 w 495"/>
                            <a:gd name="T62" fmla="+- 0 184 175"/>
                            <a:gd name="T63" fmla="*/ 184 h 226"/>
                            <a:gd name="T64" fmla="+- 0 6585 6338"/>
                            <a:gd name="T65" fmla="*/ T64 w 495"/>
                            <a:gd name="T66" fmla="+- 0 175 175"/>
                            <a:gd name="T67" fmla="*/ 175 h 226"/>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Lst>
                          <a:rect l="0" t="0" r="r" b="b"/>
                          <a:pathLst>
                            <a:path w="495" h="226">
                              <a:moveTo>
                                <a:pt x="247" y="0"/>
                              </a:moveTo>
                              <a:lnTo>
                                <a:pt x="151" y="9"/>
                              </a:lnTo>
                              <a:lnTo>
                                <a:pt x="73" y="33"/>
                              </a:lnTo>
                              <a:lnTo>
                                <a:pt x="20" y="69"/>
                              </a:lnTo>
                              <a:lnTo>
                                <a:pt x="0" y="112"/>
                              </a:lnTo>
                              <a:lnTo>
                                <a:pt x="20" y="156"/>
                              </a:lnTo>
                              <a:lnTo>
                                <a:pt x="73" y="192"/>
                              </a:lnTo>
                              <a:lnTo>
                                <a:pt x="151" y="217"/>
                              </a:lnTo>
                              <a:lnTo>
                                <a:pt x="247" y="225"/>
                              </a:lnTo>
                              <a:lnTo>
                                <a:pt x="344" y="217"/>
                              </a:lnTo>
                              <a:lnTo>
                                <a:pt x="422" y="192"/>
                              </a:lnTo>
                              <a:lnTo>
                                <a:pt x="475" y="156"/>
                              </a:lnTo>
                              <a:lnTo>
                                <a:pt x="495" y="112"/>
                              </a:lnTo>
                              <a:lnTo>
                                <a:pt x="475" y="69"/>
                              </a:lnTo>
                              <a:lnTo>
                                <a:pt x="422" y="33"/>
                              </a:lnTo>
                              <a:lnTo>
                                <a:pt x="344" y="9"/>
                              </a:lnTo>
                              <a:lnTo>
                                <a:pt x="247" y="0"/>
                              </a:lnTo>
                              <a:close/>
                            </a:path>
                          </a:pathLst>
                        </a:custGeom>
                        <a:noFill/>
                        <a:ln w="9144">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F91F86C" id="Freeform 9" o:spid="_x0000_s1026" style="position:absolute;margin-left:316.9pt;margin-top:8.75pt;width:24.75pt;height:11.3pt;z-index:1575372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495,22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" path="m247,l151,9,73,33,20,69,,112r20,44l73,192r78,25l247,225r97,-8l422,192r53,-36l495,112,475,69,422,33,344,9,247,xe" filled="f" strokeweight=".72pt">
                <v:path arrowok="t" o:connecttype="custom" o:connectlocs="156845,111125;95885,116840;46355,132080;12700,154940;0,182245;12700,210185;46355,233045;95885,248920;156845,254000;218440,248920;267970,233045;301625,210185;314325,182245;301625,154940;267970,132080;218440,116840;156845,111125" o:connectangles="0,0,0,0,0,0,0,0,0,0,0,0,0,0,0,0,0"/>
                <w10:wrap anchorx="page"/>
              </v:shape>
            </w:pict>
          </mc:Fallback>
        </mc:AlternateContent>
      </w:r>
      <w:r w:rsidR="00E60FF9" w:rsidRPr="007621D4">
        <w:rPr>
          <w:sz w:val="24"/>
          <w:szCs w:val="24"/>
        </w:rPr>
        <w:t>every 6</w:t>
      </w:r>
      <w:r w:rsidR="00E60FF9" w:rsidRPr="007621D4">
        <w:rPr>
          <w:spacing w:val="-5"/>
          <w:sz w:val="24"/>
          <w:szCs w:val="24"/>
        </w:rPr>
        <w:t xml:space="preserve"> </w:t>
      </w:r>
      <w:r w:rsidR="00E60FF9" w:rsidRPr="007621D4">
        <w:rPr>
          <w:sz w:val="24"/>
          <w:szCs w:val="24"/>
        </w:rPr>
        <w:t>months</w:t>
      </w:r>
    </w:p>
    <w:p w14:paraId="08E7366C" w14:textId="77777777" w:rsidR="00A75E94" w:rsidRPr="007621D4" w:rsidRDefault="002F4C03" w:rsidP="007621D4">
      <w:pPr>
        <w:pStyle w:val="ListParagraph"/>
        <w:numPr>
          <w:ilvl w:val="0"/>
          <w:numId w:val="3"/>
        </w:numPr>
        <w:tabs>
          <w:tab w:val="left" w:pos="888"/>
        </w:tabs>
        <w:spacing w:before="144" w:after="240" w:line="360" w:lineRule="auto"/>
        <w:ind w:left="0" w:right="4"/>
        <w:rPr>
          <w:sz w:val="24"/>
          <w:szCs w:val="24"/>
        </w:rPr>
      </w:pPr>
      <w:r w:rsidRPr="007621D4">
        <w:rPr>
          <w:noProof/>
          <w:sz w:val="24"/>
          <w:szCs w:val="24"/>
          <w:lang w:val="en-GB" w:eastAsia="en-GB"/>
        </w:rPr>
        <mc:AlternateContent>
          <mc:Choice Requires="wps">
            <w:drawing>
              <wp:anchor distT="0" distB="0" distL="114300" distR="114300" simplePos="0" relativeHeight="15754240" behindDoc="0" locked="0" layoutInCell="1" allowOverlap="1" wp14:anchorId="70B0F0AC" wp14:editId="4F0DE05C">
                <wp:simplePos x="0" y="0"/>
                <wp:positionH relativeFrom="page">
                  <wp:posOffset>4024630</wp:posOffset>
                </wp:positionH>
                <wp:positionV relativeFrom="paragraph">
                  <wp:posOffset>71120</wp:posOffset>
                </wp:positionV>
                <wp:extent cx="314325" cy="143510"/>
                <wp:effectExtent l="0" t="0" r="0" b="0"/>
                <wp:wrapNone/>
                <wp:docPr id="18" name="Freeform 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314325" cy="143510"/>
                        </a:xfrm>
                        <a:custGeom>
                          <a:avLst/>
                          <a:gdLst>
                            <a:gd name="T0" fmla="+- 0 6585 6338"/>
                            <a:gd name="T1" fmla="*/ T0 w 495"/>
                            <a:gd name="T2" fmla="+- 0 112 112"/>
                            <a:gd name="T3" fmla="*/ 112 h 226"/>
                            <a:gd name="T4" fmla="+- 0 6489 6338"/>
                            <a:gd name="T5" fmla="*/ T4 w 495"/>
                            <a:gd name="T6" fmla="+- 0 121 112"/>
                            <a:gd name="T7" fmla="*/ 121 h 226"/>
                            <a:gd name="T8" fmla="+- 0 6411 6338"/>
                            <a:gd name="T9" fmla="*/ T8 w 495"/>
                            <a:gd name="T10" fmla="+- 0 145 112"/>
                            <a:gd name="T11" fmla="*/ 145 h 226"/>
                            <a:gd name="T12" fmla="+- 0 6358 6338"/>
                            <a:gd name="T13" fmla="*/ T12 w 495"/>
                            <a:gd name="T14" fmla="+- 0 181 112"/>
                            <a:gd name="T15" fmla="*/ 181 h 226"/>
                            <a:gd name="T16" fmla="+- 0 6338 6338"/>
                            <a:gd name="T17" fmla="*/ T16 w 495"/>
                            <a:gd name="T18" fmla="+- 0 225 112"/>
                            <a:gd name="T19" fmla="*/ 225 h 226"/>
                            <a:gd name="T20" fmla="+- 0 6358 6338"/>
                            <a:gd name="T21" fmla="*/ T20 w 495"/>
                            <a:gd name="T22" fmla="+- 0 269 112"/>
                            <a:gd name="T23" fmla="*/ 269 h 226"/>
                            <a:gd name="T24" fmla="+- 0 6411 6338"/>
                            <a:gd name="T25" fmla="*/ T24 w 495"/>
                            <a:gd name="T26" fmla="+- 0 305 112"/>
                            <a:gd name="T27" fmla="*/ 305 h 226"/>
                            <a:gd name="T28" fmla="+- 0 6489 6338"/>
                            <a:gd name="T29" fmla="*/ T28 w 495"/>
                            <a:gd name="T30" fmla="+- 0 329 112"/>
                            <a:gd name="T31" fmla="*/ 329 h 226"/>
                            <a:gd name="T32" fmla="+- 0 6585 6338"/>
                            <a:gd name="T33" fmla="*/ T32 w 495"/>
                            <a:gd name="T34" fmla="+- 0 338 112"/>
                            <a:gd name="T35" fmla="*/ 338 h 226"/>
                            <a:gd name="T36" fmla="+- 0 6682 6338"/>
                            <a:gd name="T37" fmla="*/ T36 w 495"/>
                            <a:gd name="T38" fmla="+- 0 329 112"/>
                            <a:gd name="T39" fmla="*/ 329 h 226"/>
                            <a:gd name="T40" fmla="+- 0 6760 6338"/>
                            <a:gd name="T41" fmla="*/ T40 w 495"/>
                            <a:gd name="T42" fmla="+- 0 305 112"/>
                            <a:gd name="T43" fmla="*/ 305 h 226"/>
                            <a:gd name="T44" fmla="+- 0 6813 6338"/>
                            <a:gd name="T45" fmla="*/ T44 w 495"/>
                            <a:gd name="T46" fmla="+- 0 269 112"/>
                            <a:gd name="T47" fmla="*/ 269 h 226"/>
                            <a:gd name="T48" fmla="+- 0 6833 6338"/>
                            <a:gd name="T49" fmla="*/ T48 w 495"/>
                            <a:gd name="T50" fmla="+- 0 225 112"/>
                            <a:gd name="T51" fmla="*/ 225 h 226"/>
                            <a:gd name="T52" fmla="+- 0 6813 6338"/>
                            <a:gd name="T53" fmla="*/ T52 w 495"/>
                            <a:gd name="T54" fmla="+- 0 181 112"/>
                            <a:gd name="T55" fmla="*/ 181 h 226"/>
                            <a:gd name="T56" fmla="+- 0 6760 6338"/>
                            <a:gd name="T57" fmla="*/ T56 w 495"/>
                            <a:gd name="T58" fmla="+- 0 145 112"/>
                            <a:gd name="T59" fmla="*/ 145 h 226"/>
                            <a:gd name="T60" fmla="+- 0 6682 6338"/>
                            <a:gd name="T61" fmla="*/ T60 w 495"/>
                            <a:gd name="T62" fmla="+- 0 121 112"/>
                            <a:gd name="T63" fmla="*/ 121 h 226"/>
                            <a:gd name="T64" fmla="+- 0 6585 6338"/>
                            <a:gd name="T65" fmla="*/ T64 w 495"/>
                            <a:gd name="T66" fmla="+- 0 112 112"/>
                            <a:gd name="T67" fmla="*/ 112 h 226"/>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Lst>
                          <a:rect l="0" t="0" r="r" b="b"/>
                          <a:pathLst>
                            <a:path w="495" h="226">
                              <a:moveTo>
                                <a:pt x="247" y="0"/>
                              </a:moveTo>
                              <a:lnTo>
                                <a:pt x="151" y="9"/>
                              </a:lnTo>
                              <a:lnTo>
                                <a:pt x="73" y="33"/>
                              </a:lnTo>
                              <a:lnTo>
                                <a:pt x="20" y="69"/>
                              </a:lnTo>
                              <a:lnTo>
                                <a:pt x="0" y="113"/>
                              </a:lnTo>
                              <a:lnTo>
                                <a:pt x="20" y="157"/>
                              </a:lnTo>
                              <a:lnTo>
                                <a:pt x="73" y="193"/>
                              </a:lnTo>
                              <a:lnTo>
                                <a:pt x="151" y="217"/>
                              </a:lnTo>
                              <a:lnTo>
                                <a:pt x="247" y="226"/>
                              </a:lnTo>
                              <a:lnTo>
                                <a:pt x="344" y="217"/>
                              </a:lnTo>
                              <a:lnTo>
                                <a:pt x="422" y="193"/>
                              </a:lnTo>
                              <a:lnTo>
                                <a:pt x="475" y="157"/>
                              </a:lnTo>
                              <a:lnTo>
                                <a:pt x="495" y="113"/>
                              </a:lnTo>
                              <a:lnTo>
                                <a:pt x="475" y="69"/>
                              </a:lnTo>
                              <a:lnTo>
                                <a:pt x="422" y="33"/>
                              </a:lnTo>
                              <a:lnTo>
                                <a:pt x="344" y="9"/>
                              </a:lnTo>
                              <a:lnTo>
                                <a:pt x="247" y="0"/>
                              </a:lnTo>
                              <a:close/>
                            </a:path>
                          </a:pathLst>
                        </a:custGeom>
                        <a:noFill/>
                        <a:ln w="9144">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046D734" id="Freeform 8" o:spid="_x0000_s1026" style="position:absolute;margin-left:316.9pt;margin-top:5.6pt;width:24.75pt;height:11.3pt;z-index:1575424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495,22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" path="m247,l151,9,73,33,20,69,,113r20,44l73,193r78,24l247,226r97,-9l422,193r53,-36l495,113,475,69,422,33,344,9,247,xe" filled="f" strokeweight=".72pt">
                <v:path arrowok="t" o:connecttype="custom" o:connectlocs="156845,71120;95885,76835;46355,92075;12700,114935;0,142875;12700,170815;46355,193675;95885,208915;156845,214630;218440,208915;267970,193675;301625,170815;314325,142875;301625,114935;267970,92075;218440,76835;156845,71120" o:connectangles="0,0,0,0,0,0,0,0,0,0,0,0,0,0,0,0,0"/>
                <w10:wrap anchorx="page"/>
              </v:shape>
            </w:pict>
          </mc:Fallback>
        </mc:AlternateContent>
      </w:r>
      <w:r w:rsidR="00E60FF9" w:rsidRPr="007621D4">
        <w:rPr>
          <w:sz w:val="24"/>
          <w:szCs w:val="24"/>
        </w:rPr>
        <w:t>Every 2</w:t>
      </w:r>
      <w:r w:rsidR="00E60FF9" w:rsidRPr="007621D4">
        <w:rPr>
          <w:spacing w:val="-2"/>
          <w:sz w:val="24"/>
          <w:szCs w:val="24"/>
        </w:rPr>
        <w:t xml:space="preserve"> </w:t>
      </w:r>
      <w:r w:rsidR="00E60FF9" w:rsidRPr="007621D4">
        <w:rPr>
          <w:sz w:val="24"/>
          <w:szCs w:val="24"/>
        </w:rPr>
        <w:t>years</w:t>
      </w:r>
    </w:p>
    <w:p w14:paraId="291F8EB9" w14:textId="77777777" w:rsidR="00A75E94" w:rsidRPr="007621D4" w:rsidRDefault="002F4C03" w:rsidP="007621D4">
      <w:pPr>
        <w:pStyle w:val="ListParagraph"/>
        <w:numPr>
          <w:ilvl w:val="0"/>
          <w:numId w:val="3"/>
        </w:numPr>
        <w:tabs>
          <w:tab w:val="left" w:pos="887"/>
          <w:tab w:val="left" w:pos="888"/>
        </w:tabs>
        <w:spacing w:before="137" w:after="240" w:line="360" w:lineRule="auto"/>
        <w:ind w:left="0" w:right="4"/>
        <w:rPr>
          <w:sz w:val="24"/>
          <w:szCs w:val="24"/>
        </w:rPr>
      </w:pPr>
      <w:r w:rsidRPr="007621D4">
        <w:rPr>
          <w:noProof/>
          <w:sz w:val="24"/>
          <w:szCs w:val="24"/>
          <w:lang w:val="en-GB" w:eastAsia="en-GB"/>
        </w:rPr>
        <mc:AlternateContent>
          <mc:Choice Requires="wps">
            <w:drawing>
              <wp:anchor distT="0" distB="0" distL="114300" distR="114300" simplePos="0" relativeHeight="15754752" behindDoc="0" locked="0" layoutInCell="1" allowOverlap="1" wp14:anchorId="6264F639" wp14:editId="5646C983">
                <wp:simplePos x="0" y="0"/>
                <wp:positionH relativeFrom="page">
                  <wp:posOffset>4024630</wp:posOffset>
                </wp:positionH>
                <wp:positionV relativeFrom="paragraph">
                  <wp:posOffset>86360</wp:posOffset>
                </wp:positionV>
                <wp:extent cx="314325" cy="143510"/>
                <wp:effectExtent l="0" t="0" r="0" b="0"/>
                <wp:wrapNone/>
                <wp:docPr id="16" name="Freeform 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314325" cy="143510"/>
                        </a:xfrm>
                        <a:custGeom>
                          <a:avLst/>
                          <a:gdLst>
                            <a:gd name="T0" fmla="+- 0 6585 6338"/>
                            <a:gd name="T1" fmla="*/ T0 w 495"/>
                            <a:gd name="T2" fmla="+- 0 136 136"/>
                            <a:gd name="T3" fmla="*/ 136 h 226"/>
                            <a:gd name="T4" fmla="+- 0 6489 6338"/>
                            <a:gd name="T5" fmla="*/ T4 w 495"/>
                            <a:gd name="T6" fmla="+- 0 145 136"/>
                            <a:gd name="T7" fmla="*/ 145 h 226"/>
                            <a:gd name="T8" fmla="+- 0 6411 6338"/>
                            <a:gd name="T9" fmla="*/ T8 w 495"/>
                            <a:gd name="T10" fmla="+- 0 170 136"/>
                            <a:gd name="T11" fmla="*/ 170 h 226"/>
                            <a:gd name="T12" fmla="+- 0 6358 6338"/>
                            <a:gd name="T13" fmla="*/ T12 w 495"/>
                            <a:gd name="T14" fmla="+- 0 205 136"/>
                            <a:gd name="T15" fmla="*/ 205 h 226"/>
                            <a:gd name="T16" fmla="+- 0 6338 6338"/>
                            <a:gd name="T17" fmla="*/ T16 w 495"/>
                            <a:gd name="T18" fmla="+- 0 249 136"/>
                            <a:gd name="T19" fmla="*/ 249 h 226"/>
                            <a:gd name="T20" fmla="+- 0 6358 6338"/>
                            <a:gd name="T21" fmla="*/ T20 w 495"/>
                            <a:gd name="T22" fmla="+- 0 293 136"/>
                            <a:gd name="T23" fmla="*/ 293 h 226"/>
                            <a:gd name="T24" fmla="+- 0 6411 6338"/>
                            <a:gd name="T25" fmla="*/ T24 w 495"/>
                            <a:gd name="T26" fmla="+- 0 329 136"/>
                            <a:gd name="T27" fmla="*/ 329 h 226"/>
                            <a:gd name="T28" fmla="+- 0 6489 6338"/>
                            <a:gd name="T29" fmla="*/ T28 w 495"/>
                            <a:gd name="T30" fmla="+- 0 353 136"/>
                            <a:gd name="T31" fmla="*/ 353 h 226"/>
                            <a:gd name="T32" fmla="+- 0 6585 6338"/>
                            <a:gd name="T33" fmla="*/ T32 w 495"/>
                            <a:gd name="T34" fmla="+- 0 362 136"/>
                            <a:gd name="T35" fmla="*/ 362 h 226"/>
                            <a:gd name="T36" fmla="+- 0 6682 6338"/>
                            <a:gd name="T37" fmla="*/ T36 w 495"/>
                            <a:gd name="T38" fmla="+- 0 353 136"/>
                            <a:gd name="T39" fmla="*/ 353 h 226"/>
                            <a:gd name="T40" fmla="+- 0 6760 6338"/>
                            <a:gd name="T41" fmla="*/ T40 w 495"/>
                            <a:gd name="T42" fmla="+- 0 329 136"/>
                            <a:gd name="T43" fmla="*/ 329 h 226"/>
                            <a:gd name="T44" fmla="+- 0 6813 6338"/>
                            <a:gd name="T45" fmla="*/ T44 w 495"/>
                            <a:gd name="T46" fmla="+- 0 293 136"/>
                            <a:gd name="T47" fmla="*/ 293 h 226"/>
                            <a:gd name="T48" fmla="+- 0 6833 6338"/>
                            <a:gd name="T49" fmla="*/ T48 w 495"/>
                            <a:gd name="T50" fmla="+- 0 249 136"/>
                            <a:gd name="T51" fmla="*/ 249 h 226"/>
                            <a:gd name="T52" fmla="+- 0 6813 6338"/>
                            <a:gd name="T53" fmla="*/ T52 w 495"/>
                            <a:gd name="T54" fmla="+- 0 205 136"/>
                            <a:gd name="T55" fmla="*/ 205 h 226"/>
                            <a:gd name="T56" fmla="+- 0 6760 6338"/>
                            <a:gd name="T57" fmla="*/ T56 w 495"/>
                            <a:gd name="T58" fmla="+- 0 170 136"/>
                            <a:gd name="T59" fmla="*/ 170 h 226"/>
                            <a:gd name="T60" fmla="+- 0 6682 6338"/>
                            <a:gd name="T61" fmla="*/ T60 w 495"/>
                            <a:gd name="T62" fmla="+- 0 145 136"/>
                            <a:gd name="T63" fmla="*/ 145 h 226"/>
                            <a:gd name="T64" fmla="+- 0 6585 6338"/>
                            <a:gd name="T65" fmla="*/ T64 w 495"/>
                            <a:gd name="T66" fmla="+- 0 136 136"/>
                            <a:gd name="T67" fmla="*/ 136 h 226"/>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Lst>
                          <a:rect l="0" t="0" r="r" b="b"/>
                          <a:pathLst>
                            <a:path w="495" h="226">
                              <a:moveTo>
                                <a:pt x="247" y="0"/>
                              </a:moveTo>
                              <a:lnTo>
                                <a:pt x="151" y="9"/>
                              </a:lnTo>
                              <a:lnTo>
                                <a:pt x="73" y="34"/>
                              </a:lnTo>
                              <a:lnTo>
                                <a:pt x="20" y="69"/>
                              </a:lnTo>
                              <a:lnTo>
                                <a:pt x="0" y="113"/>
                              </a:lnTo>
                              <a:lnTo>
                                <a:pt x="20" y="157"/>
                              </a:lnTo>
                              <a:lnTo>
                                <a:pt x="73" y="193"/>
                              </a:lnTo>
                              <a:lnTo>
                                <a:pt x="151" y="217"/>
                              </a:lnTo>
                              <a:lnTo>
                                <a:pt x="247" y="226"/>
                              </a:lnTo>
                              <a:lnTo>
                                <a:pt x="344" y="217"/>
                              </a:lnTo>
                              <a:lnTo>
                                <a:pt x="422" y="193"/>
                              </a:lnTo>
                              <a:lnTo>
                                <a:pt x="475" y="157"/>
                              </a:lnTo>
                              <a:lnTo>
                                <a:pt x="495" y="113"/>
                              </a:lnTo>
                              <a:lnTo>
                                <a:pt x="475" y="69"/>
                              </a:lnTo>
                              <a:lnTo>
                                <a:pt x="422" y="34"/>
                              </a:lnTo>
                              <a:lnTo>
                                <a:pt x="344" y="9"/>
                              </a:lnTo>
                              <a:lnTo>
                                <a:pt x="247" y="0"/>
                              </a:lnTo>
                              <a:close/>
                            </a:path>
                          </a:pathLst>
                        </a:custGeom>
                        <a:noFill/>
                        <a:ln w="9144">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E0846BD" id="Freeform 7" o:spid="_x0000_s1026" style="position:absolute;margin-left:316.9pt;margin-top:6.8pt;width:24.75pt;height:11.3pt;z-index:1575475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495,22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" path="m247,l151,9,73,34,20,69,,113r20,44l73,193r78,24l247,226r97,-9l422,193r53,-36l495,113,475,69,422,34,344,9,247,xe" filled="f" strokeweight=".72pt">
                <v:path arrowok="t" o:connecttype="custom" o:connectlocs="156845,86360;95885,92075;46355,107950;12700,130175;0,158115;12700,186055;46355,208915;95885,224155;156845,229870;218440,224155;267970,208915;301625,186055;314325,158115;301625,130175;267970,107950;218440,92075;156845,86360" o:connectangles="0,0,0,0,0,0,0,0,0,0,0,0,0,0,0,0,0"/>
                <w10:wrap anchorx="page"/>
              </v:shape>
            </w:pict>
          </mc:Fallback>
        </mc:AlternateContent>
      </w:r>
      <w:r w:rsidR="00E60FF9" w:rsidRPr="007621D4">
        <w:rPr>
          <w:sz w:val="24"/>
          <w:szCs w:val="24"/>
        </w:rPr>
        <w:t>every 5</w:t>
      </w:r>
      <w:r w:rsidR="00E60FF9" w:rsidRPr="007621D4">
        <w:rPr>
          <w:spacing w:val="-2"/>
          <w:sz w:val="24"/>
          <w:szCs w:val="24"/>
        </w:rPr>
        <w:t xml:space="preserve"> </w:t>
      </w:r>
      <w:r w:rsidR="00E60FF9" w:rsidRPr="007621D4">
        <w:rPr>
          <w:sz w:val="24"/>
          <w:szCs w:val="24"/>
        </w:rPr>
        <w:t>years</w:t>
      </w:r>
    </w:p>
    <w:p w14:paraId="3AB31F9B" w14:textId="77777777" w:rsidR="00A75E94" w:rsidRPr="007621D4" w:rsidRDefault="002F4C03" w:rsidP="007621D4">
      <w:pPr>
        <w:pStyle w:val="ListParagraph"/>
        <w:numPr>
          <w:ilvl w:val="0"/>
          <w:numId w:val="3"/>
        </w:numPr>
        <w:tabs>
          <w:tab w:val="left" w:pos="887"/>
          <w:tab w:val="left" w:pos="888"/>
        </w:tabs>
        <w:spacing w:before="141" w:after="240" w:line="360" w:lineRule="auto"/>
        <w:ind w:left="0" w:right="4"/>
        <w:rPr>
          <w:sz w:val="24"/>
          <w:szCs w:val="24"/>
        </w:rPr>
      </w:pPr>
      <w:r w:rsidRPr="007621D4">
        <w:rPr>
          <w:noProof/>
          <w:sz w:val="24"/>
          <w:szCs w:val="24"/>
          <w:lang w:val="en-GB" w:eastAsia="en-GB"/>
        </w:rPr>
        <mc:AlternateContent>
          <mc:Choice Requires="wps">
            <w:drawing>
              <wp:anchor distT="0" distB="0" distL="114300" distR="114300" simplePos="0" relativeHeight="15755264" behindDoc="0" locked="0" layoutInCell="1" allowOverlap="1" wp14:anchorId="74AD9A80" wp14:editId="430D20A1">
                <wp:simplePos x="0" y="0"/>
                <wp:positionH relativeFrom="page">
                  <wp:posOffset>4024630</wp:posOffset>
                </wp:positionH>
                <wp:positionV relativeFrom="paragraph">
                  <wp:posOffset>110490</wp:posOffset>
                </wp:positionV>
                <wp:extent cx="314325" cy="142240"/>
                <wp:effectExtent l="0" t="0" r="0" b="0"/>
                <wp:wrapNone/>
                <wp:docPr id="14" name="Freeform 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314325" cy="142240"/>
                        </a:xfrm>
                        <a:custGeom>
                          <a:avLst/>
                          <a:gdLst>
                            <a:gd name="T0" fmla="+- 0 6585 6338"/>
                            <a:gd name="T1" fmla="*/ T0 w 495"/>
                            <a:gd name="T2" fmla="+- 0 174 174"/>
                            <a:gd name="T3" fmla="*/ 174 h 224"/>
                            <a:gd name="T4" fmla="+- 0 6489 6338"/>
                            <a:gd name="T5" fmla="*/ T4 w 495"/>
                            <a:gd name="T6" fmla="+- 0 183 174"/>
                            <a:gd name="T7" fmla="*/ 183 h 224"/>
                            <a:gd name="T8" fmla="+- 0 6411 6338"/>
                            <a:gd name="T9" fmla="*/ T8 w 495"/>
                            <a:gd name="T10" fmla="+- 0 207 174"/>
                            <a:gd name="T11" fmla="*/ 207 h 224"/>
                            <a:gd name="T12" fmla="+- 0 6358 6338"/>
                            <a:gd name="T13" fmla="*/ T12 w 495"/>
                            <a:gd name="T14" fmla="+- 0 242 174"/>
                            <a:gd name="T15" fmla="*/ 242 h 224"/>
                            <a:gd name="T16" fmla="+- 0 6338 6338"/>
                            <a:gd name="T17" fmla="*/ T16 w 495"/>
                            <a:gd name="T18" fmla="+- 0 285 174"/>
                            <a:gd name="T19" fmla="*/ 285 h 224"/>
                            <a:gd name="T20" fmla="+- 0 6358 6338"/>
                            <a:gd name="T21" fmla="*/ T20 w 495"/>
                            <a:gd name="T22" fmla="+- 0 329 174"/>
                            <a:gd name="T23" fmla="*/ 329 h 224"/>
                            <a:gd name="T24" fmla="+- 0 6411 6338"/>
                            <a:gd name="T25" fmla="*/ T24 w 495"/>
                            <a:gd name="T26" fmla="+- 0 365 174"/>
                            <a:gd name="T27" fmla="*/ 365 h 224"/>
                            <a:gd name="T28" fmla="+- 0 6489 6338"/>
                            <a:gd name="T29" fmla="*/ T28 w 495"/>
                            <a:gd name="T30" fmla="+- 0 388 174"/>
                            <a:gd name="T31" fmla="*/ 388 h 224"/>
                            <a:gd name="T32" fmla="+- 0 6585 6338"/>
                            <a:gd name="T33" fmla="*/ T32 w 495"/>
                            <a:gd name="T34" fmla="+- 0 397 174"/>
                            <a:gd name="T35" fmla="*/ 397 h 224"/>
                            <a:gd name="T36" fmla="+- 0 6682 6338"/>
                            <a:gd name="T37" fmla="*/ T36 w 495"/>
                            <a:gd name="T38" fmla="+- 0 388 174"/>
                            <a:gd name="T39" fmla="*/ 388 h 224"/>
                            <a:gd name="T40" fmla="+- 0 6760 6338"/>
                            <a:gd name="T41" fmla="*/ T40 w 495"/>
                            <a:gd name="T42" fmla="+- 0 365 174"/>
                            <a:gd name="T43" fmla="*/ 365 h 224"/>
                            <a:gd name="T44" fmla="+- 0 6813 6338"/>
                            <a:gd name="T45" fmla="*/ T44 w 495"/>
                            <a:gd name="T46" fmla="+- 0 329 174"/>
                            <a:gd name="T47" fmla="*/ 329 h 224"/>
                            <a:gd name="T48" fmla="+- 0 6833 6338"/>
                            <a:gd name="T49" fmla="*/ T48 w 495"/>
                            <a:gd name="T50" fmla="+- 0 285 174"/>
                            <a:gd name="T51" fmla="*/ 285 h 224"/>
                            <a:gd name="T52" fmla="+- 0 6813 6338"/>
                            <a:gd name="T53" fmla="*/ T52 w 495"/>
                            <a:gd name="T54" fmla="+- 0 242 174"/>
                            <a:gd name="T55" fmla="*/ 242 h 224"/>
                            <a:gd name="T56" fmla="+- 0 6760 6338"/>
                            <a:gd name="T57" fmla="*/ T56 w 495"/>
                            <a:gd name="T58" fmla="+- 0 207 174"/>
                            <a:gd name="T59" fmla="*/ 207 h 224"/>
                            <a:gd name="T60" fmla="+- 0 6682 6338"/>
                            <a:gd name="T61" fmla="*/ T60 w 495"/>
                            <a:gd name="T62" fmla="+- 0 183 174"/>
                            <a:gd name="T63" fmla="*/ 183 h 224"/>
                            <a:gd name="T64" fmla="+- 0 6585 6338"/>
                            <a:gd name="T65" fmla="*/ T64 w 495"/>
                            <a:gd name="T66" fmla="+- 0 174 174"/>
                            <a:gd name="T67" fmla="*/ 174 h 224"/>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Lst>
                          <a:rect l="0" t="0" r="r" b="b"/>
                          <a:pathLst>
                            <a:path w="495" h="224">
                              <a:moveTo>
                                <a:pt x="247" y="0"/>
                              </a:moveTo>
                              <a:lnTo>
                                <a:pt x="151" y="9"/>
                              </a:lnTo>
                              <a:lnTo>
                                <a:pt x="73" y="33"/>
                              </a:lnTo>
                              <a:lnTo>
                                <a:pt x="20" y="68"/>
                              </a:lnTo>
                              <a:lnTo>
                                <a:pt x="0" y="111"/>
                              </a:lnTo>
                              <a:lnTo>
                                <a:pt x="20" y="155"/>
                              </a:lnTo>
                              <a:lnTo>
                                <a:pt x="73" y="191"/>
                              </a:lnTo>
                              <a:lnTo>
                                <a:pt x="151" y="214"/>
                              </a:lnTo>
                              <a:lnTo>
                                <a:pt x="247" y="223"/>
                              </a:lnTo>
                              <a:lnTo>
                                <a:pt x="344" y="214"/>
                              </a:lnTo>
                              <a:lnTo>
                                <a:pt x="422" y="191"/>
                              </a:lnTo>
                              <a:lnTo>
                                <a:pt x="475" y="155"/>
                              </a:lnTo>
                              <a:lnTo>
                                <a:pt x="495" y="111"/>
                              </a:lnTo>
                              <a:lnTo>
                                <a:pt x="475" y="68"/>
                              </a:lnTo>
                              <a:lnTo>
                                <a:pt x="422" y="33"/>
                              </a:lnTo>
                              <a:lnTo>
                                <a:pt x="344" y="9"/>
                              </a:lnTo>
                              <a:lnTo>
                                <a:pt x="247" y="0"/>
                              </a:lnTo>
                              <a:close/>
                            </a:path>
                          </a:pathLst>
                        </a:custGeom>
                        <a:noFill/>
                        <a:ln w="9144">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B91DCA6" id="Freeform 6" o:spid="_x0000_s1026" style="position:absolute;margin-left:316.9pt;margin-top:8.7pt;width:24.75pt;height:11.2pt;z-index:1575526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495,22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" path="m247,l151,9,73,33,20,68,,111r20,44l73,191r78,23l247,223r97,-9l422,191r53,-36l495,111,475,68,422,33,344,9,247,xe" filled="f" strokeweight=".72pt">
                <v:path arrowok="t" o:connecttype="custom" o:connectlocs="156845,110490;95885,116205;46355,131445;12700,153670;0,180975;12700,208915;46355,231775;95885,246380;156845,252095;218440,246380;267970,231775;301625,208915;314325,180975;301625,153670;267970,131445;218440,116205;156845,110490" o:connectangles="0,0,0,0,0,0,0,0,0,0,0,0,0,0,0,0,0"/>
                <w10:wrap anchorx="page"/>
              </v:shape>
            </w:pict>
          </mc:Fallback>
        </mc:AlternateContent>
      </w:r>
      <w:r w:rsidR="00E60FF9" w:rsidRPr="007621D4">
        <w:rPr>
          <w:sz w:val="24"/>
          <w:szCs w:val="24"/>
        </w:rPr>
        <w:t>other</w:t>
      </w:r>
    </w:p>
    <w:p w14:paraId="04D05355" w14:textId="77777777" w:rsidR="00A75E94" w:rsidRPr="007621D4" w:rsidRDefault="00E60FF9" w:rsidP="007621D4">
      <w:pPr>
        <w:pStyle w:val="BodyText"/>
        <w:spacing w:before="1" w:after="240" w:line="360" w:lineRule="auto"/>
        <w:ind w:right="4"/>
      </w:pPr>
      <w:r w:rsidRPr="007621D4">
        <w:t>If others specify ………………………………………………………………</w:t>
      </w:r>
      <w:proofErr w:type="gramStart"/>
      <w:r w:rsidRPr="007621D4">
        <w:t>…..</w:t>
      </w:r>
      <w:proofErr w:type="gramEnd"/>
      <w:r w:rsidRPr="007621D4">
        <w:t>……</w:t>
      </w:r>
    </w:p>
    <w:p w14:paraId="47198512" w14:textId="77777777" w:rsidR="00A75E94" w:rsidRPr="007621D4" w:rsidRDefault="00E60FF9" w:rsidP="007621D4">
      <w:pPr>
        <w:pStyle w:val="BodyText"/>
        <w:spacing w:after="240" w:line="360" w:lineRule="auto"/>
        <w:ind w:right="4"/>
      </w:pPr>
      <w:r w:rsidRPr="007621D4">
        <w:t>…………………………………………………………………………..………..…….</w:t>
      </w:r>
    </w:p>
    <w:p w14:paraId="3912EF49" w14:textId="77777777" w:rsidR="00A75E94" w:rsidRPr="007621D4" w:rsidRDefault="00E60FF9" w:rsidP="007621D4">
      <w:pPr>
        <w:pStyle w:val="ListParagraph"/>
        <w:numPr>
          <w:ilvl w:val="0"/>
          <w:numId w:val="2"/>
        </w:numPr>
        <w:tabs>
          <w:tab w:val="left" w:pos="811"/>
        </w:tabs>
        <w:spacing w:before="74" w:after="240" w:line="360" w:lineRule="auto"/>
        <w:ind w:left="0" w:right="4" w:hanging="10"/>
        <w:rPr>
          <w:sz w:val="24"/>
          <w:szCs w:val="24"/>
        </w:rPr>
      </w:pPr>
      <w:r w:rsidRPr="007621D4">
        <w:rPr>
          <w:sz w:val="24"/>
          <w:szCs w:val="24"/>
        </w:rPr>
        <w:t>Has</w:t>
      </w:r>
      <w:r w:rsidRPr="007621D4">
        <w:rPr>
          <w:spacing w:val="-16"/>
          <w:sz w:val="24"/>
          <w:szCs w:val="24"/>
        </w:rPr>
        <w:t xml:space="preserve"> </w:t>
      </w:r>
      <w:r w:rsidRPr="007621D4">
        <w:rPr>
          <w:sz w:val="24"/>
          <w:szCs w:val="24"/>
        </w:rPr>
        <w:t>ZICTA</w:t>
      </w:r>
      <w:r w:rsidRPr="007621D4">
        <w:rPr>
          <w:spacing w:val="-14"/>
          <w:sz w:val="24"/>
          <w:szCs w:val="24"/>
        </w:rPr>
        <w:t xml:space="preserve"> </w:t>
      </w:r>
      <w:r w:rsidRPr="007621D4">
        <w:rPr>
          <w:sz w:val="24"/>
          <w:szCs w:val="24"/>
        </w:rPr>
        <w:t>conducted</w:t>
      </w:r>
      <w:r w:rsidRPr="007621D4">
        <w:rPr>
          <w:spacing w:val="-15"/>
          <w:sz w:val="24"/>
          <w:szCs w:val="24"/>
        </w:rPr>
        <w:t xml:space="preserve"> </w:t>
      </w:r>
      <w:r w:rsidRPr="007621D4">
        <w:rPr>
          <w:sz w:val="24"/>
          <w:szCs w:val="24"/>
        </w:rPr>
        <w:t>carried</w:t>
      </w:r>
      <w:r w:rsidRPr="007621D4">
        <w:rPr>
          <w:spacing w:val="-16"/>
          <w:sz w:val="24"/>
          <w:szCs w:val="24"/>
        </w:rPr>
        <w:t xml:space="preserve"> </w:t>
      </w:r>
      <w:r w:rsidRPr="007621D4">
        <w:rPr>
          <w:sz w:val="24"/>
          <w:szCs w:val="24"/>
        </w:rPr>
        <w:t>out</w:t>
      </w:r>
      <w:r w:rsidRPr="007621D4">
        <w:rPr>
          <w:spacing w:val="-14"/>
          <w:sz w:val="24"/>
          <w:szCs w:val="24"/>
        </w:rPr>
        <w:t xml:space="preserve"> </w:t>
      </w:r>
      <w:r w:rsidRPr="007621D4">
        <w:rPr>
          <w:sz w:val="24"/>
          <w:szCs w:val="24"/>
        </w:rPr>
        <w:t>audits</w:t>
      </w:r>
      <w:r w:rsidRPr="007621D4">
        <w:rPr>
          <w:spacing w:val="-16"/>
          <w:sz w:val="24"/>
          <w:szCs w:val="24"/>
        </w:rPr>
        <w:t xml:space="preserve"> </w:t>
      </w:r>
      <w:r w:rsidRPr="007621D4">
        <w:rPr>
          <w:sz w:val="24"/>
          <w:szCs w:val="24"/>
        </w:rPr>
        <w:t>to</w:t>
      </w:r>
      <w:r w:rsidRPr="007621D4">
        <w:rPr>
          <w:spacing w:val="-14"/>
          <w:sz w:val="24"/>
          <w:szCs w:val="24"/>
        </w:rPr>
        <w:t xml:space="preserve"> </w:t>
      </w:r>
      <w:r w:rsidRPr="007621D4">
        <w:rPr>
          <w:sz w:val="24"/>
          <w:szCs w:val="24"/>
        </w:rPr>
        <w:t>establish</w:t>
      </w:r>
      <w:r w:rsidRPr="007621D4">
        <w:rPr>
          <w:spacing w:val="-16"/>
          <w:sz w:val="24"/>
          <w:szCs w:val="24"/>
        </w:rPr>
        <w:t xml:space="preserve"> </w:t>
      </w:r>
      <w:r w:rsidRPr="007621D4">
        <w:rPr>
          <w:sz w:val="24"/>
          <w:szCs w:val="24"/>
        </w:rPr>
        <w:t>the</w:t>
      </w:r>
      <w:r w:rsidRPr="007621D4">
        <w:rPr>
          <w:spacing w:val="-15"/>
          <w:sz w:val="24"/>
          <w:szCs w:val="24"/>
        </w:rPr>
        <w:t xml:space="preserve"> </w:t>
      </w:r>
      <w:r w:rsidRPr="007621D4">
        <w:rPr>
          <w:sz w:val="24"/>
          <w:szCs w:val="24"/>
        </w:rPr>
        <w:t>capacity</w:t>
      </w:r>
      <w:r w:rsidRPr="007621D4">
        <w:rPr>
          <w:spacing w:val="-21"/>
          <w:sz w:val="24"/>
          <w:szCs w:val="24"/>
        </w:rPr>
        <w:t xml:space="preserve"> </w:t>
      </w:r>
      <w:r w:rsidRPr="007621D4">
        <w:rPr>
          <w:sz w:val="24"/>
          <w:szCs w:val="24"/>
        </w:rPr>
        <w:t>of</w:t>
      </w:r>
      <w:r w:rsidRPr="007621D4">
        <w:rPr>
          <w:spacing w:val="-16"/>
          <w:sz w:val="24"/>
          <w:szCs w:val="24"/>
        </w:rPr>
        <w:t xml:space="preserve"> </w:t>
      </w:r>
      <w:r w:rsidRPr="007621D4">
        <w:rPr>
          <w:sz w:val="24"/>
          <w:szCs w:val="24"/>
        </w:rPr>
        <w:t>the</w:t>
      </w:r>
      <w:r w:rsidRPr="007621D4">
        <w:rPr>
          <w:spacing w:val="-17"/>
          <w:sz w:val="24"/>
          <w:szCs w:val="24"/>
        </w:rPr>
        <w:t xml:space="preserve"> </w:t>
      </w:r>
      <w:r w:rsidRPr="007621D4">
        <w:rPr>
          <w:sz w:val="24"/>
          <w:szCs w:val="24"/>
        </w:rPr>
        <w:t>TV</w:t>
      </w:r>
      <w:r w:rsidRPr="007621D4">
        <w:rPr>
          <w:spacing w:val="-15"/>
          <w:sz w:val="24"/>
          <w:szCs w:val="24"/>
        </w:rPr>
        <w:t xml:space="preserve"> </w:t>
      </w:r>
      <w:r w:rsidRPr="007621D4">
        <w:rPr>
          <w:sz w:val="24"/>
          <w:szCs w:val="24"/>
        </w:rPr>
        <w:t>White</w:t>
      </w:r>
      <w:r w:rsidRPr="007621D4">
        <w:rPr>
          <w:spacing w:val="-17"/>
          <w:sz w:val="24"/>
          <w:szCs w:val="24"/>
        </w:rPr>
        <w:t xml:space="preserve"> </w:t>
      </w:r>
      <w:r w:rsidRPr="007621D4">
        <w:rPr>
          <w:sz w:val="24"/>
          <w:szCs w:val="24"/>
        </w:rPr>
        <w:t>Space spectrum that is or will be available during and after Digital Migration</w:t>
      </w:r>
      <w:r w:rsidRPr="007621D4">
        <w:rPr>
          <w:spacing w:val="-6"/>
          <w:sz w:val="24"/>
          <w:szCs w:val="24"/>
        </w:rPr>
        <w:t xml:space="preserve"> </w:t>
      </w:r>
      <w:r w:rsidRPr="007621D4">
        <w:rPr>
          <w:sz w:val="24"/>
          <w:szCs w:val="24"/>
        </w:rPr>
        <w:t>exercise?</w:t>
      </w:r>
    </w:p>
    <w:p w14:paraId="2672A501" w14:textId="77777777" w:rsidR="00A75E94" w:rsidRPr="007621D4" w:rsidRDefault="002F4C03" w:rsidP="007621D4">
      <w:pPr>
        <w:pStyle w:val="ListParagraph"/>
        <w:numPr>
          <w:ilvl w:val="0"/>
          <w:numId w:val="1"/>
        </w:numPr>
        <w:tabs>
          <w:tab w:val="left" w:pos="887"/>
          <w:tab w:val="left" w:pos="888"/>
        </w:tabs>
        <w:spacing w:after="240" w:line="360" w:lineRule="auto"/>
        <w:ind w:left="0" w:right="4"/>
        <w:rPr>
          <w:sz w:val="24"/>
          <w:szCs w:val="24"/>
        </w:rPr>
      </w:pPr>
      <w:r w:rsidRPr="007621D4">
        <w:rPr>
          <w:noProof/>
          <w:sz w:val="24"/>
          <w:szCs w:val="24"/>
          <w:lang w:val="en-GB" w:eastAsia="en-GB"/>
        </w:rPr>
        <mc:AlternateContent>
          <mc:Choice Requires="wps">
            <w:drawing>
              <wp:anchor distT="0" distB="0" distL="114300" distR="114300" simplePos="0" relativeHeight="15755776" behindDoc="0" locked="0" layoutInCell="1" allowOverlap="1" wp14:anchorId="69A98B57" wp14:editId="2853740E">
                <wp:simplePos x="0" y="0"/>
                <wp:positionH relativeFrom="page">
                  <wp:posOffset>4024630</wp:posOffset>
                </wp:positionH>
                <wp:positionV relativeFrom="paragraph">
                  <wp:posOffset>60325</wp:posOffset>
                </wp:positionV>
                <wp:extent cx="314325" cy="143510"/>
                <wp:effectExtent l="0" t="0" r="0" b="0"/>
                <wp:wrapNone/>
                <wp:docPr id="12" name="Freeform 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314325" cy="143510"/>
                        </a:xfrm>
                        <a:custGeom>
                          <a:avLst/>
                          <a:gdLst>
                            <a:gd name="T0" fmla="+- 0 6585 6338"/>
                            <a:gd name="T1" fmla="*/ T0 w 495"/>
                            <a:gd name="T2" fmla="+- 0 95 95"/>
                            <a:gd name="T3" fmla="*/ 95 h 226"/>
                            <a:gd name="T4" fmla="+- 0 6489 6338"/>
                            <a:gd name="T5" fmla="*/ T4 w 495"/>
                            <a:gd name="T6" fmla="+- 0 103 95"/>
                            <a:gd name="T7" fmla="*/ 103 h 226"/>
                            <a:gd name="T8" fmla="+- 0 6411 6338"/>
                            <a:gd name="T9" fmla="*/ T8 w 495"/>
                            <a:gd name="T10" fmla="+- 0 128 95"/>
                            <a:gd name="T11" fmla="*/ 128 h 226"/>
                            <a:gd name="T12" fmla="+- 0 6358 6338"/>
                            <a:gd name="T13" fmla="*/ T12 w 495"/>
                            <a:gd name="T14" fmla="+- 0 163 95"/>
                            <a:gd name="T15" fmla="*/ 163 h 226"/>
                            <a:gd name="T16" fmla="+- 0 6338 6338"/>
                            <a:gd name="T17" fmla="*/ T16 w 495"/>
                            <a:gd name="T18" fmla="+- 0 207 95"/>
                            <a:gd name="T19" fmla="*/ 207 h 226"/>
                            <a:gd name="T20" fmla="+- 0 6358 6338"/>
                            <a:gd name="T21" fmla="*/ T20 w 495"/>
                            <a:gd name="T22" fmla="+- 0 251 95"/>
                            <a:gd name="T23" fmla="*/ 251 h 226"/>
                            <a:gd name="T24" fmla="+- 0 6411 6338"/>
                            <a:gd name="T25" fmla="*/ T24 w 495"/>
                            <a:gd name="T26" fmla="+- 0 287 95"/>
                            <a:gd name="T27" fmla="*/ 287 h 226"/>
                            <a:gd name="T28" fmla="+- 0 6489 6338"/>
                            <a:gd name="T29" fmla="*/ T28 w 495"/>
                            <a:gd name="T30" fmla="+- 0 311 95"/>
                            <a:gd name="T31" fmla="*/ 311 h 226"/>
                            <a:gd name="T32" fmla="+- 0 6585 6338"/>
                            <a:gd name="T33" fmla="*/ T32 w 495"/>
                            <a:gd name="T34" fmla="+- 0 320 95"/>
                            <a:gd name="T35" fmla="*/ 320 h 226"/>
                            <a:gd name="T36" fmla="+- 0 6682 6338"/>
                            <a:gd name="T37" fmla="*/ T36 w 495"/>
                            <a:gd name="T38" fmla="+- 0 311 95"/>
                            <a:gd name="T39" fmla="*/ 311 h 226"/>
                            <a:gd name="T40" fmla="+- 0 6760 6338"/>
                            <a:gd name="T41" fmla="*/ T40 w 495"/>
                            <a:gd name="T42" fmla="+- 0 287 95"/>
                            <a:gd name="T43" fmla="*/ 287 h 226"/>
                            <a:gd name="T44" fmla="+- 0 6813 6338"/>
                            <a:gd name="T45" fmla="*/ T44 w 495"/>
                            <a:gd name="T46" fmla="+- 0 251 95"/>
                            <a:gd name="T47" fmla="*/ 251 h 226"/>
                            <a:gd name="T48" fmla="+- 0 6833 6338"/>
                            <a:gd name="T49" fmla="*/ T48 w 495"/>
                            <a:gd name="T50" fmla="+- 0 207 95"/>
                            <a:gd name="T51" fmla="*/ 207 h 226"/>
                            <a:gd name="T52" fmla="+- 0 6813 6338"/>
                            <a:gd name="T53" fmla="*/ T52 w 495"/>
                            <a:gd name="T54" fmla="+- 0 163 95"/>
                            <a:gd name="T55" fmla="*/ 163 h 226"/>
                            <a:gd name="T56" fmla="+- 0 6760 6338"/>
                            <a:gd name="T57" fmla="*/ T56 w 495"/>
                            <a:gd name="T58" fmla="+- 0 128 95"/>
                            <a:gd name="T59" fmla="*/ 128 h 226"/>
                            <a:gd name="T60" fmla="+- 0 6682 6338"/>
                            <a:gd name="T61" fmla="*/ T60 w 495"/>
                            <a:gd name="T62" fmla="+- 0 103 95"/>
                            <a:gd name="T63" fmla="*/ 103 h 226"/>
                            <a:gd name="T64" fmla="+- 0 6585 6338"/>
                            <a:gd name="T65" fmla="*/ T64 w 495"/>
                            <a:gd name="T66" fmla="+- 0 95 95"/>
                            <a:gd name="T67" fmla="*/ 95 h 226"/>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Lst>
                          <a:rect l="0" t="0" r="r" b="b"/>
                          <a:pathLst>
                            <a:path w="495" h="226">
                              <a:moveTo>
                                <a:pt x="247" y="0"/>
                              </a:moveTo>
                              <a:lnTo>
                                <a:pt x="151" y="8"/>
                              </a:lnTo>
                              <a:lnTo>
                                <a:pt x="73" y="33"/>
                              </a:lnTo>
                              <a:lnTo>
                                <a:pt x="20" y="68"/>
                              </a:lnTo>
                              <a:lnTo>
                                <a:pt x="0" y="112"/>
                              </a:lnTo>
                              <a:lnTo>
                                <a:pt x="20" y="156"/>
                              </a:lnTo>
                              <a:lnTo>
                                <a:pt x="73" y="192"/>
                              </a:lnTo>
                              <a:lnTo>
                                <a:pt x="151" y="216"/>
                              </a:lnTo>
                              <a:lnTo>
                                <a:pt x="247" y="225"/>
                              </a:lnTo>
                              <a:lnTo>
                                <a:pt x="344" y="216"/>
                              </a:lnTo>
                              <a:lnTo>
                                <a:pt x="422" y="192"/>
                              </a:lnTo>
                              <a:lnTo>
                                <a:pt x="475" y="156"/>
                              </a:lnTo>
                              <a:lnTo>
                                <a:pt x="495" y="112"/>
                              </a:lnTo>
                              <a:lnTo>
                                <a:pt x="475" y="68"/>
                              </a:lnTo>
                              <a:lnTo>
                                <a:pt x="422" y="33"/>
                              </a:lnTo>
                              <a:lnTo>
                                <a:pt x="344" y="8"/>
                              </a:lnTo>
                              <a:lnTo>
                                <a:pt x="247" y="0"/>
                              </a:lnTo>
                              <a:close/>
                            </a:path>
                          </a:pathLst>
                        </a:custGeom>
                        <a:noFill/>
                        <a:ln w="9144">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8FA0792" id="Freeform 5" o:spid="_x0000_s1026" style="position:absolute;margin-left:316.9pt;margin-top:4.75pt;width:24.75pt;height:11.3pt;z-index:1575577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495,22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" path="m247,l151,8,73,33,20,68,,112r20,44l73,192r78,24l247,225r97,-9l422,192r53,-36l495,112,475,68,422,33,344,8,247,xe" filled="f" strokeweight=".72pt">
                <v:path arrowok="t" o:connecttype="custom" o:connectlocs="156845,60325;95885,65405;46355,81280;12700,103505;0,131445;12700,159385;46355,182245;95885,197485;156845,203200;218440,197485;267970,182245;301625,159385;314325,131445;301625,103505;267970,81280;218440,65405;156845,60325" o:connectangles="0,0,0,0,0,0,0,0,0,0,0,0,0,0,0,0,0"/>
                <w10:wrap anchorx="page"/>
              </v:shape>
            </w:pict>
          </mc:Fallback>
        </mc:AlternateContent>
      </w:r>
      <w:r w:rsidR="00E60FF9" w:rsidRPr="007621D4">
        <w:rPr>
          <w:sz w:val="24"/>
          <w:szCs w:val="24"/>
        </w:rPr>
        <w:t>YES</w:t>
      </w:r>
    </w:p>
    <w:p w14:paraId="1730D6E8" w14:textId="77777777" w:rsidR="00A75E94" w:rsidRPr="007621D4" w:rsidRDefault="002F4C03" w:rsidP="007621D4">
      <w:pPr>
        <w:pStyle w:val="ListParagraph"/>
        <w:numPr>
          <w:ilvl w:val="0"/>
          <w:numId w:val="1"/>
        </w:numPr>
        <w:tabs>
          <w:tab w:val="left" w:pos="887"/>
          <w:tab w:val="left" w:pos="888"/>
        </w:tabs>
        <w:spacing w:before="143" w:after="240" w:line="360" w:lineRule="auto"/>
        <w:ind w:left="0" w:right="4"/>
        <w:rPr>
          <w:sz w:val="24"/>
          <w:szCs w:val="24"/>
        </w:rPr>
      </w:pPr>
      <w:r w:rsidRPr="007621D4">
        <w:rPr>
          <w:noProof/>
          <w:sz w:val="24"/>
          <w:szCs w:val="24"/>
          <w:lang w:val="en-GB" w:eastAsia="en-GB"/>
        </w:rPr>
        <mc:AlternateContent>
          <mc:Choice Requires="wps">
            <w:drawing>
              <wp:anchor distT="0" distB="0" distL="114300" distR="114300" simplePos="0" relativeHeight="15756288" behindDoc="0" locked="0" layoutInCell="1" allowOverlap="1" wp14:anchorId="249802B2" wp14:editId="76AC36AF">
                <wp:simplePos x="0" y="0"/>
                <wp:positionH relativeFrom="page">
                  <wp:posOffset>4024630</wp:posOffset>
                </wp:positionH>
                <wp:positionV relativeFrom="paragraph">
                  <wp:posOffset>106045</wp:posOffset>
                </wp:positionV>
                <wp:extent cx="314325" cy="143510"/>
                <wp:effectExtent l="0" t="0" r="0" b="0"/>
                <wp:wrapNone/>
                <wp:docPr id="10" name="Freeform 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314325" cy="143510"/>
                        </a:xfrm>
                        <a:custGeom>
                          <a:avLst/>
                          <a:gdLst>
                            <a:gd name="T0" fmla="+- 0 6585 6338"/>
                            <a:gd name="T1" fmla="*/ T0 w 495"/>
                            <a:gd name="T2" fmla="+- 0 167 167"/>
                            <a:gd name="T3" fmla="*/ 167 h 226"/>
                            <a:gd name="T4" fmla="+- 0 6489 6338"/>
                            <a:gd name="T5" fmla="*/ T4 w 495"/>
                            <a:gd name="T6" fmla="+- 0 176 167"/>
                            <a:gd name="T7" fmla="*/ 176 h 226"/>
                            <a:gd name="T8" fmla="+- 0 6411 6338"/>
                            <a:gd name="T9" fmla="*/ T8 w 495"/>
                            <a:gd name="T10" fmla="+- 0 201 167"/>
                            <a:gd name="T11" fmla="*/ 201 h 226"/>
                            <a:gd name="T12" fmla="+- 0 6358 6338"/>
                            <a:gd name="T13" fmla="*/ T12 w 495"/>
                            <a:gd name="T14" fmla="+- 0 236 167"/>
                            <a:gd name="T15" fmla="*/ 236 h 226"/>
                            <a:gd name="T16" fmla="+- 0 6338 6338"/>
                            <a:gd name="T17" fmla="*/ T16 w 495"/>
                            <a:gd name="T18" fmla="+- 0 280 167"/>
                            <a:gd name="T19" fmla="*/ 280 h 226"/>
                            <a:gd name="T20" fmla="+- 0 6358 6338"/>
                            <a:gd name="T21" fmla="*/ T20 w 495"/>
                            <a:gd name="T22" fmla="+- 0 324 167"/>
                            <a:gd name="T23" fmla="*/ 324 h 226"/>
                            <a:gd name="T24" fmla="+- 0 6411 6338"/>
                            <a:gd name="T25" fmla="*/ T24 w 495"/>
                            <a:gd name="T26" fmla="+- 0 360 167"/>
                            <a:gd name="T27" fmla="*/ 360 h 226"/>
                            <a:gd name="T28" fmla="+- 0 6489 6338"/>
                            <a:gd name="T29" fmla="*/ T28 w 495"/>
                            <a:gd name="T30" fmla="+- 0 384 167"/>
                            <a:gd name="T31" fmla="*/ 384 h 226"/>
                            <a:gd name="T32" fmla="+- 0 6585 6338"/>
                            <a:gd name="T33" fmla="*/ T32 w 495"/>
                            <a:gd name="T34" fmla="+- 0 393 167"/>
                            <a:gd name="T35" fmla="*/ 393 h 226"/>
                            <a:gd name="T36" fmla="+- 0 6682 6338"/>
                            <a:gd name="T37" fmla="*/ T36 w 495"/>
                            <a:gd name="T38" fmla="+- 0 384 167"/>
                            <a:gd name="T39" fmla="*/ 384 h 226"/>
                            <a:gd name="T40" fmla="+- 0 6760 6338"/>
                            <a:gd name="T41" fmla="*/ T40 w 495"/>
                            <a:gd name="T42" fmla="+- 0 360 167"/>
                            <a:gd name="T43" fmla="*/ 360 h 226"/>
                            <a:gd name="T44" fmla="+- 0 6813 6338"/>
                            <a:gd name="T45" fmla="*/ T44 w 495"/>
                            <a:gd name="T46" fmla="+- 0 324 167"/>
                            <a:gd name="T47" fmla="*/ 324 h 226"/>
                            <a:gd name="T48" fmla="+- 0 6833 6338"/>
                            <a:gd name="T49" fmla="*/ T48 w 495"/>
                            <a:gd name="T50" fmla="+- 0 280 167"/>
                            <a:gd name="T51" fmla="*/ 280 h 226"/>
                            <a:gd name="T52" fmla="+- 0 6813 6338"/>
                            <a:gd name="T53" fmla="*/ T52 w 495"/>
                            <a:gd name="T54" fmla="+- 0 236 167"/>
                            <a:gd name="T55" fmla="*/ 236 h 226"/>
                            <a:gd name="T56" fmla="+- 0 6760 6338"/>
                            <a:gd name="T57" fmla="*/ T56 w 495"/>
                            <a:gd name="T58" fmla="+- 0 201 167"/>
                            <a:gd name="T59" fmla="*/ 201 h 226"/>
                            <a:gd name="T60" fmla="+- 0 6682 6338"/>
                            <a:gd name="T61" fmla="*/ T60 w 495"/>
                            <a:gd name="T62" fmla="+- 0 176 167"/>
                            <a:gd name="T63" fmla="*/ 176 h 226"/>
                            <a:gd name="T64" fmla="+- 0 6585 6338"/>
                            <a:gd name="T65" fmla="*/ T64 w 495"/>
                            <a:gd name="T66" fmla="+- 0 167 167"/>
                            <a:gd name="T67" fmla="*/ 167 h 226"/>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Lst>
                          <a:rect l="0" t="0" r="r" b="b"/>
                          <a:pathLst>
                            <a:path w="495" h="226">
                              <a:moveTo>
                                <a:pt x="247" y="0"/>
                              </a:moveTo>
                              <a:lnTo>
                                <a:pt x="151" y="9"/>
                              </a:lnTo>
                              <a:lnTo>
                                <a:pt x="73" y="34"/>
                              </a:lnTo>
                              <a:lnTo>
                                <a:pt x="20" y="69"/>
                              </a:lnTo>
                              <a:lnTo>
                                <a:pt x="0" y="113"/>
                              </a:lnTo>
                              <a:lnTo>
                                <a:pt x="20" y="157"/>
                              </a:lnTo>
                              <a:lnTo>
                                <a:pt x="73" y="193"/>
                              </a:lnTo>
                              <a:lnTo>
                                <a:pt x="151" y="217"/>
                              </a:lnTo>
                              <a:lnTo>
                                <a:pt x="247" y="226"/>
                              </a:lnTo>
                              <a:lnTo>
                                <a:pt x="344" y="217"/>
                              </a:lnTo>
                              <a:lnTo>
                                <a:pt x="422" y="193"/>
                              </a:lnTo>
                              <a:lnTo>
                                <a:pt x="475" y="157"/>
                              </a:lnTo>
                              <a:lnTo>
                                <a:pt x="495" y="113"/>
                              </a:lnTo>
                              <a:lnTo>
                                <a:pt x="475" y="69"/>
                              </a:lnTo>
                              <a:lnTo>
                                <a:pt x="422" y="34"/>
                              </a:lnTo>
                              <a:lnTo>
                                <a:pt x="344" y="9"/>
                              </a:lnTo>
                              <a:lnTo>
                                <a:pt x="247" y="0"/>
                              </a:lnTo>
                              <a:close/>
                            </a:path>
                          </a:pathLst>
                        </a:custGeom>
                        <a:noFill/>
                        <a:ln w="9144">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3C34046" id="Freeform 4" o:spid="_x0000_s1026" style="position:absolute;margin-left:316.9pt;margin-top:8.35pt;width:24.75pt;height:11.3pt;z-index:15756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495,22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" path="m247,l151,9,73,34,20,69,,113r20,44l73,193r78,24l247,226r97,-9l422,193r53,-36l495,113,475,69,422,34,344,9,247,xe" filled="f" strokeweight=".72pt">
                <v:path arrowok="t" o:connecttype="custom" o:connectlocs="156845,106045;95885,111760;46355,127635;12700,149860;0,177800;12700,205740;46355,228600;95885,243840;156845,249555;218440,243840;267970,228600;301625,205740;314325,177800;301625,149860;267970,127635;218440,111760;156845,106045" o:connectangles="0,0,0,0,0,0,0,0,0,0,0,0,0,0,0,0,0"/>
                <w10:wrap anchorx="page"/>
              </v:shape>
            </w:pict>
          </mc:Fallback>
        </mc:AlternateContent>
      </w:r>
      <w:r w:rsidR="00E60FF9" w:rsidRPr="007621D4">
        <w:rPr>
          <w:sz w:val="24"/>
          <w:szCs w:val="24"/>
        </w:rPr>
        <w:t>NO</w:t>
      </w:r>
    </w:p>
    <w:p w14:paraId="47B136F5" w14:textId="77777777" w:rsidR="00A75E94" w:rsidRPr="007621D4" w:rsidRDefault="002F4C03" w:rsidP="007621D4">
      <w:pPr>
        <w:pStyle w:val="ListParagraph"/>
        <w:numPr>
          <w:ilvl w:val="0"/>
          <w:numId w:val="1"/>
        </w:numPr>
        <w:tabs>
          <w:tab w:val="left" w:pos="887"/>
          <w:tab w:val="left" w:pos="888"/>
        </w:tabs>
        <w:spacing w:before="145" w:after="240" w:line="360" w:lineRule="auto"/>
        <w:ind w:left="0" w:right="4"/>
        <w:rPr>
          <w:sz w:val="24"/>
          <w:szCs w:val="24"/>
        </w:rPr>
      </w:pPr>
      <w:r w:rsidRPr="007621D4">
        <w:rPr>
          <w:noProof/>
          <w:sz w:val="24"/>
          <w:szCs w:val="24"/>
          <w:lang w:val="en-GB" w:eastAsia="en-GB"/>
        </w:rPr>
        <mc:AlternateContent>
          <mc:Choice Requires="wps">
            <w:drawing>
              <wp:anchor distT="0" distB="0" distL="114300" distR="114300" simplePos="0" relativeHeight="15756800" behindDoc="0" locked="0" layoutInCell="1" allowOverlap="1" wp14:anchorId="47BAD77A" wp14:editId="65E93F8E">
                <wp:simplePos x="0" y="0"/>
                <wp:positionH relativeFrom="page">
                  <wp:posOffset>4024630</wp:posOffset>
                </wp:positionH>
                <wp:positionV relativeFrom="paragraph">
                  <wp:posOffset>63500</wp:posOffset>
                </wp:positionV>
                <wp:extent cx="314325" cy="143510"/>
                <wp:effectExtent l="0" t="0" r="0" b="0"/>
                <wp:wrapNone/>
                <wp:docPr id="8" name="Freeform 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314325" cy="143510"/>
                        </a:xfrm>
                        <a:custGeom>
                          <a:avLst/>
                          <a:gdLst>
                            <a:gd name="T0" fmla="+- 0 6585 6338"/>
                            <a:gd name="T1" fmla="*/ T0 w 495"/>
                            <a:gd name="T2" fmla="+- 0 100 100"/>
                            <a:gd name="T3" fmla="*/ 100 h 226"/>
                            <a:gd name="T4" fmla="+- 0 6489 6338"/>
                            <a:gd name="T5" fmla="*/ T4 w 495"/>
                            <a:gd name="T6" fmla="+- 0 109 100"/>
                            <a:gd name="T7" fmla="*/ 109 h 226"/>
                            <a:gd name="T8" fmla="+- 0 6411 6338"/>
                            <a:gd name="T9" fmla="*/ T8 w 495"/>
                            <a:gd name="T10" fmla="+- 0 133 100"/>
                            <a:gd name="T11" fmla="*/ 133 h 226"/>
                            <a:gd name="T12" fmla="+- 0 6358 6338"/>
                            <a:gd name="T13" fmla="*/ T12 w 495"/>
                            <a:gd name="T14" fmla="+- 0 169 100"/>
                            <a:gd name="T15" fmla="*/ 169 h 226"/>
                            <a:gd name="T16" fmla="+- 0 6338 6338"/>
                            <a:gd name="T17" fmla="*/ T16 w 495"/>
                            <a:gd name="T18" fmla="+- 0 212 100"/>
                            <a:gd name="T19" fmla="*/ 212 h 226"/>
                            <a:gd name="T20" fmla="+- 0 6358 6338"/>
                            <a:gd name="T21" fmla="*/ T20 w 495"/>
                            <a:gd name="T22" fmla="+- 0 256 100"/>
                            <a:gd name="T23" fmla="*/ 256 h 226"/>
                            <a:gd name="T24" fmla="+- 0 6411 6338"/>
                            <a:gd name="T25" fmla="*/ T24 w 495"/>
                            <a:gd name="T26" fmla="+- 0 292 100"/>
                            <a:gd name="T27" fmla="*/ 292 h 226"/>
                            <a:gd name="T28" fmla="+- 0 6489 6338"/>
                            <a:gd name="T29" fmla="*/ T28 w 495"/>
                            <a:gd name="T30" fmla="+- 0 317 100"/>
                            <a:gd name="T31" fmla="*/ 317 h 226"/>
                            <a:gd name="T32" fmla="+- 0 6585 6338"/>
                            <a:gd name="T33" fmla="*/ T32 w 495"/>
                            <a:gd name="T34" fmla="+- 0 325 100"/>
                            <a:gd name="T35" fmla="*/ 325 h 226"/>
                            <a:gd name="T36" fmla="+- 0 6682 6338"/>
                            <a:gd name="T37" fmla="*/ T36 w 495"/>
                            <a:gd name="T38" fmla="+- 0 317 100"/>
                            <a:gd name="T39" fmla="*/ 317 h 226"/>
                            <a:gd name="T40" fmla="+- 0 6760 6338"/>
                            <a:gd name="T41" fmla="*/ T40 w 495"/>
                            <a:gd name="T42" fmla="+- 0 292 100"/>
                            <a:gd name="T43" fmla="*/ 292 h 226"/>
                            <a:gd name="T44" fmla="+- 0 6813 6338"/>
                            <a:gd name="T45" fmla="*/ T44 w 495"/>
                            <a:gd name="T46" fmla="+- 0 256 100"/>
                            <a:gd name="T47" fmla="*/ 256 h 226"/>
                            <a:gd name="T48" fmla="+- 0 6833 6338"/>
                            <a:gd name="T49" fmla="*/ T48 w 495"/>
                            <a:gd name="T50" fmla="+- 0 212 100"/>
                            <a:gd name="T51" fmla="*/ 212 h 226"/>
                            <a:gd name="T52" fmla="+- 0 6813 6338"/>
                            <a:gd name="T53" fmla="*/ T52 w 495"/>
                            <a:gd name="T54" fmla="+- 0 169 100"/>
                            <a:gd name="T55" fmla="*/ 169 h 226"/>
                            <a:gd name="T56" fmla="+- 0 6760 6338"/>
                            <a:gd name="T57" fmla="*/ T56 w 495"/>
                            <a:gd name="T58" fmla="+- 0 133 100"/>
                            <a:gd name="T59" fmla="*/ 133 h 226"/>
                            <a:gd name="T60" fmla="+- 0 6682 6338"/>
                            <a:gd name="T61" fmla="*/ T60 w 495"/>
                            <a:gd name="T62" fmla="+- 0 109 100"/>
                            <a:gd name="T63" fmla="*/ 109 h 226"/>
                            <a:gd name="T64" fmla="+- 0 6585 6338"/>
                            <a:gd name="T65" fmla="*/ T64 w 495"/>
                            <a:gd name="T66" fmla="+- 0 100 100"/>
                            <a:gd name="T67" fmla="*/ 100 h 226"/>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Lst>
                          <a:rect l="0" t="0" r="r" b="b"/>
                          <a:pathLst>
                            <a:path w="495" h="226">
                              <a:moveTo>
                                <a:pt x="247" y="0"/>
                              </a:moveTo>
                              <a:lnTo>
                                <a:pt x="151" y="9"/>
                              </a:lnTo>
                              <a:lnTo>
                                <a:pt x="73" y="33"/>
                              </a:lnTo>
                              <a:lnTo>
                                <a:pt x="20" y="69"/>
                              </a:lnTo>
                              <a:lnTo>
                                <a:pt x="0" y="112"/>
                              </a:lnTo>
                              <a:lnTo>
                                <a:pt x="20" y="156"/>
                              </a:lnTo>
                              <a:lnTo>
                                <a:pt x="73" y="192"/>
                              </a:lnTo>
                              <a:lnTo>
                                <a:pt x="151" y="217"/>
                              </a:lnTo>
                              <a:lnTo>
                                <a:pt x="247" y="225"/>
                              </a:lnTo>
                              <a:lnTo>
                                <a:pt x="344" y="217"/>
                              </a:lnTo>
                              <a:lnTo>
                                <a:pt x="422" y="192"/>
                              </a:lnTo>
                              <a:lnTo>
                                <a:pt x="475" y="156"/>
                              </a:lnTo>
                              <a:lnTo>
                                <a:pt x="495" y="112"/>
                              </a:lnTo>
                              <a:lnTo>
                                <a:pt x="475" y="69"/>
                              </a:lnTo>
                              <a:lnTo>
                                <a:pt x="422" y="33"/>
                              </a:lnTo>
                              <a:lnTo>
                                <a:pt x="344" y="9"/>
                              </a:lnTo>
                              <a:lnTo>
                                <a:pt x="247" y="0"/>
                              </a:lnTo>
                              <a:close/>
                            </a:path>
                          </a:pathLst>
                        </a:custGeom>
                        <a:noFill/>
                        <a:ln w="9144">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800F594" id="Freeform 3" o:spid="_x0000_s1026" style="position:absolute;margin-left:316.9pt;margin-top:5pt;width:24.75pt;height:11.3pt;z-index:1575680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495,22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" path="m247,l151,9,73,33,20,69,,112r20,44l73,192r78,25l247,225r97,-8l422,192r53,-36l495,112,475,69,422,33,344,9,247,xe" filled="f" strokeweight=".72pt">
                <v:path arrowok="t" o:connecttype="custom" o:connectlocs="156845,63500;95885,69215;46355,84455;12700,107315;0,134620;12700,162560;46355,185420;95885,201295;156845,206375;218440,201295;267970,185420;301625,162560;314325,134620;301625,107315;267970,84455;218440,69215;156845,63500" o:connectangles="0,0,0,0,0,0,0,0,0,0,0,0,0,0,0,0,0"/>
                <w10:wrap anchorx="page"/>
              </v:shape>
            </w:pict>
          </mc:Fallback>
        </mc:AlternateContent>
      </w:r>
      <w:r w:rsidR="00E60FF9" w:rsidRPr="007621D4">
        <w:rPr>
          <w:sz w:val="24"/>
          <w:szCs w:val="24"/>
        </w:rPr>
        <w:t>Planned for</w:t>
      </w:r>
      <w:r w:rsidR="00E60FF9" w:rsidRPr="007621D4">
        <w:rPr>
          <w:spacing w:val="-3"/>
          <w:sz w:val="24"/>
          <w:szCs w:val="24"/>
        </w:rPr>
        <w:t xml:space="preserve"> </w:t>
      </w:r>
      <w:r w:rsidR="00E60FF9" w:rsidRPr="007621D4">
        <w:rPr>
          <w:sz w:val="24"/>
          <w:szCs w:val="24"/>
        </w:rPr>
        <w:t>later</w:t>
      </w:r>
    </w:p>
    <w:p w14:paraId="74962314" w14:textId="77777777" w:rsidR="00A75E94" w:rsidRPr="007621D4" w:rsidRDefault="002F4C03" w:rsidP="007621D4">
      <w:pPr>
        <w:pStyle w:val="ListParagraph"/>
        <w:numPr>
          <w:ilvl w:val="0"/>
          <w:numId w:val="1"/>
        </w:numPr>
        <w:tabs>
          <w:tab w:val="left" w:pos="887"/>
          <w:tab w:val="left" w:pos="888"/>
        </w:tabs>
        <w:spacing w:before="136" w:after="240" w:line="360" w:lineRule="auto"/>
        <w:ind w:left="0" w:right="4"/>
        <w:rPr>
          <w:sz w:val="24"/>
          <w:szCs w:val="24"/>
        </w:rPr>
      </w:pPr>
      <w:r w:rsidRPr="007621D4">
        <w:rPr>
          <w:noProof/>
          <w:sz w:val="24"/>
          <w:szCs w:val="24"/>
          <w:lang w:val="en-GB" w:eastAsia="en-GB"/>
        </w:rPr>
        <mc:AlternateContent>
          <mc:Choice Requires="wps">
            <w:drawing>
              <wp:anchor distT="0" distB="0" distL="114300" distR="114300" simplePos="0" relativeHeight="15757312" behindDoc="0" locked="0" layoutInCell="1" allowOverlap="1" wp14:anchorId="40381B6E" wp14:editId="43811391">
                <wp:simplePos x="0" y="0"/>
                <wp:positionH relativeFrom="page">
                  <wp:posOffset>4024630</wp:posOffset>
                </wp:positionH>
                <wp:positionV relativeFrom="paragraph">
                  <wp:posOffset>78740</wp:posOffset>
                </wp:positionV>
                <wp:extent cx="314325" cy="142240"/>
                <wp:effectExtent l="0" t="0" r="0" b="0"/>
                <wp:wrapNone/>
                <wp:docPr id="6" name="Freeform 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314325" cy="142240"/>
                        </a:xfrm>
                        <a:custGeom>
                          <a:avLst/>
                          <a:gdLst>
                            <a:gd name="T0" fmla="+- 0 6585 6338"/>
                            <a:gd name="T1" fmla="*/ T0 w 495"/>
                            <a:gd name="T2" fmla="+- 0 124 124"/>
                            <a:gd name="T3" fmla="*/ 124 h 224"/>
                            <a:gd name="T4" fmla="+- 0 6489 6338"/>
                            <a:gd name="T5" fmla="*/ T4 w 495"/>
                            <a:gd name="T6" fmla="+- 0 133 124"/>
                            <a:gd name="T7" fmla="*/ 133 h 224"/>
                            <a:gd name="T8" fmla="+- 0 6411 6338"/>
                            <a:gd name="T9" fmla="*/ T8 w 495"/>
                            <a:gd name="T10" fmla="+- 0 157 124"/>
                            <a:gd name="T11" fmla="*/ 157 h 224"/>
                            <a:gd name="T12" fmla="+- 0 6358 6338"/>
                            <a:gd name="T13" fmla="*/ T12 w 495"/>
                            <a:gd name="T14" fmla="+- 0 193 124"/>
                            <a:gd name="T15" fmla="*/ 193 h 224"/>
                            <a:gd name="T16" fmla="+- 0 6338 6338"/>
                            <a:gd name="T17" fmla="*/ T16 w 495"/>
                            <a:gd name="T18" fmla="+- 0 236 124"/>
                            <a:gd name="T19" fmla="*/ 236 h 224"/>
                            <a:gd name="T20" fmla="+- 0 6358 6338"/>
                            <a:gd name="T21" fmla="*/ T20 w 495"/>
                            <a:gd name="T22" fmla="+- 0 279 124"/>
                            <a:gd name="T23" fmla="*/ 279 h 224"/>
                            <a:gd name="T24" fmla="+- 0 6411 6338"/>
                            <a:gd name="T25" fmla="*/ T24 w 495"/>
                            <a:gd name="T26" fmla="+- 0 315 124"/>
                            <a:gd name="T27" fmla="*/ 315 h 224"/>
                            <a:gd name="T28" fmla="+- 0 6489 6338"/>
                            <a:gd name="T29" fmla="*/ T28 w 495"/>
                            <a:gd name="T30" fmla="+- 0 339 124"/>
                            <a:gd name="T31" fmla="*/ 339 h 224"/>
                            <a:gd name="T32" fmla="+- 0 6585 6338"/>
                            <a:gd name="T33" fmla="*/ T32 w 495"/>
                            <a:gd name="T34" fmla="+- 0 348 124"/>
                            <a:gd name="T35" fmla="*/ 348 h 224"/>
                            <a:gd name="T36" fmla="+- 0 6682 6338"/>
                            <a:gd name="T37" fmla="*/ T36 w 495"/>
                            <a:gd name="T38" fmla="+- 0 339 124"/>
                            <a:gd name="T39" fmla="*/ 339 h 224"/>
                            <a:gd name="T40" fmla="+- 0 6760 6338"/>
                            <a:gd name="T41" fmla="*/ T40 w 495"/>
                            <a:gd name="T42" fmla="+- 0 315 124"/>
                            <a:gd name="T43" fmla="*/ 315 h 224"/>
                            <a:gd name="T44" fmla="+- 0 6813 6338"/>
                            <a:gd name="T45" fmla="*/ T44 w 495"/>
                            <a:gd name="T46" fmla="+- 0 279 124"/>
                            <a:gd name="T47" fmla="*/ 279 h 224"/>
                            <a:gd name="T48" fmla="+- 0 6833 6338"/>
                            <a:gd name="T49" fmla="*/ T48 w 495"/>
                            <a:gd name="T50" fmla="+- 0 236 124"/>
                            <a:gd name="T51" fmla="*/ 236 h 224"/>
                            <a:gd name="T52" fmla="+- 0 6813 6338"/>
                            <a:gd name="T53" fmla="*/ T52 w 495"/>
                            <a:gd name="T54" fmla="+- 0 193 124"/>
                            <a:gd name="T55" fmla="*/ 193 h 224"/>
                            <a:gd name="T56" fmla="+- 0 6760 6338"/>
                            <a:gd name="T57" fmla="*/ T56 w 495"/>
                            <a:gd name="T58" fmla="+- 0 157 124"/>
                            <a:gd name="T59" fmla="*/ 157 h 224"/>
                            <a:gd name="T60" fmla="+- 0 6682 6338"/>
                            <a:gd name="T61" fmla="*/ T60 w 495"/>
                            <a:gd name="T62" fmla="+- 0 133 124"/>
                            <a:gd name="T63" fmla="*/ 133 h 224"/>
                            <a:gd name="T64" fmla="+- 0 6585 6338"/>
                            <a:gd name="T65" fmla="*/ T64 w 495"/>
                            <a:gd name="T66" fmla="+- 0 124 124"/>
                            <a:gd name="T67" fmla="*/ 124 h 224"/>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Lst>
                          <a:rect l="0" t="0" r="r" b="b"/>
                          <a:pathLst>
                            <a:path w="495" h="224">
                              <a:moveTo>
                                <a:pt x="247" y="0"/>
                              </a:moveTo>
                              <a:lnTo>
                                <a:pt x="151" y="9"/>
                              </a:lnTo>
                              <a:lnTo>
                                <a:pt x="73" y="33"/>
                              </a:lnTo>
                              <a:lnTo>
                                <a:pt x="20" y="69"/>
                              </a:lnTo>
                              <a:lnTo>
                                <a:pt x="0" y="112"/>
                              </a:lnTo>
                              <a:lnTo>
                                <a:pt x="20" y="155"/>
                              </a:lnTo>
                              <a:lnTo>
                                <a:pt x="73" y="191"/>
                              </a:lnTo>
                              <a:lnTo>
                                <a:pt x="151" y="215"/>
                              </a:lnTo>
                              <a:lnTo>
                                <a:pt x="247" y="224"/>
                              </a:lnTo>
                              <a:lnTo>
                                <a:pt x="344" y="215"/>
                              </a:lnTo>
                              <a:lnTo>
                                <a:pt x="422" y="191"/>
                              </a:lnTo>
                              <a:lnTo>
                                <a:pt x="475" y="155"/>
                              </a:lnTo>
                              <a:lnTo>
                                <a:pt x="495" y="112"/>
                              </a:lnTo>
                              <a:lnTo>
                                <a:pt x="475" y="69"/>
                              </a:lnTo>
                              <a:lnTo>
                                <a:pt x="422" y="33"/>
                              </a:lnTo>
                              <a:lnTo>
                                <a:pt x="344" y="9"/>
                              </a:lnTo>
                              <a:lnTo>
                                <a:pt x="247" y="0"/>
                              </a:lnTo>
                              <a:close/>
                            </a:path>
                          </a:pathLst>
                        </a:custGeom>
                        <a:noFill/>
                        <a:ln w="9144">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DE28E18" id="Freeform 2" o:spid="_x0000_s1026" style="position:absolute;margin-left:316.9pt;margin-top:6.2pt;width:24.75pt;height:11.2pt;z-index:1575731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495,22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" path="m247,l151,9,73,33,20,69,,112r20,43l73,191r78,24l247,224r97,-9l422,191r53,-36l495,112,475,69,422,33,344,9,247,xe" filled="f" strokeweight=".72pt">
                <v:path arrowok="t" o:connecttype="custom" o:connectlocs="156845,78740;95885,84455;46355,99695;12700,122555;0,149860;12700,177165;46355,200025;95885,215265;156845,220980;218440,215265;267970,200025;301625,177165;314325,149860;301625,122555;267970,99695;218440,84455;156845,78740" o:connectangles="0,0,0,0,0,0,0,0,0,0,0,0,0,0,0,0,0"/>
                <w10:wrap anchorx="page"/>
              </v:shape>
            </w:pict>
          </mc:Fallback>
        </mc:AlternateContent>
      </w:r>
      <w:r w:rsidR="00E60FF9" w:rsidRPr="007621D4">
        <w:rPr>
          <w:sz w:val="24"/>
          <w:szCs w:val="24"/>
        </w:rPr>
        <w:t>In</w:t>
      </w:r>
      <w:r w:rsidR="00E60FF9" w:rsidRPr="007621D4">
        <w:rPr>
          <w:spacing w:val="-1"/>
          <w:sz w:val="24"/>
          <w:szCs w:val="24"/>
        </w:rPr>
        <w:t xml:space="preserve"> </w:t>
      </w:r>
      <w:r w:rsidR="00E60FF9" w:rsidRPr="007621D4">
        <w:rPr>
          <w:sz w:val="24"/>
          <w:szCs w:val="24"/>
        </w:rPr>
        <w:t>progress</w:t>
      </w:r>
    </w:p>
    <w:p w14:paraId="3ECC9A72" w14:textId="77777777" w:rsidR="00A75E94" w:rsidRPr="007621D4" w:rsidRDefault="00E60FF9" w:rsidP="007621D4">
      <w:pPr>
        <w:pStyle w:val="BodyText"/>
        <w:spacing w:after="240" w:line="360" w:lineRule="auto"/>
        <w:ind w:right="4"/>
      </w:pPr>
      <w:r w:rsidRPr="007621D4">
        <w:t>Comment if</w:t>
      </w:r>
      <w:r w:rsidRPr="007621D4">
        <w:rPr>
          <w:spacing w:val="-4"/>
        </w:rPr>
        <w:t xml:space="preserve"> </w:t>
      </w:r>
      <w:r w:rsidRPr="007621D4">
        <w:t>possible……………………………………………………………………...</w:t>
      </w:r>
    </w:p>
    <w:p w14:paraId="4A4DDBB5" w14:textId="77777777" w:rsidR="00A75E94" w:rsidRPr="007621D4" w:rsidRDefault="00E60FF9" w:rsidP="007621D4">
      <w:pPr>
        <w:pStyle w:val="BodyText"/>
        <w:spacing w:before="92" w:after="240" w:line="360" w:lineRule="auto"/>
        <w:ind w:right="4"/>
      </w:pPr>
      <w:r w:rsidRPr="007621D4">
        <w:t>……………………………………………………………………………………………</w:t>
      </w:r>
    </w:p>
    <w:p w14:paraId="27F295DB" w14:textId="77777777" w:rsidR="00A75E94" w:rsidRPr="007621D4" w:rsidRDefault="00A75E94" w:rsidP="007621D4">
      <w:pPr>
        <w:pStyle w:val="BodyText"/>
        <w:spacing w:after="240" w:line="360" w:lineRule="auto"/>
        <w:ind w:right="4"/>
      </w:pPr>
    </w:p>
    <w:p w14:paraId="206BCA01" w14:textId="77777777" w:rsidR="00A75E94" w:rsidRPr="007621D4" w:rsidRDefault="00E60FF9" w:rsidP="007621D4">
      <w:pPr>
        <w:pStyle w:val="ListParagraph"/>
        <w:numPr>
          <w:ilvl w:val="0"/>
          <w:numId w:val="2"/>
        </w:numPr>
        <w:tabs>
          <w:tab w:val="left" w:pos="905"/>
        </w:tabs>
        <w:spacing w:before="205" w:after="240" w:line="360" w:lineRule="auto"/>
        <w:ind w:left="0" w:right="4" w:hanging="10"/>
        <w:rPr>
          <w:sz w:val="24"/>
          <w:szCs w:val="24"/>
        </w:rPr>
      </w:pPr>
      <w:r w:rsidRPr="007621D4">
        <w:rPr>
          <w:sz w:val="24"/>
          <w:szCs w:val="24"/>
        </w:rPr>
        <w:lastRenderedPageBreak/>
        <w:t>To what extent are the standards for Radio Spectrum Management being applied and enforced in</w:t>
      </w:r>
      <w:r w:rsidRPr="007621D4">
        <w:rPr>
          <w:spacing w:val="-1"/>
          <w:sz w:val="24"/>
          <w:szCs w:val="24"/>
        </w:rPr>
        <w:t xml:space="preserve"> </w:t>
      </w:r>
      <w:r w:rsidRPr="007621D4">
        <w:rPr>
          <w:sz w:val="24"/>
          <w:szCs w:val="24"/>
        </w:rPr>
        <w:t>Zambia?</w:t>
      </w:r>
    </w:p>
    <w:p w14:paraId="62313ADD" w14:textId="77777777" w:rsidR="00A75E94" w:rsidRPr="007621D4" w:rsidRDefault="00E60FF9" w:rsidP="007621D4">
      <w:pPr>
        <w:pStyle w:val="Heading4"/>
        <w:spacing w:before="8" w:after="240" w:line="360" w:lineRule="auto"/>
        <w:ind w:left="0" w:right="4" w:hanging="10"/>
      </w:pPr>
      <w:r w:rsidRPr="007621D4">
        <w:t>On</w:t>
      </w:r>
      <w:r w:rsidRPr="007621D4">
        <w:rPr>
          <w:spacing w:val="-7"/>
        </w:rPr>
        <w:t xml:space="preserve"> </w:t>
      </w:r>
      <w:r w:rsidRPr="007621D4">
        <w:t>a</w:t>
      </w:r>
      <w:r w:rsidRPr="007621D4">
        <w:rPr>
          <w:spacing w:val="-8"/>
        </w:rPr>
        <w:t xml:space="preserve"> </w:t>
      </w:r>
      <w:r w:rsidRPr="007621D4">
        <w:t>scale</w:t>
      </w:r>
      <w:r w:rsidRPr="007621D4">
        <w:rPr>
          <w:spacing w:val="-9"/>
        </w:rPr>
        <w:t xml:space="preserve"> </w:t>
      </w:r>
      <w:r w:rsidRPr="007621D4">
        <w:t>of</w:t>
      </w:r>
      <w:r w:rsidRPr="007621D4">
        <w:rPr>
          <w:spacing w:val="-6"/>
        </w:rPr>
        <w:t xml:space="preserve"> </w:t>
      </w:r>
      <w:r w:rsidRPr="007621D4">
        <w:t>1</w:t>
      </w:r>
      <w:r w:rsidRPr="007621D4">
        <w:rPr>
          <w:spacing w:val="-9"/>
        </w:rPr>
        <w:t xml:space="preserve"> </w:t>
      </w:r>
      <w:r w:rsidRPr="007621D4">
        <w:t>to</w:t>
      </w:r>
      <w:r w:rsidRPr="007621D4">
        <w:rPr>
          <w:spacing w:val="-8"/>
        </w:rPr>
        <w:t xml:space="preserve"> </w:t>
      </w:r>
      <w:r w:rsidRPr="007621D4">
        <w:t>5</w:t>
      </w:r>
      <w:r w:rsidRPr="007621D4">
        <w:rPr>
          <w:spacing w:val="-8"/>
        </w:rPr>
        <w:t xml:space="preserve"> </w:t>
      </w:r>
      <w:r w:rsidRPr="007621D4">
        <w:t>to</w:t>
      </w:r>
      <w:r w:rsidRPr="007621D4">
        <w:rPr>
          <w:spacing w:val="-7"/>
        </w:rPr>
        <w:t xml:space="preserve"> </w:t>
      </w:r>
      <w:r w:rsidRPr="007621D4">
        <w:t>mean,</w:t>
      </w:r>
      <w:r w:rsidRPr="007621D4">
        <w:rPr>
          <w:spacing w:val="-8"/>
        </w:rPr>
        <w:t xml:space="preserve"> </w:t>
      </w:r>
      <w:r w:rsidRPr="007621D4">
        <w:t>1</w:t>
      </w:r>
      <w:r w:rsidRPr="007621D4">
        <w:rPr>
          <w:spacing w:val="-9"/>
        </w:rPr>
        <w:t xml:space="preserve"> </w:t>
      </w:r>
      <w:r w:rsidRPr="007621D4">
        <w:t>little</w:t>
      </w:r>
      <w:r w:rsidRPr="007621D4">
        <w:rPr>
          <w:spacing w:val="-8"/>
        </w:rPr>
        <w:t xml:space="preserve"> </w:t>
      </w:r>
      <w:r w:rsidRPr="007621D4">
        <w:t>or</w:t>
      </w:r>
      <w:r w:rsidRPr="007621D4">
        <w:rPr>
          <w:spacing w:val="-9"/>
        </w:rPr>
        <w:t xml:space="preserve"> </w:t>
      </w:r>
      <w:r w:rsidRPr="007621D4">
        <w:t>not</w:t>
      </w:r>
      <w:r w:rsidRPr="007621D4">
        <w:rPr>
          <w:spacing w:val="-9"/>
        </w:rPr>
        <w:t xml:space="preserve"> </w:t>
      </w:r>
      <w:r w:rsidRPr="007621D4">
        <w:t>applied,</w:t>
      </w:r>
      <w:r w:rsidRPr="007621D4">
        <w:rPr>
          <w:spacing w:val="-8"/>
        </w:rPr>
        <w:t xml:space="preserve"> </w:t>
      </w:r>
      <w:r w:rsidRPr="007621D4">
        <w:t>2</w:t>
      </w:r>
      <w:r w:rsidRPr="007621D4">
        <w:rPr>
          <w:spacing w:val="-9"/>
        </w:rPr>
        <w:t xml:space="preserve"> </w:t>
      </w:r>
      <w:r w:rsidRPr="007621D4">
        <w:t>below</w:t>
      </w:r>
      <w:r w:rsidRPr="007621D4">
        <w:rPr>
          <w:spacing w:val="-6"/>
        </w:rPr>
        <w:t xml:space="preserve"> </w:t>
      </w:r>
      <w:r w:rsidRPr="007621D4">
        <w:t>average,</w:t>
      </w:r>
      <w:r w:rsidRPr="007621D4">
        <w:rPr>
          <w:spacing w:val="-8"/>
        </w:rPr>
        <w:t xml:space="preserve"> </w:t>
      </w:r>
      <w:r w:rsidRPr="007621D4">
        <w:t>3</w:t>
      </w:r>
      <w:r w:rsidRPr="007621D4">
        <w:rPr>
          <w:spacing w:val="-9"/>
        </w:rPr>
        <w:t xml:space="preserve"> </w:t>
      </w:r>
      <w:r w:rsidRPr="007621D4">
        <w:t>average,</w:t>
      </w:r>
      <w:r w:rsidRPr="007621D4">
        <w:rPr>
          <w:spacing w:val="-8"/>
        </w:rPr>
        <w:t xml:space="preserve"> </w:t>
      </w:r>
      <w:r w:rsidRPr="007621D4">
        <w:t>4</w:t>
      </w:r>
      <w:r w:rsidRPr="007621D4">
        <w:rPr>
          <w:spacing w:val="-9"/>
        </w:rPr>
        <w:t xml:space="preserve"> </w:t>
      </w:r>
      <w:r w:rsidRPr="007621D4">
        <w:t>above average and 5 much</w:t>
      </w:r>
    </w:p>
    <w:tbl>
      <w:tblPr>
        <w:tblW w:w="8503" w:type="dxa"/>
        <w:tblInd w:w="124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702"/>
        <w:gridCol w:w="1700"/>
        <w:gridCol w:w="1700"/>
        <w:gridCol w:w="1700"/>
        <w:gridCol w:w="1701"/>
      </w:tblGrid>
      <w:tr w:rsidR="007621D4" w:rsidRPr="007621D4" w14:paraId="6DEB8DF9" w14:textId="77777777" w:rsidTr="00DB7D54">
        <w:trPr>
          <w:trHeight w:val="635"/>
        </w:trPr>
        <w:tc>
          <w:tcPr>
            <w:tcW w:w="1702" w:type="dxa"/>
          </w:tcPr>
          <w:p w14:paraId="15AC1A76" w14:textId="77777777" w:rsidR="00A75E94" w:rsidRPr="007621D4" w:rsidRDefault="00E60FF9" w:rsidP="007621D4">
            <w:pPr>
              <w:pStyle w:val="TableParagraph"/>
              <w:spacing w:after="240" w:line="360" w:lineRule="auto"/>
              <w:ind w:left="0" w:right="4"/>
              <w:rPr>
                <w:sz w:val="24"/>
                <w:szCs w:val="24"/>
              </w:rPr>
            </w:pPr>
            <w:r w:rsidRPr="007621D4">
              <w:rPr>
                <w:sz w:val="24"/>
                <w:szCs w:val="24"/>
              </w:rPr>
              <w:t>1</w:t>
            </w:r>
          </w:p>
        </w:tc>
        <w:tc>
          <w:tcPr>
            <w:tcW w:w="1700" w:type="dxa"/>
          </w:tcPr>
          <w:p w14:paraId="067FE31C" w14:textId="77777777" w:rsidR="00A75E94" w:rsidRPr="007621D4" w:rsidRDefault="00E60FF9" w:rsidP="007621D4">
            <w:pPr>
              <w:pStyle w:val="TableParagraph"/>
              <w:spacing w:after="240" w:line="360" w:lineRule="auto"/>
              <w:ind w:left="0" w:right="4"/>
              <w:rPr>
                <w:sz w:val="24"/>
                <w:szCs w:val="24"/>
              </w:rPr>
            </w:pPr>
            <w:r w:rsidRPr="007621D4">
              <w:rPr>
                <w:sz w:val="24"/>
                <w:szCs w:val="24"/>
              </w:rPr>
              <w:t>2</w:t>
            </w:r>
          </w:p>
        </w:tc>
        <w:tc>
          <w:tcPr>
            <w:tcW w:w="1700" w:type="dxa"/>
          </w:tcPr>
          <w:p w14:paraId="73384C29" w14:textId="77777777" w:rsidR="00A75E94" w:rsidRPr="007621D4" w:rsidRDefault="00E60FF9" w:rsidP="007621D4">
            <w:pPr>
              <w:pStyle w:val="TableParagraph"/>
              <w:spacing w:after="240" w:line="360" w:lineRule="auto"/>
              <w:ind w:left="0" w:right="4"/>
              <w:rPr>
                <w:sz w:val="24"/>
                <w:szCs w:val="24"/>
              </w:rPr>
            </w:pPr>
            <w:r w:rsidRPr="007621D4">
              <w:rPr>
                <w:sz w:val="24"/>
                <w:szCs w:val="24"/>
              </w:rPr>
              <w:t>3</w:t>
            </w:r>
          </w:p>
        </w:tc>
        <w:tc>
          <w:tcPr>
            <w:tcW w:w="1700" w:type="dxa"/>
          </w:tcPr>
          <w:p w14:paraId="51CEBA6D" w14:textId="77777777" w:rsidR="00A75E94" w:rsidRPr="007621D4" w:rsidRDefault="00E60FF9" w:rsidP="007621D4">
            <w:pPr>
              <w:pStyle w:val="TableParagraph"/>
              <w:spacing w:after="240" w:line="360" w:lineRule="auto"/>
              <w:ind w:left="0" w:right="4"/>
              <w:rPr>
                <w:sz w:val="24"/>
                <w:szCs w:val="24"/>
              </w:rPr>
            </w:pPr>
            <w:r w:rsidRPr="007621D4">
              <w:rPr>
                <w:sz w:val="24"/>
                <w:szCs w:val="24"/>
              </w:rPr>
              <w:t>4</w:t>
            </w:r>
          </w:p>
        </w:tc>
        <w:tc>
          <w:tcPr>
            <w:tcW w:w="1701" w:type="dxa"/>
          </w:tcPr>
          <w:p w14:paraId="02D2D96B" w14:textId="77777777" w:rsidR="00A75E94" w:rsidRPr="007621D4" w:rsidRDefault="00E60FF9" w:rsidP="007621D4">
            <w:pPr>
              <w:pStyle w:val="TableParagraph"/>
              <w:spacing w:after="240" w:line="360" w:lineRule="auto"/>
              <w:ind w:left="0" w:right="4"/>
              <w:rPr>
                <w:sz w:val="24"/>
                <w:szCs w:val="24"/>
              </w:rPr>
            </w:pPr>
            <w:r w:rsidRPr="007621D4">
              <w:rPr>
                <w:sz w:val="24"/>
                <w:szCs w:val="24"/>
              </w:rPr>
              <w:t>5</w:t>
            </w:r>
          </w:p>
        </w:tc>
      </w:tr>
    </w:tbl>
    <w:p w14:paraId="00B27AD4" w14:textId="77777777" w:rsidR="00A75E94" w:rsidRPr="007621D4" w:rsidRDefault="00A75E94" w:rsidP="007621D4">
      <w:pPr>
        <w:pStyle w:val="BodyText"/>
        <w:spacing w:after="240" w:line="360" w:lineRule="auto"/>
        <w:ind w:right="4"/>
        <w:rPr>
          <w:b/>
        </w:rPr>
      </w:pPr>
    </w:p>
    <w:p w14:paraId="5A1EDAAD" w14:textId="77777777" w:rsidR="00A75E94" w:rsidRPr="007621D4" w:rsidRDefault="00E60FF9" w:rsidP="007621D4">
      <w:pPr>
        <w:pStyle w:val="ListParagraph"/>
        <w:numPr>
          <w:ilvl w:val="0"/>
          <w:numId w:val="2"/>
        </w:numPr>
        <w:tabs>
          <w:tab w:val="left" w:pos="1180"/>
          <w:tab w:val="left" w:pos="1181"/>
        </w:tabs>
        <w:spacing w:before="90" w:after="240" w:line="360" w:lineRule="auto"/>
        <w:ind w:left="0" w:right="4" w:hanging="10"/>
        <w:rPr>
          <w:sz w:val="24"/>
          <w:szCs w:val="24"/>
        </w:rPr>
      </w:pPr>
      <w:r w:rsidRPr="007621D4">
        <w:rPr>
          <w:sz w:val="24"/>
          <w:szCs w:val="24"/>
        </w:rPr>
        <w:t>In</w:t>
      </w:r>
      <w:r w:rsidRPr="007621D4">
        <w:rPr>
          <w:spacing w:val="-11"/>
          <w:sz w:val="24"/>
          <w:szCs w:val="24"/>
        </w:rPr>
        <w:t xml:space="preserve"> </w:t>
      </w:r>
      <w:r w:rsidRPr="007621D4">
        <w:rPr>
          <w:sz w:val="24"/>
          <w:szCs w:val="24"/>
        </w:rPr>
        <w:t>your</w:t>
      </w:r>
      <w:r w:rsidRPr="007621D4">
        <w:rPr>
          <w:spacing w:val="-15"/>
          <w:sz w:val="24"/>
          <w:szCs w:val="24"/>
        </w:rPr>
        <w:t xml:space="preserve"> </w:t>
      </w:r>
      <w:r w:rsidRPr="007621D4">
        <w:rPr>
          <w:sz w:val="24"/>
          <w:szCs w:val="24"/>
        </w:rPr>
        <w:t>own</w:t>
      </w:r>
      <w:r w:rsidRPr="007621D4">
        <w:rPr>
          <w:spacing w:val="-14"/>
          <w:sz w:val="24"/>
          <w:szCs w:val="24"/>
        </w:rPr>
        <w:t xml:space="preserve"> </w:t>
      </w:r>
      <w:r w:rsidRPr="007621D4">
        <w:rPr>
          <w:sz w:val="24"/>
          <w:szCs w:val="24"/>
        </w:rPr>
        <w:t>opinion,</w:t>
      </w:r>
      <w:r w:rsidRPr="007621D4">
        <w:rPr>
          <w:spacing w:val="-14"/>
          <w:sz w:val="24"/>
          <w:szCs w:val="24"/>
        </w:rPr>
        <w:t xml:space="preserve"> </w:t>
      </w:r>
      <w:r w:rsidRPr="007621D4">
        <w:rPr>
          <w:sz w:val="24"/>
          <w:szCs w:val="24"/>
        </w:rPr>
        <w:t>how</w:t>
      </w:r>
      <w:r w:rsidRPr="007621D4">
        <w:rPr>
          <w:spacing w:val="-15"/>
          <w:sz w:val="24"/>
          <w:szCs w:val="24"/>
        </w:rPr>
        <w:t xml:space="preserve"> </w:t>
      </w:r>
      <w:r w:rsidRPr="007621D4">
        <w:rPr>
          <w:sz w:val="24"/>
          <w:szCs w:val="24"/>
        </w:rPr>
        <w:t>accessible</w:t>
      </w:r>
      <w:r w:rsidRPr="007621D4">
        <w:rPr>
          <w:spacing w:val="-15"/>
          <w:sz w:val="24"/>
          <w:szCs w:val="24"/>
        </w:rPr>
        <w:t xml:space="preserve"> </w:t>
      </w:r>
      <w:r w:rsidRPr="007621D4">
        <w:rPr>
          <w:sz w:val="24"/>
          <w:szCs w:val="24"/>
        </w:rPr>
        <w:t>is</w:t>
      </w:r>
      <w:r w:rsidRPr="007621D4">
        <w:rPr>
          <w:spacing w:val="-14"/>
          <w:sz w:val="24"/>
          <w:szCs w:val="24"/>
        </w:rPr>
        <w:t xml:space="preserve"> </w:t>
      </w:r>
      <w:r w:rsidRPr="007621D4">
        <w:rPr>
          <w:sz w:val="24"/>
          <w:szCs w:val="24"/>
        </w:rPr>
        <w:t>the</w:t>
      </w:r>
      <w:r w:rsidRPr="007621D4">
        <w:rPr>
          <w:spacing w:val="-15"/>
          <w:sz w:val="24"/>
          <w:szCs w:val="24"/>
        </w:rPr>
        <w:t xml:space="preserve"> </w:t>
      </w:r>
      <w:r w:rsidRPr="007621D4">
        <w:rPr>
          <w:sz w:val="24"/>
          <w:szCs w:val="24"/>
        </w:rPr>
        <w:t>Zambia</w:t>
      </w:r>
      <w:r w:rsidRPr="007621D4">
        <w:rPr>
          <w:spacing w:val="-15"/>
          <w:sz w:val="24"/>
          <w:szCs w:val="24"/>
        </w:rPr>
        <w:t xml:space="preserve"> </w:t>
      </w:r>
      <w:r w:rsidRPr="007621D4">
        <w:rPr>
          <w:sz w:val="24"/>
          <w:szCs w:val="24"/>
        </w:rPr>
        <w:t>Information</w:t>
      </w:r>
      <w:r w:rsidRPr="007621D4">
        <w:rPr>
          <w:spacing w:val="-14"/>
          <w:sz w:val="24"/>
          <w:szCs w:val="24"/>
        </w:rPr>
        <w:t xml:space="preserve"> </w:t>
      </w:r>
      <w:r w:rsidRPr="007621D4">
        <w:rPr>
          <w:sz w:val="24"/>
          <w:szCs w:val="24"/>
        </w:rPr>
        <w:t>and</w:t>
      </w:r>
      <w:r w:rsidRPr="007621D4">
        <w:rPr>
          <w:spacing w:val="-14"/>
          <w:sz w:val="24"/>
          <w:szCs w:val="24"/>
        </w:rPr>
        <w:t xml:space="preserve"> </w:t>
      </w:r>
      <w:r w:rsidRPr="007621D4">
        <w:rPr>
          <w:sz w:val="24"/>
          <w:szCs w:val="24"/>
        </w:rPr>
        <w:t>Communication Technology to the service</w:t>
      </w:r>
      <w:r w:rsidRPr="007621D4">
        <w:rPr>
          <w:spacing w:val="-8"/>
          <w:sz w:val="24"/>
          <w:szCs w:val="24"/>
        </w:rPr>
        <w:t xml:space="preserve"> </w:t>
      </w:r>
      <w:r w:rsidRPr="007621D4">
        <w:rPr>
          <w:sz w:val="24"/>
          <w:szCs w:val="24"/>
        </w:rPr>
        <w:t>providers?</w:t>
      </w:r>
    </w:p>
    <w:p w14:paraId="6CB7F982" w14:textId="77777777" w:rsidR="00A75E94" w:rsidRPr="007621D4" w:rsidRDefault="00E60FF9" w:rsidP="007621D4">
      <w:pPr>
        <w:pStyle w:val="BodyText"/>
        <w:spacing w:before="29" w:after="240" w:line="360" w:lineRule="auto"/>
        <w:ind w:right="4"/>
      </w:pPr>
      <w:r w:rsidRPr="007621D4">
        <w:t>…………………………………………………………………………………</w:t>
      </w:r>
    </w:p>
    <w:p w14:paraId="68EBF3A6" w14:textId="77777777" w:rsidR="00A75E94" w:rsidRPr="007621D4" w:rsidRDefault="00E60FF9" w:rsidP="007621D4">
      <w:pPr>
        <w:pStyle w:val="BodyText"/>
        <w:spacing w:before="41" w:after="240" w:line="360" w:lineRule="auto"/>
        <w:ind w:right="4"/>
      </w:pPr>
      <w:r w:rsidRPr="007621D4">
        <w:t>…………………………………………………………………………………</w:t>
      </w:r>
    </w:p>
    <w:p w14:paraId="3EEF1839" w14:textId="77777777" w:rsidR="00A75E94" w:rsidRPr="007621D4" w:rsidRDefault="00E60FF9" w:rsidP="007621D4">
      <w:pPr>
        <w:pStyle w:val="BodyText"/>
        <w:spacing w:before="89" w:after="240" w:line="360" w:lineRule="auto"/>
        <w:ind w:right="4"/>
      </w:pPr>
      <w:r w:rsidRPr="007621D4">
        <w:t>…………………………………………………………………………………</w:t>
      </w:r>
    </w:p>
    <w:p w14:paraId="75811247" w14:textId="77777777" w:rsidR="00A75E94" w:rsidRPr="007621D4" w:rsidRDefault="00E60FF9" w:rsidP="007621D4">
      <w:pPr>
        <w:pStyle w:val="BodyText"/>
        <w:spacing w:before="89" w:after="240" w:line="360" w:lineRule="auto"/>
        <w:ind w:right="4"/>
      </w:pPr>
      <w:r w:rsidRPr="007621D4">
        <w:t>…………………………………………………………………………………</w:t>
      </w:r>
    </w:p>
    <w:p w14:paraId="73A72A3F" w14:textId="77777777" w:rsidR="00A75E94" w:rsidRPr="007621D4" w:rsidRDefault="00E60FF9" w:rsidP="007621D4">
      <w:pPr>
        <w:pStyle w:val="ListParagraph"/>
        <w:numPr>
          <w:ilvl w:val="0"/>
          <w:numId w:val="2"/>
        </w:numPr>
        <w:tabs>
          <w:tab w:val="left" w:pos="1180"/>
          <w:tab w:val="left" w:pos="1181"/>
        </w:tabs>
        <w:spacing w:after="240" w:line="360" w:lineRule="auto"/>
        <w:ind w:left="0" w:right="4" w:hanging="10"/>
        <w:rPr>
          <w:sz w:val="24"/>
          <w:szCs w:val="24"/>
        </w:rPr>
      </w:pPr>
      <w:r w:rsidRPr="007621D4">
        <w:rPr>
          <w:sz w:val="24"/>
          <w:szCs w:val="24"/>
        </w:rPr>
        <w:t>Is there adequate interaction and information flow between the regulator (ZICTA) and the Communication services providers</w:t>
      </w:r>
      <w:r w:rsidRPr="007621D4">
        <w:rPr>
          <w:spacing w:val="-1"/>
          <w:sz w:val="24"/>
          <w:szCs w:val="24"/>
        </w:rPr>
        <w:t xml:space="preserve"> </w:t>
      </w:r>
      <w:r w:rsidRPr="007621D4">
        <w:rPr>
          <w:sz w:val="24"/>
          <w:szCs w:val="24"/>
        </w:rPr>
        <w:t>(ISPs)?</w:t>
      </w:r>
    </w:p>
    <w:p w14:paraId="6F0CA7D9" w14:textId="77777777" w:rsidR="00A75E94" w:rsidRPr="007621D4" w:rsidRDefault="00E60FF9" w:rsidP="007621D4">
      <w:pPr>
        <w:pStyle w:val="Heading4"/>
        <w:spacing w:before="8" w:after="240" w:line="360" w:lineRule="auto"/>
        <w:ind w:left="0" w:right="4" w:hanging="10"/>
      </w:pPr>
      <w:r w:rsidRPr="007621D4">
        <w:t>On a scale of 1 to 5 to mean, 1 No interaction, 2 Below Required level, 3 At required level, 4 Above required level</w:t>
      </w:r>
    </w:p>
    <w:tbl>
      <w:tblPr>
        <w:tblW w:w="8503" w:type="dxa"/>
        <w:tblInd w:w="124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702"/>
        <w:gridCol w:w="1700"/>
        <w:gridCol w:w="1700"/>
        <w:gridCol w:w="1700"/>
        <w:gridCol w:w="1701"/>
      </w:tblGrid>
      <w:tr w:rsidR="007621D4" w:rsidRPr="007621D4" w14:paraId="6564B899" w14:textId="77777777" w:rsidTr="00DB7D54">
        <w:trPr>
          <w:trHeight w:val="635"/>
        </w:trPr>
        <w:tc>
          <w:tcPr>
            <w:tcW w:w="1702" w:type="dxa"/>
          </w:tcPr>
          <w:p w14:paraId="53901E80" w14:textId="77777777" w:rsidR="00A75E94" w:rsidRPr="007621D4" w:rsidRDefault="00E60FF9" w:rsidP="007621D4">
            <w:pPr>
              <w:pStyle w:val="TableParagraph"/>
              <w:spacing w:after="240" w:line="360" w:lineRule="auto"/>
              <w:ind w:left="0" w:right="4"/>
              <w:rPr>
                <w:sz w:val="24"/>
                <w:szCs w:val="24"/>
              </w:rPr>
            </w:pPr>
            <w:r w:rsidRPr="007621D4">
              <w:rPr>
                <w:sz w:val="24"/>
                <w:szCs w:val="24"/>
              </w:rPr>
              <w:t>1</w:t>
            </w:r>
          </w:p>
        </w:tc>
        <w:tc>
          <w:tcPr>
            <w:tcW w:w="1700" w:type="dxa"/>
          </w:tcPr>
          <w:p w14:paraId="5AEEF947" w14:textId="77777777" w:rsidR="00A75E94" w:rsidRPr="007621D4" w:rsidRDefault="00E60FF9" w:rsidP="007621D4">
            <w:pPr>
              <w:pStyle w:val="TableParagraph"/>
              <w:spacing w:after="240" w:line="360" w:lineRule="auto"/>
              <w:ind w:left="0" w:right="4"/>
              <w:rPr>
                <w:sz w:val="24"/>
                <w:szCs w:val="24"/>
              </w:rPr>
            </w:pPr>
            <w:r w:rsidRPr="007621D4">
              <w:rPr>
                <w:sz w:val="24"/>
                <w:szCs w:val="24"/>
              </w:rPr>
              <w:t>2</w:t>
            </w:r>
          </w:p>
        </w:tc>
        <w:tc>
          <w:tcPr>
            <w:tcW w:w="1700" w:type="dxa"/>
          </w:tcPr>
          <w:p w14:paraId="1CDDFE66" w14:textId="77777777" w:rsidR="00A75E94" w:rsidRPr="007621D4" w:rsidRDefault="00E60FF9" w:rsidP="007621D4">
            <w:pPr>
              <w:pStyle w:val="TableParagraph"/>
              <w:spacing w:after="240" w:line="360" w:lineRule="auto"/>
              <w:ind w:left="0" w:right="4"/>
              <w:rPr>
                <w:sz w:val="24"/>
                <w:szCs w:val="24"/>
              </w:rPr>
            </w:pPr>
            <w:r w:rsidRPr="007621D4">
              <w:rPr>
                <w:sz w:val="24"/>
                <w:szCs w:val="24"/>
              </w:rPr>
              <w:t>3</w:t>
            </w:r>
          </w:p>
        </w:tc>
        <w:tc>
          <w:tcPr>
            <w:tcW w:w="1700" w:type="dxa"/>
          </w:tcPr>
          <w:p w14:paraId="0B754E39" w14:textId="77777777" w:rsidR="00A75E94" w:rsidRPr="007621D4" w:rsidRDefault="00E60FF9" w:rsidP="007621D4">
            <w:pPr>
              <w:pStyle w:val="TableParagraph"/>
              <w:spacing w:after="240" w:line="360" w:lineRule="auto"/>
              <w:ind w:left="0" w:right="4"/>
              <w:rPr>
                <w:sz w:val="24"/>
                <w:szCs w:val="24"/>
              </w:rPr>
            </w:pPr>
            <w:r w:rsidRPr="007621D4">
              <w:rPr>
                <w:sz w:val="24"/>
                <w:szCs w:val="24"/>
              </w:rPr>
              <w:t>4</w:t>
            </w:r>
          </w:p>
        </w:tc>
        <w:tc>
          <w:tcPr>
            <w:tcW w:w="1701" w:type="dxa"/>
          </w:tcPr>
          <w:p w14:paraId="2E4698E8" w14:textId="77777777" w:rsidR="00A75E94" w:rsidRPr="007621D4" w:rsidRDefault="00E60FF9" w:rsidP="007621D4">
            <w:pPr>
              <w:pStyle w:val="TableParagraph"/>
              <w:spacing w:after="240" w:line="360" w:lineRule="auto"/>
              <w:ind w:left="0" w:right="4"/>
              <w:rPr>
                <w:sz w:val="24"/>
                <w:szCs w:val="24"/>
              </w:rPr>
            </w:pPr>
            <w:r w:rsidRPr="007621D4">
              <w:rPr>
                <w:sz w:val="24"/>
                <w:szCs w:val="24"/>
              </w:rPr>
              <w:t>5</w:t>
            </w:r>
          </w:p>
        </w:tc>
      </w:tr>
    </w:tbl>
    <w:p w14:paraId="640AA7E3" w14:textId="77777777" w:rsidR="00A75E94" w:rsidRPr="007621D4" w:rsidRDefault="00A75E94" w:rsidP="007621D4">
      <w:pPr>
        <w:pStyle w:val="BodyText"/>
        <w:spacing w:after="240" w:line="360" w:lineRule="auto"/>
        <w:ind w:right="4"/>
        <w:rPr>
          <w:b/>
        </w:rPr>
      </w:pPr>
    </w:p>
    <w:p w14:paraId="07D7954C" w14:textId="77777777" w:rsidR="00A75E94" w:rsidRPr="007621D4" w:rsidRDefault="00A75E94" w:rsidP="007621D4">
      <w:pPr>
        <w:pStyle w:val="BodyText"/>
        <w:spacing w:after="240" w:line="360" w:lineRule="auto"/>
        <w:ind w:right="4"/>
        <w:rPr>
          <w:b/>
        </w:rPr>
      </w:pPr>
    </w:p>
    <w:p w14:paraId="74873250" w14:textId="77777777" w:rsidR="00A75E94" w:rsidRPr="007621D4" w:rsidRDefault="00A75E94" w:rsidP="007621D4">
      <w:pPr>
        <w:pStyle w:val="BodyText"/>
        <w:spacing w:after="240" w:line="360" w:lineRule="auto"/>
        <w:ind w:right="4"/>
        <w:rPr>
          <w:b/>
        </w:rPr>
      </w:pPr>
    </w:p>
    <w:p w14:paraId="01A21FA0" w14:textId="77777777" w:rsidR="00A75E94" w:rsidRPr="007621D4" w:rsidRDefault="00A75E94" w:rsidP="007621D4">
      <w:pPr>
        <w:pStyle w:val="BodyText"/>
        <w:spacing w:before="1" w:after="240" w:line="360" w:lineRule="auto"/>
        <w:ind w:right="4"/>
        <w:rPr>
          <w:b/>
        </w:rPr>
      </w:pPr>
    </w:p>
    <w:p w14:paraId="43A3FAA4" w14:textId="77777777" w:rsidR="00A75E94" w:rsidRPr="007621D4" w:rsidRDefault="00E60FF9" w:rsidP="007621D4">
      <w:pPr>
        <w:spacing w:before="84" w:after="240" w:line="360" w:lineRule="auto"/>
        <w:ind w:right="4"/>
        <w:jc w:val="center"/>
        <w:rPr>
          <w:b/>
          <w:sz w:val="24"/>
          <w:szCs w:val="24"/>
        </w:rPr>
      </w:pPr>
      <w:r w:rsidRPr="007621D4">
        <w:rPr>
          <w:b/>
          <w:sz w:val="24"/>
          <w:szCs w:val="24"/>
        </w:rPr>
        <w:t>Thank You</w:t>
      </w:r>
    </w:p>
    <w:sectPr w:rsidR="00A75E94" w:rsidRPr="007621D4" w:rsidSect="0055784C">
      <w:pgSz w:w="12240" w:h="15840" w:code="1"/>
      <w:pgMar w:top="1440" w:right="1440" w:bottom="1440" w:left="1440" w:header="0" w:footer="1012"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7AC2F90E" w14:textId="77777777" w:rsidR="00135370" w:rsidRDefault="00135370">
      <w:r>
        <w:separator/>
      </w:r>
    </w:p>
  </w:endnote>
  <w:endnote w:type="continuationSeparator" w:id="0">
    <w:p w14:paraId="470C9776" w14:textId="77777777" w:rsidR="00135370" w:rsidRDefault="0013537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497425462"/>
      <w:docPartObj>
        <w:docPartGallery w:val="Page Numbers (Bottom of Page)"/>
        <w:docPartUnique/>
      </w:docPartObj>
    </w:sdtPr>
    <w:sdtEndPr>
      <w:rPr>
        <w:noProof/>
      </w:rPr>
    </w:sdtEndPr>
    <w:sdtContent>
      <w:p w14:paraId="21E53D94" w14:textId="77777777" w:rsidR="000656A9" w:rsidRDefault="000656A9">
        <w:pPr>
          <w:pStyle w:val="Footer"/>
          <w:jc w:val="center"/>
        </w:pPr>
        <w:r>
          <w:fldChar w:fldCharType="begin"/>
        </w:r>
        <w:r>
          <w:instrText xml:space="preserve"> PAGE   \* MERGEFORMAT </w:instrText>
        </w:r>
        <w:r>
          <w:fldChar w:fldCharType="separate"/>
        </w:r>
        <w:r>
          <w:rPr>
            <w:noProof/>
          </w:rPr>
          <w:t>x</w:t>
        </w:r>
        <w:r>
          <w:rPr>
            <w:noProof/>
          </w:rPr>
          <w:fldChar w:fldCharType="end"/>
        </w:r>
      </w:p>
    </w:sdtContent>
  </w:sdt>
  <w:p w14:paraId="72780B4A" w14:textId="77777777" w:rsidR="000656A9" w:rsidRDefault="000656A9">
    <w:pPr>
      <w:pStyle w:val="BodyText"/>
      <w:spacing w:line="14" w:lineRule="auto"/>
      <w:rPr>
        <w:sz w:val="20"/>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576983858"/>
      <w:docPartObj>
        <w:docPartGallery w:val="Page Numbers (Bottom of Page)"/>
        <w:docPartUnique/>
      </w:docPartObj>
    </w:sdtPr>
    <w:sdtEndPr>
      <w:rPr>
        <w:noProof/>
      </w:rPr>
    </w:sdtEndPr>
    <w:sdtContent>
      <w:p w14:paraId="37C02806" w14:textId="77777777" w:rsidR="000656A9" w:rsidRDefault="000656A9">
        <w:pPr>
          <w:pStyle w:val="Footer"/>
          <w:jc w:val="center"/>
        </w:pPr>
        <w:r>
          <w:fldChar w:fldCharType="begin"/>
        </w:r>
        <w:r>
          <w:instrText xml:space="preserve"> PAGE   \* MERGEFORMAT </w:instrText>
        </w:r>
        <w:r>
          <w:fldChar w:fldCharType="separate"/>
        </w:r>
        <w:r>
          <w:rPr>
            <w:noProof/>
          </w:rPr>
          <w:t>6</w:t>
        </w:r>
        <w:r>
          <w:rPr>
            <w:noProof/>
          </w:rPr>
          <w:fldChar w:fldCharType="end"/>
        </w:r>
      </w:p>
    </w:sdtContent>
  </w:sdt>
  <w:p w14:paraId="61CC41A7" w14:textId="77777777" w:rsidR="000656A9" w:rsidRDefault="000656A9">
    <w:pPr>
      <w:pStyle w:val="BodyText"/>
      <w:spacing w:line="14" w:lineRule="auto"/>
      <w:rPr>
        <w:sz w:val="2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6A62C00" w14:textId="77777777" w:rsidR="00135370" w:rsidRDefault="00135370">
      <w:r>
        <w:separator/>
      </w:r>
    </w:p>
  </w:footnote>
  <w:footnote w:type="continuationSeparator" w:id="0">
    <w:p w14:paraId="3FCF0420" w14:textId="77777777" w:rsidR="00135370" w:rsidRDefault="00135370">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4F103E"/>
    <w:multiLevelType w:val="hybridMultilevel"/>
    <w:tmpl w:val="78200914"/>
    <w:lvl w:ilvl="0" w:tplc="29423188">
      <w:start w:val="1"/>
      <w:numFmt w:val="lowerRoman"/>
      <w:lvlText w:val="%1."/>
      <w:lvlJc w:val="left"/>
      <w:pPr>
        <w:ind w:left="470" w:hanging="428"/>
      </w:pPr>
      <w:rPr>
        <w:rFonts w:ascii="Times New Roman" w:eastAsia="Times New Roman" w:hAnsi="Times New Roman" w:cs="Times New Roman" w:hint="default"/>
        <w:spacing w:val="-21"/>
        <w:w w:val="99"/>
        <w:sz w:val="24"/>
        <w:szCs w:val="24"/>
        <w:lang w:val="en-US" w:eastAsia="en-US" w:bidi="ar-SA"/>
      </w:rPr>
    </w:lvl>
    <w:lvl w:ilvl="1" w:tplc="1DCCA560">
      <w:numFmt w:val="bullet"/>
      <w:lvlText w:val="•"/>
      <w:lvlJc w:val="left"/>
      <w:pPr>
        <w:ind w:left="1476" w:hanging="428"/>
      </w:pPr>
      <w:rPr>
        <w:rFonts w:hint="default"/>
        <w:lang w:val="en-US" w:eastAsia="en-US" w:bidi="ar-SA"/>
      </w:rPr>
    </w:lvl>
    <w:lvl w:ilvl="2" w:tplc="FB3E12C4">
      <w:numFmt w:val="bullet"/>
      <w:lvlText w:val="•"/>
      <w:lvlJc w:val="left"/>
      <w:pPr>
        <w:ind w:left="2473" w:hanging="428"/>
      </w:pPr>
      <w:rPr>
        <w:rFonts w:hint="default"/>
        <w:lang w:val="en-US" w:eastAsia="en-US" w:bidi="ar-SA"/>
      </w:rPr>
    </w:lvl>
    <w:lvl w:ilvl="3" w:tplc="3E2EFA0C">
      <w:numFmt w:val="bullet"/>
      <w:lvlText w:val="•"/>
      <w:lvlJc w:val="left"/>
      <w:pPr>
        <w:ind w:left="3469" w:hanging="428"/>
      </w:pPr>
      <w:rPr>
        <w:rFonts w:hint="default"/>
        <w:lang w:val="en-US" w:eastAsia="en-US" w:bidi="ar-SA"/>
      </w:rPr>
    </w:lvl>
    <w:lvl w:ilvl="4" w:tplc="456213CA">
      <w:numFmt w:val="bullet"/>
      <w:lvlText w:val="•"/>
      <w:lvlJc w:val="left"/>
      <w:pPr>
        <w:ind w:left="4466" w:hanging="428"/>
      </w:pPr>
      <w:rPr>
        <w:rFonts w:hint="default"/>
        <w:lang w:val="en-US" w:eastAsia="en-US" w:bidi="ar-SA"/>
      </w:rPr>
    </w:lvl>
    <w:lvl w:ilvl="5" w:tplc="6FB85076">
      <w:numFmt w:val="bullet"/>
      <w:lvlText w:val="•"/>
      <w:lvlJc w:val="left"/>
      <w:pPr>
        <w:ind w:left="5463" w:hanging="428"/>
      </w:pPr>
      <w:rPr>
        <w:rFonts w:hint="default"/>
        <w:lang w:val="en-US" w:eastAsia="en-US" w:bidi="ar-SA"/>
      </w:rPr>
    </w:lvl>
    <w:lvl w:ilvl="6" w:tplc="190E96DC">
      <w:numFmt w:val="bullet"/>
      <w:lvlText w:val="•"/>
      <w:lvlJc w:val="left"/>
      <w:pPr>
        <w:ind w:left="6459" w:hanging="428"/>
      </w:pPr>
      <w:rPr>
        <w:rFonts w:hint="default"/>
        <w:lang w:val="en-US" w:eastAsia="en-US" w:bidi="ar-SA"/>
      </w:rPr>
    </w:lvl>
    <w:lvl w:ilvl="7" w:tplc="E3AE2470">
      <w:numFmt w:val="bullet"/>
      <w:lvlText w:val="•"/>
      <w:lvlJc w:val="left"/>
      <w:pPr>
        <w:ind w:left="7456" w:hanging="428"/>
      </w:pPr>
      <w:rPr>
        <w:rFonts w:hint="default"/>
        <w:lang w:val="en-US" w:eastAsia="en-US" w:bidi="ar-SA"/>
      </w:rPr>
    </w:lvl>
    <w:lvl w:ilvl="8" w:tplc="4BEE43C0">
      <w:numFmt w:val="bullet"/>
      <w:lvlText w:val="•"/>
      <w:lvlJc w:val="left"/>
      <w:pPr>
        <w:ind w:left="8453" w:hanging="428"/>
      </w:pPr>
      <w:rPr>
        <w:rFonts w:hint="default"/>
        <w:lang w:val="en-US" w:eastAsia="en-US" w:bidi="ar-SA"/>
      </w:rPr>
    </w:lvl>
  </w:abstractNum>
  <w:abstractNum w:abstractNumId="1" w15:restartNumberingAfterBreak="0">
    <w:nsid w:val="0A494772"/>
    <w:multiLevelType w:val="hybridMultilevel"/>
    <w:tmpl w:val="CDD28B8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CA37AD7"/>
    <w:multiLevelType w:val="hybridMultilevel"/>
    <w:tmpl w:val="DE9ECC98"/>
    <w:lvl w:ilvl="0" w:tplc="A23A2F4C">
      <w:start w:val="1"/>
      <w:numFmt w:val="upperLetter"/>
      <w:lvlText w:val="%1."/>
      <w:lvlJc w:val="left"/>
      <w:pPr>
        <w:ind w:left="760" w:hanging="300"/>
        <w:jc w:val="right"/>
      </w:pPr>
      <w:rPr>
        <w:rFonts w:ascii="Times New Roman" w:eastAsia="Times New Roman" w:hAnsi="Times New Roman" w:cs="Times New Roman" w:hint="default"/>
        <w:b/>
        <w:bCs/>
        <w:spacing w:val="-1"/>
        <w:w w:val="99"/>
        <w:sz w:val="24"/>
        <w:szCs w:val="24"/>
        <w:lang w:val="en-US" w:eastAsia="en-US" w:bidi="ar-SA"/>
      </w:rPr>
    </w:lvl>
    <w:lvl w:ilvl="1" w:tplc="FCC47264">
      <w:start w:val="1"/>
      <w:numFmt w:val="lowerRoman"/>
      <w:lvlText w:val="%2."/>
      <w:lvlJc w:val="left"/>
      <w:pPr>
        <w:ind w:left="688" w:hanging="228"/>
      </w:pPr>
      <w:rPr>
        <w:rFonts w:ascii="Times New Roman" w:eastAsia="Times New Roman" w:hAnsi="Times New Roman" w:cs="Times New Roman" w:hint="default"/>
        <w:spacing w:val="-30"/>
        <w:w w:val="100"/>
        <w:sz w:val="24"/>
        <w:szCs w:val="24"/>
        <w:lang w:val="en-US" w:eastAsia="en-US" w:bidi="ar-SA"/>
      </w:rPr>
    </w:lvl>
    <w:lvl w:ilvl="2" w:tplc="C3EA7D9A">
      <w:numFmt w:val="bullet"/>
      <w:lvlText w:val="•"/>
      <w:lvlJc w:val="left"/>
      <w:pPr>
        <w:ind w:left="1836" w:hanging="228"/>
      </w:pPr>
      <w:rPr>
        <w:rFonts w:hint="default"/>
        <w:lang w:val="en-US" w:eastAsia="en-US" w:bidi="ar-SA"/>
      </w:rPr>
    </w:lvl>
    <w:lvl w:ilvl="3" w:tplc="EF369722">
      <w:numFmt w:val="bullet"/>
      <w:lvlText w:val="•"/>
      <w:lvlJc w:val="left"/>
      <w:pPr>
        <w:ind w:left="2912" w:hanging="228"/>
      </w:pPr>
      <w:rPr>
        <w:rFonts w:hint="default"/>
        <w:lang w:val="en-US" w:eastAsia="en-US" w:bidi="ar-SA"/>
      </w:rPr>
    </w:lvl>
    <w:lvl w:ilvl="4" w:tplc="8DE06590">
      <w:numFmt w:val="bullet"/>
      <w:lvlText w:val="•"/>
      <w:lvlJc w:val="left"/>
      <w:pPr>
        <w:ind w:left="3988" w:hanging="228"/>
      </w:pPr>
      <w:rPr>
        <w:rFonts w:hint="default"/>
        <w:lang w:val="en-US" w:eastAsia="en-US" w:bidi="ar-SA"/>
      </w:rPr>
    </w:lvl>
    <w:lvl w:ilvl="5" w:tplc="E66E9A5C">
      <w:numFmt w:val="bullet"/>
      <w:lvlText w:val="•"/>
      <w:lvlJc w:val="left"/>
      <w:pPr>
        <w:ind w:left="5065" w:hanging="228"/>
      </w:pPr>
      <w:rPr>
        <w:rFonts w:hint="default"/>
        <w:lang w:val="en-US" w:eastAsia="en-US" w:bidi="ar-SA"/>
      </w:rPr>
    </w:lvl>
    <w:lvl w:ilvl="6" w:tplc="23364356">
      <w:numFmt w:val="bullet"/>
      <w:lvlText w:val="•"/>
      <w:lvlJc w:val="left"/>
      <w:pPr>
        <w:ind w:left="6141" w:hanging="228"/>
      </w:pPr>
      <w:rPr>
        <w:rFonts w:hint="default"/>
        <w:lang w:val="en-US" w:eastAsia="en-US" w:bidi="ar-SA"/>
      </w:rPr>
    </w:lvl>
    <w:lvl w:ilvl="7" w:tplc="8D080122">
      <w:numFmt w:val="bullet"/>
      <w:lvlText w:val="•"/>
      <w:lvlJc w:val="left"/>
      <w:pPr>
        <w:ind w:left="7217" w:hanging="228"/>
      </w:pPr>
      <w:rPr>
        <w:rFonts w:hint="default"/>
        <w:lang w:val="en-US" w:eastAsia="en-US" w:bidi="ar-SA"/>
      </w:rPr>
    </w:lvl>
    <w:lvl w:ilvl="8" w:tplc="EE0CD9F2">
      <w:numFmt w:val="bullet"/>
      <w:lvlText w:val="•"/>
      <w:lvlJc w:val="left"/>
      <w:pPr>
        <w:ind w:left="8293" w:hanging="228"/>
      </w:pPr>
      <w:rPr>
        <w:rFonts w:hint="default"/>
        <w:lang w:val="en-US" w:eastAsia="en-US" w:bidi="ar-SA"/>
      </w:rPr>
    </w:lvl>
  </w:abstractNum>
  <w:abstractNum w:abstractNumId="3" w15:restartNumberingAfterBreak="0">
    <w:nsid w:val="12101D84"/>
    <w:multiLevelType w:val="hybridMultilevel"/>
    <w:tmpl w:val="826852D0"/>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2EC568CE"/>
    <w:multiLevelType w:val="hybridMultilevel"/>
    <w:tmpl w:val="F1B201FA"/>
    <w:lvl w:ilvl="0" w:tplc="18DAE7EA">
      <w:start w:val="1"/>
      <w:numFmt w:val="lowerRoman"/>
      <w:lvlText w:val="%1."/>
      <w:lvlJc w:val="left"/>
      <w:pPr>
        <w:ind w:left="470" w:hanging="428"/>
      </w:pPr>
      <w:rPr>
        <w:rFonts w:hint="default"/>
        <w:spacing w:val="-8"/>
        <w:w w:val="99"/>
        <w:lang w:val="en-US" w:eastAsia="en-US" w:bidi="ar-SA"/>
      </w:rPr>
    </w:lvl>
    <w:lvl w:ilvl="1" w:tplc="B5D898F6">
      <w:numFmt w:val="bullet"/>
      <w:lvlText w:val="•"/>
      <w:lvlJc w:val="left"/>
      <w:pPr>
        <w:ind w:left="1476" w:hanging="428"/>
      </w:pPr>
      <w:rPr>
        <w:rFonts w:hint="default"/>
        <w:lang w:val="en-US" w:eastAsia="en-US" w:bidi="ar-SA"/>
      </w:rPr>
    </w:lvl>
    <w:lvl w:ilvl="2" w:tplc="7F625622">
      <w:numFmt w:val="bullet"/>
      <w:lvlText w:val="•"/>
      <w:lvlJc w:val="left"/>
      <w:pPr>
        <w:ind w:left="2473" w:hanging="428"/>
      </w:pPr>
      <w:rPr>
        <w:rFonts w:hint="default"/>
        <w:lang w:val="en-US" w:eastAsia="en-US" w:bidi="ar-SA"/>
      </w:rPr>
    </w:lvl>
    <w:lvl w:ilvl="3" w:tplc="ECE25E6E">
      <w:numFmt w:val="bullet"/>
      <w:lvlText w:val="•"/>
      <w:lvlJc w:val="left"/>
      <w:pPr>
        <w:ind w:left="3469" w:hanging="428"/>
      </w:pPr>
      <w:rPr>
        <w:rFonts w:hint="default"/>
        <w:lang w:val="en-US" w:eastAsia="en-US" w:bidi="ar-SA"/>
      </w:rPr>
    </w:lvl>
    <w:lvl w:ilvl="4" w:tplc="1798A05E">
      <w:numFmt w:val="bullet"/>
      <w:lvlText w:val="•"/>
      <w:lvlJc w:val="left"/>
      <w:pPr>
        <w:ind w:left="4466" w:hanging="428"/>
      </w:pPr>
      <w:rPr>
        <w:rFonts w:hint="default"/>
        <w:lang w:val="en-US" w:eastAsia="en-US" w:bidi="ar-SA"/>
      </w:rPr>
    </w:lvl>
    <w:lvl w:ilvl="5" w:tplc="C82A793E">
      <w:numFmt w:val="bullet"/>
      <w:lvlText w:val="•"/>
      <w:lvlJc w:val="left"/>
      <w:pPr>
        <w:ind w:left="5463" w:hanging="428"/>
      </w:pPr>
      <w:rPr>
        <w:rFonts w:hint="default"/>
        <w:lang w:val="en-US" w:eastAsia="en-US" w:bidi="ar-SA"/>
      </w:rPr>
    </w:lvl>
    <w:lvl w:ilvl="6" w:tplc="D40C7E42">
      <w:numFmt w:val="bullet"/>
      <w:lvlText w:val="•"/>
      <w:lvlJc w:val="left"/>
      <w:pPr>
        <w:ind w:left="6459" w:hanging="428"/>
      </w:pPr>
      <w:rPr>
        <w:rFonts w:hint="default"/>
        <w:lang w:val="en-US" w:eastAsia="en-US" w:bidi="ar-SA"/>
      </w:rPr>
    </w:lvl>
    <w:lvl w:ilvl="7" w:tplc="2FC037C6">
      <w:numFmt w:val="bullet"/>
      <w:lvlText w:val="•"/>
      <w:lvlJc w:val="left"/>
      <w:pPr>
        <w:ind w:left="7456" w:hanging="428"/>
      </w:pPr>
      <w:rPr>
        <w:rFonts w:hint="default"/>
        <w:lang w:val="en-US" w:eastAsia="en-US" w:bidi="ar-SA"/>
      </w:rPr>
    </w:lvl>
    <w:lvl w:ilvl="8" w:tplc="EF983492">
      <w:numFmt w:val="bullet"/>
      <w:lvlText w:val="•"/>
      <w:lvlJc w:val="left"/>
      <w:pPr>
        <w:ind w:left="8453" w:hanging="428"/>
      </w:pPr>
      <w:rPr>
        <w:rFonts w:hint="default"/>
        <w:lang w:val="en-US" w:eastAsia="en-US" w:bidi="ar-SA"/>
      </w:rPr>
    </w:lvl>
  </w:abstractNum>
  <w:abstractNum w:abstractNumId="5" w15:restartNumberingAfterBreak="0">
    <w:nsid w:val="347F18E0"/>
    <w:multiLevelType w:val="hybridMultilevel"/>
    <w:tmpl w:val="1B7852F8"/>
    <w:lvl w:ilvl="0" w:tplc="29423188">
      <w:start w:val="1"/>
      <w:numFmt w:val="lowerRoman"/>
      <w:lvlText w:val="%1."/>
      <w:lvlJc w:val="left"/>
      <w:pPr>
        <w:ind w:left="710" w:hanging="360"/>
      </w:pPr>
      <w:rPr>
        <w:rFonts w:ascii="Times New Roman" w:eastAsia="Times New Roman" w:hAnsi="Times New Roman" w:cs="Times New Roman" w:hint="default"/>
        <w:spacing w:val="-21"/>
        <w:w w:val="99"/>
        <w:sz w:val="24"/>
        <w:szCs w:val="24"/>
        <w:lang w:val="en-US" w:eastAsia="en-US" w:bidi="ar-SA"/>
      </w:rPr>
    </w:lvl>
    <w:lvl w:ilvl="1" w:tplc="08090019" w:tentative="1">
      <w:start w:val="1"/>
      <w:numFmt w:val="lowerLetter"/>
      <w:lvlText w:val="%2."/>
      <w:lvlJc w:val="left"/>
      <w:pPr>
        <w:ind w:left="1430" w:hanging="360"/>
      </w:pPr>
    </w:lvl>
    <w:lvl w:ilvl="2" w:tplc="0809001B" w:tentative="1">
      <w:start w:val="1"/>
      <w:numFmt w:val="lowerRoman"/>
      <w:lvlText w:val="%3."/>
      <w:lvlJc w:val="right"/>
      <w:pPr>
        <w:ind w:left="2150" w:hanging="180"/>
      </w:pPr>
    </w:lvl>
    <w:lvl w:ilvl="3" w:tplc="0809000F" w:tentative="1">
      <w:start w:val="1"/>
      <w:numFmt w:val="decimal"/>
      <w:lvlText w:val="%4."/>
      <w:lvlJc w:val="left"/>
      <w:pPr>
        <w:ind w:left="2870" w:hanging="360"/>
      </w:pPr>
    </w:lvl>
    <w:lvl w:ilvl="4" w:tplc="08090019" w:tentative="1">
      <w:start w:val="1"/>
      <w:numFmt w:val="lowerLetter"/>
      <w:lvlText w:val="%5."/>
      <w:lvlJc w:val="left"/>
      <w:pPr>
        <w:ind w:left="3590" w:hanging="360"/>
      </w:pPr>
    </w:lvl>
    <w:lvl w:ilvl="5" w:tplc="0809001B" w:tentative="1">
      <w:start w:val="1"/>
      <w:numFmt w:val="lowerRoman"/>
      <w:lvlText w:val="%6."/>
      <w:lvlJc w:val="right"/>
      <w:pPr>
        <w:ind w:left="4310" w:hanging="180"/>
      </w:pPr>
    </w:lvl>
    <w:lvl w:ilvl="6" w:tplc="0809000F" w:tentative="1">
      <w:start w:val="1"/>
      <w:numFmt w:val="decimal"/>
      <w:lvlText w:val="%7."/>
      <w:lvlJc w:val="left"/>
      <w:pPr>
        <w:ind w:left="5030" w:hanging="360"/>
      </w:pPr>
    </w:lvl>
    <w:lvl w:ilvl="7" w:tplc="08090019" w:tentative="1">
      <w:start w:val="1"/>
      <w:numFmt w:val="lowerLetter"/>
      <w:lvlText w:val="%8."/>
      <w:lvlJc w:val="left"/>
      <w:pPr>
        <w:ind w:left="5750" w:hanging="360"/>
      </w:pPr>
    </w:lvl>
    <w:lvl w:ilvl="8" w:tplc="0809001B" w:tentative="1">
      <w:start w:val="1"/>
      <w:numFmt w:val="lowerRoman"/>
      <w:lvlText w:val="%9."/>
      <w:lvlJc w:val="right"/>
      <w:pPr>
        <w:ind w:left="6470" w:hanging="180"/>
      </w:pPr>
    </w:lvl>
  </w:abstractNum>
  <w:abstractNum w:abstractNumId="6" w15:restartNumberingAfterBreak="0">
    <w:nsid w:val="3EA57292"/>
    <w:multiLevelType w:val="hybridMultilevel"/>
    <w:tmpl w:val="4874D9E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51904317"/>
    <w:multiLevelType w:val="hybridMultilevel"/>
    <w:tmpl w:val="03261E34"/>
    <w:lvl w:ilvl="0" w:tplc="18FE26B6">
      <w:start w:val="1"/>
      <w:numFmt w:val="lowerLetter"/>
      <w:lvlText w:val="%1."/>
      <w:lvlJc w:val="left"/>
      <w:pPr>
        <w:ind w:left="887" w:hanging="428"/>
      </w:pPr>
      <w:rPr>
        <w:rFonts w:ascii="Times New Roman" w:eastAsia="Times New Roman" w:hAnsi="Times New Roman" w:cs="Times New Roman" w:hint="default"/>
        <w:spacing w:val="-3"/>
        <w:w w:val="99"/>
        <w:sz w:val="24"/>
        <w:szCs w:val="24"/>
        <w:lang w:val="en-US" w:eastAsia="en-US" w:bidi="ar-SA"/>
      </w:rPr>
    </w:lvl>
    <w:lvl w:ilvl="1" w:tplc="8DC0923C">
      <w:numFmt w:val="bullet"/>
      <w:lvlText w:val="•"/>
      <w:lvlJc w:val="left"/>
      <w:pPr>
        <w:ind w:left="1836" w:hanging="428"/>
      </w:pPr>
      <w:rPr>
        <w:rFonts w:hint="default"/>
        <w:lang w:val="en-US" w:eastAsia="en-US" w:bidi="ar-SA"/>
      </w:rPr>
    </w:lvl>
    <w:lvl w:ilvl="2" w:tplc="A33E138E">
      <w:numFmt w:val="bullet"/>
      <w:lvlText w:val="•"/>
      <w:lvlJc w:val="left"/>
      <w:pPr>
        <w:ind w:left="2793" w:hanging="428"/>
      </w:pPr>
      <w:rPr>
        <w:rFonts w:hint="default"/>
        <w:lang w:val="en-US" w:eastAsia="en-US" w:bidi="ar-SA"/>
      </w:rPr>
    </w:lvl>
    <w:lvl w:ilvl="3" w:tplc="B5E481C2">
      <w:numFmt w:val="bullet"/>
      <w:lvlText w:val="•"/>
      <w:lvlJc w:val="left"/>
      <w:pPr>
        <w:ind w:left="3749" w:hanging="428"/>
      </w:pPr>
      <w:rPr>
        <w:rFonts w:hint="default"/>
        <w:lang w:val="en-US" w:eastAsia="en-US" w:bidi="ar-SA"/>
      </w:rPr>
    </w:lvl>
    <w:lvl w:ilvl="4" w:tplc="8C203D6C">
      <w:numFmt w:val="bullet"/>
      <w:lvlText w:val="•"/>
      <w:lvlJc w:val="left"/>
      <w:pPr>
        <w:ind w:left="4706" w:hanging="428"/>
      </w:pPr>
      <w:rPr>
        <w:rFonts w:hint="default"/>
        <w:lang w:val="en-US" w:eastAsia="en-US" w:bidi="ar-SA"/>
      </w:rPr>
    </w:lvl>
    <w:lvl w:ilvl="5" w:tplc="C1C67144">
      <w:numFmt w:val="bullet"/>
      <w:lvlText w:val="•"/>
      <w:lvlJc w:val="left"/>
      <w:pPr>
        <w:ind w:left="5663" w:hanging="428"/>
      </w:pPr>
      <w:rPr>
        <w:rFonts w:hint="default"/>
        <w:lang w:val="en-US" w:eastAsia="en-US" w:bidi="ar-SA"/>
      </w:rPr>
    </w:lvl>
    <w:lvl w:ilvl="6" w:tplc="97784A9A">
      <w:numFmt w:val="bullet"/>
      <w:lvlText w:val="•"/>
      <w:lvlJc w:val="left"/>
      <w:pPr>
        <w:ind w:left="6619" w:hanging="428"/>
      </w:pPr>
      <w:rPr>
        <w:rFonts w:hint="default"/>
        <w:lang w:val="en-US" w:eastAsia="en-US" w:bidi="ar-SA"/>
      </w:rPr>
    </w:lvl>
    <w:lvl w:ilvl="7" w:tplc="864EE4A4">
      <w:numFmt w:val="bullet"/>
      <w:lvlText w:val="•"/>
      <w:lvlJc w:val="left"/>
      <w:pPr>
        <w:ind w:left="7576" w:hanging="428"/>
      </w:pPr>
      <w:rPr>
        <w:rFonts w:hint="default"/>
        <w:lang w:val="en-US" w:eastAsia="en-US" w:bidi="ar-SA"/>
      </w:rPr>
    </w:lvl>
    <w:lvl w:ilvl="8" w:tplc="FE50E258">
      <w:numFmt w:val="bullet"/>
      <w:lvlText w:val="•"/>
      <w:lvlJc w:val="left"/>
      <w:pPr>
        <w:ind w:left="8533" w:hanging="428"/>
      </w:pPr>
      <w:rPr>
        <w:rFonts w:hint="default"/>
        <w:lang w:val="en-US" w:eastAsia="en-US" w:bidi="ar-SA"/>
      </w:rPr>
    </w:lvl>
  </w:abstractNum>
  <w:abstractNum w:abstractNumId="8" w15:restartNumberingAfterBreak="0">
    <w:nsid w:val="5C5C10E4"/>
    <w:multiLevelType w:val="hybridMultilevel"/>
    <w:tmpl w:val="79647C04"/>
    <w:lvl w:ilvl="0" w:tplc="3B08FD7E">
      <w:start w:val="1"/>
      <w:numFmt w:val="lowerLetter"/>
      <w:lvlText w:val="%1."/>
      <w:lvlJc w:val="left"/>
      <w:pPr>
        <w:ind w:left="887" w:hanging="428"/>
      </w:pPr>
      <w:rPr>
        <w:rFonts w:ascii="Times New Roman" w:eastAsia="Times New Roman" w:hAnsi="Times New Roman" w:cs="Times New Roman" w:hint="default"/>
        <w:w w:val="100"/>
        <w:sz w:val="22"/>
        <w:szCs w:val="22"/>
        <w:lang w:val="en-US" w:eastAsia="en-US" w:bidi="ar-SA"/>
      </w:rPr>
    </w:lvl>
    <w:lvl w:ilvl="1" w:tplc="91283B20">
      <w:numFmt w:val="bullet"/>
      <w:lvlText w:val="•"/>
      <w:lvlJc w:val="left"/>
      <w:pPr>
        <w:ind w:left="1836" w:hanging="428"/>
      </w:pPr>
      <w:rPr>
        <w:rFonts w:hint="default"/>
        <w:lang w:val="en-US" w:eastAsia="en-US" w:bidi="ar-SA"/>
      </w:rPr>
    </w:lvl>
    <w:lvl w:ilvl="2" w:tplc="CA5CB39E">
      <w:numFmt w:val="bullet"/>
      <w:lvlText w:val="•"/>
      <w:lvlJc w:val="left"/>
      <w:pPr>
        <w:ind w:left="2793" w:hanging="428"/>
      </w:pPr>
      <w:rPr>
        <w:rFonts w:hint="default"/>
        <w:lang w:val="en-US" w:eastAsia="en-US" w:bidi="ar-SA"/>
      </w:rPr>
    </w:lvl>
    <w:lvl w:ilvl="3" w:tplc="27A0A654">
      <w:numFmt w:val="bullet"/>
      <w:lvlText w:val="•"/>
      <w:lvlJc w:val="left"/>
      <w:pPr>
        <w:ind w:left="3749" w:hanging="428"/>
      </w:pPr>
      <w:rPr>
        <w:rFonts w:hint="default"/>
        <w:lang w:val="en-US" w:eastAsia="en-US" w:bidi="ar-SA"/>
      </w:rPr>
    </w:lvl>
    <w:lvl w:ilvl="4" w:tplc="5CAC860A">
      <w:numFmt w:val="bullet"/>
      <w:lvlText w:val="•"/>
      <w:lvlJc w:val="left"/>
      <w:pPr>
        <w:ind w:left="4706" w:hanging="428"/>
      </w:pPr>
      <w:rPr>
        <w:rFonts w:hint="default"/>
        <w:lang w:val="en-US" w:eastAsia="en-US" w:bidi="ar-SA"/>
      </w:rPr>
    </w:lvl>
    <w:lvl w:ilvl="5" w:tplc="8CC4A60A">
      <w:numFmt w:val="bullet"/>
      <w:lvlText w:val="•"/>
      <w:lvlJc w:val="left"/>
      <w:pPr>
        <w:ind w:left="5663" w:hanging="428"/>
      </w:pPr>
      <w:rPr>
        <w:rFonts w:hint="default"/>
        <w:lang w:val="en-US" w:eastAsia="en-US" w:bidi="ar-SA"/>
      </w:rPr>
    </w:lvl>
    <w:lvl w:ilvl="6" w:tplc="59F8FE6A">
      <w:numFmt w:val="bullet"/>
      <w:lvlText w:val="•"/>
      <w:lvlJc w:val="left"/>
      <w:pPr>
        <w:ind w:left="6619" w:hanging="428"/>
      </w:pPr>
      <w:rPr>
        <w:rFonts w:hint="default"/>
        <w:lang w:val="en-US" w:eastAsia="en-US" w:bidi="ar-SA"/>
      </w:rPr>
    </w:lvl>
    <w:lvl w:ilvl="7" w:tplc="E908587C">
      <w:numFmt w:val="bullet"/>
      <w:lvlText w:val="•"/>
      <w:lvlJc w:val="left"/>
      <w:pPr>
        <w:ind w:left="7576" w:hanging="428"/>
      </w:pPr>
      <w:rPr>
        <w:rFonts w:hint="default"/>
        <w:lang w:val="en-US" w:eastAsia="en-US" w:bidi="ar-SA"/>
      </w:rPr>
    </w:lvl>
    <w:lvl w:ilvl="8" w:tplc="0682ED7A">
      <w:numFmt w:val="bullet"/>
      <w:lvlText w:val="•"/>
      <w:lvlJc w:val="left"/>
      <w:pPr>
        <w:ind w:left="8533" w:hanging="428"/>
      </w:pPr>
      <w:rPr>
        <w:rFonts w:hint="default"/>
        <w:lang w:val="en-US" w:eastAsia="en-US" w:bidi="ar-SA"/>
      </w:rPr>
    </w:lvl>
  </w:abstractNum>
  <w:abstractNum w:abstractNumId="9" w15:restartNumberingAfterBreak="0">
    <w:nsid w:val="5E227824"/>
    <w:multiLevelType w:val="hybridMultilevel"/>
    <w:tmpl w:val="79D457BC"/>
    <w:lvl w:ilvl="0" w:tplc="0809001B">
      <w:start w:val="1"/>
      <w:numFmt w:val="lowerRoman"/>
      <w:lvlText w:val="%1."/>
      <w:lvlJc w:val="right"/>
      <w:pPr>
        <w:ind w:left="887" w:hanging="428"/>
      </w:pPr>
      <w:rPr>
        <w:rFonts w:hint="default"/>
        <w:spacing w:val="-3"/>
        <w:w w:val="99"/>
        <w:sz w:val="24"/>
        <w:szCs w:val="24"/>
        <w:lang w:val="en-US" w:eastAsia="en-US" w:bidi="ar-SA"/>
      </w:rPr>
    </w:lvl>
    <w:lvl w:ilvl="1" w:tplc="11401BB2">
      <w:numFmt w:val="bullet"/>
      <w:lvlText w:val="•"/>
      <w:lvlJc w:val="left"/>
      <w:pPr>
        <w:ind w:left="1836" w:hanging="428"/>
      </w:pPr>
      <w:rPr>
        <w:rFonts w:hint="default"/>
        <w:lang w:val="en-US" w:eastAsia="en-US" w:bidi="ar-SA"/>
      </w:rPr>
    </w:lvl>
    <w:lvl w:ilvl="2" w:tplc="D20E130C">
      <w:numFmt w:val="bullet"/>
      <w:lvlText w:val="•"/>
      <w:lvlJc w:val="left"/>
      <w:pPr>
        <w:ind w:left="2793" w:hanging="428"/>
      </w:pPr>
      <w:rPr>
        <w:rFonts w:hint="default"/>
        <w:lang w:val="en-US" w:eastAsia="en-US" w:bidi="ar-SA"/>
      </w:rPr>
    </w:lvl>
    <w:lvl w:ilvl="3" w:tplc="F9689B56">
      <w:numFmt w:val="bullet"/>
      <w:lvlText w:val="•"/>
      <w:lvlJc w:val="left"/>
      <w:pPr>
        <w:ind w:left="3749" w:hanging="428"/>
      </w:pPr>
      <w:rPr>
        <w:rFonts w:hint="default"/>
        <w:lang w:val="en-US" w:eastAsia="en-US" w:bidi="ar-SA"/>
      </w:rPr>
    </w:lvl>
    <w:lvl w:ilvl="4" w:tplc="D750B15A">
      <w:numFmt w:val="bullet"/>
      <w:lvlText w:val="•"/>
      <w:lvlJc w:val="left"/>
      <w:pPr>
        <w:ind w:left="4706" w:hanging="428"/>
      </w:pPr>
      <w:rPr>
        <w:rFonts w:hint="default"/>
        <w:lang w:val="en-US" w:eastAsia="en-US" w:bidi="ar-SA"/>
      </w:rPr>
    </w:lvl>
    <w:lvl w:ilvl="5" w:tplc="7A16FA78">
      <w:numFmt w:val="bullet"/>
      <w:lvlText w:val="•"/>
      <w:lvlJc w:val="left"/>
      <w:pPr>
        <w:ind w:left="5663" w:hanging="428"/>
      </w:pPr>
      <w:rPr>
        <w:rFonts w:hint="default"/>
        <w:lang w:val="en-US" w:eastAsia="en-US" w:bidi="ar-SA"/>
      </w:rPr>
    </w:lvl>
    <w:lvl w:ilvl="6" w:tplc="898C4D3E">
      <w:numFmt w:val="bullet"/>
      <w:lvlText w:val="•"/>
      <w:lvlJc w:val="left"/>
      <w:pPr>
        <w:ind w:left="6619" w:hanging="428"/>
      </w:pPr>
      <w:rPr>
        <w:rFonts w:hint="default"/>
        <w:lang w:val="en-US" w:eastAsia="en-US" w:bidi="ar-SA"/>
      </w:rPr>
    </w:lvl>
    <w:lvl w:ilvl="7" w:tplc="C058957A">
      <w:numFmt w:val="bullet"/>
      <w:lvlText w:val="•"/>
      <w:lvlJc w:val="left"/>
      <w:pPr>
        <w:ind w:left="7576" w:hanging="428"/>
      </w:pPr>
      <w:rPr>
        <w:rFonts w:hint="default"/>
        <w:lang w:val="en-US" w:eastAsia="en-US" w:bidi="ar-SA"/>
      </w:rPr>
    </w:lvl>
    <w:lvl w:ilvl="8" w:tplc="01021766">
      <w:numFmt w:val="bullet"/>
      <w:lvlText w:val="•"/>
      <w:lvlJc w:val="left"/>
      <w:pPr>
        <w:ind w:left="8533" w:hanging="428"/>
      </w:pPr>
      <w:rPr>
        <w:rFonts w:hint="default"/>
        <w:lang w:val="en-US" w:eastAsia="en-US" w:bidi="ar-SA"/>
      </w:rPr>
    </w:lvl>
  </w:abstractNum>
  <w:abstractNum w:abstractNumId="10" w15:restartNumberingAfterBreak="0">
    <w:nsid w:val="61914D00"/>
    <w:multiLevelType w:val="hybridMultilevel"/>
    <w:tmpl w:val="732A70B8"/>
    <w:lvl w:ilvl="0" w:tplc="C31EE83E">
      <w:start w:val="6"/>
      <w:numFmt w:val="lowerLetter"/>
      <w:lvlText w:val="%1."/>
      <w:lvlJc w:val="left"/>
      <w:pPr>
        <w:ind w:left="887" w:hanging="428"/>
      </w:pPr>
      <w:rPr>
        <w:rFonts w:ascii="Times New Roman" w:eastAsia="Times New Roman" w:hAnsi="Times New Roman" w:cs="Times New Roman" w:hint="default"/>
        <w:spacing w:val="-5"/>
        <w:w w:val="99"/>
        <w:sz w:val="24"/>
        <w:szCs w:val="24"/>
        <w:lang w:val="en-US" w:eastAsia="en-US" w:bidi="ar-SA"/>
      </w:rPr>
    </w:lvl>
    <w:lvl w:ilvl="1" w:tplc="2D5EF37C">
      <w:numFmt w:val="bullet"/>
      <w:lvlText w:val="•"/>
      <w:lvlJc w:val="left"/>
      <w:pPr>
        <w:ind w:left="1836" w:hanging="428"/>
      </w:pPr>
      <w:rPr>
        <w:rFonts w:hint="default"/>
        <w:lang w:val="en-US" w:eastAsia="en-US" w:bidi="ar-SA"/>
      </w:rPr>
    </w:lvl>
    <w:lvl w:ilvl="2" w:tplc="737CF656">
      <w:numFmt w:val="bullet"/>
      <w:lvlText w:val="•"/>
      <w:lvlJc w:val="left"/>
      <w:pPr>
        <w:ind w:left="2793" w:hanging="428"/>
      </w:pPr>
      <w:rPr>
        <w:rFonts w:hint="default"/>
        <w:lang w:val="en-US" w:eastAsia="en-US" w:bidi="ar-SA"/>
      </w:rPr>
    </w:lvl>
    <w:lvl w:ilvl="3" w:tplc="021EAE72">
      <w:numFmt w:val="bullet"/>
      <w:lvlText w:val="•"/>
      <w:lvlJc w:val="left"/>
      <w:pPr>
        <w:ind w:left="3749" w:hanging="428"/>
      </w:pPr>
      <w:rPr>
        <w:rFonts w:hint="default"/>
        <w:lang w:val="en-US" w:eastAsia="en-US" w:bidi="ar-SA"/>
      </w:rPr>
    </w:lvl>
    <w:lvl w:ilvl="4" w:tplc="F13C23FE">
      <w:numFmt w:val="bullet"/>
      <w:lvlText w:val="•"/>
      <w:lvlJc w:val="left"/>
      <w:pPr>
        <w:ind w:left="4706" w:hanging="428"/>
      </w:pPr>
      <w:rPr>
        <w:rFonts w:hint="default"/>
        <w:lang w:val="en-US" w:eastAsia="en-US" w:bidi="ar-SA"/>
      </w:rPr>
    </w:lvl>
    <w:lvl w:ilvl="5" w:tplc="15F6C0CC">
      <w:numFmt w:val="bullet"/>
      <w:lvlText w:val="•"/>
      <w:lvlJc w:val="left"/>
      <w:pPr>
        <w:ind w:left="5663" w:hanging="428"/>
      </w:pPr>
      <w:rPr>
        <w:rFonts w:hint="default"/>
        <w:lang w:val="en-US" w:eastAsia="en-US" w:bidi="ar-SA"/>
      </w:rPr>
    </w:lvl>
    <w:lvl w:ilvl="6" w:tplc="DEC2485A">
      <w:numFmt w:val="bullet"/>
      <w:lvlText w:val="•"/>
      <w:lvlJc w:val="left"/>
      <w:pPr>
        <w:ind w:left="6619" w:hanging="428"/>
      </w:pPr>
      <w:rPr>
        <w:rFonts w:hint="default"/>
        <w:lang w:val="en-US" w:eastAsia="en-US" w:bidi="ar-SA"/>
      </w:rPr>
    </w:lvl>
    <w:lvl w:ilvl="7" w:tplc="3C029302">
      <w:numFmt w:val="bullet"/>
      <w:lvlText w:val="•"/>
      <w:lvlJc w:val="left"/>
      <w:pPr>
        <w:ind w:left="7576" w:hanging="428"/>
      </w:pPr>
      <w:rPr>
        <w:rFonts w:hint="default"/>
        <w:lang w:val="en-US" w:eastAsia="en-US" w:bidi="ar-SA"/>
      </w:rPr>
    </w:lvl>
    <w:lvl w:ilvl="8" w:tplc="5E624D46">
      <w:numFmt w:val="bullet"/>
      <w:lvlText w:val="•"/>
      <w:lvlJc w:val="left"/>
      <w:pPr>
        <w:ind w:left="8533" w:hanging="428"/>
      </w:pPr>
      <w:rPr>
        <w:rFonts w:hint="default"/>
        <w:lang w:val="en-US" w:eastAsia="en-US" w:bidi="ar-SA"/>
      </w:rPr>
    </w:lvl>
  </w:abstractNum>
  <w:abstractNum w:abstractNumId="11" w15:restartNumberingAfterBreak="0">
    <w:nsid w:val="67613C08"/>
    <w:multiLevelType w:val="hybridMultilevel"/>
    <w:tmpl w:val="8C9E115C"/>
    <w:lvl w:ilvl="0" w:tplc="29423188">
      <w:start w:val="1"/>
      <w:numFmt w:val="lowerRoman"/>
      <w:lvlText w:val="%1."/>
      <w:lvlJc w:val="left"/>
      <w:pPr>
        <w:ind w:left="887" w:hanging="428"/>
      </w:pPr>
      <w:rPr>
        <w:rFonts w:ascii="Times New Roman" w:eastAsia="Times New Roman" w:hAnsi="Times New Roman" w:cs="Times New Roman" w:hint="default"/>
        <w:spacing w:val="-21"/>
        <w:w w:val="99"/>
        <w:sz w:val="24"/>
        <w:szCs w:val="24"/>
        <w:lang w:val="en-US" w:eastAsia="en-US" w:bidi="ar-SA"/>
      </w:rPr>
    </w:lvl>
    <w:lvl w:ilvl="1" w:tplc="F488A0A2">
      <w:numFmt w:val="bullet"/>
      <w:lvlText w:val="•"/>
      <w:lvlJc w:val="left"/>
      <w:pPr>
        <w:ind w:left="1836" w:hanging="428"/>
      </w:pPr>
      <w:rPr>
        <w:rFonts w:hint="default"/>
        <w:lang w:val="en-US" w:eastAsia="en-US" w:bidi="ar-SA"/>
      </w:rPr>
    </w:lvl>
    <w:lvl w:ilvl="2" w:tplc="D53C1678">
      <w:numFmt w:val="bullet"/>
      <w:lvlText w:val="•"/>
      <w:lvlJc w:val="left"/>
      <w:pPr>
        <w:ind w:left="2793" w:hanging="428"/>
      </w:pPr>
      <w:rPr>
        <w:rFonts w:hint="default"/>
        <w:lang w:val="en-US" w:eastAsia="en-US" w:bidi="ar-SA"/>
      </w:rPr>
    </w:lvl>
    <w:lvl w:ilvl="3" w:tplc="39805D7C">
      <w:numFmt w:val="bullet"/>
      <w:lvlText w:val="•"/>
      <w:lvlJc w:val="left"/>
      <w:pPr>
        <w:ind w:left="3749" w:hanging="428"/>
      </w:pPr>
      <w:rPr>
        <w:rFonts w:hint="default"/>
        <w:lang w:val="en-US" w:eastAsia="en-US" w:bidi="ar-SA"/>
      </w:rPr>
    </w:lvl>
    <w:lvl w:ilvl="4" w:tplc="F118B9B0">
      <w:numFmt w:val="bullet"/>
      <w:lvlText w:val="•"/>
      <w:lvlJc w:val="left"/>
      <w:pPr>
        <w:ind w:left="4706" w:hanging="428"/>
      </w:pPr>
      <w:rPr>
        <w:rFonts w:hint="default"/>
        <w:lang w:val="en-US" w:eastAsia="en-US" w:bidi="ar-SA"/>
      </w:rPr>
    </w:lvl>
    <w:lvl w:ilvl="5" w:tplc="31726CFA">
      <w:numFmt w:val="bullet"/>
      <w:lvlText w:val="•"/>
      <w:lvlJc w:val="left"/>
      <w:pPr>
        <w:ind w:left="5663" w:hanging="428"/>
      </w:pPr>
      <w:rPr>
        <w:rFonts w:hint="default"/>
        <w:lang w:val="en-US" w:eastAsia="en-US" w:bidi="ar-SA"/>
      </w:rPr>
    </w:lvl>
    <w:lvl w:ilvl="6" w:tplc="2B605EEA">
      <w:numFmt w:val="bullet"/>
      <w:lvlText w:val="•"/>
      <w:lvlJc w:val="left"/>
      <w:pPr>
        <w:ind w:left="6619" w:hanging="428"/>
      </w:pPr>
      <w:rPr>
        <w:rFonts w:hint="default"/>
        <w:lang w:val="en-US" w:eastAsia="en-US" w:bidi="ar-SA"/>
      </w:rPr>
    </w:lvl>
    <w:lvl w:ilvl="7" w:tplc="A09034CE">
      <w:numFmt w:val="bullet"/>
      <w:lvlText w:val="•"/>
      <w:lvlJc w:val="left"/>
      <w:pPr>
        <w:ind w:left="7576" w:hanging="428"/>
      </w:pPr>
      <w:rPr>
        <w:rFonts w:hint="default"/>
        <w:lang w:val="en-US" w:eastAsia="en-US" w:bidi="ar-SA"/>
      </w:rPr>
    </w:lvl>
    <w:lvl w:ilvl="8" w:tplc="21ECAEA2">
      <w:numFmt w:val="bullet"/>
      <w:lvlText w:val="•"/>
      <w:lvlJc w:val="left"/>
      <w:pPr>
        <w:ind w:left="8533" w:hanging="428"/>
      </w:pPr>
      <w:rPr>
        <w:rFonts w:hint="default"/>
        <w:lang w:val="en-US" w:eastAsia="en-US" w:bidi="ar-SA"/>
      </w:rPr>
    </w:lvl>
  </w:abstractNum>
  <w:abstractNum w:abstractNumId="12" w15:restartNumberingAfterBreak="0">
    <w:nsid w:val="67C82EA7"/>
    <w:multiLevelType w:val="hybridMultilevel"/>
    <w:tmpl w:val="D23CEE2A"/>
    <w:lvl w:ilvl="0" w:tplc="7458B050">
      <w:start w:val="1"/>
      <w:numFmt w:val="lowerLetter"/>
      <w:lvlText w:val="%1."/>
      <w:lvlJc w:val="left"/>
      <w:pPr>
        <w:ind w:left="887" w:hanging="428"/>
      </w:pPr>
      <w:rPr>
        <w:rFonts w:ascii="Times New Roman" w:eastAsia="Times New Roman" w:hAnsi="Times New Roman" w:cs="Times New Roman" w:hint="default"/>
        <w:spacing w:val="-2"/>
        <w:w w:val="99"/>
        <w:sz w:val="24"/>
        <w:szCs w:val="24"/>
        <w:lang w:val="en-US" w:eastAsia="en-US" w:bidi="ar-SA"/>
      </w:rPr>
    </w:lvl>
    <w:lvl w:ilvl="1" w:tplc="7BBA07AE">
      <w:numFmt w:val="bullet"/>
      <w:lvlText w:val="•"/>
      <w:lvlJc w:val="left"/>
      <w:pPr>
        <w:ind w:left="1836" w:hanging="428"/>
      </w:pPr>
      <w:rPr>
        <w:rFonts w:hint="default"/>
        <w:lang w:val="en-US" w:eastAsia="en-US" w:bidi="ar-SA"/>
      </w:rPr>
    </w:lvl>
    <w:lvl w:ilvl="2" w:tplc="1554BD46">
      <w:numFmt w:val="bullet"/>
      <w:lvlText w:val="•"/>
      <w:lvlJc w:val="left"/>
      <w:pPr>
        <w:ind w:left="2793" w:hanging="428"/>
      </w:pPr>
      <w:rPr>
        <w:rFonts w:hint="default"/>
        <w:lang w:val="en-US" w:eastAsia="en-US" w:bidi="ar-SA"/>
      </w:rPr>
    </w:lvl>
    <w:lvl w:ilvl="3" w:tplc="CCC07EA8">
      <w:numFmt w:val="bullet"/>
      <w:lvlText w:val="•"/>
      <w:lvlJc w:val="left"/>
      <w:pPr>
        <w:ind w:left="3749" w:hanging="428"/>
      </w:pPr>
      <w:rPr>
        <w:rFonts w:hint="default"/>
        <w:lang w:val="en-US" w:eastAsia="en-US" w:bidi="ar-SA"/>
      </w:rPr>
    </w:lvl>
    <w:lvl w:ilvl="4" w:tplc="875EC064">
      <w:numFmt w:val="bullet"/>
      <w:lvlText w:val="•"/>
      <w:lvlJc w:val="left"/>
      <w:pPr>
        <w:ind w:left="4706" w:hanging="428"/>
      </w:pPr>
      <w:rPr>
        <w:rFonts w:hint="default"/>
        <w:lang w:val="en-US" w:eastAsia="en-US" w:bidi="ar-SA"/>
      </w:rPr>
    </w:lvl>
    <w:lvl w:ilvl="5" w:tplc="4BF6AAFA">
      <w:numFmt w:val="bullet"/>
      <w:lvlText w:val="•"/>
      <w:lvlJc w:val="left"/>
      <w:pPr>
        <w:ind w:left="5663" w:hanging="428"/>
      </w:pPr>
      <w:rPr>
        <w:rFonts w:hint="default"/>
        <w:lang w:val="en-US" w:eastAsia="en-US" w:bidi="ar-SA"/>
      </w:rPr>
    </w:lvl>
    <w:lvl w:ilvl="6" w:tplc="D5C0BCA4">
      <w:numFmt w:val="bullet"/>
      <w:lvlText w:val="•"/>
      <w:lvlJc w:val="left"/>
      <w:pPr>
        <w:ind w:left="6619" w:hanging="428"/>
      </w:pPr>
      <w:rPr>
        <w:rFonts w:hint="default"/>
        <w:lang w:val="en-US" w:eastAsia="en-US" w:bidi="ar-SA"/>
      </w:rPr>
    </w:lvl>
    <w:lvl w:ilvl="7" w:tplc="7814F17E">
      <w:numFmt w:val="bullet"/>
      <w:lvlText w:val="•"/>
      <w:lvlJc w:val="left"/>
      <w:pPr>
        <w:ind w:left="7576" w:hanging="428"/>
      </w:pPr>
      <w:rPr>
        <w:rFonts w:hint="default"/>
        <w:lang w:val="en-US" w:eastAsia="en-US" w:bidi="ar-SA"/>
      </w:rPr>
    </w:lvl>
    <w:lvl w:ilvl="8" w:tplc="35CC540A">
      <w:numFmt w:val="bullet"/>
      <w:lvlText w:val="•"/>
      <w:lvlJc w:val="left"/>
      <w:pPr>
        <w:ind w:left="8533" w:hanging="428"/>
      </w:pPr>
      <w:rPr>
        <w:rFonts w:hint="default"/>
        <w:lang w:val="en-US" w:eastAsia="en-US" w:bidi="ar-SA"/>
      </w:rPr>
    </w:lvl>
  </w:abstractNum>
  <w:abstractNum w:abstractNumId="13" w15:restartNumberingAfterBreak="0">
    <w:nsid w:val="6C321426"/>
    <w:multiLevelType w:val="hybridMultilevel"/>
    <w:tmpl w:val="6338F1A8"/>
    <w:lvl w:ilvl="0" w:tplc="6180CC32">
      <w:start w:val="1"/>
      <w:numFmt w:val="lowerLetter"/>
      <w:lvlText w:val="%1."/>
      <w:lvlJc w:val="left"/>
      <w:pPr>
        <w:ind w:left="887" w:hanging="428"/>
      </w:pPr>
      <w:rPr>
        <w:rFonts w:ascii="Times New Roman" w:eastAsia="Times New Roman" w:hAnsi="Times New Roman" w:cs="Times New Roman" w:hint="default"/>
        <w:spacing w:val="-5"/>
        <w:w w:val="99"/>
        <w:sz w:val="24"/>
        <w:szCs w:val="24"/>
        <w:lang w:val="en-US" w:eastAsia="en-US" w:bidi="ar-SA"/>
      </w:rPr>
    </w:lvl>
    <w:lvl w:ilvl="1" w:tplc="1BFAA4D2">
      <w:numFmt w:val="bullet"/>
      <w:lvlText w:val="•"/>
      <w:lvlJc w:val="left"/>
      <w:pPr>
        <w:ind w:left="1836" w:hanging="428"/>
      </w:pPr>
      <w:rPr>
        <w:rFonts w:hint="default"/>
        <w:lang w:val="en-US" w:eastAsia="en-US" w:bidi="ar-SA"/>
      </w:rPr>
    </w:lvl>
    <w:lvl w:ilvl="2" w:tplc="B16867E6">
      <w:numFmt w:val="bullet"/>
      <w:lvlText w:val="•"/>
      <w:lvlJc w:val="left"/>
      <w:pPr>
        <w:ind w:left="2793" w:hanging="428"/>
      </w:pPr>
      <w:rPr>
        <w:rFonts w:hint="default"/>
        <w:lang w:val="en-US" w:eastAsia="en-US" w:bidi="ar-SA"/>
      </w:rPr>
    </w:lvl>
    <w:lvl w:ilvl="3" w:tplc="4424A8C6">
      <w:numFmt w:val="bullet"/>
      <w:lvlText w:val="•"/>
      <w:lvlJc w:val="left"/>
      <w:pPr>
        <w:ind w:left="3749" w:hanging="428"/>
      </w:pPr>
      <w:rPr>
        <w:rFonts w:hint="default"/>
        <w:lang w:val="en-US" w:eastAsia="en-US" w:bidi="ar-SA"/>
      </w:rPr>
    </w:lvl>
    <w:lvl w:ilvl="4" w:tplc="636CB5EA">
      <w:numFmt w:val="bullet"/>
      <w:lvlText w:val="•"/>
      <w:lvlJc w:val="left"/>
      <w:pPr>
        <w:ind w:left="4706" w:hanging="428"/>
      </w:pPr>
      <w:rPr>
        <w:rFonts w:hint="default"/>
        <w:lang w:val="en-US" w:eastAsia="en-US" w:bidi="ar-SA"/>
      </w:rPr>
    </w:lvl>
    <w:lvl w:ilvl="5" w:tplc="8B18A658">
      <w:numFmt w:val="bullet"/>
      <w:lvlText w:val="•"/>
      <w:lvlJc w:val="left"/>
      <w:pPr>
        <w:ind w:left="5663" w:hanging="428"/>
      </w:pPr>
      <w:rPr>
        <w:rFonts w:hint="default"/>
        <w:lang w:val="en-US" w:eastAsia="en-US" w:bidi="ar-SA"/>
      </w:rPr>
    </w:lvl>
    <w:lvl w:ilvl="6" w:tplc="FDA2C264">
      <w:numFmt w:val="bullet"/>
      <w:lvlText w:val="•"/>
      <w:lvlJc w:val="left"/>
      <w:pPr>
        <w:ind w:left="6619" w:hanging="428"/>
      </w:pPr>
      <w:rPr>
        <w:rFonts w:hint="default"/>
        <w:lang w:val="en-US" w:eastAsia="en-US" w:bidi="ar-SA"/>
      </w:rPr>
    </w:lvl>
    <w:lvl w:ilvl="7" w:tplc="2DCEB8D2">
      <w:numFmt w:val="bullet"/>
      <w:lvlText w:val="•"/>
      <w:lvlJc w:val="left"/>
      <w:pPr>
        <w:ind w:left="7576" w:hanging="428"/>
      </w:pPr>
      <w:rPr>
        <w:rFonts w:hint="default"/>
        <w:lang w:val="en-US" w:eastAsia="en-US" w:bidi="ar-SA"/>
      </w:rPr>
    </w:lvl>
    <w:lvl w:ilvl="8" w:tplc="E2207C50">
      <w:numFmt w:val="bullet"/>
      <w:lvlText w:val="•"/>
      <w:lvlJc w:val="left"/>
      <w:pPr>
        <w:ind w:left="8533" w:hanging="428"/>
      </w:pPr>
      <w:rPr>
        <w:rFonts w:hint="default"/>
        <w:lang w:val="en-US" w:eastAsia="en-US" w:bidi="ar-SA"/>
      </w:rPr>
    </w:lvl>
  </w:abstractNum>
  <w:abstractNum w:abstractNumId="14" w15:restartNumberingAfterBreak="0">
    <w:nsid w:val="738E5F01"/>
    <w:multiLevelType w:val="hybridMultilevel"/>
    <w:tmpl w:val="E4CCF23E"/>
    <w:lvl w:ilvl="0" w:tplc="CB54F736">
      <w:start w:val="1"/>
      <w:numFmt w:val="lowerRoman"/>
      <w:lvlText w:val="%1."/>
      <w:lvlJc w:val="left"/>
      <w:pPr>
        <w:ind w:left="470" w:hanging="428"/>
      </w:pPr>
      <w:rPr>
        <w:rFonts w:hint="default"/>
        <w:spacing w:val="-8"/>
        <w:w w:val="99"/>
        <w:lang w:val="en-US" w:eastAsia="en-US" w:bidi="ar-SA"/>
      </w:rPr>
    </w:lvl>
    <w:lvl w:ilvl="1" w:tplc="6E30A452">
      <w:numFmt w:val="bullet"/>
      <w:lvlText w:val="•"/>
      <w:lvlJc w:val="left"/>
      <w:pPr>
        <w:ind w:left="1476" w:hanging="428"/>
      </w:pPr>
      <w:rPr>
        <w:rFonts w:hint="default"/>
        <w:lang w:val="en-US" w:eastAsia="en-US" w:bidi="ar-SA"/>
      </w:rPr>
    </w:lvl>
    <w:lvl w:ilvl="2" w:tplc="80BE8714">
      <w:numFmt w:val="bullet"/>
      <w:lvlText w:val="•"/>
      <w:lvlJc w:val="left"/>
      <w:pPr>
        <w:ind w:left="2473" w:hanging="428"/>
      </w:pPr>
      <w:rPr>
        <w:rFonts w:hint="default"/>
        <w:lang w:val="en-US" w:eastAsia="en-US" w:bidi="ar-SA"/>
      </w:rPr>
    </w:lvl>
    <w:lvl w:ilvl="3" w:tplc="B0DEBD5A">
      <w:numFmt w:val="bullet"/>
      <w:lvlText w:val="•"/>
      <w:lvlJc w:val="left"/>
      <w:pPr>
        <w:ind w:left="3469" w:hanging="428"/>
      </w:pPr>
      <w:rPr>
        <w:rFonts w:hint="default"/>
        <w:lang w:val="en-US" w:eastAsia="en-US" w:bidi="ar-SA"/>
      </w:rPr>
    </w:lvl>
    <w:lvl w:ilvl="4" w:tplc="BF4C6A1C">
      <w:numFmt w:val="bullet"/>
      <w:lvlText w:val="•"/>
      <w:lvlJc w:val="left"/>
      <w:pPr>
        <w:ind w:left="4466" w:hanging="428"/>
      </w:pPr>
      <w:rPr>
        <w:rFonts w:hint="default"/>
        <w:lang w:val="en-US" w:eastAsia="en-US" w:bidi="ar-SA"/>
      </w:rPr>
    </w:lvl>
    <w:lvl w:ilvl="5" w:tplc="10ACEA3E">
      <w:numFmt w:val="bullet"/>
      <w:lvlText w:val="•"/>
      <w:lvlJc w:val="left"/>
      <w:pPr>
        <w:ind w:left="5463" w:hanging="428"/>
      </w:pPr>
      <w:rPr>
        <w:rFonts w:hint="default"/>
        <w:lang w:val="en-US" w:eastAsia="en-US" w:bidi="ar-SA"/>
      </w:rPr>
    </w:lvl>
    <w:lvl w:ilvl="6" w:tplc="D374ABE4">
      <w:numFmt w:val="bullet"/>
      <w:lvlText w:val="•"/>
      <w:lvlJc w:val="left"/>
      <w:pPr>
        <w:ind w:left="6459" w:hanging="428"/>
      </w:pPr>
      <w:rPr>
        <w:rFonts w:hint="default"/>
        <w:lang w:val="en-US" w:eastAsia="en-US" w:bidi="ar-SA"/>
      </w:rPr>
    </w:lvl>
    <w:lvl w:ilvl="7" w:tplc="D7E62606">
      <w:numFmt w:val="bullet"/>
      <w:lvlText w:val="•"/>
      <w:lvlJc w:val="left"/>
      <w:pPr>
        <w:ind w:left="7456" w:hanging="428"/>
      </w:pPr>
      <w:rPr>
        <w:rFonts w:hint="default"/>
        <w:lang w:val="en-US" w:eastAsia="en-US" w:bidi="ar-SA"/>
      </w:rPr>
    </w:lvl>
    <w:lvl w:ilvl="8" w:tplc="0B4A5F34">
      <w:numFmt w:val="bullet"/>
      <w:lvlText w:val="•"/>
      <w:lvlJc w:val="left"/>
      <w:pPr>
        <w:ind w:left="8453" w:hanging="428"/>
      </w:pPr>
      <w:rPr>
        <w:rFonts w:hint="default"/>
        <w:lang w:val="en-US" w:eastAsia="en-US" w:bidi="ar-SA"/>
      </w:rPr>
    </w:lvl>
  </w:abstractNum>
  <w:abstractNum w:abstractNumId="15" w15:restartNumberingAfterBreak="0">
    <w:nsid w:val="790337DF"/>
    <w:multiLevelType w:val="hybridMultilevel"/>
    <w:tmpl w:val="678CDEC2"/>
    <w:lvl w:ilvl="0" w:tplc="75746D58">
      <w:numFmt w:val="bullet"/>
      <w:lvlText w:val="-"/>
      <w:lvlJc w:val="left"/>
      <w:pPr>
        <w:ind w:left="720" w:hanging="360"/>
      </w:pPr>
      <w:rPr>
        <w:rFonts w:ascii="Times New Roman" w:eastAsia="Times New Roman" w:hAnsi="Times New Roman" w:cs="Times New Roman" w:hint="default"/>
        <w:spacing w:val="-13"/>
        <w:w w:val="99"/>
        <w:sz w:val="24"/>
        <w:szCs w:val="24"/>
        <w:lang w:val="en-US" w:eastAsia="en-US" w:bidi="ar-SA"/>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79BA14BB"/>
    <w:multiLevelType w:val="hybridMultilevel"/>
    <w:tmpl w:val="215AE4D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7C261D2C"/>
    <w:multiLevelType w:val="hybridMultilevel"/>
    <w:tmpl w:val="A14690BC"/>
    <w:lvl w:ilvl="0" w:tplc="29423188">
      <w:start w:val="1"/>
      <w:numFmt w:val="lowerRoman"/>
      <w:lvlText w:val="%1."/>
      <w:lvlJc w:val="left"/>
      <w:pPr>
        <w:ind w:left="470" w:hanging="428"/>
      </w:pPr>
      <w:rPr>
        <w:rFonts w:ascii="Times New Roman" w:eastAsia="Times New Roman" w:hAnsi="Times New Roman" w:cs="Times New Roman" w:hint="default"/>
        <w:spacing w:val="-21"/>
        <w:w w:val="99"/>
        <w:sz w:val="24"/>
        <w:szCs w:val="24"/>
        <w:lang w:val="en-US" w:eastAsia="en-US" w:bidi="ar-SA"/>
      </w:rPr>
    </w:lvl>
    <w:lvl w:ilvl="1" w:tplc="AC3E4164">
      <w:numFmt w:val="bullet"/>
      <w:lvlText w:val="•"/>
      <w:lvlJc w:val="left"/>
      <w:pPr>
        <w:ind w:left="1476" w:hanging="428"/>
      </w:pPr>
      <w:rPr>
        <w:rFonts w:hint="default"/>
        <w:lang w:val="en-US" w:eastAsia="en-US" w:bidi="ar-SA"/>
      </w:rPr>
    </w:lvl>
    <w:lvl w:ilvl="2" w:tplc="F402A990">
      <w:numFmt w:val="bullet"/>
      <w:lvlText w:val="•"/>
      <w:lvlJc w:val="left"/>
      <w:pPr>
        <w:ind w:left="2473" w:hanging="428"/>
      </w:pPr>
      <w:rPr>
        <w:rFonts w:hint="default"/>
        <w:lang w:val="en-US" w:eastAsia="en-US" w:bidi="ar-SA"/>
      </w:rPr>
    </w:lvl>
    <w:lvl w:ilvl="3" w:tplc="6DB09154">
      <w:numFmt w:val="bullet"/>
      <w:lvlText w:val="•"/>
      <w:lvlJc w:val="left"/>
      <w:pPr>
        <w:ind w:left="3469" w:hanging="428"/>
      </w:pPr>
      <w:rPr>
        <w:rFonts w:hint="default"/>
        <w:lang w:val="en-US" w:eastAsia="en-US" w:bidi="ar-SA"/>
      </w:rPr>
    </w:lvl>
    <w:lvl w:ilvl="4" w:tplc="EC2636C2">
      <w:numFmt w:val="bullet"/>
      <w:lvlText w:val="•"/>
      <w:lvlJc w:val="left"/>
      <w:pPr>
        <w:ind w:left="4466" w:hanging="428"/>
      </w:pPr>
      <w:rPr>
        <w:rFonts w:hint="default"/>
        <w:lang w:val="en-US" w:eastAsia="en-US" w:bidi="ar-SA"/>
      </w:rPr>
    </w:lvl>
    <w:lvl w:ilvl="5" w:tplc="30D6F3F0">
      <w:numFmt w:val="bullet"/>
      <w:lvlText w:val="•"/>
      <w:lvlJc w:val="left"/>
      <w:pPr>
        <w:ind w:left="5463" w:hanging="428"/>
      </w:pPr>
      <w:rPr>
        <w:rFonts w:hint="default"/>
        <w:lang w:val="en-US" w:eastAsia="en-US" w:bidi="ar-SA"/>
      </w:rPr>
    </w:lvl>
    <w:lvl w:ilvl="6" w:tplc="CE7622CA">
      <w:numFmt w:val="bullet"/>
      <w:lvlText w:val="•"/>
      <w:lvlJc w:val="left"/>
      <w:pPr>
        <w:ind w:left="6459" w:hanging="428"/>
      </w:pPr>
      <w:rPr>
        <w:rFonts w:hint="default"/>
        <w:lang w:val="en-US" w:eastAsia="en-US" w:bidi="ar-SA"/>
      </w:rPr>
    </w:lvl>
    <w:lvl w:ilvl="7" w:tplc="2914526A">
      <w:numFmt w:val="bullet"/>
      <w:lvlText w:val="•"/>
      <w:lvlJc w:val="left"/>
      <w:pPr>
        <w:ind w:left="7456" w:hanging="428"/>
      </w:pPr>
      <w:rPr>
        <w:rFonts w:hint="default"/>
        <w:lang w:val="en-US" w:eastAsia="en-US" w:bidi="ar-SA"/>
      </w:rPr>
    </w:lvl>
    <w:lvl w:ilvl="8" w:tplc="0EE2699A">
      <w:numFmt w:val="bullet"/>
      <w:lvlText w:val="•"/>
      <w:lvlJc w:val="left"/>
      <w:pPr>
        <w:ind w:left="8453" w:hanging="428"/>
      </w:pPr>
      <w:rPr>
        <w:rFonts w:hint="default"/>
        <w:lang w:val="en-US" w:eastAsia="en-US" w:bidi="ar-SA"/>
      </w:rPr>
    </w:lvl>
  </w:abstractNum>
  <w:num w:numId="1">
    <w:abstractNumId w:val="8"/>
  </w:num>
  <w:num w:numId="2">
    <w:abstractNumId w:val="17"/>
  </w:num>
  <w:num w:numId="3">
    <w:abstractNumId w:val="10"/>
  </w:num>
  <w:num w:numId="4">
    <w:abstractNumId w:val="14"/>
  </w:num>
  <w:num w:numId="5">
    <w:abstractNumId w:val="13"/>
  </w:num>
  <w:num w:numId="6">
    <w:abstractNumId w:val="7"/>
  </w:num>
  <w:num w:numId="7">
    <w:abstractNumId w:val="12"/>
  </w:num>
  <w:num w:numId="8">
    <w:abstractNumId w:val="4"/>
  </w:num>
  <w:num w:numId="9">
    <w:abstractNumId w:val="2"/>
  </w:num>
  <w:num w:numId="10">
    <w:abstractNumId w:val="11"/>
  </w:num>
  <w:num w:numId="11">
    <w:abstractNumId w:val="9"/>
  </w:num>
  <w:num w:numId="12">
    <w:abstractNumId w:val="15"/>
  </w:num>
  <w:num w:numId="13">
    <w:abstractNumId w:val="3"/>
  </w:num>
  <w:num w:numId="14">
    <w:abstractNumId w:val="16"/>
  </w:num>
  <w:num w:numId="15">
    <w:abstractNumId w:val="1"/>
  </w:num>
  <w:num w:numId="16">
    <w:abstractNumId w:val="0"/>
  </w:num>
  <w:num w:numId="17">
    <w:abstractNumId w:val="5"/>
  </w:num>
  <w:num w:numId="18">
    <w:abstractNumId w:val="6"/>
  </w:num>
  <w:numIdMacAtCleanup w:val="1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75E94"/>
    <w:rsid w:val="0004335A"/>
    <w:rsid w:val="000656A9"/>
    <w:rsid w:val="00092E82"/>
    <w:rsid w:val="00094FD6"/>
    <w:rsid w:val="000B6910"/>
    <w:rsid w:val="000E2FB8"/>
    <w:rsid w:val="00101BDE"/>
    <w:rsid w:val="0011652B"/>
    <w:rsid w:val="001249DE"/>
    <w:rsid w:val="00135370"/>
    <w:rsid w:val="00152A55"/>
    <w:rsid w:val="00164A68"/>
    <w:rsid w:val="001D6291"/>
    <w:rsid w:val="001E4F77"/>
    <w:rsid w:val="002057C5"/>
    <w:rsid w:val="00233BBE"/>
    <w:rsid w:val="002557AA"/>
    <w:rsid w:val="0026069C"/>
    <w:rsid w:val="00283A30"/>
    <w:rsid w:val="00292425"/>
    <w:rsid w:val="002F1E7A"/>
    <w:rsid w:val="002F2EA5"/>
    <w:rsid w:val="002F4C03"/>
    <w:rsid w:val="00301025"/>
    <w:rsid w:val="00322A8A"/>
    <w:rsid w:val="003409D2"/>
    <w:rsid w:val="00341F89"/>
    <w:rsid w:val="00346031"/>
    <w:rsid w:val="003928D9"/>
    <w:rsid w:val="003B6E95"/>
    <w:rsid w:val="003C4CF2"/>
    <w:rsid w:val="00471461"/>
    <w:rsid w:val="004B2AF0"/>
    <w:rsid w:val="004B4144"/>
    <w:rsid w:val="004B5D5D"/>
    <w:rsid w:val="004C5C22"/>
    <w:rsid w:val="004E0127"/>
    <w:rsid w:val="004E3E85"/>
    <w:rsid w:val="004F43EA"/>
    <w:rsid w:val="0050088A"/>
    <w:rsid w:val="0055784C"/>
    <w:rsid w:val="00585C08"/>
    <w:rsid w:val="005A7A58"/>
    <w:rsid w:val="005E3CB4"/>
    <w:rsid w:val="005E5374"/>
    <w:rsid w:val="006037FC"/>
    <w:rsid w:val="00610463"/>
    <w:rsid w:val="00617E8B"/>
    <w:rsid w:val="0064766E"/>
    <w:rsid w:val="006669B4"/>
    <w:rsid w:val="006702AE"/>
    <w:rsid w:val="00671A93"/>
    <w:rsid w:val="00675029"/>
    <w:rsid w:val="006A4583"/>
    <w:rsid w:val="006A778F"/>
    <w:rsid w:val="006C27AC"/>
    <w:rsid w:val="006D1D27"/>
    <w:rsid w:val="00702D99"/>
    <w:rsid w:val="00714E2D"/>
    <w:rsid w:val="007510BB"/>
    <w:rsid w:val="00753918"/>
    <w:rsid w:val="007621D4"/>
    <w:rsid w:val="00763BCC"/>
    <w:rsid w:val="007714C5"/>
    <w:rsid w:val="007829B3"/>
    <w:rsid w:val="007F428F"/>
    <w:rsid w:val="007F5D5D"/>
    <w:rsid w:val="0080333E"/>
    <w:rsid w:val="008073A8"/>
    <w:rsid w:val="008220DB"/>
    <w:rsid w:val="008276D3"/>
    <w:rsid w:val="008A354E"/>
    <w:rsid w:val="008B4FA3"/>
    <w:rsid w:val="008B76EC"/>
    <w:rsid w:val="008D0165"/>
    <w:rsid w:val="008F3CBA"/>
    <w:rsid w:val="009215D5"/>
    <w:rsid w:val="009349C5"/>
    <w:rsid w:val="009507EA"/>
    <w:rsid w:val="00971D77"/>
    <w:rsid w:val="00982BBA"/>
    <w:rsid w:val="009B0580"/>
    <w:rsid w:val="009B1CDC"/>
    <w:rsid w:val="009E3521"/>
    <w:rsid w:val="00A2336A"/>
    <w:rsid w:val="00A31C36"/>
    <w:rsid w:val="00A57F0C"/>
    <w:rsid w:val="00A61CE2"/>
    <w:rsid w:val="00A64D44"/>
    <w:rsid w:val="00A75E94"/>
    <w:rsid w:val="00AA2DF3"/>
    <w:rsid w:val="00AA2F45"/>
    <w:rsid w:val="00AD17CF"/>
    <w:rsid w:val="00AD5450"/>
    <w:rsid w:val="00AD55A7"/>
    <w:rsid w:val="00AF09B2"/>
    <w:rsid w:val="00B13265"/>
    <w:rsid w:val="00BC4DE2"/>
    <w:rsid w:val="00BF7695"/>
    <w:rsid w:val="00C0132C"/>
    <w:rsid w:val="00C16895"/>
    <w:rsid w:val="00C713EA"/>
    <w:rsid w:val="00C850F0"/>
    <w:rsid w:val="00CA1C25"/>
    <w:rsid w:val="00CA4B5C"/>
    <w:rsid w:val="00CF7BE0"/>
    <w:rsid w:val="00D17915"/>
    <w:rsid w:val="00D411E8"/>
    <w:rsid w:val="00DB7D54"/>
    <w:rsid w:val="00DC79CB"/>
    <w:rsid w:val="00DF74DD"/>
    <w:rsid w:val="00E16A6C"/>
    <w:rsid w:val="00E26451"/>
    <w:rsid w:val="00E60FF9"/>
    <w:rsid w:val="00E66329"/>
    <w:rsid w:val="00E86FF0"/>
    <w:rsid w:val="00E95F1F"/>
    <w:rsid w:val="00EA5F59"/>
    <w:rsid w:val="00EC1405"/>
    <w:rsid w:val="00EF0B77"/>
    <w:rsid w:val="00F047A1"/>
    <w:rsid w:val="00FA1E69"/>
    <w:rsid w:val="00FB3EA5"/>
    <w:rsid w:val="00FB6694"/>
    <w:rsid w:val="00FD3905"/>
    <w:rsid w:val="00FF479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554A989"/>
  <w15:docId w15:val="{381B74D4-AC7F-42AD-83E2-9905B4800F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l">
    <w:name w:val="Normal"/>
    <w:qFormat/>
    <w:rPr>
      <w:rFonts w:ascii="Times New Roman" w:eastAsia="Times New Roman" w:hAnsi="Times New Roman" w:cs="Times New Roman"/>
    </w:rPr>
  </w:style>
  <w:style w:type="paragraph" w:styleId="Heading1">
    <w:name w:val="heading 1"/>
    <w:basedOn w:val="Normal"/>
    <w:autoRedefine/>
    <w:uiPriority w:val="9"/>
    <w:qFormat/>
    <w:rsid w:val="0055784C"/>
    <w:pPr>
      <w:spacing w:before="240" w:after="240" w:line="360" w:lineRule="auto"/>
      <w:ind w:right="4"/>
      <w:jc w:val="center"/>
      <w:outlineLvl w:val="0"/>
    </w:pPr>
    <w:rPr>
      <w:b/>
      <w:bCs/>
      <w:sz w:val="24"/>
      <w:szCs w:val="40"/>
    </w:rPr>
  </w:style>
  <w:style w:type="paragraph" w:styleId="Heading2">
    <w:name w:val="heading 2"/>
    <w:basedOn w:val="Normal"/>
    <w:autoRedefine/>
    <w:uiPriority w:val="9"/>
    <w:unhideWhenUsed/>
    <w:qFormat/>
    <w:rsid w:val="008276D3"/>
    <w:pPr>
      <w:spacing w:before="240" w:after="240" w:line="360" w:lineRule="auto"/>
      <w:ind w:right="-7403"/>
      <w:outlineLvl w:val="1"/>
    </w:pPr>
    <w:rPr>
      <w:b/>
      <w:bCs/>
      <w:sz w:val="24"/>
      <w:szCs w:val="28"/>
    </w:rPr>
  </w:style>
  <w:style w:type="paragraph" w:styleId="Heading3">
    <w:name w:val="heading 3"/>
    <w:basedOn w:val="Normal"/>
    <w:autoRedefine/>
    <w:uiPriority w:val="9"/>
    <w:unhideWhenUsed/>
    <w:qFormat/>
    <w:rsid w:val="00BC4DE2"/>
    <w:pPr>
      <w:spacing w:before="240" w:after="240" w:line="360" w:lineRule="auto"/>
      <w:ind w:left="709" w:right="4" w:hanging="709"/>
      <w:jc w:val="both"/>
      <w:outlineLvl w:val="2"/>
    </w:pPr>
    <w:rPr>
      <w:b/>
      <w:bCs/>
      <w:sz w:val="24"/>
      <w:szCs w:val="26"/>
    </w:rPr>
  </w:style>
  <w:style w:type="paragraph" w:styleId="Heading4">
    <w:name w:val="heading 4"/>
    <w:basedOn w:val="Normal"/>
    <w:uiPriority w:val="9"/>
    <w:unhideWhenUsed/>
    <w:qFormat/>
    <w:pPr>
      <w:ind w:left="820" w:hanging="361"/>
      <w:outlineLvl w:val="3"/>
    </w:pPr>
    <w:rPr>
      <w:b/>
      <w:bCs/>
      <w:sz w:val="24"/>
      <w:szCs w:val="24"/>
    </w:rPr>
  </w:style>
  <w:style w:type="paragraph" w:styleId="Heading5">
    <w:name w:val="heading 5"/>
    <w:basedOn w:val="Normal"/>
    <w:uiPriority w:val="9"/>
    <w:unhideWhenUsed/>
    <w:qFormat/>
    <w:pPr>
      <w:spacing w:before="81"/>
      <w:ind w:left="470" w:hanging="362"/>
      <w:jc w:val="both"/>
      <w:outlineLvl w:val="4"/>
    </w:pPr>
    <w:rPr>
      <w:b/>
      <w:bCs/>
      <w:i/>
      <w:sz w:val="24"/>
      <w:szCs w:val="24"/>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OC1">
    <w:name w:val="toc 1"/>
    <w:basedOn w:val="Normal"/>
    <w:uiPriority w:val="39"/>
    <w:qFormat/>
    <w:pPr>
      <w:spacing w:before="132"/>
      <w:ind w:left="1050" w:hanging="361"/>
    </w:pPr>
    <w:rPr>
      <w:sz w:val="24"/>
      <w:szCs w:val="24"/>
    </w:rPr>
  </w:style>
  <w:style w:type="paragraph" w:styleId="TOC2">
    <w:name w:val="toc 2"/>
    <w:basedOn w:val="Normal"/>
    <w:uiPriority w:val="39"/>
    <w:qFormat/>
    <w:pPr>
      <w:spacing w:before="135"/>
      <w:ind w:left="1290" w:hanging="361"/>
    </w:pPr>
    <w:rPr>
      <w:b/>
      <w:bCs/>
      <w:sz w:val="24"/>
      <w:szCs w:val="24"/>
    </w:rPr>
  </w:style>
  <w:style w:type="paragraph" w:styleId="BodyText">
    <w:name w:val="Body Text"/>
    <w:basedOn w:val="Normal"/>
    <w:uiPriority w:val="1"/>
    <w:qFormat/>
    <w:rPr>
      <w:sz w:val="24"/>
      <w:szCs w:val="24"/>
    </w:rPr>
  </w:style>
  <w:style w:type="paragraph" w:styleId="ListParagraph">
    <w:name w:val="List Paragraph"/>
    <w:basedOn w:val="Normal"/>
    <w:uiPriority w:val="1"/>
    <w:qFormat/>
    <w:pPr>
      <w:ind w:left="470" w:hanging="10"/>
    </w:pPr>
  </w:style>
  <w:style w:type="paragraph" w:customStyle="1" w:styleId="TableParagraph">
    <w:name w:val="Table Paragraph"/>
    <w:basedOn w:val="Normal"/>
    <w:uiPriority w:val="1"/>
    <w:qFormat/>
    <w:pPr>
      <w:spacing w:before="6"/>
      <w:ind w:left="107"/>
    </w:pPr>
  </w:style>
  <w:style w:type="paragraph" w:styleId="Header">
    <w:name w:val="header"/>
    <w:basedOn w:val="Normal"/>
    <w:link w:val="HeaderChar"/>
    <w:uiPriority w:val="99"/>
    <w:unhideWhenUsed/>
    <w:rsid w:val="007829B3"/>
    <w:pPr>
      <w:tabs>
        <w:tab w:val="center" w:pos="4680"/>
        <w:tab w:val="right" w:pos="9360"/>
      </w:tabs>
    </w:pPr>
  </w:style>
  <w:style w:type="character" w:customStyle="1" w:styleId="HeaderChar">
    <w:name w:val="Header Char"/>
    <w:basedOn w:val="DefaultParagraphFont"/>
    <w:link w:val="Header"/>
    <w:uiPriority w:val="99"/>
    <w:rsid w:val="007829B3"/>
    <w:rPr>
      <w:rFonts w:ascii="Times New Roman" w:eastAsia="Times New Roman" w:hAnsi="Times New Roman" w:cs="Times New Roman"/>
    </w:rPr>
  </w:style>
  <w:style w:type="paragraph" w:styleId="Footer">
    <w:name w:val="footer"/>
    <w:basedOn w:val="Normal"/>
    <w:link w:val="FooterChar"/>
    <w:uiPriority w:val="99"/>
    <w:unhideWhenUsed/>
    <w:rsid w:val="007829B3"/>
    <w:pPr>
      <w:tabs>
        <w:tab w:val="center" w:pos="4680"/>
        <w:tab w:val="right" w:pos="9360"/>
      </w:tabs>
    </w:pPr>
  </w:style>
  <w:style w:type="character" w:customStyle="1" w:styleId="FooterChar">
    <w:name w:val="Footer Char"/>
    <w:basedOn w:val="DefaultParagraphFont"/>
    <w:link w:val="Footer"/>
    <w:uiPriority w:val="99"/>
    <w:rsid w:val="007829B3"/>
    <w:rPr>
      <w:rFonts w:ascii="Times New Roman" w:eastAsia="Times New Roman" w:hAnsi="Times New Roman" w:cs="Times New Roman"/>
    </w:rPr>
  </w:style>
  <w:style w:type="paragraph" w:styleId="BalloonText">
    <w:name w:val="Balloon Text"/>
    <w:basedOn w:val="Normal"/>
    <w:link w:val="BalloonTextChar"/>
    <w:uiPriority w:val="99"/>
    <w:semiHidden/>
    <w:unhideWhenUsed/>
    <w:rsid w:val="006702AE"/>
    <w:rPr>
      <w:rFonts w:ascii="Segoe UI" w:hAnsi="Segoe UI" w:cs="Segoe UI"/>
      <w:sz w:val="18"/>
      <w:szCs w:val="18"/>
    </w:rPr>
  </w:style>
  <w:style w:type="character" w:customStyle="1" w:styleId="BalloonTextChar">
    <w:name w:val="Balloon Text Char"/>
    <w:basedOn w:val="DefaultParagraphFont"/>
    <w:link w:val="BalloonText"/>
    <w:uiPriority w:val="99"/>
    <w:semiHidden/>
    <w:rsid w:val="006702AE"/>
    <w:rPr>
      <w:rFonts w:ascii="Segoe UI" w:eastAsia="Times New Roman" w:hAnsi="Segoe UI" w:cs="Segoe UI"/>
      <w:sz w:val="18"/>
      <w:szCs w:val="18"/>
    </w:rPr>
  </w:style>
  <w:style w:type="paragraph" w:styleId="Caption">
    <w:name w:val="caption"/>
    <w:basedOn w:val="Normal"/>
    <w:next w:val="Normal"/>
    <w:uiPriority w:val="35"/>
    <w:unhideWhenUsed/>
    <w:qFormat/>
    <w:rsid w:val="007F428F"/>
    <w:pPr>
      <w:spacing w:after="200"/>
    </w:pPr>
    <w:rPr>
      <w:i/>
      <w:iCs/>
      <w:color w:val="1F497D" w:themeColor="text2"/>
      <w:sz w:val="18"/>
      <w:szCs w:val="18"/>
    </w:rPr>
  </w:style>
  <w:style w:type="paragraph" w:styleId="TableofFigures">
    <w:name w:val="table of figures"/>
    <w:basedOn w:val="Normal"/>
    <w:next w:val="Normal"/>
    <w:uiPriority w:val="99"/>
    <w:unhideWhenUsed/>
    <w:rsid w:val="00A31C36"/>
  </w:style>
  <w:style w:type="character" w:styleId="Hyperlink">
    <w:name w:val="Hyperlink"/>
    <w:basedOn w:val="DefaultParagraphFont"/>
    <w:uiPriority w:val="99"/>
    <w:unhideWhenUsed/>
    <w:rsid w:val="00A31C36"/>
    <w:rPr>
      <w:color w:val="0000FF" w:themeColor="hyperlink"/>
      <w:u w:val="single"/>
    </w:rPr>
  </w:style>
  <w:style w:type="paragraph" w:styleId="TOCHeading">
    <w:name w:val="TOC Heading"/>
    <w:basedOn w:val="Heading1"/>
    <w:next w:val="Normal"/>
    <w:uiPriority w:val="39"/>
    <w:unhideWhenUsed/>
    <w:qFormat/>
    <w:rsid w:val="00A31C36"/>
    <w:pPr>
      <w:keepNext/>
      <w:keepLines/>
      <w:widowControl/>
      <w:autoSpaceDE/>
      <w:autoSpaceDN/>
      <w:spacing w:after="0" w:line="259" w:lineRule="auto"/>
      <w:ind w:right="0"/>
      <w:jc w:val="left"/>
      <w:outlineLvl w:val="9"/>
    </w:pPr>
    <w:rPr>
      <w:rFonts w:asciiTheme="majorHAnsi" w:eastAsiaTheme="majorEastAsia" w:hAnsiTheme="majorHAnsi" w:cstheme="majorBidi"/>
      <w:b w:val="0"/>
      <w:bCs w:val="0"/>
      <w:color w:val="365F91" w:themeColor="accent1" w:themeShade="BF"/>
      <w:sz w:val="32"/>
      <w:szCs w:val="32"/>
    </w:rPr>
  </w:style>
  <w:style w:type="paragraph" w:styleId="TOC3">
    <w:name w:val="toc 3"/>
    <w:basedOn w:val="Normal"/>
    <w:next w:val="Normal"/>
    <w:autoRedefine/>
    <w:uiPriority w:val="39"/>
    <w:unhideWhenUsed/>
    <w:rsid w:val="00A31C36"/>
    <w:pPr>
      <w:tabs>
        <w:tab w:val="right" w:leader="dot" w:pos="9350"/>
      </w:tabs>
      <w:spacing w:after="100" w:line="360" w:lineRule="auto"/>
      <w:ind w:left="1134" w:hanging="567"/>
    </w:pPr>
  </w:style>
  <w:style w:type="table" w:styleId="TableGrid">
    <w:name w:val="Table Grid"/>
    <w:basedOn w:val="TableNormal"/>
    <w:uiPriority w:val="39"/>
    <w:rsid w:val="00101BD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82138413">
      <w:bodyDiv w:val="1"/>
      <w:marLeft w:val="0"/>
      <w:marRight w:val="0"/>
      <w:marTop w:val="0"/>
      <w:marBottom w:val="0"/>
      <w:divBdr>
        <w:top w:val="none" w:sz="0" w:space="0" w:color="auto"/>
        <w:left w:val="none" w:sz="0" w:space="0" w:color="auto"/>
        <w:bottom w:val="none" w:sz="0" w:space="0" w:color="auto"/>
        <w:right w:val="none" w:sz="0" w:space="0" w:color="auto"/>
      </w:divBdr>
    </w:div>
    <w:div w:id="333804115">
      <w:bodyDiv w:val="1"/>
      <w:marLeft w:val="0"/>
      <w:marRight w:val="0"/>
      <w:marTop w:val="0"/>
      <w:marBottom w:val="0"/>
      <w:divBdr>
        <w:top w:val="none" w:sz="0" w:space="0" w:color="auto"/>
        <w:left w:val="none" w:sz="0" w:space="0" w:color="auto"/>
        <w:bottom w:val="none" w:sz="0" w:space="0" w:color="auto"/>
        <w:right w:val="none" w:sz="0" w:space="0" w:color="auto"/>
      </w:divBdr>
    </w:div>
    <w:div w:id="389233473">
      <w:bodyDiv w:val="1"/>
      <w:marLeft w:val="0"/>
      <w:marRight w:val="0"/>
      <w:marTop w:val="0"/>
      <w:marBottom w:val="0"/>
      <w:divBdr>
        <w:top w:val="none" w:sz="0" w:space="0" w:color="auto"/>
        <w:left w:val="none" w:sz="0" w:space="0" w:color="auto"/>
        <w:bottom w:val="none" w:sz="0" w:space="0" w:color="auto"/>
        <w:right w:val="none" w:sz="0" w:space="0" w:color="auto"/>
      </w:divBdr>
    </w:div>
    <w:div w:id="407966949">
      <w:bodyDiv w:val="1"/>
      <w:marLeft w:val="0"/>
      <w:marRight w:val="0"/>
      <w:marTop w:val="0"/>
      <w:marBottom w:val="0"/>
      <w:divBdr>
        <w:top w:val="none" w:sz="0" w:space="0" w:color="auto"/>
        <w:left w:val="none" w:sz="0" w:space="0" w:color="auto"/>
        <w:bottom w:val="none" w:sz="0" w:space="0" w:color="auto"/>
        <w:right w:val="none" w:sz="0" w:space="0" w:color="auto"/>
      </w:divBdr>
    </w:div>
    <w:div w:id="602961793">
      <w:bodyDiv w:val="1"/>
      <w:marLeft w:val="0"/>
      <w:marRight w:val="0"/>
      <w:marTop w:val="0"/>
      <w:marBottom w:val="0"/>
      <w:divBdr>
        <w:top w:val="none" w:sz="0" w:space="0" w:color="auto"/>
        <w:left w:val="none" w:sz="0" w:space="0" w:color="auto"/>
        <w:bottom w:val="none" w:sz="0" w:space="0" w:color="auto"/>
        <w:right w:val="none" w:sz="0" w:space="0" w:color="auto"/>
      </w:divBdr>
    </w:div>
    <w:div w:id="728960199">
      <w:bodyDiv w:val="1"/>
      <w:marLeft w:val="0"/>
      <w:marRight w:val="0"/>
      <w:marTop w:val="0"/>
      <w:marBottom w:val="0"/>
      <w:divBdr>
        <w:top w:val="none" w:sz="0" w:space="0" w:color="auto"/>
        <w:left w:val="none" w:sz="0" w:space="0" w:color="auto"/>
        <w:bottom w:val="none" w:sz="0" w:space="0" w:color="auto"/>
        <w:right w:val="none" w:sz="0" w:space="0" w:color="auto"/>
      </w:divBdr>
    </w:div>
    <w:div w:id="884368916">
      <w:bodyDiv w:val="1"/>
      <w:marLeft w:val="0"/>
      <w:marRight w:val="0"/>
      <w:marTop w:val="0"/>
      <w:marBottom w:val="0"/>
      <w:divBdr>
        <w:top w:val="none" w:sz="0" w:space="0" w:color="auto"/>
        <w:left w:val="none" w:sz="0" w:space="0" w:color="auto"/>
        <w:bottom w:val="none" w:sz="0" w:space="0" w:color="auto"/>
        <w:right w:val="none" w:sz="0" w:space="0" w:color="auto"/>
      </w:divBdr>
    </w:div>
    <w:div w:id="993684195">
      <w:bodyDiv w:val="1"/>
      <w:marLeft w:val="0"/>
      <w:marRight w:val="0"/>
      <w:marTop w:val="0"/>
      <w:marBottom w:val="0"/>
      <w:divBdr>
        <w:top w:val="none" w:sz="0" w:space="0" w:color="auto"/>
        <w:left w:val="none" w:sz="0" w:space="0" w:color="auto"/>
        <w:bottom w:val="none" w:sz="0" w:space="0" w:color="auto"/>
        <w:right w:val="none" w:sz="0" w:space="0" w:color="auto"/>
      </w:divBdr>
    </w:div>
    <w:div w:id="1028221601">
      <w:bodyDiv w:val="1"/>
      <w:marLeft w:val="0"/>
      <w:marRight w:val="0"/>
      <w:marTop w:val="0"/>
      <w:marBottom w:val="0"/>
      <w:divBdr>
        <w:top w:val="none" w:sz="0" w:space="0" w:color="auto"/>
        <w:left w:val="none" w:sz="0" w:space="0" w:color="auto"/>
        <w:bottom w:val="none" w:sz="0" w:space="0" w:color="auto"/>
        <w:right w:val="none" w:sz="0" w:space="0" w:color="auto"/>
      </w:divBdr>
    </w:div>
    <w:div w:id="1064259192">
      <w:bodyDiv w:val="1"/>
      <w:marLeft w:val="0"/>
      <w:marRight w:val="0"/>
      <w:marTop w:val="0"/>
      <w:marBottom w:val="0"/>
      <w:divBdr>
        <w:top w:val="none" w:sz="0" w:space="0" w:color="auto"/>
        <w:left w:val="none" w:sz="0" w:space="0" w:color="auto"/>
        <w:bottom w:val="none" w:sz="0" w:space="0" w:color="auto"/>
        <w:right w:val="none" w:sz="0" w:space="0" w:color="auto"/>
      </w:divBdr>
    </w:div>
    <w:div w:id="1074862212">
      <w:bodyDiv w:val="1"/>
      <w:marLeft w:val="0"/>
      <w:marRight w:val="0"/>
      <w:marTop w:val="0"/>
      <w:marBottom w:val="0"/>
      <w:divBdr>
        <w:top w:val="none" w:sz="0" w:space="0" w:color="auto"/>
        <w:left w:val="none" w:sz="0" w:space="0" w:color="auto"/>
        <w:bottom w:val="none" w:sz="0" w:space="0" w:color="auto"/>
        <w:right w:val="none" w:sz="0" w:space="0" w:color="auto"/>
      </w:divBdr>
    </w:div>
    <w:div w:id="1337998726">
      <w:bodyDiv w:val="1"/>
      <w:marLeft w:val="0"/>
      <w:marRight w:val="0"/>
      <w:marTop w:val="0"/>
      <w:marBottom w:val="0"/>
      <w:divBdr>
        <w:top w:val="none" w:sz="0" w:space="0" w:color="auto"/>
        <w:left w:val="none" w:sz="0" w:space="0" w:color="auto"/>
        <w:bottom w:val="none" w:sz="0" w:space="0" w:color="auto"/>
        <w:right w:val="none" w:sz="0" w:space="0" w:color="auto"/>
      </w:divBdr>
    </w:div>
    <w:div w:id="1363705283">
      <w:bodyDiv w:val="1"/>
      <w:marLeft w:val="0"/>
      <w:marRight w:val="0"/>
      <w:marTop w:val="0"/>
      <w:marBottom w:val="0"/>
      <w:divBdr>
        <w:top w:val="none" w:sz="0" w:space="0" w:color="auto"/>
        <w:left w:val="none" w:sz="0" w:space="0" w:color="auto"/>
        <w:bottom w:val="none" w:sz="0" w:space="0" w:color="auto"/>
        <w:right w:val="none" w:sz="0" w:space="0" w:color="auto"/>
      </w:divBdr>
    </w:div>
    <w:div w:id="1371953359">
      <w:bodyDiv w:val="1"/>
      <w:marLeft w:val="0"/>
      <w:marRight w:val="0"/>
      <w:marTop w:val="0"/>
      <w:marBottom w:val="0"/>
      <w:divBdr>
        <w:top w:val="none" w:sz="0" w:space="0" w:color="auto"/>
        <w:left w:val="none" w:sz="0" w:space="0" w:color="auto"/>
        <w:bottom w:val="none" w:sz="0" w:space="0" w:color="auto"/>
        <w:right w:val="none" w:sz="0" w:space="0" w:color="auto"/>
      </w:divBdr>
    </w:div>
    <w:div w:id="1472484417">
      <w:bodyDiv w:val="1"/>
      <w:marLeft w:val="0"/>
      <w:marRight w:val="0"/>
      <w:marTop w:val="0"/>
      <w:marBottom w:val="0"/>
      <w:divBdr>
        <w:top w:val="none" w:sz="0" w:space="0" w:color="auto"/>
        <w:left w:val="none" w:sz="0" w:space="0" w:color="auto"/>
        <w:bottom w:val="none" w:sz="0" w:space="0" w:color="auto"/>
        <w:right w:val="none" w:sz="0" w:space="0" w:color="auto"/>
      </w:divBdr>
    </w:div>
    <w:div w:id="1588659789">
      <w:bodyDiv w:val="1"/>
      <w:marLeft w:val="0"/>
      <w:marRight w:val="0"/>
      <w:marTop w:val="0"/>
      <w:marBottom w:val="0"/>
      <w:divBdr>
        <w:top w:val="none" w:sz="0" w:space="0" w:color="auto"/>
        <w:left w:val="none" w:sz="0" w:space="0" w:color="auto"/>
        <w:bottom w:val="none" w:sz="0" w:space="0" w:color="auto"/>
        <w:right w:val="none" w:sz="0" w:space="0" w:color="auto"/>
      </w:divBdr>
    </w:div>
    <w:div w:id="1720589409">
      <w:bodyDiv w:val="1"/>
      <w:marLeft w:val="0"/>
      <w:marRight w:val="0"/>
      <w:marTop w:val="0"/>
      <w:marBottom w:val="0"/>
      <w:divBdr>
        <w:top w:val="none" w:sz="0" w:space="0" w:color="auto"/>
        <w:left w:val="none" w:sz="0" w:space="0" w:color="auto"/>
        <w:bottom w:val="none" w:sz="0" w:space="0" w:color="auto"/>
        <w:right w:val="none" w:sz="0" w:space="0" w:color="auto"/>
      </w:divBdr>
    </w:div>
    <w:div w:id="1721899160">
      <w:bodyDiv w:val="1"/>
      <w:marLeft w:val="0"/>
      <w:marRight w:val="0"/>
      <w:marTop w:val="0"/>
      <w:marBottom w:val="0"/>
      <w:divBdr>
        <w:top w:val="none" w:sz="0" w:space="0" w:color="auto"/>
        <w:left w:val="none" w:sz="0" w:space="0" w:color="auto"/>
        <w:bottom w:val="none" w:sz="0" w:space="0" w:color="auto"/>
        <w:right w:val="none" w:sz="0" w:space="0" w:color="auto"/>
      </w:divBdr>
    </w:div>
    <w:div w:id="1792700299">
      <w:bodyDiv w:val="1"/>
      <w:marLeft w:val="0"/>
      <w:marRight w:val="0"/>
      <w:marTop w:val="0"/>
      <w:marBottom w:val="0"/>
      <w:divBdr>
        <w:top w:val="none" w:sz="0" w:space="0" w:color="auto"/>
        <w:left w:val="none" w:sz="0" w:space="0" w:color="auto"/>
        <w:bottom w:val="none" w:sz="0" w:space="0" w:color="auto"/>
        <w:right w:val="none" w:sz="0" w:space="0" w:color="auto"/>
      </w:divBdr>
    </w:div>
    <w:div w:id="1844317896">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117" Type="http://schemas.openxmlformats.org/officeDocument/2006/relationships/hyperlink" Target="https://www.metering.com/regional-news/north-america/first-tv-white-spaces-smart-grid-trial-launched/" TargetMode="External"/><Relationship Id="rId21" Type="http://schemas.openxmlformats.org/officeDocument/2006/relationships/image" Target="media/image10.jpeg"/><Relationship Id="rId42" Type="http://schemas.openxmlformats.org/officeDocument/2006/relationships/hyperlink" Target="http://www.itu.int/dms_pubrec/itu-r/rec/sm/R-REC-SM.2039-0-201308-I!!PDF-E.pdf" TargetMode="External"/><Relationship Id="rId63" Type="http://schemas.openxmlformats.org/officeDocument/2006/relationships/hyperlink" Target="http://www.itu.int/ITU-D/tech/digital_broadcasting/Reports/DigitalDividend.pdf" TargetMode="External"/><Relationship Id="rId84" Type="http://schemas.openxmlformats.org/officeDocument/2006/relationships/hyperlink" Target="http://www.itweb.co.za/index.php?option=com_content&amp;view=article&amp;id=68832" TargetMode="External"/><Relationship Id="rId138" Type="http://schemas.openxmlformats.org/officeDocument/2006/relationships/hyperlink" Target="http://wvutoday.wvu.edu/n/2013/07/09/nation-s-first-campus-super-wi-fi-network-launches-at-west-virginia-university" TargetMode="External"/><Relationship Id="rId159" Type="http://schemas.openxmlformats.org/officeDocument/2006/relationships/hyperlink" Target="http://spectrum.ieee.org/telecom/internet/malawi-and-south-africa-pioneer-unused-tv-frequencies-for-rural-broadband" TargetMode="External"/><Relationship Id="rId170" Type="http://schemas.openxmlformats.org/officeDocument/2006/relationships/hyperlink" Target="http://www.zdnet.com/article/singapore-releases-tv-white-space-regulatory-framework/" TargetMode="External"/><Relationship Id="rId191" Type="http://schemas.openxmlformats.org/officeDocument/2006/relationships/hyperlink" Target="http://afigf.org/sites/default/files/2016/docs/REPORT%20AFIGF%202016%20Draft%20outcome%2018102016_evening_rev1.pdf" TargetMode="External"/><Relationship Id="rId205" Type="http://schemas.openxmlformats.org/officeDocument/2006/relationships/hyperlink" Target="https://standards.ieee.org/findstds/standard/1900.4a-2011.html" TargetMode="External"/><Relationship Id="rId107" Type="http://schemas.openxmlformats.org/officeDocument/2006/relationships/hyperlink" Target="https://www.metering.com/regional-news/north-america/first-tv-white-spaces-smart-grid-trial-launched/" TargetMode="External"/><Relationship Id="rId11" Type="http://schemas.openxmlformats.org/officeDocument/2006/relationships/hyperlink" Target="http://searchnetworking.techtarget.com/definition/band" TargetMode="External"/><Relationship Id="rId32" Type="http://schemas.openxmlformats.org/officeDocument/2006/relationships/image" Target="media/image21.png"/><Relationship Id="rId53" Type="http://schemas.openxmlformats.org/officeDocument/2006/relationships/hyperlink" Target="http://digitalrepository.unm.edu/cgi/viewcontent.cgi?article=2312&amp;context=nrj" TargetMode="External"/><Relationship Id="rId74" Type="http://schemas.openxmlformats.org/officeDocument/2006/relationships/hyperlink" Target="https://www.crasa.org/common_up/crasa-setup/12-03-2015_SADC%20FREQUENCY%20BAND%20%202013.pdf" TargetMode="External"/><Relationship Id="rId128" Type="http://schemas.openxmlformats.org/officeDocument/2006/relationships/hyperlink" Target="http://wvutoday.wvu.edu/n/2013/07/09/nation-s-first-campus-super-wi-fi-network-launches-at-west-virginia-university" TargetMode="External"/><Relationship Id="rId149" Type="http://schemas.openxmlformats.org/officeDocument/2006/relationships/hyperlink" Target="http://spectrum.ieee.org/telecom/internet/malawi-and-south-africa-pioneer-unused-tv-frequencies-for-rural-broadband" TargetMode="External"/><Relationship Id="rId5" Type="http://schemas.openxmlformats.org/officeDocument/2006/relationships/webSettings" Target="webSettings.xml"/><Relationship Id="rId95" Type="http://schemas.openxmlformats.org/officeDocument/2006/relationships/hyperlink" Target="https://arstechnica.com/information-technology/2013/04/rural-california-isp-launches-white-spaces-broadband-for-remote-customers/" TargetMode="External"/><Relationship Id="rId160" Type="http://schemas.openxmlformats.org/officeDocument/2006/relationships/hyperlink" Target="http://spectrum.ieee.org/telecom/internet/malawi-and-south-africa-pioneer-unused-tv-frequencies-for-rural-broadband" TargetMode="External"/><Relationship Id="rId181" Type="http://schemas.openxmlformats.org/officeDocument/2006/relationships/hyperlink" Target="http://www.strategymrc.com/report/tv-white-space-spectrum-market%20accessed%2024.05.2017" TargetMode="External"/><Relationship Id="rId216" Type="http://schemas.openxmlformats.org/officeDocument/2006/relationships/hyperlink" Target="https://scdn.rohde-schwarz.com/ur/pws/dl_downloads/dl_common_library/dl_brochures_and_datasheets/pdf_1/ETL_bro_en_5213-7748-12_v0600.pdf" TargetMode="External"/><Relationship Id="rId22" Type="http://schemas.openxmlformats.org/officeDocument/2006/relationships/image" Target="media/image11.jpeg"/><Relationship Id="rId43" Type="http://schemas.openxmlformats.org/officeDocument/2006/relationships/hyperlink" Target="http://www.itu.int/dms_pubrec/itu-r/rec/sm/R-REC-SM.2039-0-201308-I!!PDF-E.pdf" TargetMode="External"/><Relationship Id="rId64" Type="http://schemas.openxmlformats.org/officeDocument/2006/relationships/hyperlink" Target="https://www.whitespacealliance.org/documents/Research%20Paper%20on%20White%20Spaces_final2.pdf" TargetMode="External"/><Relationship Id="rId118" Type="http://schemas.openxmlformats.org/officeDocument/2006/relationships/hyperlink" Target="https://www.metering.com/regional-news/north-america/first-tv-white-spaces-smart-grid-trial-launched/" TargetMode="External"/><Relationship Id="rId139" Type="http://schemas.openxmlformats.org/officeDocument/2006/relationships/hyperlink" Target="http://wvutoday.wvu.edu/n/2013/07/09/nation-s-first-campus-super-wi-fi-network-launches-at-west-virginia-university" TargetMode="External"/><Relationship Id="rId85" Type="http://schemas.openxmlformats.org/officeDocument/2006/relationships/hyperlink" Target="http://dynamicspectrumalliance.org/pilots/" TargetMode="External"/><Relationship Id="rId150" Type="http://schemas.openxmlformats.org/officeDocument/2006/relationships/hyperlink" Target="http://spectrum.ieee.org/telecom/internet/malawi-and-south-africa-pioneer-unused-tv-frequencies-for-rural-broadband" TargetMode="External"/><Relationship Id="rId171" Type="http://schemas.openxmlformats.org/officeDocument/2006/relationships/hyperlink" Target="http://www.zdnet.com/article/singapore-releases-tv-white-space-regulatory-framework/" TargetMode="External"/><Relationship Id="rId192" Type="http://schemas.openxmlformats.org/officeDocument/2006/relationships/hyperlink" Target="http://afigf.org/sites/default/files/2016/docs/REPORT%20AFIGF%202016%20Draft%20outcome%2018102016_evening_rev1.pdf" TargetMode="External"/><Relationship Id="rId206" Type="http://schemas.openxmlformats.org/officeDocument/2006/relationships/hyperlink" Target="https://standards.ieee.org/findstds/standard/1900.4a-2011.html" TargetMode="External"/><Relationship Id="rId12" Type="http://schemas.openxmlformats.org/officeDocument/2006/relationships/hyperlink" Target="http://searchnetworking.techtarget.com/definition/MHz" TargetMode="External"/><Relationship Id="rId33" Type="http://schemas.openxmlformats.org/officeDocument/2006/relationships/image" Target="media/image22.png"/><Relationship Id="rId108" Type="http://schemas.openxmlformats.org/officeDocument/2006/relationships/hyperlink" Target="https://www.metering.com/regional-news/north-america/first-tv-white-spaces-smart-grid-trial-launched/" TargetMode="External"/><Relationship Id="rId129" Type="http://schemas.openxmlformats.org/officeDocument/2006/relationships/hyperlink" Target="http://wvutoday.wvu.edu/n/2013/07/09/nation-s-first-campus-super-wi-fi-network-launches-at-west-virginia-university" TargetMode="External"/><Relationship Id="rId54" Type="http://schemas.openxmlformats.org/officeDocument/2006/relationships/hyperlink" Target="https://www.ofcom.org.uk/__data/assets/pdf_file/0034/68668/tvws-statement.pdf" TargetMode="External"/><Relationship Id="rId75" Type="http://schemas.openxmlformats.org/officeDocument/2006/relationships/hyperlink" Target="https://www.crasa.org/common_up/crasa-setup/12-03-2015_SADC%20FREQUENCY%20BAND%20%202013.pdf" TargetMode="External"/><Relationship Id="rId96" Type="http://schemas.openxmlformats.org/officeDocument/2006/relationships/hyperlink" Target="https://arstechnica.com/information-technology/2013/04/rural-california-isp-launches-white-spaces-broadband-for-remote-customers/" TargetMode="External"/><Relationship Id="rId140" Type="http://schemas.openxmlformats.org/officeDocument/2006/relationships/hyperlink" Target="http://wvutoday.wvu.edu/n/2013/07/09/nation-s-first-campus-super-wi-fi-network-launches-at-west-virginia-university" TargetMode="External"/><Relationship Id="rId161" Type="http://schemas.openxmlformats.org/officeDocument/2006/relationships/hyperlink" Target="http://spectrum.ieee.org/telecom/internet/malawi-and-south-africa-pioneer-unused-tv-frequencies-for-rural-broadband" TargetMode="External"/><Relationship Id="rId182" Type="http://schemas.openxmlformats.org/officeDocument/2006/relationships/hyperlink" Target="http://www.strategymrc.com/report/tv-white-space-spectrum-market%20accessed%2024.05.2017" TargetMode="External"/><Relationship Id="rId217" Type="http://schemas.openxmlformats.org/officeDocument/2006/relationships/hyperlink" Target="https://scdn.rohde-schwarz.com/ur/pws/dl_downloads/dl_common_library/dl_brochures_and_datasheets/pdf_1/ETL_bro_en_5213-7748-12_v0600.pdf" TargetMode="External"/><Relationship Id="rId6" Type="http://schemas.openxmlformats.org/officeDocument/2006/relationships/footnotes" Target="footnotes.xml"/><Relationship Id="rId23" Type="http://schemas.openxmlformats.org/officeDocument/2006/relationships/image" Target="media/image12.jpeg"/><Relationship Id="rId119" Type="http://schemas.openxmlformats.org/officeDocument/2006/relationships/hyperlink" Target="https://www.metering.com/regional-news/north-america/first-tv-white-spaces-smart-grid-trial-launched/" TargetMode="External"/><Relationship Id="rId44" Type="http://schemas.openxmlformats.org/officeDocument/2006/relationships/hyperlink" Target="http://www.itu.int/dms_pubrec/itu-r/rec/sm/R-REC-SM.2039-0-201308-I!!PDF-E.pdf" TargetMode="External"/><Relationship Id="rId65" Type="http://schemas.openxmlformats.org/officeDocument/2006/relationships/hyperlink" Target="https://www.whitespacealliance.org/documents/Research%20Paper%20on%20White%20Spaces_final2.pdf" TargetMode="External"/><Relationship Id="rId86" Type="http://schemas.openxmlformats.org/officeDocument/2006/relationships/hyperlink" Target="https://arstechnica.com/information-technology/2013/04/rural-california-isp-launches-white-spaces-broadband-for-remote-customers/" TargetMode="External"/><Relationship Id="rId130" Type="http://schemas.openxmlformats.org/officeDocument/2006/relationships/hyperlink" Target="http://wvutoday.wvu.edu/n/2013/07/09/nation-s-first-campus-super-wi-fi-network-launches-at-west-virginia-university" TargetMode="External"/><Relationship Id="rId151" Type="http://schemas.openxmlformats.org/officeDocument/2006/relationships/hyperlink" Target="http://spectrum.ieee.org/telecom/internet/malawi-and-south-africa-pioneer-unused-tv-frequencies-for-rural-broadband" TargetMode="External"/><Relationship Id="rId172" Type="http://schemas.openxmlformats.org/officeDocument/2006/relationships/hyperlink" Target="http://www.zdnet.com/article/singapore-releases-tv-white-space-regulatory-framework/" TargetMode="External"/><Relationship Id="rId193" Type="http://schemas.openxmlformats.org/officeDocument/2006/relationships/hyperlink" Target="https://tvws-databases.ofcom.org.uk/" TargetMode="External"/><Relationship Id="rId207" Type="http://schemas.openxmlformats.org/officeDocument/2006/relationships/hyperlink" Target="https://standards.ieee.org/findstds/standard/1900.4a-2011.html" TargetMode="External"/><Relationship Id="rId13" Type="http://schemas.openxmlformats.org/officeDocument/2006/relationships/image" Target="media/image2.emf"/><Relationship Id="rId109" Type="http://schemas.openxmlformats.org/officeDocument/2006/relationships/hyperlink" Target="https://www.metering.com/regional-news/north-america/first-tv-white-spaces-smart-grid-trial-launched/" TargetMode="External"/><Relationship Id="rId34" Type="http://schemas.openxmlformats.org/officeDocument/2006/relationships/image" Target="media/image23.png"/><Relationship Id="rId55" Type="http://schemas.openxmlformats.org/officeDocument/2006/relationships/hyperlink" Target="https://www.ofcom.org.uk/__data/assets/pdf_file/0034/68668/tvws-statement.pdf" TargetMode="External"/><Relationship Id="rId76" Type="http://schemas.openxmlformats.org/officeDocument/2006/relationships/hyperlink" Target="http://www.iba.org.zm/wp-content/downloads/Digital-Migration-Policy.pdf" TargetMode="External"/><Relationship Id="rId97" Type="http://schemas.openxmlformats.org/officeDocument/2006/relationships/hyperlink" Target="https://arstechnica.com/information-technology/2013/04/rural-california-isp-launches-white-spaces-broadband-for-remote-customers/" TargetMode="External"/><Relationship Id="rId120" Type="http://schemas.openxmlformats.org/officeDocument/2006/relationships/hyperlink" Target="https://www.metering.com/regional-news/north-america/first-tv-white-spaces-smart-grid-trial-launched/" TargetMode="External"/><Relationship Id="rId141" Type="http://schemas.openxmlformats.org/officeDocument/2006/relationships/hyperlink" Target="http://wvutoday.wvu.edu/n/2013/07/09/nation-s-first-campus-super-wi-fi-network-launches-at-west-virginia-university" TargetMode="External"/><Relationship Id="rId7" Type="http://schemas.openxmlformats.org/officeDocument/2006/relationships/endnotes" Target="endnotes.xml"/><Relationship Id="rId162" Type="http://schemas.openxmlformats.org/officeDocument/2006/relationships/hyperlink" Target="http://spectrum.ieee.org/telecom/internet/malawi-and-south-africa-pioneer-unused-tv-frequencies-for-rural-broadband" TargetMode="External"/><Relationship Id="rId183" Type="http://schemas.openxmlformats.org/officeDocument/2006/relationships/hyperlink" Target="http://www.strategymrc.com/report/tv-white-space-spectrum-market%20accessed%2024.05.2017" TargetMode="External"/><Relationship Id="rId218" Type="http://schemas.openxmlformats.org/officeDocument/2006/relationships/hyperlink" Target="https://www.roverinstruments.com/en/prodotti/master-sat-evo/" TargetMode="External"/><Relationship Id="rId24" Type="http://schemas.openxmlformats.org/officeDocument/2006/relationships/image" Target="media/image13.jpeg"/><Relationship Id="rId45" Type="http://schemas.openxmlformats.org/officeDocument/2006/relationships/hyperlink" Target="http://www.itu.int/dms_pubrec/itu-r/rec/sm/R-REC-SM.2039-0-201308-I!!PDF-E.pdf" TargetMode="External"/><Relationship Id="rId66" Type="http://schemas.openxmlformats.org/officeDocument/2006/relationships/hyperlink" Target="https://www.whitespacealliance.org/documents/Research%20Paper%20on%20White%20Spaces_final2.pdf" TargetMode="External"/><Relationship Id="rId87" Type="http://schemas.openxmlformats.org/officeDocument/2006/relationships/hyperlink" Target="https://arstechnica.com/information-technology/2013/04/rural-california-isp-launches-white-spaces-broadband-for-remote-customers/" TargetMode="External"/><Relationship Id="rId110" Type="http://schemas.openxmlformats.org/officeDocument/2006/relationships/hyperlink" Target="https://www.metering.com/regional-news/north-america/first-tv-white-spaces-smart-grid-trial-launched/" TargetMode="External"/><Relationship Id="rId131" Type="http://schemas.openxmlformats.org/officeDocument/2006/relationships/hyperlink" Target="http://wvutoday.wvu.edu/n/2013/07/09/nation-s-first-campus-super-wi-fi-network-launches-at-west-virginia-university" TargetMode="External"/><Relationship Id="rId152" Type="http://schemas.openxmlformats.org/officeDocument/2006/relationships/hyperlink" Target="http://spectrum.ieee.org/telecom/internet/malawi-and-south-africa-pioneer-unused-tv-frequencies-for-rural-broadband" TargetMode="External"/><Relationship Id="rId173" Type="http://schemas.openxmlformats.org/officeDocument/2006/relationships/hyperlink" Target="http://www.zdnet.com/article/singapore-releases-tv-white-space-regulatory-framework/" TargetMode="External"/><Relationship Id="rId194" Type="http://schemas.openxmlformats.org/officeDocument/2006/relationships/hyperlink" Target="https://tvws-databases.ofcom.org.uk/" TargetMode="External"/><Relationship Id="rId208" Type="http://schemas.openxmlformats.org/officeDocument/2006/relationships/hyperlink" Target="https://standards.ieee.org/findstds/standard/802.22-2011.html" TargetMode="External"/><Relationship Id="rId14" Type="http://schemas.openxmlformats.org/officeDocument/2006/relationships/image" Target="media/image3.png"/><Relationship Id="rId35" Type="http://schemas.openxmlformats.org/officeDocument/2006/relationships/image" Target="media/image24.png"/><Relationship Id="rId56" Type="http://schemas.openxmlformats.org/officeDocument/2006/relationships/hyperlink" Target="https://www.ofcom.org.uk/__data/assets/pdf_file/0034/68668/tvws-statement.pdf" TargetMode="External"/><Relationship Id="rId77" Type="http://schemas.openxmlformats.org/officeDocument/2006/relationships/hyperlink" Target="http://www.iba.org.zm/wp-content/downloads/Digital-Migration-Policy.pdf" TargetMode="External"/><Relationship Id="rId100" Type="http://schemas.openxmlformats.org/officeDocument/2006/relationships/hyperlink" Target="https://arstechnica.com/information-technology/2013/04/rural-california-isp-launches-white-spaces-broadband-for-remote-customers/" TargetMode="External"/><Relationship Id="rId8" Type="http://schemas.openxmlformats.org/officeDocument/2006/relationships/footer" Target="footer1.xml"/><Relationship Id="rId98" Type="http://schemas.openxmlformats.org/officeDocument/2006/relationships/hyperlink" Target="https://arstechnica.com/information-technology/2013/04/rural-california-isp-launches-white-spaces-broadband-for-remote-customers/" TargetMode="External"/><Relationship Id="rId121" Type="http://schemas.openxmlformats.org/officeDocument/2006/relationships/hyperlink" Target="https://www.metering.com/regional-news/north-america/first-tv-white-spaces-smart-grid-trial-launched/" TargetMode="External"/><Relationship Id="rId142" Type="http://schemas.openxmlformats.org/officeDocument/2006/relationships/hyperlink" Target="http://wvutoday.wvu.edu/n/2013/07/09/nation-s-first-campus-super-wi-fi-network-launches-at-west-virginia-university" TargetMode="External"/><Relationship Id="rId163" Type="http://schemas.openxmlformats.org/officeDocument/2006/relationships/hyperlink" Target="http://spectrum.ieee.org/telecom/internet/malawi-and-south-africa-pioneer-unused-tv-frequencies-for-rural-broadband" TargetMode="External"/><Relationship Id="rId184" Type="http://schemas.openxmlformats.org/officeDocument/2006/relationships/hyperlink" Target="http://www.strategymrc.com/report/tv-white-space-spectrum-market%20accessed%2024.05.2017" TargetMode="External"/><Relationship Id="rId219" Type="http://schemas.openxmlformats.org/officeDocument/2006/relationships/hyperlink" Target="http://scholarcommons.usf.edu/cgi/viewcontent.cgi?article=1002&amp;context=oa_%20" TargetMode="External"/><Relationship Id="rId3" Type="http://schemas.openxmlformats.org/officeDocument/2006/relationships/styles" Target="styles.xml"/><Relationship Id="rId214" Type="http://schemas.openxmlformats.org/officeDocument/2006/relationships/hyperlink" Target="https://scdn.rohdeschwarz.com/ur/pws/dl_downloads/dl_common_library/dl_brochures_and_datasheets/pdf_1/ETC_bro_en_3606-6970-12_v0500.pdf" TargetMode="External"/><Relationship Id="rId25" Type="http://schemas.openxmlformats.org/officeDocument/2006/relationships/image" Target="media/image14.jpeg"/><Relationship Id="rId46" Type="http://schemas.openxmlformats.org/officeDocument/2006/relationships/hyperlink" Target="http://www.itu.int/dms_pubrec/itu-r/rec/sm/R-REC-SM.2039-0-201308-I!!PDF-E.pdf" TargetMode="External"/><Relationship Id="rId67" Type="http://schemas.openxmlformats.org/officeDocument/2006/relationships/hyperlink" Target="http://www.carlsonwireless.com/tv-white-space/" TargetMode="External"/><Relationship Id="rId116" Type="http://schemas.openxmlformats.org/officeDocument/2006/relationships/hyperlink" Target="https://www.metering.com/regional-news/north-america/first-tv-white-spaces-smart-grid-trial-launched/" TargetMode="External"/><Relationship Id="rId137" Type="http://schemas.openxmlformats.org/officeDocument/2006/relationships/hyperlink" Target="http://wvutoday.wvu.edu/n/2013/07/09/nation-s-first-campus-super-wi-fi-network-launches-at-west-virginia-university" TargetMode="External"/><Relationship Id="rId158" Type="http://schemas.openxmlformats.org/officeDocument/2006/relationships/hyperlink" Target="http://spectrum.ieee.org/telecom/internet/malawi-and-south-africa-pioneer-unused-tv-frequencies-for-rural-broadband" TargetMode="External"/><Relationship Id="rId20" Type="http://schemas.openxmlformats.org/officeDocument/2006/relationships/image" Target="media/image9.jpeg"/><Relationship Id="rId41" Type="http://schemas.openxmlformats.org/officeDocument/2006/relationships/hyperlink" Target="http://www.itu.int/dms_pubrec/itu-r/rec/sm/R-REC-SM.2039-0-201308-I!!PDF-E.pdf" TargetMode="External"/><Relationship Id="rId62" Type="http://schemas.openxmlformats.org/officeDocument/2006/relationships/hyperlink" Target="http://www.itu.int/ITU-D/tech/digital_broadcasting/Reports/DigitalDividend.pdf" TargetMode="External"/><Relationship Id="rId83" Type="http://schemas.openxmlformats.org/officeDocument/2006/relationships/hyperlink" Target="http://www.itweb.co.za/index.php?option=com_content&amp;view=article&amp;id=68832" TargetMode="External"/><Relationship Id="rId88" Type="http://schemas.openxmlformats.org/officeDocument/2006/relationships/hyperlink" Target="https://arstechnica.com/information-technology/2013/04/rural-california-isp-launches-white-spaces-broadband-for-remote-customers/" TargetMode="External"/><Relationship Id="rId111" Type="http://schemas.openxmlformats.org/officeDocument/2006/relationships/hyperlink" Target="https://www.metering.com/regional-news/north-america/first-tv-white-spaces-smart-grid-trial-launched/" TargetMode="External"/><Relationship Id="rId132" Type="http://schemas.openxmlformats.org/officeDocument/2006/relationships/hyperlink" Target="http://wvutoday.wvu.edu/n/2013/07/09/nation-s-first-campus-super-wi-fi-network-launches-at-west-virginia-university" TargetMode="External"/><Relationship Id="rId153" Type="http://schemas.openxmlformats.org/officeDocument/2006/relationships/hyperlink" Target="http://spectrum.ieee.org/telecom/internet/malawi-and-south-africa-pioneer-unused-tv-frequencies-for-rural-broadband" TargetMode="External"/><Relationship Id="rId174" Type="http://schemas.openxmlformats.org/officeDocument/2006/relationships/hyperlink" Target="http://www.zdnet.com/article/singapore-releases-tv-white-space-regulatory-framework/" TargetMode="External"/><Relationship Id="rId179" Type="http://schemas.openxmlformats.org/officeDocument/2006/relationships/hyperlink" Target="http://www.zdnet.com/article/singapore-releases-tv-white-space-regulatory-framework/" TargetMode="External"/><Relationship Id="rId195" Type="http://schemas.openxmlformats.org/officeDocument/2006/relationships/hyperlink" Target="https://tvws-databases.ofcom.org.uk/" TargetMode="External"/><Relationship Id="rId209" Type="http://schemas.openxmlformats.org/officeDocument/2006/relationships/hyperlink" Target="https://standards.ieee.org/findstds/standard/802.22-2011.html" TargetMode="External"/><Relationship Id="rId190" Type="http://schemas.openxmlformats.org/officeDocument/2006/relationships/hyperlink" Target="http://afigf.org/sites/default/files/2016/docs/REPORT%20AFIGF%202016%20Draft%20outcome%2018102016_evening_rev1.pdf" TargetMode="External"/><Relationship Id="rId204" Type="http://schemas.openxmlformats.org/officeDocument/2006/relationships/hyperlink" Target="http://www.ecma-international.org/publications/files/ECMA-11ST/ECMA-392.pdf" TargetMode="External"/><Relationship Id="rId220" Type="http://schemas.openxmlformats.org/officeDocument/2006/relationships/hyperlink" Target="http://scholarcommons.usf.edu/cgi/viewcontent.cgi?article=1002&amp;context=oa_%20" TargetMode="External"/><Relationship Id="rId225" Type="http://schemas.openxmlformats.org/officeDocument/2006/relationships/theme" Target="theme/theme1.xml"/><Relationship Id="rId15" Type="http://schemas.openxmlformats.org/officeDocument/2006/relationships/image" Target="media/image4.jpeg"/><Relationship Id="rId36" Type="http://schemas.openxmlformats.org/officeDocument/2006/relationships/hyperlink" Target="http://www.itu.int/dms_pubrec/itu-r/rec/sm/R-REC-SM.2039-0-201308-I!!PDF-E.pdf" TargetMode="External"/><Relationship Id="rId57" Type="http://schemas.openxmlformats.org/officeDocument/2006/relationships/hyperlink" Target="http://www.itu.int/en/ITUR/seminars/rrs/Documents/Tutorial/SM_Fundamentals_Part1.pdf" TargetMode="External"/><Relationship Id="rId106" Type="http://schemas.openxmlformats.org/officeDocument/2006/relationships/hyperlink" Target="https://www.metering.com/regional-news/north-america/first-tv-white-spaces-smart-grid-trial-launched/" TargetMode="External"/><Relationship Id="rId127" Type="http://schemas.openxmlformats.org/officeDocument/2006/relationships/hyperlink" Target="http://wvutoday.wvu.edu/n/2013/07/09/nation-s-first-campus-super-wi-fi-network-launches-at-west-virginia-university" TargetMode="External"/><Relationship Id="rId10" Type="http://schemas.openxmlformats.org/officeDocument/2006/relationships/footer" Target="footer2.xml"/><Relationship Id="rId31" Type="http://schemas.openxmlformats.org/officeDocument/2006/relationships/image" Target="media/image20.png"/><Relationship Id="rId52" Type="http://schemas.openxmlformats.org/officeDocument/2006/relationships/hyperlink" Target="http://digitalrepository.unm.edu/cgi/viewcontent.cgi?article=2312&amp;context=nrj" TargetMode="External"/><Relationship Id="rId73" Type="http://schemas.openxmlformats.org/officeDocument/2006/relationships/hyperlink" Target="https://www.whitespacealliance.org/documents/Research%20Paper%20on%20White%20Spaces_final2.pdf" TargetMode="External"/><Relationship Id="rId78" Type="http://schemas.openxmlformats.org/officeDocument/2006/relationships/hyperlink" Target="https://www.pcworld.com/article/2036390/google-microsoft-pilot-tv-white-space-projects-in-kenya-and-south-africa.html" TargetMode="External"/><Relationship Id="rId94" Type="http://schemas.openxmlformats.org/officeDocument/2006/relationships/hyperlink" Target="https://arstechnica.com/information-technology/2013/04/rural-california-isp-launches-white-spaces-broadband-for-remote-customers/" TargetMode="External"/><Relationship Id="rId99" Type="http://schemas.openxmlformats.org/officeDocument/2006/relationships/hyperlink" Target="https://arstechnica.com/information-technology/2013/04/rural-california-isp-launches-white-spaces-broadband-for-remote-customers/" TargetMode="External"/><Relationship Id="rId101" Type="http://schemas.openxmlformats.org/officeDocument/2006/relationships/hyperlink" Target="https://arstechnica.com/information-technology/2013/04/rural-california-isp-launches-white-spaces-broadband-for-remote-customers/" TargetMode="External"/><Relationship Id="rId122" Type="http://schemas.openxmlformats.org/officeDocument/2006/relationships/hyperlink" Target="https://www.metering.com/regional-news/north-america/first-tv-white-spaces-smart-grid-trial-launched/" TargetMode="External"/><Relationship Id="rId143" Type="http://schemas.openxmlformats.org/officeDocument/2006/relationships/hyperlink" Target="http://wvutoday.wvu.edu/n/2013/07/09/nation-s-first-campus-super-wi-fi-network-launches-at-west-virginia-university" TargetMode="External"/><Relationship Id="rId148" Type="http://schemas.openxmlformats.org/officeDocument/2006/relationships/hyperlink" Target="https://www.ajol.info/index.php/njt/article/viewFile/122389/111869" TargetMode="External"/><Relationship Id="rId164" Type="http://schemas.openxmlformats.org/officeDocument/2006/relationships/hyperlink" Target="http://spectrum.ieee.org/telecom/internet/malawi-and-south-africa-pioneer-unused-tv-frequencies-for-rural-broadband" TargetMode="External"/><Relationship Id="rId169" Type="http://schemas.openxmlformats.org/officeDocument/2006/relationships/hyperlink" Target="http://www.zdnet.com/article/singapore-releases-tv-white-space-regulatory-framework/" TargetMode="External"/><Relationship Id="rId185" Type="http://schemas.openxmlformats.org/officeDocument/2006/relationships/hyperlink" Target="http://www.strategymrc.com/report/tv-white-space-spectrum-market%20accessed%2024.05.2017" TargetMode="External"/><Relationship Id="rId4" Type="http://schemas.openxmlformats.org/officeDocument/2006/relationships/settings" Target="settings.xml"/><Relationship Id="rId9" Type="http://schemas.openxmlformats.org/officeDocument/2006/relationships/image" Target="media/image1.emf"/><Relationship Id="rId180" Type="http://schemas.openxmlformats.org/officeDocument/2006/relationships/hyperlink" Target="http://www.zdnet.com/article/singapore-releases-tv-white-space-regulatory-framework/" TargetMode="External"/><Relationship Id="rId210" Type="http://schemas.openxmlformats.org/officeDocument/2006/relationships/hyperlink" Target="https://ieeexplore.ieee.org/document/6671921/" TargetMode="External"/><Relationship Id="rId215" Type="http://schemas.openxmlformats.org/officeDocument/2006/relationships/hyperlink" Target="https://scdn.rohde-schwarz.com/ur/pws/dl_downloads/dl_common_library/dl_brochures_and_datasheets/pdf_1/ETL_bro_en_5213-7748-12_v0600.pdf" TargetMode="External"/><Relationship Id="rId26" Type="http://schemas.openxmlformats.org/officeDocument/2006/relationships/image" Target="media/image15.emf"/><Relationship Id="rId47" Type="http://schemas.openxmlformats.org/officeDocument/2006/relationships/hyperlink" Target="http://www.itu.int/dms_pubrec/itu-r/rec/sm/R-REC-SM.2039-0-201308-I!!PDF-E.pdf" TargetMode="External"/><Relationship Id="rId68" Type="http://schemas.openxmlformats.org/officeDocument/2006/relationships/hyperlink" Target="https://www.sciencedirect.com/science/journal/18777058" TargetMode="External"/><Relationship Id="rId89" Type="http://schemas.openxmlformats.org/officeDocument/2006/relationships/hyperlink" Target="https://arstechnica.com/information-technology/2013/04/rural-california-isp-launches-white-spaces-broadband-for-remote-customers/" TargetMode="External"/><Relationship Id="rId112" Type="http://schemas.openxmlformats.org/officeDocument/2006/relationships/hyperlink" Target="https://www.metering.com/regional-news/north-america/first-tv-white-spaces-smart-grid-trial-launched/" TargetMode="External"/><Relationship Id="rId133" Type="http://schemas.openxmlformats.org/officeDocument/2006/relationships/hyperlink" Target="http://wvutoday.wvu.edu/n/2013/07/09/nation-s-first-campus-super-wi-fi-network-launches-at-west-virginia-university" TargetMode="External"/><Relationship Id="rId154" Type="http://schemas.openxmlformats.org/officeDocument/2006/relationships/hyperlink" Target="http://spectrum.ieee.org/telecom/internet/malawi-and-south-africa-pioneer-unused-tv-frequencies-for-rural-broadband" TargetMode="External"/><Relationship Id="rId175" Type="http://schemas.openxmlformats.org/officeDocument/2006/relationships/hyperlink" Target="http://www.zdnet.com/article/singapore-releases-tv-white-space-regulatory-framework/" TargetMode="External"/><Relationship Id="rId196" Type="http://schemas.openxmlformats.org/officeDocument/2006/relationships/hyperlink" Target="https://www.ofcom.org.uk/__data/assets/pdf_file/0034/68668/tvws-statement.pdf" TargetMode="External"/><Relationship Id="rId200" Type="http://schemas.openxmlformats.org/officeDocument/2006/relationships/hyperlink" Target="http://www.ecma-international.org/publications/files/ECMA-11ST/ECMA-392.pdf" TargetMode="External"/><Relationship Id="rId16" Type="http://schemas.openxmlformats.org/officeDocument/2006/relationships/image" Target="media/image5.jpeg"/><Relationship Id="rId221" Type="http://schemas.openxmlformats.org/officeDocument/2006/relationships/hyperlink" Target="http://scholarcommons.usf.edu/cgi/viewcontent.cgi?article=1002&amp;context=oa_textbooks" TargetMode="External"/><Relationship Id="rId37" Type="http://schemas.openxmlformats.org/officeDocument/2006/relationships/hyperlink" Target="http://www.itu.int/dms_pubrec/itu-r/rec/sm/R-REC-SM.2039-0-201308-I!!PDF-E.pdf" TargetMode="External"/><Relationship Id="rId58" Type="http://schemas.openxmlformats.org/officeDocument/2006/relationships/hyperlink" Target="http://www.itu.int/en/ITUR/seminars/rrs/Documents/Tutorial/SM_Fundamentals_Part1.pdf" TargetMode="External"/><Relationship Id="rId79" Type="http://schemas.openxmlformats.org/officeDocument/2006/relationships/hyperlink" Target="https://www.pcworld.com/article/2036390/google-microsoft-pilot-tv-white-space-projects-in-kenya-and-south-africa.html" TargetMode="External"/><Relationship Id="rId102" Type="http://schemas.openxmlformats.org/officeDocument/2006/relationships/hyperlink" Target="https://arstechnica.com/information-technology/2013/04/rural-california-isp-launches-white-spaces-broadband-for-remote-customers/" TargetMode="External"/><Relationship Id="rId123" Type="http://schemas.openxmlformats.org/officeDocument/2006/relationships/hyperlink" Target="https://www.metering.com/regional-news/north-america/first-tv-white-spaces-smart-grid-trial-launched/" TargetMode="External"/><Relationship Id="rId144" Type="http://schemas.openxmlformats.org/officeDocument/2006/relationships/hyperlink" Target="http://wvutoday.wvu.edu/n/2013/07/09/nation-s-first-campus-super-wi-fi-network-launches-at-west-virginia-university" TargetMode="External"/><Relationship Id="rId90" Type="http://schemas.openxmlformats.org/officeDocument/2006/relationships/hyperlink" Target="https://arstechnica.com/information-technology/2013/04/rural-california-isp-launches-white-spaces-broadband-for-remote-customers/" TargetMode="External"/><Relationship Id="rId165" Type="http://schemas.openxmlformats.org/officeDocument/2006/relationships/hyperlink" Target="http://spectrum.ieee.org/telecom/internet/malawi-and-south-africa-pioneer-unused-tv-frequencies-for-rural-broadband" TargetMode="External"/><Relationship Id="rId186" Type="http://schemas.openxmlformats.org/officeDocument/2006/relationships/hyperlink" Target="http://www.strategymrc.com/report/tv-white-space-spectrum-market%20accessed%2024.05.2017" TargetMode="External"/><Relationship Id="rId211" Type="http://schemas.openxmlformats.org/officeDocument/2006/relationships/hyperlink" Target="http://www.4t2.eu/Datasheet-XTASI-RF-input.pdf" TargetMode="External"/><Relationship Id="rId27" Type="http://schemas.openxmlformats.org/officeDocument/2006/relationships/image" Target="media/image16.jpeg"/><Relationship Id="rId48" Type="http://schemas.openxmlformats.org/officeDocument/2006/relationships/hyperlink" Target="http://www.itu.int/dms_pubrec/itu-r/rec/sm/R-REC-SM.2039-0-201308-I!!PDF-E.pdf" TargetMode="External"/><Relationship Id="rId69" Type="http://schemas.openxmlformats.org/officeDocument/2006/relationships/hyperlink" Target="https://www.sciencedirect.com/science/journal/18777058" TargetMode="External"/><Relationship Id="rId113" Type="http://schemas.openxmlformats.org/officeDocument/2006/relationships/hyperlink" Target="https://www.metering.com/regional-news/north-america/first-tv-white-spaces-smart-grid-trial-launched/" TargetMode="External"/><Relationship Id="rId134" Type="http://schemas.openxmlformats.org/officeDocument/2006/relationships/hyperlink" Target="http://wvutoday.wvu.edu/n/2013/07/09/nation-s-first-campus-super-wi-fi-network-launches-at-west-virginia-university" TargetMode="External"/><Relationship Id="rId80" Type="http://schemas.openxmlformats.org/officeDocument/2006/relationships/hyperlink" Target="https://www.sciencedirect.com/science/journal/18777058" TargetMode="External"/><Relationship Id="rId155" Type="http://schemas.openxmlformats.org/officeDocument/2006/relationships/hyperlink" Target="http://spectrum.ieee.org/telecom/internet/malawi-and-south-africa-pioneer-unused-tv-frequencies-for-rural-broadband" TargetMode="External"/><Relationship Id="rId176" Type="http://schemas.openxmlformats.org/officeDocument/2006/relationships/hyperlink" Target="http://www.zdnet.com/article/singapore-releases-tv-white-space-regulatory-framework/" TargetMode="External"/><Relationship Id="rId197" Type="http://schemas.openxmlformats.org/officeDocument/2006/relationships/hyperlink" Target="https://www.ofcom.org.uk/__data/assets/pdf_file/0034/68668/tvws-statement.pdf" TargetMode="External"/><Relationship Id="rId201" Type="http://schemas.openxmlformats.org/officeDocument/2006/relationships/hyperlink" Target="http://www.ecma-international.org/publications/files/ECMA-11ST/ECMA-392.pdf" TargetMode="External"/><Relationship Id="rId222" Type="http://schemas.openxmlformats.org/officeDocument/2006/relationships/hyperlink" Target="https://www.researchgate.net/publication/313471921%20Accessed%20%5b14" TargetMode="External"/><Relationship Id="rId17" Type="http://schemas.openxmlformats.org/officeDocument/2006/relationships/image" Target="media/image6.jpeg"/><Relationship Id="rId38" Type="http://schemas.openxmlformats.org/officeDocument/2006/relationships/hyperlink" Target="http://www.itu.int/dms_pubrec/itu-r/rec/sm/R-REC-SM.2039-0-201308-I!!PDF-E.pdf" TargetMode="External"/><Relationship Id="rId59" Type="http://schemas.openxmlformats.org/officeDocument/2006/relationships/hyperlink" Target="http://www.itu.int/en/ITUR/seminars/rrs/Documents/Tutorial/SM_Fundamentals_Part1.pdf" TargetMode="External"/><Relationship Id="rId103" Type="http://schemas.openxmlformats.org/officeDocument/2006/relationships/hyperlink" Target="https://arstechnica.com/information-technology/2013/04/rural-california-isp-launches-white-spaces-broadband-for-remote-customers/" TargetMode="External"/><Relationship Id="rId124" Type="http://schemas.openxmlformats.org/officeDocument/2006/relationships/hyperlink" Target="http://wvutoday.wvu.edu/n/2013/07/09/nation-s-first-campus-super-wi-fi-network-launches-at-west-virginia-university" TargetMode="External"/><Relationship Id="rId70" Type="http://schemas.openxmlformats.org/officeDocument/2006/relationships/hyperlink" Target="https://www.sciencedirect.com/science/journal/18777058" TargetMode="External"/><Relationship Id="rId91" Type="http://schemas.openxmlformats.org/officeDocument/2006/relationships/hyperlink" Target="https://arstechnica.com/information-technology/2013/04/rural-california-isp-launches-white-spaces-broadband-for-remote-customers/" TargetMode="External"/><Relationship Id="rId145" Type="http://schemas.openxmlformats.org/officeDocument/2006/relationships/hyperlink" Target="http://wvutoday.wvu.edu/n/2013/07/09/nation-s-first-campus-super-wi-fi-network-launches-at-west-virginia-university" TargetMode="External"/><Relationship Id="rId166" Type="http://schemas.openxmlformats.org/officeDocument/2006/relationships/hyperlink" Target="http://spectrum.ieee.org/telecom/internet/malawi-and-south-africa-pioneer-unused-tv-frequencies-for-rural-broadband" TargetMode="External"/><Relationship Id="rId187" Type="http://schemas.openxmlformats.org/officeDocument/2006/relationships/hyperlink" Target="http://www.strategymrc.com/report/tv-white-space-spectrum-market%20accessed%2024.05.2017" TargetMode="External"/><Relationship Id="rId1" Type="http://schemas.openxmlformats.org/officeDocument/2006/relationships/customXml" Target="../customXml/item1.xml"/><Relationship Id="rId212" Type="http://schemas.openxmlformats.org/officeDocument/2006/relationships/hyperlink" Target="https://scdn.rohdeschwarz.com/ur/pws/dl_downloads/dl_common_library/dl_brochures_and_datasheets/pdf_1/ETC_bro_en_3606-6970-12_v0500.pdf" TargetMode="External"/><Relationship Id="rId28" Type="http://schemas.openxmlformats.org/officeDocument/2006/relationships/image" Target="media/image17.jpeg"/><Relationship Id="rId49" Type="http://schemas.openxmlformats.org/officeDocument/2006/relationships/hyperlink" Target="http://www.itu.int/dms_pubrec/itu-r/rec/sm/R-REC-SM.2039-0-201308-I!!PDF-E.pdf" TargetMode="External"/><Relationship Id="rId114" Type="http://schemas.openxmlformats.org/officeDocument/2006/relationships/hyperlink" Target="https://www.metering.com/regional-news/north-america/first-tv-white-spaces-smart-grid-trial-launched/" TargetMode="External"/><Relationship Id="rId60" Type="http://schemas.openxmlformats.org/officeDocument/2006/relationships/hyperlink" Target="http://www.oecd.org/daf/competition/TV-and-broadcasting2013.pdf" TargetMode="External"/><Relationship Id="rId81" Type="http://schemas.openxmlformats.org/officeDocument/2006/relationships/hyperlink" Target="https://www.sciencedirect.com/science/journal/18777058" TargetMode="External"/><Relationship Id="rId135" Type="http://schemas.openxmlformats.org/officeDocument/2006/relationships/hyperlink" Target="http://wvutoday.wvu.edu/n/2013/07/09/nation-s-first-campus-super-wi-fi-network-launches-at-west-virginia-university" TargetMode="External"/><Relationship Id="rId156" Type="http://schemas.openxmlformats.org/officeDocument/2006/relationships/hyperlink" Target="http://spectrum.ieee.org/telecom/internet/malawi-and-south-africa-pioneer-unused-tv-frequencies-for-rural-broadband" TargetMode="External"/><Relationship Id="rId177" Type="http://schemas.openxmlformats.org/officeDocument/2006/relationships/hyperlink" Target="http://www.zdnet.com/article/singapore-releases-tv-white-space-regulatory-framework/" TargetMode="External"/><Relationship Id="rId198" Type="http://schemas.openxmlformats.org/officeDocument/2006/relationships/hyperlink" Target="https://www.ofcom.org.uk/__data/assets/pdf_file/0034/68668/tvws-statement.pdf" TargetMode="External"/><Relationship Id="rId202" Type="http://schemas.openxmlformats.org/officeDocument/2006/relationships/hyperlink" Target="http://www.ecma-international.org/publications/files/ECMA-11ST/ECMA-392.pdf" TargetMode="External"/><Relationship Id="rId223" Type="http://schemas.openxmlformats.org/officeDocument/2006/relationships/image" Target="media/image25.jpeg"/><Relationship Id="rId18" Type="http://schemas.openxmlformats.org/officeDocument/2006/relationships/image" Target="media/image7.jpeg"/><Relationship Id="rId39" Type="http://schemas.openxmlformats.org/officeDocument/2006/relationships/hyperlink" Target="http://www.itu.int/dms_pubrec/itu-r/rec/sm/R-REC-SM.2039-0-201308-I!!PDF-E.pdf" TargetMode="External"/><Relationship Id="rId50" Type="http://schemas.openxmlformats.org/officeDocument/2006/relationships/hyperlink" Target="https://www.zicta.zm/Views/Publications/2015ICTSURVEYREPORT.pdf" TargetMode="External"/><Relationship Id="rId104" Type="http://schemas.openxmlformats.org/officeDocument/2006/relationships/hyperlink" Target="https://arstechnica.com/information-technology/2013/04/rural-california-isp-launches-white-spaces-broadband-for-remote-customers/" TargetMode="External"/><Relationship Id="rId125" Type="http://schemas.openxmlformats.org/officeDocument/2006/relationships/hyperlink" Target="http://wvutoday.wvu.edu/n/2013/07/09/nation-s-first-campus-super-wi-fi-network-launches-at-west-virginia-university" TargetMode="External"/><Relationship Id="rId146" Type="http://schemas.openxmlformats.org/officeDocument/2006/relationships/hyperlink" Target="http://wvutoday.wvu.edu/n/2013/07/09/nation-s-first-campus-super-wi-fi-network-launches-at-west-virginia-university" TargetMode="External"/><Relationship Id="rId167" Type="http://schemas.openxmlformats.org/officeDocument/2006/relationships/hyperlink" Target="http://spectrum.ieee.org/telecom/internet/malawi-and-south-africa-pioneer-unused-tv-frequencies-for-rural-broadband" TargetMode="External"/><Relationship Id="rId188" Type="http://schemas.openxmlformats.org/officeDocument/2006/relationships/hyperlink" Target="http://www.strategymrc.com/report/tv-white-space-spectrum-market%20accessed%2024.05.2017" TargetMode="External"/><Relationship Id="rId71" Type="http://schemas.openxmlformats.org/officeDocument/2006/relationships/hyperlink" Target="https://www.whitespacealliance.org/documents/Research%20Paper%20on%20White%20Spaces_final2.pdf" TargetMode="External"/><Relationship Id="rId92" Type="http://schemas.openxmlformats.org/officeDocument/2006/relationships/hyperlink" Target="https://arstechnica.com/information-technology/2013/04/rural-california-isp-launches-white-spaces-broadband-for-remote-customers/" TargetMode="External"/><Relationship Id="rId213" Type="http://schemas.openxmlformats.org/officeDocument/2006/relationships/hyperlink" Target="https://scdn.rohdeschwarz.com/ur/pws/dl_downloads/dl_common_library/dl_brochures_and_datasheets/pdf_1/ETC_bro_en_3606-6970-12_v0500.pdf" TargetMode="External"/><Relationship Id="rId2" Type="http://schemas.openxmlformats.org/officeDocument/2006/relationships/numbering" Target="numbering.xml"/><Relationship Id="rId29" Type="http://schemas.openxmlformats.org/officeDocument/2006/relationships/image" Target="media/image18.jpeg"/><Relationship Id="rId40" Type="http://schemas.openxmlformats.org/officeDocument/2006/relationships/hyperlink" Target="http://www.itu.int/dms_pubrec/itu-r/rec/sm/R-REC-SM.2039-0-201308-I!!PDF-E.pdf" TargetMode="External"/><Relationship Id="rId115" Type="http://schemas.openxmlformats.org/officeDocument/2006/relationships/hyperlink" Target="https://www.metering.com/regional-news/north-america/first-tv-white-spaces-smart-grid-trial-launched/" TargetMode="External"/><Relationship Id="rId136" Type="http://schemas.openxmlformats.org/officeDocument/2006/relationships/hyperlink" Target="http://wvutoday.wvu.edu/n/2013/07/09/nation-s-first-campus-super-wi-fi-network-launches-at-west-virginia-university" TargetMode="External"/><Relationship Id="rId157" Type="http://schemas.openxmlformats.org/officeDocument/2006/relationships/hyperlink" Target="http://spectrum.ieee.org/telecom/internet/malawi-and-south-africa-pioneer-unused-tv-frequencies-for-rural-broadband" TargetMode="External"/><Relationship Id="rId178" Type="http://schemas.openxmlformats.org/officeDocument/2006/relationships/hyperlink" Target="http://www.zdnet.com/article/singapore-releases-tv-white-space-regulatory-framework/" TargetMode="External"/><Relationship Id="rId61" Type="http://schemas.openxmlformats.org/officeDocument/2006/relationships/hyperlink" Target="http://www.itu.int/ITU-D/tech/digital_broadcasting/Reports/DigitalDividend.pdf" TargetMode="External"/><Relationship Id="rId82" Type="http://schemas.openxmlformats.org/officeDocument/2006/relationships/hyperlink" Target="https://www.sciencedirect.com/science/journal/18777058" TargetMode="External"/><Relationship Id="rId199" Type="http://schemas.openxmlformats.org/officeDocument/2006/relationships/hyperlink" Target="http://www.ecma-international.org/publications/files/ECMA-11ST/ECMA-392.pdf" TargetMode="External"/><Relationship Id="rId203" Type="http://schemas.openxmlformats.org/officeDocument/2006/relationships/hyperlink" Target="http://www.ecma-international.org/publications/files/ECMA-11ST/ECMA-392.pdf" TargetMode="External"/><Relationship Id="rId19" Type="http://schemas.openxmlformats.org/officeDocument/2006/relationships/image" Target="media/image8.jpeg"/><Relationship Id="rId224" Type="http://schemas.openxmlformats.org/officeDocument/2006/relationships/fontTable" Target="fontTable.xml"/><Relationship Id="rId30" Type="http://schemas.openxmlformats.org/officeDocument/2006/relationships/image" Target="media/image19.jpeg"/><Relationship Id="rId105" Type="http://schemas.openxmlformats.org/officeDocument/2006/relationships/hyperlink" Target="https://arstechnica.com/information-technology/2013/04/rural-california-isp-launches-white-spaces-broadband-for-remote-customers/" TargetMode="External"/><Relationship Id="rId126" Type="http://schemas.openxmlformats.org/officeDocument/2006/relationships/hyperlink" Target="http://wvutoday.wvu.edu/n/2013/07/09/nation-s-first-campus-super-wi-fi-network-launches-at-west-virginia-university" TargetMode="External"/><Relationship Id="rId147" Type="http://schemas.openxmlformats.org/officeDocument/2006/relationships/hyperlink" Target="http://wvutoday.wvu.edu/n/2013/07/09/nation-s-first-campus-super-wi-fi-network-launches-at-west-virginia-university" TargetMode="External"/><Relationship Id="rId168" Type="http://schemas.openxmlformats.org/officeDocument/2006/relationships/hyperlink" Target="http://spectrum.ieee.org/telecom/internet/malawi-and-south-africa-pioneer-unused-tv-frequencies-for-rural-broadband" TargetMode="External"/><Relationship Id="rId51" Type="http://schemas.openxmlformats.org/officeDocument/2006/relationships/hyperlink" Target="https://www.zicta.zm/Views/Publications/2015ICTSURVEYREPORT.pdf" TargetMode="External"/><Relationship Id="rId72" Type="http://schemas.openxmlformats.org/officeDocument/2006/relationships/hyperlink" Target="https://www.whitespacealliance.org/documents/Research%20Paper%20on%20White%20Spaces_final2.pdf" TargetMode="External"/><Relationship Id="rId93" Type="http://schemas.openxmlformats.org/officeDocument/2006/relationships/hyperlink" Target="https://arstechnica.com/information-technology/2013/04/rural-california-isp-launches-white-spaces-broadband-for-remote-customers/" TargetMode="External"/><Relationship Id="rId189" Type="http://schemas.openxmlformats.org/officeDocument/2006/relationships/hyperlink" Target="http://www.strategymrc.com/report/tv-white-space-spectrum-market%20accessed%2024.05.2017"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4D0B985-B474-4C2F-8884-E2CA9EF347E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52</TotalTime>
  <Pages>105</Pages>
  <Words>25579</Words>
  <Characters>145805</Characters>
  <Application>Microsoft Office Word</Application>
  <DocSecurity>0</DocSecurity>
  <Lines>1215</Lines>
  <Paragraphs>342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171042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Cornellius Chisumbe</dc:creator>
  <cp:lastModifiedBy>Cornellius Chisumbe</cp:lastModifiedBy>
  <cp:revision>27</cp:revision>
  <cp:lastPrinted>2020-06-22T23:19:00Z</cp:lastPrinted>
  <dcterms:created xsi:type="dcterms:W3CDTF">2020-06-22T23:18:00Z</dcterms:created>
  <dcterms:modified xsi:type="dcterms:W3CDTF">2020-06-26T01:00:00Z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2040-04-26T00:00:00Z</vt:filetime>
  </property>
  <property fmtid="{D5CDD505-2E9C-101B-9397-08002B2CF9AE}" pid="3" name="Creator">
    <vt:lpwstr>Microsoft® Word 2013</vt:lpwstr>
  </property>
  <property fmtid="{D5CDD505-2E9C-101B-9397-08002B2CF9AE}" pid="4" name="LastSaved">
    <vt:filetime>2020-06-15T00:00:00Z</vt:filetime>
  </property>
</Properties>
</file>