
<file path=[Content_Types].xml><?xml version="1.0" encoding="utf-8"?>
<Types xmlns="http://schemas.openxmlformats.org/package/2006/content-types">
  <Default Extension="xml" ContentType="application/xml"/>
  <Default Extension="rels" ContentType="application/vnd.openxmlformats-package.relationships+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175BE59" w14:textId="2CC1BF76" w:rsidR="00F24301" w:rsidRPr="00B47F14" w:rsidRDefault="00F24301" w:rsidP="00851E08">
      <w:pPr>
        <w:spacing w:line="480" w:lineRule="auto"/>
        <w:jc w:val="center"/>
        <w:outlineLvl w:val="0"/>
        <w:rPr>
          <w:rFonts w:ascii="Times New Roman" w:hAnsi="Times New Roman" w:cs="Times New Roman"/>
          <w:b/>
          <w:sz w:val="24"/>
          <w:szCs w:val="24"/>
        </w:rPr>
      </w:pPr>
      <w:r w:rsidRPr="00B47F14">
        <w:rPr>
          <w:rFonts w:ascii="Times New Roman" w:hAnsi="Times New Roman" w:cs="Times New Roman"/>
          <w:b/>
          <w:sz w:val="24"/>
          <w:szCs w:val="24"/>
        </w:rPr>
        <w:t>CHAPTER ONE</w:t>
      </w:r>
    </w:p>
    <w:p w14:paraId="5D14369F" w14:textId="77777777" w:rsidR="00F24301" w:rsidRPr="004F38CB" w:rsidRDefault="00F24301" w:rsidP="00F24301">
      <w:pPr>
        <w:spacing w:line="480" w:lineRule="auto"/>
        <w:jc w:val="center"/>
        <w:rPr>
          <w:rFonts w:ascii="Times New Roman" w:hAnsi="Times New Roman" w:cs="Times New Roman"/>
          <w:b/>
          <w:sz w:val="24"/>
          <w:szCs w:val="24"/>
        </w:rPr>
      </w:pPr>
      <w:r w:rsidRPr="004F38CB">
        <w:rPr>
          <w:rFonts w:ascii="Times New Roman" w:hAnsi="Times New Roman" w:cs="Times New Roman"/>
          <w:b/>
          <w:sz w:val="24"/>
          <w:szCs w:val="24"/>
        </w:rPr>
        <w:t>INTRODUCTION</w:t>
      </w:r>
    </w:p>
    <w:p w14:paraId="6B8046E1" w14:textId="77777777" w:rsidR="00F24301" w:rsidRPr="004F38CB" w:rsidRDefault="00F24301" w:rsidP="00F24301">
      <w:pPr>
        <w:spacing w:line="480" w:lineRule="auto"/>
        <w:jc w:val="both"/>
        <w:outlineLvl w:val="0"/>
        <w:rPr>
          <w:rFonts w:ascii="Times New Roman" w:hAnsi="Times New Roman" w:cs="Times New Roman"/>
          <w:b/>
          <w:sz w:val="24"/>
          <w:szCs w:val="24"/>
        </w:rPr>
      </w:pPr>
      <w:r w:rsidRPr="004F38CB">
        <w:rPr>
          <w:rFonts w:ascii="Times New Roman" w:hAnsi="Times New Roman" w:cs="Times New Roman"/>
          <w:b/>
          <w:sz w:val="24"/>
          <w:szCs w:val="24"/>
        </w:rPr>
        <w:t xml:space="preserve">1.1 Background to the Study </w:t>
      </w:r>
    </w:p>
    <w:p w14:paraId="332C0CC4" w14:textId="77777777" w:rsidR="00F24301" w:rsidRPr="00B47F14" w:rsidRDefault="00F24301" w:rsidP="00F24301">
      <w:pPr>
        <w:spacing w:line="480" w:lineRule="auto"/>
        <w:jc w:val="both"/>
        <w:rPr>
          <w:rFonts w:ascii="Times New Roman" w:hAnsi="Times New Roman" w:cs="Times New Roman"/>
          <w:sz w:val="24"/>
          <w:szCs w:val="24"/>
        </w:rPr>
      </w:pPr>
      <w:r w:rsidRPr="00B47F14">
        <w:rPr>
          <w:rFonts w:ascii="Times New Roman" w:hAnsi="Times New Roman" w:cs="Times New Roman"/>
          <w:sz w:val="24"/>
          <w:szCs w:val="24"/>
        </w:rPr>
        <w:t>Teachers are central to every educational system. They constitute the most important factor that determines the quality of education that children receive, ensure achievement of curriculum objectives and determine the quality of any educational system (</w:t>
      </w:r>
      <w:r>
        <w:rPr>
          <w:rFonts w:ascii="Times New Roman" w:hAnsi="Times New Roman" w:cs="Times New Roman"/>
          <w:sz w:val="24"/>
          <w:szCs w:val="24"/>
        </w:rPr>
        <w:t xml:space="preserve">United Nations Educational and Cultural Organization [UNESCO], </w:t>
      </w:r>
      <w:r w:rsidRPr="00B47F14">
        <w:rPr>
          <w:rFonts w:ascii="Times New Roman" w:hAnsi="Times New Roman" w:cs="Times New Roman"/>
          <w:sz w:val="24"/>
          <w:szCs w:val="24"/>
        </w:rPr>
        <w:t xml:space="preserve">2006; </w:t>
      </w:r>
      <w:proofErr w:type="spellStart"/>
      <w:r w:rsidRPr="00B47F14">
        <w:rPr>
          <w:rFonts w:ascii="Times New Roman" w:hAnsi="Times New Roman" w:cs="Times New Roman"/>
          <w:sz w:val="24"/>
          <w:szCs w:val="24"/>
        </w:rPr>
        <w:t>Kocchar</w:t>
      </w:r>
      <w:proofErr w:type="spellEnd"/>
      <w:r w:rsidRPr="00B47F14">
        <w:rPr>
          <w:rFonts w:ascii="Times New Roman" w:hAnsi="Times New Roman" w:cs="Times New Roman"/>
          <w:sz w:val="24"/>
          <w:szCs w:val="24"/>
        </w:rPr>
        <w:t>, 2004). Significantly, attaining quality education depends on teachers who have a strong commitment to teaching as effective facilitators who inspire their pupils to learn (</w:t>
      </w:r>
      <w:proofErr w:type="spellStart"/>
      <w:r w:rsidRPr="00B47F14">
        <w:rPr>
          <w:rFonts w:ascii="Times New Roman" w:hAnsi="Times New Roman" w:cs="Times New Roman"/>
          <w:sz w:val="24"/>
          <w:szCs w:val="24"/>
        </w:rPr>
        <w:t>Colker</w:t>
      </w:r>
      <w:proofErr w:type="spellEnd"/>
      <w:r w:rsidRPr="00B47F14">
        <w:rPr>
          <w:rFonts w:ascii="Times New Roman" w:hAnsi="Times New Roman" w:cs="Times New Roman"/>
          <w:sz w:val="24"/>
          <w:szCs w:val="24"/>
        </w:rPr>
        <w:t>, 2008). Hence, increasing student achievement implies recruiting, preparing and retaining qualified teachers who are ready to offer quality teaching to improve schools and develop quality manpower to support economic development of nations (Kelly, 1990). Knowing that the success or failure of any educational system largely depends on teachers</w:t>
      </w:r>
      <w:r>
        <w:rPr>
          <w:rFonts w:ascii="Times New Roman" w:hAnsi="Times New Roman" w:cs="Times New Roman"/>
          <w:sz w:val="24"/>
          <w:szCs w:val="24"/>
        </w:rPr>
        <w:t>,</w:t>
      </w:r>
      <w:r w:rsidRPr="00B47F14">
        <w:rPr>
          <w:rFonts w:ascii="Times New Roman" w:hAnsi="Times New Roman" w:cs="Times New Roman"/>
          <w:sz w:val="24"/>
          <w:szCs w:val="24"/>
        </w:rPr>
        <w:t xml:space="preserve"> resistance to rural posting poses a major threat to schooling effectiveness in developing countries such as Ghana (</w:t>
      </w:r>
      <w:proofErr w:type="spellStart"/>
      <w:r w:rsidRPr="00B47F14">
        <w:rPr>
          <w:rFonts w:ascii="Times New Roman" w:hAnsi="Times New Roman" w:cs="Times New Roman"/>
          <w:sz w:val="24"/>
          <w:szCs w:val="24"/>
        </w:rPr>
        <w:t>Akyeampong</w:t>
      </w:r>
      <w:proofErr w:type="spellEnd"/>
      <w:r w:rsidRPr="00B47F14">
        <w:rPr>
          <w:rFonts w:ascii="Times New Roman" w:hAnsi="Times New Roman" w:cs="Times New Roman"/>
          <w:sz w:val="24"/>
          <w:szCs w:val="24"/>
        </w:rPr>
        <w:t xml:space="preserve"> &amp; Stephens, 2002</w:t>
      </w:r>
      <w:r>
        <w:rPr>
          <w:rFonts w:ascii="Times New Roman" w:hAnsi="Times New Roman" w:cs="Times New Roman"/>
          <w:sz w:val="24"/>
          <w:szCs w:val="24"/>
        </w:rPr>
        <w:t>) Tunisia (</w:t>
      </w:r>
      <w:r w:rsidRPr="00B47F14">
        <w:rPr>
          <w:rFonts w:ascii="Times New Roman" w:hAnsi="Times New Roman" w:cs="Times New Roman"/>
          <w:sz w:val="24"/>
          <w:szCs w:val="24"/>
        </w:rPr>
        <w:t>Hedges, 2007)</w:t>
      </w:r>
      <w:r>
        <w:rPr>
          <w:rFonts w:ascii="Times New Roman" w:hAnsi="Times New Roman" w:cs="Times New Roman"/>
          <w:sz w:val="24"/>
          <w:szCs w:val="24"/>
        </w:rPr>
        <w:t xml:space="preserve"> and Malawi (</w:t>
      </w:r>
      <w:proofErr w:type="spellStart"/>
      <w:r w:rsidRPr="00AA20C8">
        <w:rPr>
          <w:rFonts w:ascii="Times New Roman" w:hAnsi="Times New Roman" w:cs="Times New Roman"/>
          <w:sz w:val="24"/>
          <w:szCs w:val="24"/>
        </w:rPr>
        <w:t>K</w:t>
      </w:r>
      <w:r>
        <w:rPr>
          <w:rFonts w:ascii="Times New Roman" w:hAnsi="Times New Roman" w:cs="Times New Roman"/>
          <w:sz w:val="24"/>
          <w:szCs w:val="24"/>
        </w:rPr>
        <w:t>adzamira</w:t>
      </w:r>
      <w:proofErr w:type="spellEnd"/>
      <w:r>
        <w:rPr>
          <w:rFonts w:ascii="Times New Roman" w:hAnsi="Times New Roman" w:cs="Times New Roman"/>
          <w:sz w:val="24"/>
          <w:szCs w:val="24"/>
        </w:rPr>
        <w:t xml:space="preserve">, 2006). </w:t>
      </w:r>
    </w:p>
    <w:p w14:paraId="3BF28BC0" w14:textId="77777777" w:rsidR="00F24301" w:rsidRPr="00B47F14" w:rsidRDefault="00F24301" w:rsidP="00F24301">
      <w:pPr>
        <w:spacing w:line="480" w:lineRule="auto"/>
        <w:jc w:val="both"/>
        <w:rPr>
          <w:rFonts w:ascii="Times New Roman" w:hAnsi="Times New Roman" w:cs="Times New Roman"/>
          <w:sz w:val="24"/>
          <w:szCs w:val="24"/>
        </w:rPr>
      </w:pPr>
      <w:r>
        <w:rPr>
          <w:rFonts w:ascii="Times New Roman" w:hAnsi="Times New Roman" w:cs="Times New Roman"/>
          <w:sz w:val="24"/>
          <w:szCs w:val="24"/>
        </w:rPr>
        <w:t>The teaching fraternity, like any other profession,</w:t>
      </w:r>
      <w:r w:rsidRPr="00B47F14">
        <w:rPr>
          <w:rFonts w:ascii="Times New Roman" w:hAnsi="Times New Roman" w:cs="Times New Roman"/>
          <w:sz w:val="24"/>
          <w:szCs w:val="24"/>
        </w:rPr>
        <w:t xml:space="preserve"> </w:t>
      </w:r>
      <w:r>
        <w:rPr>
          <w:rFonts w:ascii="Times New Roman" w:hAnsi="Times New Roman" w:cs="Times New Roman"/>
          <w:sz w:val="24"/>
          <w:szCs w:val="24"/>
        </w:rPr>
        <w:t>requires</w:t>
      </w:r>
      <w:r w:rsidRPr="00B47F14">
        <w:rPr>
          <w:rFonts w:ascii="Times New Roman" w:hAnsi="Times New Roman" w:cs="Times New Roman"/>
          <w:sz w:val="24"/>
          <w:szCs w:val="24"/>
        </w:rPr>
        <w:t xml:space="preserve"> qualified, hardworking, skilled, dedicated and highly motivated workforce that is willing to release its latent energy and creativity towards achievement of </w:t>
      </w:r>
      <w:r>
        <w:rPr>
          <w:rFonts w:ascii="Times New Roman" w:hAnsi="Times New Roman" w:cs="Times New Roman"/>
          <w:sz w:val="24"/>
          <w:szCs w:val="24"/>
        </w:rPr>
        <w:t>educational</w:t>
      </w:r>
      <w:r w:rsidRPr="00B47F14">
        <w:rPr>
          <w:rFonts w:ascii="Times New Roman" w:hAnsi="Times New Roman" w:cs="Times New Roman"/>
          <w:sz w:val="24"/>
          <w:szCs w:val="24"/>
        </w:rPr>
        <w:t xml:space="preserve"> goals as well as to maximize pr</w:t>
      </w:r>
      <w:r>
        <w:rPr>
          <w:rFonts w:ascii="Times New Roman" w:hAnsi="Times New Roman" w:cs="Times New Roman"/>
          <w:sz w:val="24"/>
          <w:szCs w:val="24"/>
        </w:rPr>
        <w:t>oductivity</w:t>
      </w:r>
      <w:r w:rsidRPr="00B47F14">
        <w:rPr>
          <w:rFonts w:ascii="Times New Roman" w:hAnsi="Times New Roman" w:cs="Times New Roman"/>
          <w:sz w:val="24"/>
          <w:szCs w:val="24"/>
        </w:rPr>
        <w:t xml:space="preserve"> (Riley, 2012). Attracting and retaining this caliber of staff, </w:t>
      </w:r>
      <w:proofErr w:type="spellStart"/>
      <w:r w:rsidRPr="00B47F14">
        <w:rPr>
          <w:rFonts w:ascii="Times New Roman" w:hAnsi="Times New Roman" w:cs="Times New Roman"/>
          <w:sz w:val="24"/>
          <w:szCs w:val="24"/>
        </w:rPr>
        <w:t>Wiskow</w:t>
      </w:r>
      <w:proofErr w:type="spellEnd"/>
      <w:r w:rsidRPr="00B47F14">
        <w:rPr>
          <w:rFonts w:ascii="Times New Roman" w:hAnsi="Times New Roman" w:cs="Times New Roman"/>
          <w:sz w:val="24"/>
          <w:szCs w:val="24"/>
        </w:rPr>
        <w:t xml:space="preserve">, </w:t>
      </w:r>
      <w:proofErr w:type="spellStart"/>
      <w:r w:rsidRPr="00B47F14">
        <w:rPr>
          <w:rFonts w:ascii="Times New Roman" w:hAnsi="Times New Roman" w:cs="Times New Roman"/>
          <w:sz w:val="24"/>
          <w:szCs w:val="24"/>
        </w:rPr>
        <w:t>Albreht</w:t>
      </w:r>
      <w:proofErr w:type="spellEnd"/>
      <w:r w:rsidRPr="00B47F14">
        <w:rPr>
          <w:rFonts w:ascii="Times New Roman" w:hAnsi="Times New Roman" w:cs="Times New Roman"/>
          <w:sz w:val="24"/>
          <w:szCs w:val="24"/>
        </w:rPr>
        <w:t xml:space="preserve"> and </w:t>
      </w:r>
      <w:proofErr w:type="spellStart"/>
      <w:r w:rsidRPr="00B47F14">
        <w:rPr>
          <w:rFonts w:ascii="Times New Roman" w:hAnsi="Times New Roman" w:cs="Times New Roman"/>
          <w:sz w:val="24"/>
          <w:szCs w:val="24"/>
        </w:rPr>
        <w:t>Pieto</w:t>
      </w:r>
      <w:proofErr w:type="spellEnd"/>
      <w:r w:rsidRPr="00B47F14">
        <w:rPr>
          <w:rFonts w:ascii="Times New Roman" w:hAnsi="Times New Roman" w:cs="Times New Roman"/>
          <w:sz w:val="24"/>
          <w:szCs w:val="24"/>
        </w:rPr>
        <w:t xml:space="preserve"> (2010) posit, demands that employers create enabling environments that adequately address the needs of employees and motivates them for increased productivity. Motivation has thus become a key job management policy that organizations employ to sustain employees’ job performance, and </w:t>
      </w:r>
      <w:r w:rsidRPr="00B47F14">
        <w:rPr>
          <w:rFonts w:ascii="Times New Roman" w:hAnsi="Times New Roman" w:cs="Times New Roman"/>
          <w:sz w:val="24"/>
          <w:szCs w:val="24"/>
        </w:rPr>
        <w:lastRenderedPageBreak/>
        <w:t xml:space="preserve">enhance organizational profitability and survival (Aries, </w:t>
      </w:r>
      <w:proofErr w:type="spellStart"/>
      <w:r w:rsidRPr="00B47F14">
        <w:rPr>
          <w:rFonts w:ascii="Times New Roman" w:hAnsi="Times New Roman" w:cs="Times New Roman"/>
          <w:sz w:val="24"/>
          <w:szCs w:val="24"/>
        </w:rPr>
        <w:t>Rizqi</w:t>
      </w:r>
      <w:proofErr w:type="spellEnd"/>
      <w:r w:rsidRPr="00B47F14">
        <w:rPr>
          <w:rFonts w:ascii="Times New Roman" w:hAnsi="Times New Roman" w:cs="Times New Roman"/>
          <w:sz w:val="24"/>
          <w:szCs w:val="24"/>
        </w:rPr>
        <w:t xml:space="preserve">, &amp; Ferry, 2013). Consequently, organizations seeking to maintain an edge in the ever-increasing competitive global market must satisfy their employees’ needs in order to motivate them to remain and thereby mitigate their intention to leave. Preventing employee from leaving is a major challenge that employers in </w:t>
      </w:r>
      <w:r>
        <w:rPr>
          <w:rFonts w:ascii="Times New Roman" w:hAnsi="Times New Roman" w:cs="Times New Roman"/>
          <w:sz w:val="24"/>
          <w:szCs w:val="24"/>
        </w:rPr>
        <w:t xml:space="preserve">education sector </w:t>
      </w:r>
      <w:r w:rsidRPr="00B47F14">
        <w:rPr>
          <w:rFonts w:ascii="Times New Roman" w:hAnsi="Times New Roman" w:cs="Times New Roman"/>
          <w:sz w:val="24"/>
          <w:szCs w:val="24"/>
        </w:rPr>
        <w:t>encounter (</w:t>
      </w:r>
      <w:proofErr w:type="spellStart"/>
      <w:r>
        <w:rPr>
          <w:rFonts w:ascii="Times New Roman" w:hAnsi="Times New Roman" w:cs="Times New Roman"/>
          <w:sz w:val="24"/>
          <w:szCs w:val="24"/>
        </w:rPr>
        <w:t>Bennwell</w:t>
      </w:r>
      <w:proofErr w:type="spellEnd"/>
      <w:r>
        <w:rPr>
          <w:rFonts w:ascii="Times New Roman" w:hAnsi="Times New Roman" w:cs="Times New Roman"/>
          <w:sz w:val="24"/>
          <w:szCs w:val="24"/>
        </w:rPr>
        <w:t>, 2004</w:t>
      </w:r>
      <w:r w:rsidRPr="00B47F14">
        <w:rPr>
          <w:rFonts w:ascii="Times New Roman" w:hAnsi="Times New Roman" w:cs="Times New Roman"/>
          <w:sz w:val="24"/>
          <w:szCs w:val="24"/>
        </w:rPr>
        <w:t xml:space="preserve">). The premise is that the decision to leave an organization, or even to migrate, is the prerogative of individuals. </w:t>
      </w:r>
      <w:r>
        <w:rPr>
          <w:rFonts w:ascii="Times New Roman" w:hAnsi="Times New Roman" w:cs="Times New Roman"/>
          <w:sz w:val="24"/>
          <w:szCs w:val="24"/>
        </w:rPr>
        <w:t>This prerogative is mediated by several factors that are dependent on how well-motivated the employees are (</w:t>
      </w:r>
      <w:r w:rsidRPr="00FE08A7">
        <w:rPr>
          <w:rFonts w:ascii="Times New Roman" w:hAnsi="Times New Roman" w:cs="Times New Roman"/>
          <w:sz w:val="24"/>
          <w:szCs w:val="24"/>
        </w:rPr>
        <w:t xml:space="preserve">Hamilton Lankford, Susanna Loeb </w:t>
      </w:r>
      <w:r>
        <w:rPr>
          <w:rFonts w:ascii="Times New Roman" w:hAnsi="Times New Roman" w:cs="Times New Roman"/>
          <w:sz w:val="24"/>
          <w:szCs w:val="24"/>
        </w:rPr>
        <w:t>&amp;</w:t>
      </w:r>
      <w:r w:rsidRPr="00FE08A7">
        <w:rPr>
          <w:rFonts w:ascii="Times New Roman" w:hAnsi="Times New Roman" w:cs="Times New Roman"/>
          <w:sz w:val="24"/>
          <w:szCs w:val="24"/>
        </w:rPr>
        <w:t xml:space="preserve"> James Wyckoff</w:t>
      </w:r>
      <w:r>
        <w:rPr>
          <w:rFonts w:ascii="Times New Roman" w:hAnsi="Times New Roman" w:cs="Times New Roman"/>
          <w:sz w:val="24"/>
          <w:szCs w:val="24"/>
        </w:rPr>
        <w:t>, 2002). It is thus, not uncommon to find overwhelming evidence of rural urban migration, especially in the teaching fraternity (Malungo, 2016)</w:t>
      </w:r>
    </w:p>
    <w:p w14:paraId="62E828B4" w14:textId="77777777" w:rsidR="00F24301" w:rsidRPr="00B47F14" w:rsidRDefault="00F24301" w:rsidP="00F24301">
      <w:pPr>
        <w:spacing w:line="480" w:lineRule="auto"/>
        <w:jc w:val="both"/>
        <w:rPr>
          <w:rFonts w:ascii="Times New Roman" w:hAnsi="Times New Roman" w:cs="Times New Roman"/>
          <w:sz w:val="24"/>
          <w:szCs w:val="24"/>
        </w:rPr>
      </w:pPr>
      <w:r w:rsidRPr="00B47F14">
        <w:rPr>
          <w:rFonts w:ascii="Times New Roman" w:hAnsi="Times New Roman" w:cs="Times New Roman"/>
          <w:sz w:val="24"/>
          <w:szCs w:val="24"/>
        </w:rPr>
        <w:t>Migration has changed the demographic composition of towns, cities, and nations</w:t>
      </w:r>
      <w:r>
        <w:rPr>
          <w:rFonts w:ascii="Times New Roman" w:hAnsi="Times New Roman" w:cs="Times New Roman"/>
          <w:sz w:val="24"/>
          <w:szCs w:val="24"/>
        </w:rPr>
        <w:t>, especially in Sub-Saharan Africa</w:t>
      </w:r>
      <w:r w:rsidRPr="00B47F14">
        <w:rPr>
          <w:rFonts w:ascii="Times New Roman" w:hAnsi="Times New Roman" w:cs="Times New Roman"/>
          <w:sz w:val="24"/>
          <w:szCs w:val="24"/>
        </w:rPr>
        <w:t xml:space="preserve"> (Solem, Klein, </w:t>
      </w:r>
      <w:proofErr w:type="spellStart"/>
      <w:r w:rsidRPr="00B47F14">
        <w:rPr>
          <w:rFonts w:ascii="Times New Roman" w:hAnsi="Times New Roman" w:cs="Times New Roman"/>
          <w:sz w:val="24"/>
          <w:szCs w:val="24"/>
        </w:rPr>
        <w:t>Muñiz-Solari</w:t>
      </w:r>
      <w:proofErr w:type="spellEnd"/>
      <w:r w:rsidRPr="00B47F14">
        <w:rPr>
          <w:rFonts w:ascii="Times New Roman" w:hAnsi="Times New Roman" w:cs="Times New Roman"/>
          <w:sz w:val="24"/>
          <w:szCs w:val="24"/>
        </w:rPr>
        <w:t xml:space="preserve"> &amp; Ray, 2011). People </w:t>
      </w:r>
      <w:r>
        <w:rPr>
          <w:rFonts w:ascii="Times New Roman" w:hAnsi="Times New Roman" w:cs="Times New Roman"/>
          <w:sz w:val="24"/>
          <w:szCs w:val="24"/>
        </w:rPr>
        <w:t xml:space="preserve">change their area of location </w:t>
      </w:r>
      <w:r w:rsidRPr="00B47F14">
        <w:rPr>
          <w:rFonts w:ascii="Times New Roman" w:hAnsi="Times New Roman" w:cs="Times New Roman"/>
          <w:sz w:val="24"/>
          <w:szCs w:val="24"/>
        </w:rPr>
        <w:t>due to factors that either push them away from their original locations or pull them to some new ones. Migration emanates from the interaction between the</w:t>
      </w:r>
      <w:r>
        <w:rPr>
          <w:rFonts w:ascii="Times New Roman" w:hAnsi="Times New Roman" w:cs="Times New Roman"/>
          <w:sz w:val="24"/>
          <w:szCs w:val="24"/>
        </w:rPr>
        <w:t>se</w:t>
      </w:r>
      <w:r w:rsidRPr="00B47F14">
        <w:rPr>
          <w:rFonts w:ascii="Times New Roman" w:hAnsi="Times New Roman" w:cs="Times New Roman"/>
          <w:sz w:val="24"/>
          <w:szCs w:val="24"/>
        </w:rPr>
        <w:t xml:space="preserve"> push and pull factors (Schott, 2013). Push factors are the factors or conditions within a </w:t>
      </w:r>
      <w:r>
        <w:rPr>
          <w:rFonts w:ascii="Times New Roman" w:hAnsi="Times New Roman" w:cs="Times New Roman"/>
          <w:sz w:val="24"/>
          <w:szCs w:val="24"/>
        </w:rPr>
        <w:t xml:space="preserve">locality </w:t>
      </w:r>
      <w:r w:rsidRPr="00B47F14">
        <w:rPr>
          <w:rFonts w:ascii="Times New Roman" w:hAnsi="Times New Roman" w:cs="Times New Roman"/>
          <w:sz w:val="24"/>
          <w:szCs w:val="24"/>
        </w:rPr>
        <w:t xml:space="preserve">that push people out </w:t>
      </w:r>
      <w:r>
        <w:rPr>
          <w:rFonts w:ascii="Times New Roman" w:hAnsi="Times New Roman" w:cs="Times New Roman"/>
          <w:sz w:val="24"/>
          <w:szCs w:val="24"/>
        </w:rPr>
        <w:t xml:space="preserve">of such a space, for instance, shortage of water might lead a teacher to abandon a rural post. In addition, </w:t>
      </w:r>
      <w:r w:rsidRPr="00B47F14">
        <w:rPr>
          <w:rFonts w:ascii="Times New Roman" w:hAnsi="Times New Roman" w:cs="Times New Roman"/>
          <w:sz w:val="24"/>
          <w:szCs w:val="24"/>
        </w:rPr>
        <w:t>low productivity, unemployment, poor economic conditions, and lack of opportunity for advancement</w:t>
      </w:r>
      <w:r>
        <w:rPr>
          <w:rFonts w:ascii="Times New Roman" w:hAnsi="Times New Roman" w:cs="Times New Roman"/>
          <w:sz w:val="24"/>
          <w:szCs w:val="24"/>
        </w:rPr>
        <w:t xml:space="preserve"> may all conspire to force an employee out of an area. </w:t>
      </w:r>
      <w:r w:rsidRPr="00B47F14">
        <w:rPr>
          <w:rFonts w:ascii="Times New Roman" w:hAnsi="Times New Roman" w:cs="Times New Roman"/>
          <w:sz w:val="24"/>
          <w:szCs w:val="24"/>
        </w:rPr>
        <w:t xml:space="preserve"> </w:t>
      </w:r>
      <w:r>
        <w:rPr>
          <w:rFonts w:ascii="Times New Roman" w:hAnsi="Times New Roman" w:cs="Times New Roman"/>
          <w:sz w:val="24"/>
          <w:szCs w:val="24"/>
        </w:rPr>
        <w:t>P</w:t>
      </w:r>
      <w:r w:rsidRPr="00B47F14">
        <w:rPr>
          <w:rFonts w:ascii="Times New Roman" w:hAnsi="Times New Roman" w:cs="Times New Roman"/>
          <w:sz w:val="24"/>
          <w:szCs w:val="24"/>
        </w:rPr>
        <w:t xml:space="preserve">ull </w:t>
      </w:r>
      <w:r>
        <w:rPr>
          <w:rFonts w:ascii="Times New Roman" w:hAnsi="Times New Roman" w:cs="Times New Roman"/>
          <w:sz w:val="24"/>
          <w:szCs w:val="24"/>
        </w:rPr>
        <w:t xml:space="preserve">factors, on the other hand, </w:t>
      </w:r>
      <w:r w:rsidRPr="00B47F14">
        <w:rPr>
          <w:rFonts w:ascii="Times New Roman" w:hAnsi="Times New Roman" w:cs="Times New Roman"/>
          <w:sz w:val="24"/>
          <w:szCs w:val="24"/>
        </w:rPr>
        <w:t xml:space="preserve">are conditions within another </w:t>
      </w:r>
      <w:r>
        <w:rPr>
          <w:rFonts w:ascii="Times New Roman" w:hAnsi="Times New Roman" w:cs="Times New Roman"/>
          <w:sz w:val="24"/>
          <w:szCs w:val="24"/>
        </w:rPr>
        <w:t>(mostly urban) location</w:t>
      </w:r>
      <w:r w:rsidRPr="00B47F14">
        <w:rPr>
          <w:rFonts w:ascii="Times New Roman" w:hAnsi="Times New Roman" w:cs="Times New Roman"/>
          <w:sz w:val="24"/>
          <w:szCs w:val="24"/>
        </w:rPr>
        <w:t xml:space="preserve"> that pull or attract </w:t>
      </w:r>
      <w:r>
        <w:rPr>
          <w:rFonts w:ascii="Times New Roman" w:hAnsi="Times New Roman" w:cs="Times New Roman"/>
          <w:sz w:val="24"/>
          <w:szCs w:val="24"/>
        </w:rPr>
        <w:t>or</w:t>
      </w:r>
      <w:r w:rsidRPr="00B47F14">
        <w:rPr>
          <w:rFonts w:ascii="Times New Roman" w:hAnsi="Times New Roman" w:cs="Times New Roman"/>
          <w:sz w:val="24"/>
          <w:szCs w:val="24"/>
        </w:rPr>
        <w:t xml:space="preserve"> draw people from their homeland to it (</w:t>
      </w:r>
      <w:proofErr w:type="spellStart"/>
      <w:r w:rsidRPr="00B47F14">
        <w:rPr>
          <w:rFonts w:ascii="Times New Roman" w:hAnsi="Times New Roman" w:cs="Times New Roman"/>
          <w:sz w:val="24"/>
          <w:szCs w:val="24"/>
        </w:rPr>
        <w:t>Gussin</w:t>
      </w:r>
      <w:proofErr w:type="spellEnd"/>
      <w:r w:rsidRPr="00B47F14">
        <w:rPr>
          <w:rFonts w:ascii="Times New Roman" w:hAnsi="Times New Roman" w:cs="Times New Roman"/>
          <w:sz w:val="24"/>
          <w:szCs w:val="24"/>
        </w:rPr>
        <w:t xml:space="preserve">, 2013; Whitelaw, 2012; Riley, 2011). </w:t>
      </w:r>
      <w:r>
        <w:rPr>
          <w:rFonts w:ascii="Times New Roman" w:hAnsi="Times New Roman" w:cs="Times New Roman"/>
          <w:sz w:val="24"/>
          <w:szCs w:val="24"/>
        </w:rPr>
        <w:t>The push factors may include</w:t>
      </w:r>
      <w:r w:rsidRPr="00B47F14">
        <w:rPr>
          <w:rFonts w:ascii="Times New Roman" w:hAnsi="Times New Roman" w:cs="Times New Roman"/>
          <w:sz w:val="24"/>
          <w:szCs w:val="24"/>
        </w:rPr>
        <w:t xml:space="preserve"> opportunity for better employment, high wages, better facilities, and better working conditions constitute pull factors of migration (</w:t>
      </w:r>
      <w:proofErr w:type="spellStart"/>
      <w:r w:rsidRPr="00B47F14">
        <w:rPr>
          <w:rFonts w:ascii="Times New Roman" w:hAnsi="Times New Roman" w:cs="Times New Roman"/>
          <w:sz w:val="24"/>
          <w:szCs w:val="24"/>
        </w:rPr>
        <w:t>Kaith</w:t>
      </w:r>
      <w:proofErr w:type="spellEnd"/>
      <w:r w:rsidRPr="00B47F14">
        <w:rPr>
          <w:rFonts w:ascii="Times New Roman" w:hAnsi="Times New Roman" w:cs="Times New Roman"/>
          <w:sz w:val="24"/>
          <w:szCs w:val="24"/>
        </w:rPr>
        <w:t>, 2009)</w:t>
      </w:r>
    </w:p>
    <w:p w14:paraId="7F6E6711" w14:textId="77777777" w:rsidR="00F24301" w:rsidRPr="00B47F14" w:rsidRDefault="00F24301" w:rsidP="00F24301">
      <w:pPr>
        <w:spacing w:line="480" w:lineRule="auto"/>
        <w:jc w:val="both"/>
        <w:rPr>
          <w:rFonts w:ascii="Times New Roman" w:hAnsi="Times New Roman" w:cs="Times New Roman"/>
          <w:sz w:val="24"/>
          <w:szCs w:val="24"/>
        </w:rPr>
      </w:pPr>
      <w:r w:rsidRPr="00B47F14">
        <w:rPr>
          <w:rFonts w:ascii="Times New Roman" w:hAnsi="Times New Roman" w:cs="Times New Roman"/>
          <w:sz w:val="24"/>
          <w:szCs w:val="24"/>
        </w:rPr>
        <w:lastRenderedPageBreak/>
        <w:t>Although rural areas are often lauded for being healthier, quieter, and safer</w:t>
      </w:r>
      <w:r>
        <w:rPr>
          <w:rFonts w:ascii="Times New Roman" w:hAnsi="Times New Roman" w:cs="Times New Roman"/>
          <w:sz w:val="24"/>
          <w:szCs w:val="24"/>
        </w:rPr>
        <w:t xml:space="preserve"> than the urban areas by some environmentalists (Lavender, 2016)</w:t>
      </w:r>
      <w:r w:rsidRPr="00B47F14">
        <w:rPr>
          <w:rFonts w:ascii="Times New Roman" w:hAnsi="Times New Roman" w:cs="Times New Roman"/>
          <w:sz w:val="24"/>
          <w:szCs w:val="24"/>
        </w:rPr>
        <w:t xml:space="preserve"> and a good place to raise children</w:t>
      </w:r>
      <w:r>
        <w:rPr>
          <w:rFonts w:ascii="Times New Roman" w:hAnsi="Times New Roman" w:cs="Times New Roman"/>
          <w:sz w:val="24"/>
          <w:szCs w:val="24"/>
        </w:rPr>
        <w:t xml:space="preserve"> by some sociologists (Campbell, 2001)</w:t>
      </w:r>
      <w:r w:rsidRPr="00B47F14">
        <w:rPr>
          <w:rFonts w:ascii="Times New Roman" w:hAnsi="Times New Roman" w:cs="Times New Roman"/>
          <w:sz w:val="24"/>
          <w:szCs w:val="24"/>
        </w:rPr>
        <w:t>, rural lifestyles also pose some substantial disadvantages that threaten the retention of teachers in rural classrooms (Miller, 2012). Rural areas are also known to offer family-oriented settings, fresh air, and enhanced quality of life (Cowan, 2010) yet many teachers refuse rural posting due to concerns about the quality of housing, classroom facilities, healthcare, school resources, opportunities for professional advancement, professional isolation, and language barriers (</w:t>
      </w:r>
      <w:proofErr w:type="spellStart"/>
      <w:r w:rsidRPr="00B47F14">
        <w:rPr>
          <w:rFonts w:ascii="Times New Roman" w:hAnsi="Times New Roman" w:cs="Times New Roman"/>
          <w:sz w:val="24"/>
          <w:szCs w:val="24"/>
        </w:rPr>
        <w:t>Akyeampong</w:t>
      </w:r>
      <w:proofErr w:type="spellEnd"/>
      <w:r w:rsidRPr="00B47F14">
        <w:rPr>
          <w:rFonts w:ascii="Times New Roman" w:hAnsi="Times New Roman" w:cs="Times New Roman"/>
          <w:sz w:val="24"/>
          <w:szCs w:val="24"/>
        </w:rPr>
        <w:t xml:space="preserve"> 1997).Teachers in rural schools may also have reduced contact hours with their students as compared to their colleagues in urban schools </w:t>
      </w:r>
      <w:r>
        <w:rPr>
          <w:rFonts w:ascii="Times New Roman" w:hAnsi="Times New Roman" w:cs="Times New Roman"/>
          <w:sz w:val="24"/>
          <w:szCs w:val="24"/>
        </w:rPr>
        <w:t>due</w:t>
      </w:r>
      <w:r w:rsidRPr="00B47F14">
        <w:rPr>
          <w:rFonts w:ascii="Times New Roman" w:hAnsi="Times New Roman" w:cs="Times New Roman"/>
          <w:sz w:val="24"/>
          <w:szCs w:val="24"/>
        </w:rPr>
        <w:t xml:space="preserve"> to missed school days when teachers have to travel to the urban centers to seek medical care, collect pay, attend in-service training, or visit family (</w:t>
      </w:r>
      <w:proofErr w:type="spellStart"/>
      <w:r w:rsidRPr="00B47F14">
        <w:rPr>
          <w:rFonts w:ascii="Times New Roman" w:hAnsi="Times New Roman" w:cs="Times New Roman"/>
          <w:sz w:val="24"/>
          <w:szCs w:val="24"/>
        </w:rPr>
        <w:t>Mulkeen</w:t>
      </w:r>
      <w:proofErr w:type="spellEnd"/>
      <w:r w:rsidRPr="00B47F14">
        <w:rPr>
          <w:rFonts w:ascii="Times New Roman" w:hAnsi="Times New Roman" w:cs="Times New Roman"/>
          <w:sz w:val="24"/>
          <w:szCs w:val="24"/>
        </w:rPr>
        <w:t>, 2005), which negatively affects schooling effectiveness.</w:t>
      </w:r>
    </w:p>
    <w:p w14:paraId="4974E3AC" w14:textId="77777777" w:rsidR="00F24301" w:rsidRPr="00B47F14" w:rsidRDefault="00F24301" w:rsidP="00F24301">
      <w:pPr>
        <w:spacing w:line="480" w:lineRule="auto"/>
        <w:jc w:val="both"/>
        <w:rPr>
          <w:rFonts w:ascii="Times New Roman" w:hAnsi="Times New Roman" w:cs="Times New Roman"/>
          <w:b/>
          <w:sz w:val="24"/>
          <w:szCs w:val="24"/>
        </w:rPr>
      </w:pPr>
      <w:r w:rsidRPr="00B47F14">
        <w:rPr>
          <w:rFonts w:ascii="Times New Roman" w:hAnsi="Times New Roman" w:cs="Times New Roman"/>
          <w:sz w:val="24"/>
          <w:szCs w:val="24"/>
        </w:rPr>
        <w:t xml:space="preserve">Despite the efforts to enhance teacher retention, </w:t>
      </w:r>
      <w:r>
        <w:rPr>
          <w:rFonts w:ascii="Times New Roman" w:hAnsi="Times New Roman" w:cs="Times New Roman"/>
          <w:sz w:val="24"/>
          <w:szCs w:val="24"/>
        </w:rPr>
        <w:t xml:space="preserve">rural-urban </w:t>
      </w:r>
      <w:r w:rsidRPr="00B47F14">
        <w:rPr>
          <w:rFonts w:ascii="Times New Roman" w:hAnsi="Times New Roman" w:cs="Times New Roman"/>
          <w:sz w:val="24"/>
          <w:szCs w:val="24"/>
        </w:rPr>
        <w:t xml:space="preserve">teacher mobility is still prevalent in many areas in Zambia </w:t>
      </w:r>
      <w:r>
        <w:rPr>
          <w:rFonts w:ascii="Times New Roman" w:hAnsi="Times New Roman" w:cs="Times New Roman"/>
          <w:sz w:val="24"/>
          <w:szCs w:val="24"/>
        </w:rPr>
        <w:t>(Mulenga, 2011)</w:t>
      </w:r>
      <w:r w:rsidRPr="00B47F14">
        <w:rPr>
          <w:rFonts w:ascii="Times New Roman" w:hAnsi="Times New Roman" w:cs="Times New Roman"/>
          <w:sz w:val="24"/>
          <w:szCs w:val="24"/>
        </w:rPr>
        <w:t>. Transfer requests by teachers particularly in Muchinga province still remain way above the national average of 5% (MOE, 2011). It is observed that at the policy level</w:t>
      </w:r>
      <w:r>
        <w:rPr>
          <w:rFonts w:ascii="Times New Roman" w:hAnsi="Times New Roman" w:cs="Times New Roman"/>
          <w:sz w:val="24"/>
          <w:szCs w:val="24"/>
        </w:rPr>
        <w:t>,</w:t>
      </w:r>
      <w:r w:rsidRPr="00B47F14">
        <w:rPr>
          <w:rFonts w:ascii="Times New Roman" w:hAnsi="Times New Roman" w:cs="Times New Roman"/>
          <w:sz w:val="24"/>
          <w:szCs w:val="24"/>
        </w:rPr>
        <w:t xml:space="preserve"> from where these incentives are designed</w:t>
      </w:r>
      <w:r>
        <w:rPr>
          <w:rFonts w:ascii="Times New Roman" w:hAnsi="Times New Roman" w:cs="Times New Roman"/>
          <w:sz w:val="24"/>
          <w:szCs w:val="24"/>
        </w:rPr>
        <w:t>,</w:t>
      </w:r>
      <w:r w:rsidRPr="00B47F14">
        <w:rPr>
          <w:rFonts w:ascii="Times New Roman" w:hAnsi="Times New Roman" w:cs="Times New Roman"/>
          <w:sz w:val="24"/>
          <w:szCs w:val="24"/>
        </w:rPr>
        <w:t xml:space="preserve"> it is difficult to envision micromanagement of schools as policies are more inclined to tackle national and regional issues. Presently, there is a shortage of 15,000 teachers in both primary and secondary schools in Zambia (TSC, 2013)</w:t>
      </w:r>
      <w:r>
        <w:rPr>
          <w:rFonts w:ascii="Times New Roman" w:hAnsi="Times New Roman" w:cs="Times New Roman"/>
          <w:sz w:val="24"/>
          <w:szCs w:val="24"/>
        </w:rPr>
        <w:t>. Of this number, approximately 7350 shortages are in the rural schools</w:t>
      </w:r>
      <w:r w:rsidRPr="00B47F14">
        <w:rPr>
          <w:rFonts w:ascii="Times New Roman" w:hAnsi="Times New Roman" w:cs="Times New Roman"/>
          <w:sz w:val="24"/>
          <w:szCs w:val="24"/>
        </w:rPr>
        <w:t>. In secondary schools the shortage currently stands at 7000</w:t>
      </w:r>
      <w:r>
        <w:rPr>
          <w:rFonts w:ascii="Times New Roman" w:hAnsi="Times New Roman" w:cs="Times New Roman"/>
          <w:sz w:val="24"/>
          <w:szCs w:val="24"/>
        </w:rPr>
        <w:t>, of which approximately 60% is in rural schools</w:t>
      </w:r>
      <w:r w:rsidRPr="00B47F14">
        <w:rPr>
          <w:rFonts w:ascii="Times New Roman" w:hAnsi="Times New Roman" w:cs="Times New Roman"/>
          <w:sz w:val="24"/>
          <w:szCs w:val="24"/>
        </w:rPr>
        <w:t xml:space="preserve">. </w:t>
      </w:r>
      <w:r>
        <w:rPr>
          <w:rFonts w:ascii="Times New Roman" w:hAnsi="Times New Roman" w:cs="Times New Roman"/>
          <w:sz w:val="24"/>
          <w:szCs w:val="24"/>
        </w:rPr>
        <w:t xml:space="preserve">For example, in 2018, The Teaching Service Commission observed that there were a lot of vacancies in the rural areas and yet the payroll establishments in these areas appear to have </w:t>
      </w:r>
      <w:r>
        <w:rPr>
          <w:rFonts w:ascii="Times New Roman" w:hAnsi="Times New Roman" w:cs="Times New Roman"/>
          <w:sz w:val="24"/>
          <w:szCs w:val="24"/>
        </w:rPr>
        <w:lastRenderedPageBreak/>
        <w:t>full payrolls.  These</w:t>
      </w:r>
      <w:r w:rsidRPr="00B47F14">
        <w:rPr>
          <w:rFonts w:ascii="Times New Roman" w:hAnsi="Times New Roman" w:cs="Times New Roman"/>
          <w:sz w:val="24"/>
          <w:szCs w:val="24"/>
        </w:rPr>
        <w:t xml:space="preserve"> teachers’ transfers and deployments are caused by various reasons with some being valid while others are not (Phiri, 2012).</w:t>
      </w:r>
    </w:p>
    <w:p w14:paraId="244F17ED" w14:textId="77777777" w:rsidR="00F24301" w:rsidRPr="00B47F14" w:rsidRDefault="00F24301" w:rsidP="00F24301">
      <w:pPr>
        <w:spacing w:line="480" w:lineRule="auto"/>
        <w:jc w:val="both"/>
        <w:outlineLvl w:val="0"/>
        <w:rPr>
          <w:rFonts w:ascii="Times New Roman" w:hAnsi="Times New Roman" w:cs="Times New Roman"/>
          <w:b/>
          <w:sz w:val="24"/>
          <w:szCs w:val="24"/>
        </w:rPr>
      </w:pPr>
      <w:r w:rsidRPr="00B47F14">
        <w:rPr>
          <w:rFonts w:ascii="Times New Roman" w:hAnsi="Times New Roman" w:cs="Times New Roman"/>
          <w:b/>
          <w:sz w:val="24"/>
          <w:szCs w:val="24"/>
        </w:rPr>
        <w:t>1.2 Statement of the problem</w:t>
      </w:r>
    </w:p>
    <w:p w14:paraId="09559BCB" w14:textId="77777777" w:rsidR="00F24301" w:rsidRPr="00B47F14" w:rsidRDefault="00F24301" w:rsidP="00F24301">
      <w:pPr>
        <w:spacing w:line="480" w:lineRule="auto"/>
        <w:jc w:val="both"/>
        <w:rPr>
          <w:rFonts w:ascii="Times New Roman" w:hAnsi="Times New Roman" w:cs="Times New Roman"/>
          <w:sz w:val="24"/>
          <w:szCs w:val="24"/>
        </w:rPr>
      </w:pPr>
      <w:r w:rsidRPr="00B47F14">
        <w:rPr>
          <w:rFonts w:ascii="Times New Roman" w:hAnsi="Times New Roman" w:cs="Times New Roman"/>
          <w:sz w:val="24"/>
          <w:szCs w:val="24"/>
        </w:rPr>
        <w:t xml:space="preserve">Personnel transfer, intra-system transfer and promotion, without replacement causes understaffing in </w:t>
      </w:r>
      <w:r>
        <w:rPr>
          <w:rFonts w:ascii="Times New Roman" w:hAnsi="Times New Roman" w:cs="Times New Roman"/>
          <w:sz w:val="24"/>
          <w:szCs w:val="24"/>
        </w:rPr>
        <w:t>a system</w:t>
      </w:r>
      <w:r w:rsidRPr="00B47F14">
        <w:rPr>
          <w:rFonts w:ascii="Times New Roman" w:hAnsi="Times New Roman" w:cs="Times New Roman"/>
          <w:sz w:val="24"/>
          <w:szCs w:val="24"/>
        </w:rPr>
        <w:t xml:space="preserve"> (Okumbe, 2001). It is now becoming common knowledge that teachers seek to transfer from one school to another school or from one rural area to urban area that is of relative advantage in terms of working conditions. The consequence of these unfavorable transfers has been an inequitable teacher distribution in schools especially in rural areas. The Ministry of Education</w:t>
      </w:r>
      <w:r>
        <w:rPr>
          <w:rFonts w:ascii="Times New Roman" w:hAnsi="Times New Roman" w:cs="Times New Roman"/>
          <w:sz w:val="24"/>
          <w:szCs w:val="24"/>
        </w:rPr>
        <w:t xml:space="preserve"> (MoE)</w:t>
      </w:r>
      <w:r w:rsidRPr="00B47F14">
        <w:rPr>
          <w:rFonts w:ascii="Times New Roman" w:hAnsi="Times New Roman" w:cs="Times New Roman"/>
          <w:sz w:val="24"/>
          <w:szCs w:val="24"/>
        </w:rPr>
        <w:t xml:space="preserve"> in Zambia has been rationalizing </w:t>
      </w:r>
      <w:r>
        <w:rPr>
          <w:rFonts w:ascii="Times New Roman" w:hAnsi="Times New Roman" w:cs="Times New Roman"/>
          <w:sz w:val="24"/>
          <w:szCs w:val="24"/>
        </w:rPr>
        <w:t xml:space="preserve">the </w:t>
      </w:r>
      <w:r w:rsidRPr="00B47F14">
        <w:rPr>
          <w:rFonts w:ascii="Times New Roman" w:hAnsi="Times New Roman" w:cs="Times New Roman"/>
          <w:sz w:val="24"/>
          <w:szCs w:val="24"/>
        </w:rPr>
        <w:t>distribution of teachers from overstaffed schools to understaffed schools. Teacher transfer in secondary schools in Muchinga province has been quite significant between the year 2010 and 2016. These transfers were occasioned by among other factors, disciplinary cases</w:t>
      </w:r>
      <w:r>
        <w:rPr>
          <w:rFonts w:ascii="Times New Roman" w:hAnsi="Times New Roman" w:cs="Times New Roman"/>
          <w:sz w:val="24"/>
          <w:szCs w:val="24"/>
        </w:rPr>
        <w:t>, desire to join families, health related factors and wanting to be in an urban set up (Phiri, 2012)</w:t>
      </w:r>
      <w:r w:rsidRPr="00B47F14">
        <w:rPr>
          <w:rFonts w:ascii="Times New Roman" w:hAnsi="Times New Roman" w:cs="Times New Roman"/>
          <w:sz w:val="24"/>
          <w:szCs w:val="24"/>
        </w:rPr>
        <w:t xml:space="preserve">. Studies done on education standards in secondary schools in </w:t>
      </w:r>
      <w:r>
        <w:rPr>
          <w:rFonts w:ascii="Times New Roman" w:hAnsi="Times New Roman" w:cs="Times New Roman"/>
          <w:sz w:val="24"/>
          <w:szCs w:val="24"/>
        </w:rPr>
        <w:t xml:space="preserve">Muchinga </w:t>
      </w:r>
      <w:r w:rsidRPr="00B47F14">
        <w:rPr>
          <w:rFonts w:ascii="Times New Roman" w:hAnsi="Times New Roman" w:cs="Times New Roman"/>
          <w:sz w:val="24"/>
          <w:szCs w:val="24"/>
        </w:rPr>
        <w:t xml:space="preserve">and the neighboring areas have placed little emphasis on understanding the pull factors that define teachers’ motivation to </w:t>
      </w:r>
      <w:r>
        <w:rPr>
          <w:rFonts w:ascii="Times New Roman" w:hAnsi="Times New Roman" w:cs="Times New Roman"/>
          <w:sz w:val="24"/>
          <w:szCs w:val="24"/>
        </w:rPr>
        <w:t xml:space="preserve">migrate from rural to urban </w:t>
      </w:r>
      <w:r w:rsidRPr="00B47F14">
        <w:rPr>
          <w:rFonts w:ascii="Times New Roman" w:hAnsi="Times New Roman" w:cs="Times New Roman"/>
          <w:sz w:val="24"/>
          <w:szCs w:val="24"/>
        </w:rPr>
        <w:t>postings</w:t>
      </w:r>
      <w:r>
        <w:rPr>
          <w:rFonts w:ascii="Times New Roman" w:hAnsi="Times New Roman" w:cs="Times New Roman"/>
          <w:sz w:val="24"/>
          <w:szCs w:val="24"/>
        </w:rPr>
        <w:t xml:space="preserve">, as well as the </w:t>
      </w:r>
      <w:r w:rsidRPr="00B47F14">
        <w:rPr>
          <w:rFonts w:ascii="Times New Roman" w:hAnsi="Times New Roman" w:cs="Times New Roman"/>
          <w:sz w:val="24"/>
          <w:szCs w:val="24"/>
        </w:rPr>
        <w:t xml:space="preserve">push factors that could induce a teacher to </w:t>
      </w:r>
      <w:r>
        <w:rPr>
          <w:rFonts w:ascii="Times New Roman" w:hAnsi="Times New Roman" w:cs="Times New Roman"/>
          <w:sz w:val="24"/>
          <w:szCs w:val="24"/>
        </w:rPr>
        <w:t>leave a rural</w:t>
      </w:r>
      <w:r w:rsidRPr="00B47F14">
        <w:rPr>
          <w:rFonts w:ascii="Times New Roman" w:hAnsi="Times New Roman" w:cs="Times New Roman"/>
          <w:sz w:val="24"/>
          <w:szCs w:val="24"/>
        </w:rPr>
        <w:t xml:space="preserve"> area</w:t>
      </w:r>
      <w:r>
        <w:rPr>
          <w:rFonts w:ascii="Times New Roman" w:hAnsi="Times New Roman" w:cs="Times New Roman"/>
          <w:sz w:val="24"/>
          <w:szCs w:val="24"/>
        </w:rPr>
        <w:t xml:space="preserve">. </w:t>
      </w:r>
      <w:r w:rsidRPr="00B47F14">
        <w:rPr>
          <w:rFonts w:ascii="Times New Roman" w:hAnsi="Times New Roman" w:cs="Times New Roman"/>
          <w:sz w:val="24"/>
          <w:szCs w:val="24"/>
        </w:rPr>
        <w:t xml:space="preserve"> </w:t>
      </w:r>
      <w:r>
        <w:rPr>
          <w:rFonts w:ascii="Times New Roman" w:hAnsi="Times New Roman" w:cs="Times New Roman"/>
          <w:sz w:val="24"/>
          <w:szCs w:val="24"/>
        </w:rPr>
        <w:t>Thus, these pull and factors in respect of Muchinga province teachers are unknown. Therefore, this study sought to unravel these factors to deepen our understanding of the dynamics of teacher transfer in Zambia.</w:t>
      </w:r>
    </w:p>
    <w:p w14:paraId="3446732B" w14:textId="77777777" w:rsidR="00F24301" w:rsidRPr="00B47F14" w:rsidRDefault="00F24301" w:rsidP="00F24301">
      <w:pPr>
        <w:spacing w:line="480" w:lineRule="auto"/>
        <w:jc w:val="both"/>
        <w:outlineLvl w:val="0"/>
        <w:rPr>
          <w:rFonts w:ascii="Times New Roman" w:hAnsi="Times New Roman" w:cs="Times New Roman"/>
          <w:b/>
          <w:sz w:val="24"/>
          <w:szCs w:val="24"/>
        </w:rPr>
      </w:pPr>
      <w:r w:rsidRPr="00B47F14">
        <w:rPr>
          <w:rFonts w:ascii="Times New Roman" w:hAnsi="Times New Roman" w:cs="Times New Roman"/>
          <w:b/>
          <w:sz w:val="24"/>
          <w:szCs w:val="24"/>
        </w:rPr>
        <w:t xml:space="preserve"> 1.3 Purpose of the study </w:t>
      </w:r>
    </w:p>
    <w:p w14:paraId="0DBD09D9" w14:textId="77777777" w:rsidR="00F24301" w:rsidRDefault="00F24301" w:rsidP="00F24301">
      <w:pPr>
        <w:spacing w:line="480" w:lineRule="auto"/>
        <w:rPr>
          <w:rFonts w:ascii="Times New Roman" w:hAnsi="Times New Roman" w:cs="Times New Roman"/>
          <w:sz w:val="24"/>
          <w:szCs w:val="24"/>
        </w:rPr>
      </w:pPr>
      <w:r w:rsidRPr="00B47F14">
        <w:rPr>
          <w:rFonts w:ascii="Times New Roman" w:hAnsi="Times New Roman" w:cs="Times New Roman"/>
          <w:sz w:val="24"/>
          <w:szCs w:val="24"/>
        </w:rPr>
        <w:t xml:space="preserve">The purpose of the study was to </w:t>
      </w:r>
      <w:r>
        <w:rPr>
          <w:rFonts w:ascii="Times New Roman" w:hAnsi="Times New Roman" w:cs="Times New Roman"/>
          <w:sz w:val="24"/>
          <w:szCs w:val="24"/>
        </w:rPr>
        <w:t>unravel the</w:t>
      </w:r>
      <w:r w:rsidRPr="00B47F14">
        <w:rPr>
          <w:rFonts w:ascii="Times New Roman" w:hAnsi="Times New Roman" w:cs="Times New Roman"/>
          <w:sz w:val="24"/>
          <w:szCs w:val="24"/>
        </w:rPr>
        <w:t xml:space="preserve"> pull and push factors that influence teachers in rural district of Muchinga to transfer to urban schools. </w:t>
      </w:r>
    </w:p>
    <w:p w14:paraId="282F796A" w14:textId="77777777" w:rsidR="00F24301" w:rsidRPr="001F7E78" w:rsidRDefault="00F24301" w:rsidP="00F24301">
      <w:pPr>
        <w:spacing w:line="480" w:lineRule="auto"/>
        <w:outlineLvl w:val="0"/>
        <w:rPr>
          <w:rFonts w:ascii="Times New Roman" w:hAnsi="Times New Roman" w:cs="Times New Roman"/>
          <w:b/>
          <w:bCs/>
          <w:sz w:val="24"/>
          <w:szCs w:val="24"/>
        </w:rPr>
      </w:pPr>
      <w:r w:rsidRPr="001F7E78">
        <w:rPr>
          <w:rFonts w:ascii="Times New Roman" w:hAnsi="Times New Roman" w:cs="Times New Roman"/>
          <w:b/>
          <w:bCs/>
          <w:sz w:val="24"/>
          <w:szCs w:val="24"/>
        </w:rPr>
        <w:lastRenderedPageBreak/>
        <w:t>Research objectives</w:t>
      </w:r>
    </w:p>
    <w:p w14:paraId="40519819" w14:textId="77777777" w:rsidR="00F24301" w:rsidRPr="00B47F14" w:rsidRDefault="00F24301" w:rsidP="00F24301">
      <w:pPr>
        <w:pStyle w:val="ListParagraph"/>
        <w:numPr>
          <w:ilvl w:val="0"/>
          <w:numId w:val="1"/>
        </w:numPr>
        <w:spacing w:line="480" w:lineRule="auto"/>
        <w:rPr>
          <w:rFonts w:ascii="Times New Roman" w:hAnsi="Times New Roman" w:cs="Times New Roman"/>
          <w:sz w:val="24"/>
          <w:szCs w:val="24"/>
        </w:rPr>
      </w:pPr>
      <w:r w:rsidRPr="00B47F14">
        <w:rPr>
          <w:rFonts w:ascii="Times New Roman" w:hAnsi="Times New Roman" w:cs="Times New Roman"/>
          <w:sz w:val="24"/>
          <w:szCs w:val="24"/>
        </w:rPr>
        <w:t xml:space="preserve">To </w:t>
      </w:r>
      <w:r>
        <w:rPr>
          <w:rFonts w:ascii="Times New Roman" w:hAnsi="Times New Roman" w:cs="Times New Roman"/>
          <w:sz w:val="24"/>
          <w:szCs w:val="24"/>
        </w:rPr>
        <w:t>unravel</w:t>
      </w:r>
      <w:r w:rsidRPr="00B47F14">
        <w:rPr>
          <w:rFonts w:ascii="Times New Roman" w:hAnsi="Times New Roman" w:cs="Times New Roman"/>
          <w:sz w:val="24"/>
          <w:szCs w:val="24"/>
        </w:rPr>
        <w:t xml:space="preserve"> the pull and push factors that </w:t>
      </w:r>
      <w:r>
        <w:rPr>
          <w:rFonts w:ascii="Times New Roman" w:hAnsi="Times New Roman" w:cs="Times New Roman"/>
          <w:sz w:val="24"/>
          <w:szCs w:val="24"/>
        </w:rPr>
        <w:t>induce rural-urban</w:t>
      </w:r>
      <w:r w:rsidRPr="00B47F14">
        <w:rPr>
          <w:rFonts w:ascii="Times New Roman" w:hAnsi="Times New Roman" w:cs="Times New Roman"/>
          <w:sz w:val="24"/>
          <w:szCs w:val="24"/>
        </w:rPr>
        <w:t xml:space="preserve"> teacher</w:t>
      </w:r>
      <w:r>
        <w:rPr>
          <w:rFonts w:ascii="Times New Roman" w:hAnsi="Times New Roman" w:cs="Times New Roman"/>
          <w:sz w:val="24"/>
          <w:szCs w:val="24"/>
        </w:rPr>
        <w:t xml:space="preserve"> transfer</w:t>
      </w:r>
      <w:r w:rsidRPr="00B47F14">
        <w:rPr>
          <w:rFonts w:ascii="Times New Roman" w:hAnsi="Times New Roman" w:cs="Times New Roman"/>
          <w:sz w:val="24"/>
          <w:szCs w:val="24"/>
        </w:rPr>
        <w:t xml:space="preserve">s </w:t>
      </w:r>
      <w:r>
        <w:rPr>
          <w:rFonts w:ascii="Times New Roman" w:hAnsi="Times New Roman" w:cs="Times New Roman"/>
          <w:sz w:val="24"/>
          <w:szCs w:val="24"/>
        </w:rPr>
        <w:t>with respect to Isoka district of Muchinga province of Zambia</w:t>
      </w:r>
    </w:p>
    <w:p w14:paraId="1544C097" w14:textId="77777777" w:rsidR="00F24301" w:rsidRPr="00B47F14" w:rsidRDefault="00F24301" w:rsidP="00F24301">
      <w:pPr>
        <w:pStyle w:val="ListParagraph"/>
        <w:numPr>
          <w:ilvl w:val="0"/>
          <w:numId w:val="1"/>
        </w:numPr>
        <w:spacing w:line="480" w:lineRule="auto"/>
        <w:rPr>
          <w:rFonts w:ascii="Times New Roman" w:hAnsi="Times New Roman" w:cs="Times New Roman"/>
          <w:sz w:val="24"/>
          <w:szCs w:val="24"/>
        </w:rPr>
      </w:pPr>
      <w:r w:rsidRPr="00B47F14">
        <w:rPr>
          <w:rFonts w:ascii="Times New Roman" w:hAnsi="Times New Roman" w:cs="Times New Roman"/>
          <w:sz w:val="24"/>
          <w:szCs w:val="24"/>
        </w:rPr>
        <w:t xml:space="preserve">To </w:t>
      </w:r>
      <w:r>
        <w:rPr>
          <w:rFonts w:ascii="Times New Roman" w:hAnsi="Times New Roman" w:cs="Times New Roman"/>
          <w:sz w:val="24"/>
          <w:szCs w:val="24"/>
        </w:rPr>
        <w:t xml:space="preserve">identify the conditions and circumstances that causes teachers to request to leave their rural posts in Isoka district of Zambia. </w:t>
      </w:r>
      <w:r w:rsidRPr="00B47F14">
        <w:rPr>
          <w:rFonts w:ascii="Times New Roman" w:hAnsi="Times New Roman" w:cs="Times New Roman"/>
          <w:sz w:val="24"/>
          <w:szCs w:val="24"/>
        </w:rPr>
        <w:t xml:space="preserve"> </w:t>
      </w:r>
    </w:p>
    <w:p w14:paraId="099D1B9A" w14:textId="77777777" w:rsidR="00F24301" w:rsidRPr="00B83271" w:rsidRDefault="00F24301" w:rsidP="00F24301">
      <w:pPr>
        <w:pStyle w:val="ListParagraph"/>
        <w:numPr>
          <w:ilvl w:val="0"/>
          <w:numId w:val="1"/>
        </w:numPr>
        <w:spacing w:line="480" w:lineRule="auto"/>
        <w:rPr>
          <w:rFonts w:ascii="Times New Roman" w:hAnsi="Times New Roman" w:cs="Times New Roman"/>
          <w:sz w:val="24"/>
          <w:szCs w:val="24"/>
        </w:rPr>
      </w:pPr>
      <w:r w:rsidRPr="00B47F14">
        <w:rPr>
          <w:rFonts w:ascii="Times New Roman" w:hAnsi="Times New Roman" w:cs="Times New Roman"/>
          <w:sz w:val="24"/>
          <w:szCs w:val="24"/>
        </w:rPr>
        <w:t xml:space="preserve">To </w:t>
      </w:r>
      <w:r>
        <w:rPr>
          <w:rFonts w:ascii="Times New Roman" w:hAnsi="Times New Roman" w:cs="Times New Roman"/>
          <w:sz w:val="24"/>
          <w:szCs w:val="24"/>
        </w:rPr>
        <w:t>identify the interventions that might help to tame the tide   rural-urban teacher transfers.</w:t>
      </w:r>
    </w:p>
    <w:p w14:paraId="6B38A601" w14:textId="77777777" w:rsidR="00F24301" w:rsidRPr="00B47F14" w:rsidRDefault="00F24301" w:rsidP="00F24301">
      <w:pPr>
        <w:spacing w:line="480" w:lineRule="auto"/>
        <w:jc w:val="both"/>
        <w:outlineLvl w:val="0"/>
        <w:rPr>
          <w:rFonts w:ascii="Times New Roman" w:hAnsi="Times New Roman" w:cs="Times New Roman"/>
          <w:b/>
          <w:sz w:val="24"/>
          <w:szCs w:val="24"/>
        </w:rPr>
      </w:pPr>
      <w:r w:rsidRPr="00B47F14">
        <w:rPr>
          <w:rFonts w:ascii="Times New Roman" w:hAnsi="Times New Roman" w:cs="Times New Roman"/>
          <w:b/>
          <w:sz w:val="24"/>
          <w:szCs w:val="24"/>
        </w:rPr>
        <w:t xml:space="preserve">1.4 Research Questions </w:t>
      </w:r>
    </w:p>
    <w:p w14:paraId="77456401" w14:textId="77777777" w:rsidR="00F24301" w:rsidRPr="00B47F14" w:rsidRDefault="00F24301" w:rsidP="00F24301">
      <w:pPr>
        <w:spacing w:line="480" w:lineRule="auto"/>
        <w:jc w:val="both"/>
        <w:rPr>
          <w:rFonts w:ascii="Times New Roman" w:hAnsi="Times New Roman" w:cs="Times New Roman"/>
          <w:sz w:val="24"/>
          <w:szCs w:val="24"/>
        </w:rPr>
      </w:pPr>
      <w:r w:rsidRPr="00B47F14">
        <w:rPr>
          <w:rFonts w:ascii="Times New Roman" w:hAnsi="Times New Roman" w:cs="Times New Roman"/>
          <w:sz w:val="24"/>
          <w:szCs w:val="24"/>
        </w:rPr>
        <w:t xml:space="preserve">The study was anchored on the following research questions. </w:t>
      </w:r>
    </w:p>
    <w:p w14:paraId="3C1A6D14" w14:textId="77777777" w:rsidR="00F24301" w:rsidRPr="00071A06" w:rsidRDefault="00F24301" w:rsidP="00F24301">
      <w:pPr>
        <w:pStyle w:val="ListParagraph"/>
        <w:numPr>
          <w:ilvl w:val="0"/>
          <w:numId w:val="2"/>
        </w:numPr>
        <w:spacing w:line="480" w:lineRule="auto"/>
        <w:jc w:val="both"/>
        <w:rPr>
          <w:rFonts w:ascii="Times New Roman" w:hAnsi="Times New Roman" w:cs="Times New Roman"/>
          <w:sz w:val="24"/>
          <w:szCs w:val="24"/>
        </w:rPr>
      </w:pPr>
      <w:r w:rsidRPr="00981E2F">
        <w:rPr>
          <w:rFonts w:ascii="Times New Roman" w:hAnsi="Times New Roman" w:cs="Times New Roman"/>
          <w:sz w:val="24"/>
          <w:szCs w:val="24"/>
        </w:rPr>
        <w:t xml:space="preserve">What are the pull and push factors that </w:t>
      </w:r>
      <w:r w:rsidRPr="00496738">
        <w:rPr>
          <w:rFonts w:ascii="Times New Roman" w:hAnsi="Times New Roman" w:cs="Times New Roman"/>
          <w:sz w:val="24"/>
          <w:szCs w:val="24"/>
        </w:rPr>
        <w:t>induce rural-urban teacher transfers with respect to I</w:t>
      </w:r>
      <w:r w:rsidRPr="00071A06">
        <w:rPr>
          <w:rFonts w:ascii="Times New Roman" w:hAnsi="Times New Roman" w:cs="Times New Roman"/>
          <w:sz w:val="24"/>
          <w:szCs w:val="24"/>
        </w:rPr>
        <w:t xml:space="preserve">soka district of Muchinga province of Zambia? </w:t>
      </w:r>
    </w:p>
    <w:p w14:paraId="5CD775B3" w14:textId="77777777" w:rsidR="00F24301" w:rsidRPr="00981E2F" w:rsidRDefault="00F24301" w:rsidP="00F24301">
      <w:pPr>
        <w:pStyle w:val="ListParagraph"/>
        <w:numPr>
          <w:ilvl w:val="0"/>
          <w:numId w:val="2"/>
        </w:numPr>
        <w:spacing w:line="480" w:lineRule="auto"/>
        <w:jc w:val="both"/>
        <w:rPr>
          <w:rFonts w:ascii="Times New Roman" w:hAnsi="Times New Roman" w:cs="Times New Roman"/>
          <w:sz w:val="24"/>
          <w:szCs w:val="24"/>
        </w:rPr>
      </w:pPr>
      <w:r>
        <w:rPr>
          <w:rFonts w:ascii="Times New Roman" w:hAnsi="Times New Roman" w:cs="Times New Roman"/>
          <w:sz w:val="24"/>
          <w:szCs w:val="24"/>
        </w:rPr>
        <w:t>What</w:t>
      </w:r>
      <w:r w:rsidRPr="001F7E78">
        <w:rPr>
          <w:rFonts w:ascii="Times New Roman" w:hAnsi="Times New Roman" w:cs="Times New Roman"/>
          <w:sz w:val="24"/>
          <w:szCs w:val="24"/>
        </w:rPr>
        <w:t xml:space="preserve"> conditions and circumstances cause teachers to request to leave their rural posts in Isoka district o</w:t>
      </w:r>
      <w:r w:rsidRPr="00496738">
        <w:rPr>
          <w:rFonts w:ascii="Times New Roman" w:hAnsi="Times New Roman" w:cs="Times New Roman"/>
          <w:sz w:val="24"/>
          <w:szCs w:val="24"/>
        </w:rPr>
        <w:t>f Zambia</w:t>
      </w:r>
      <w:r>
        <w:rPr>
          <w:rFonts w:ascii="Times New Roman" w:hAnsi="Times New Roman" w:cs="Times New Roman"/>
          <w:sz w:val="24"/>
          <w:szCs w:val="24"/>
        </w:rPr>
        <w:t>?</w:t>
      </w:r>
      <w:r w:rsidRPr="001F7E78">
        <w:rPr>
          <w:rFonts w:ascii="Times New Roman" w:hAnsi="Times New Roman" w:cs="Times New Roman"/>
          <w:sz w:val="24"/>
          <w:szCs w:val="24"/>
        </w:rPr>
        <w:t xml:space="preserve">  </w:t>
      </w:r>
    </w:p>
    <w:p w14:paraId="50CB4146" w14:textId="77777777" w:rsidR="00F24301" w:rsidRPr="001F7E78" w:rsidRDefault="00F24301" w:rsidP="00F24301">
      <w:pPr>
        <w:pStyle w:val="ListParagraph"/>
        <w:numPr>
          <w:ilvl w:val="0"/>
          <w:numId w:val="2"/>
        </w:numPr>
        <w:spacing w:line="480" w:lineRule="auto"/>
        <w:jc w:val="both"/>
        <w:rPr>
          <w:rFonts w:ascii="Times New Roman" w:hAnsi="Times New Roman" w:cs="Times New Roman"/>
          <w:sz w:val="24"/>
          <w:szCs w:val="24"/>
        </w:rPr>
      </w:pPr>
      <w:r w:rsidRPr="00496738">
        <w:rPr>
          <w:rFonts w:ascii="Times New Roman" w:hAnsi="Times New Roman" w:cs="Times New Roman"/>
          <w:sz w:val="24"/>
          <w:szCs w:val="24"/>
        </w:rPr>
        <w:t>What interventions c</w:t>
      </w:r>
      <w:r w:rsidRPr="00071A06">
        <w:rPr>
          <w:rFonts w:ascii="Times New Roman" w:hAnsi="Times New Roman" w:cs="Times New Roman"/>
          <w:sz w:val="24"/>
          <w:szCs w:val="24"/>
        </w:rPr>
        <w:t>an be put in place to help to tame the tide rural-urban teacher transfers</w:t>
      </w:r>
      <w:r>
        <w:rPr>
          <w:rFonts w:ascii="Times New Roman" w:hAnsi="Times New Roman" w:cs="Times New Roman"/>
          <w:sz w:val="24"/>
          <w:szCs w:val="24"/>
        </w:rPr>
        <w:t>?</w:t>
      </w:r>
    </w:p>
    <w:p w14:paraId="2093EDD4" w14:textId="77777777" w:rsidR="00F24301" w:rsidRPr="00B47F14" w:rsidRDefault="00F24301" w:rsidP="00F24301">
      <w:pPr>
        <w:spacing w:line="480" w:lineRule="auto"/>
        <w:jc w:val="both"/>
        <w:outlineLvl w:val="0"/>
        <w:rPr>
          <w:rFonts w:ascii="Times New Roman" w:hAnsi="Times New Roman" w:cs="Times New Roman"/>
          <w:b/>
          <w:sz w:val="24"/>
          <w:szCs w:val="24"/>
        </w:rPr>
      </w:pPr>
      <w:r w:rsidRPr="00B47F14">
        <w:rPr>
          <w:rFonts w:ascii="Times New Roman" w:hAnsi="Times New Roman" w:cs="Times New Roman"/>
          <w:b/>
          <w:sz w:val="24"/>
          <w:szCs w:val="24"/>
        </w:rPr>
        <w:t>1.5 Significance of the study</w:t>
      </w:r>
    </w:p>
    <w:p w14:paraId="661797DC" w14:textId="77777777" w:rsidR="00F24301" w:rsidRPr="00B47F14" w:rsidRDefault="00F24301" w:rsidP="00F24301">
      <w:pPr>
        <w:spacing w:line="480" w:lineRule="auto"/>
        <w:jc w:val="both"/>
        <w:rPr>
          <w:rFonts w:ascii="Times New Roman" w:hAnsi="Times New Roman" w:cs="Times New Roman"/>
          <w:b/>
          <w:sz w:val="24"/>
          <w:szCs w:val="24"/>
        </w:rPr>
      </w:pPr>
      <w:r w:rsidRPr="00B47F14">
        <w:rPr>
          <w:rFonts w:ascii="Times New Roman" w:hAnsi="Times New Roman" w:cs="Times New Roman"/>
          <w:sz w:val="24"/>
          <w:szCs w:val="24"/>
        </w:rPr>
        <w:t xml:space="preserve">The study sought to </w:t>
      </w:r>
      <w:r>
        <w:rPr>
          <w:rFonts w:ascii="Times New Roman" w:hAnsi="Times New Roman" w:cs="Times New Roman"/>
          <w:sz w:val="24"/>
          <w:szCs w:val="24"/>
        </w:rPr>
        <w:t xml:space="preserve">uncover the </w:t>
      </w:r>
      <w:r w:rsidRPr="00B47F14">
        <w:rPr>
          <w:rFonts w:ascii="Times New Roman" w:hAnsi="Times New Roman" w:cs="Times New Roman"/>
          <w:sz w:val="24"/>
          <w:szCs w:val="24"/>
        </w:rPr>
        <w:t>pull and push factors that in</w:t>
      </w:r>
      <w:r>
        <w:rPr>
          <w:rFonts w:ascii="Times New Roman" w:hAnsi="Times New Roman" w:cs="Times New Roman"/>
          <w:sz w:val="24"/>
          <w:szCs w:val="24"/>
        </w:rPr>
        <w:t>duce urban-rural teacher transfer in</w:t>
      </w:r>
      <w:r w:rsidRPr="00B47F14">
        <w:rPr>
          <w:rFonts w:ascii="Times New Roman" w:hAnsi="Times New Roman" w:cs="Times New Roman"/>
          <w:sz w:val="24"/>
          <w:szCs w:val="24"/>
        </w:rPr>
        <w:t xml:space="preserve"> </w:t>
      </w:r>
      <w:r>
        <w:rPr>
          <w:rFonts w:ascii="Times New Roman" w:hAnsi="Times New Roman" w:cs="Times New Roman"/>
          <w:sz w:val="24"/>
          <w:szCs w:val="24"/>
        </w:rPr>
        <w:t>Isoka</w:t>
      </w:r>
      <w:r w:rsidRPr="00B47F14">
        <w:rPr>
          <w:rFonts w:ascii="Times New Roman" w:hAnsi="Times New Roman" w:cs="Times New Roman"/>
          <w:sz w:val="24"/>
          <w:szCs w:val="24"/>
        </w:rPr>
        <w:t xml:space="preserve"> district of Muchinga. It</w:t>
      </w:r>
      <w:r>
        <w:rPr>
          <w:rFonts w:ascii="Times New Roman" w:hAnsi="Times New Roman" w:cs="Times New Roman"/>
          <w:sz w:val="24"/>
          <w:szCs w:val="24"/>
        </w:rPr>
        <w:t xml:space="preserve"> is hoped that the findings of this study</w:t>
      </w:r>
      <w:r w:rsidRPr="00B47F14">
        <w:rPr>
          <w:rFonts w:ascii="Times New Roman" w:hAnsi="Times New Roman" w:cs="Times New Roman"/>
          <w:sz w:val="24"/>
          <w:szCs w:val="24"/>
        </w:rPr>
        <w:t xml:space="preserve"> will </w:t>
      </w:r>
      <w:r>
        <w:rPr>
          <w:rFonts w:ascii="Times New Roman" w:hAnsi="Times New Roman" w:cs="Times New Roman"/>
          <w:sz w:val="24"/>
          <w:szCs w:val="24"/>
        </w:rPr>
        <w:t xml:space="preserve">illuminate hither-to unknown dynamics of teacher transfers, which information might help </w:t>
      </w:r>
      <w:r w:rsidRPr="00B47F14">
        <w:rPr>
          <w:rFonts w:ascii="Times New Roman" w:hAnsi="Times New Roman" w:cs="Times New Roman"/>
          <w:sz w:val="24"/>
          <w:szCs w:val="24"/>
        </w:rPr>
        <w:t xml:space="preserve">relevant authorities to curb </w:t>
      </w:r>
      <w:r>
        <w:rPr>
          <w:rFonts w:ascii="Times New Roman" w:hAnsi="Times New Roman" w:cs="Times New Roman"/>
          <w:sz w:val="24"/>
          <w:szCs w:val="24"/>
        </w:rPr>
        <w:t>teacher shortages</w:t>
      </w:r>
      <w:r w:rsidRPr="00B47F14">
        <w:rPr>
          <w:rFonts w:ascii="Times New Roman" w:hAnsi="Times New Roman" w:cs="Times New Roman"/>
          <w:sz w:val="24"/>
          <w:szCs w:val="24"/>
        </w:rPr>
        <w:t xml:space="preserve">. The study </w:t>
      </w:r>
      <w:r>
        <w:rPr>
          <w:rFonts w:ascii="Times New Roman" w:hAnsi="Times New Roman" w:cs="Times New Roman"/>
          <w:sz w:val="24"/>
          <w:szCs w:val="24"/>
        </w:rPr>
        <w:t>may also</w:t>
      </w:r>
      <w:r w:rsidRPr="00B47F14">
        <w:rPr>
          <w:rFonts w:ascii="Times New Roman" w:hAnsi="Times New Roman" w:cs="Times New Roman"/>
          <w:sz w:val="24"/>
          <w:szCs w:val="24"/>
        </w:rPr>
        <w:t xml:space="preserve"> provide useful insights in</w:t>
      </w:r>
      <w:r>
        <w:rPr>
          <w:rFonts w:ascii="Times New Roman" w:hAnsi="Times New Roman" w:cs="Times New Roman"/>
          <w:sz w:val="24"/>
          <w:szCs w:val="24"/>
        </w:rPr>
        <w:t>to</w:t>
      </w:r>
      <w:r w:rsidRPr="00B47F14">
        <w:rPr>
          <w:rFonts w:ascii="Times New Roman" w:hAnsi="Times New Roman" w:cs="Times New Roman"/>
          <w:sz w:val="24"/>
          <w:szCs w:val="24"/>
        </w:rPr>
        <w:t xml:space="preserve"> the ret</w:t>
      </w:r>
      <w:r>
        <w:rPr>
          <w:rFonts w:ascii="Times New Roman" w:hAnsi="Times New Roman" w:cs="Times New Roman"/>
          <w:sz w:val="24"/>
          <w:szCs w:val="24"/>
        </w:rPr>
        <w:t>ention of</w:t>
      </w:r>
      <w:r w:rsidRPr="00B47F14">
        <w:rPr>
          <w:rFonts w:ascii="Times New Roman" w:hAnsi="Times New Roman" w:cs="Times New Roman"/>
          <w:sz w:val="24"/>
          <w:szCs w:val="24"/>
        </w:rPr>
        <w:t xml:space="preserve"> staff at District level </w:t>
      </w:r>
      <w:r>
        <w:rPr>
          <w:rFonts w:ascii="Times New Roman" w:hAnsi="Times New Roman" w:cs="Times New Roman"/>
          <w:sz w:val="24"/>
          <w:szCs w:val="24"/>
        </w:rPr>
        <w:t>and to</w:t>
      </w:r>
      <w:r w:rsidRPr="00B47F14">
        <w:rPr>
          <w:rFonts w:ascii="Times New Roman" w:hAnsi="Times New Roman" w:cs="Times New Roman"/>
          <w:sz w:val="24"/>
          <w:szCs w:val="24"/>
        </w:rPr>
        <w:t xml:space="preserve"> provide continuity in the instructional process. The standard education </w:t>
      </w:r>
      <w:r w:rsidRPr="00B47F14">
        <w:rPr>
          <w:rFonts w:ascii="Times New Roman" w:hAnsi="Times New Roman" w:cs="Times New Roman"/>
          <w:sz w:val="24"/>
          <w:szCs w:val="24"/>
        </w:rPr>
        <w:lastRenderedPageBreak/>
        <w:t xml:space="preserve">officers might get useful information on various teacher issues that if not well handled can </w:t>
      </w:r>
      <w:r>
        <w:rPr>
          <w:rFonts w:ascii="Times New Roman" w:hAnsi="Times New Roman" w:cs="Times New Roman"/>
          <w:sz w:val="24"/>
          <w:szCs w:val="24"/>
        </w:rPr>
        <w:t>induce or hasten</w:t>
      </w:r>
      <w:r w:rsidRPr="00B47F14">
        <w:rPr>
          <w:rFonts w:ascii="Times New Roman" w:hAnsi="Times New Roman" w:cs="Times New Roman"/>
          <w:sz w:val="24"/>
          <w:szCs w:val="24"/>
        </w:rPr>
        <w:t xml:space="preserve"> teacher</w:t>
      </w:r>
      <w:r>
        <w:rPr>
          <w:rFonts w:ascii="Times New Roman" w:hAnsi="Times New Roman" w:cs="Times New Roman"/>
          <w:sz w:val="24"/>
          <w:szCs w:val="24"/>
        </w:rPr>
        <w:t xml:space="preserve"> departure from the rural areas. </w:t>
      </w:r>
    </w:p>
    <w:p w14:paraId="3229B574" w14:textId="77777777" w:rsidR="00F24301" w:rsidRPr="00B47F14" w:rsidRDefault="00F24301" w:rsidP="00F24301">
      <w:pPr>
        <w:spacing w:line="480" w:lineRule="auto"/>
        <w:jc w:val="both"/>
        <w:outlineLvl w:val="0"/>
        <w:rPr>
          <w:rFonts w:ascii="Times New Roman" w:hAnsi="Times New Roman" w:cs="Times New Roman"/>
          <w:b/>
          <w:sz w:val="24"/>
          <w:szCs w:val="24"/>
        </w:rPr>
      </w:pPr>
      <w:r w:rsidRPr="00B47F14">
        <w:rPr>
          <w:rFonts w:ascii="Times New Roman" w:hAnsi="Times New Roman" w:cs="Times New Roman"/>
          <w:b/>
          <w:sz w:val="24"/>
          <w:szCs w:val="24"/>
        </w:rPr>
        <w:t xml:space="preserve">1.6 Limitations of the study </w:t>
      </w:r>
    </w:p>
    <w:p w14:paraId="0522F784" w14:textId="77777777" w:rsidR="00F24301" w:rsidRPr="00B47F14" w:rsidRDefault="00F24301" w:rsidP="00F24301">
      <w:pPr>
        <w:spacing w:line="480" w:lineRule="auto"/>
        <w:jc w:val="both"/>
        <w:rPr>
          <w:rFonts w:ascii="Times New Roman" w:hAnsi="Times New Roman" w:cs="Times New Roman"/>
          <w:sz w:val="24"/>
          <w:szCs w:val="24"/>
        </w:rPr>
      </w:pPr>
      <w:r w:rsidRPr="00B47F14">
        <w:rPr>
          <w:rFonts w:ascii="Times New Roman" w:hAnsi="Times New Roman" w:cs="Times New Roman"/>
          <w:sz w:val="24"/>
          <w:szCs w:val="24"/>
        </w:rPr>
        <w:t>The findings were limited by the fact that most of the primary data collected were based on self-reporting and some of the respondents were likely to be</w:t>
      </w:r>
      <w:r>
        <w:rPr>
          <w:rFonts w:ascii="Times New Roman" w:hAnsi="Times New Roman" w:cs="Times New Roman"/>
          <w:sz w:val="24"/>
          <w:szCs w:val="24"/>
        </w:rPr>
        <w:t xml:space="preserve"> </w:t>
      </w:r>
      <w:r w:rsidRPr="00B47F14">
        <w:rPr>
          <w:rFonts w:ascii="Times New Roman" w:hAnsi="Times New Roman" w:cs="Times New Roman"/>
          <w:sz w:val="24"/>
          <w:szCs w:val="24"/>
        </w:rPr>
        <w:t xml:space="preserve">untruthful in their responses. Also, the survey design adopted </w:t>
      </w:r>
      <w:r>
        <w:rPr>
          <w:rFonts w:ascii="Times New Roman" w:hAnsi="Times New Roman" w:cs="Times New Roman"/>
          <w:sz w:val="24"/>
          <w:szCs w:val="24"/>
        </w:rPr>
        <w:t>could have</w:t>
      </w:r>
      <w:r w:rsidRPr="00B47F14">
        <w:rPr>
          <w:rFonts w:ascii="Times New Roman" w:hAnsi="Times New Roman" w:cs="Times New Roman"/>
          <w:sz w:val="24"/>
          <w:szCs w:val="24"/>
        </w:rPr>
        <w:t xml:space="preserve"> impose</w:t>
      </w:r>
      <w:r>
        <w:rPr>
          <w:rFonts w:ascii="Times New Roman" w:hAnsi="Times New Roman" w:cs="Times New Roman"/>
          <w:sz w:val="24"/>
          <w:szCs w:val="24"/>
        </w:rPr>
        <w:t>d</w:t>
      </w:r>
      <w:r w:rsidRPr="00B47F14">
        <w:rPr>
          <w:rFonts w:ascii="Times New Roman" w:hAnsi="Times New Roman" w:cs="Times New Roman"/>
          <w:sz w:val="24"/>
          <w:szCs w:val="24"/>
        </w:rPr>
        <w:t xml:space="preserve"> some limitations as to the depth of the findings especially </w:t>
      </w:r>
      <w:r>
        <w:rPr>
          <w:rFonts w:ascii="Times New Roman" w:hAnsi="Times New Roman" w:cs="Times New Roman"/>
          <w:sz w:val="24"/>
          <w:szCs w:val="24"/>
        </w:rPr>
        <w:t>because the study was</w:t>
      </w:r>
      <w:r w:rsidRPr="00B47F14">
        <w:rPr>
          <w:rFonts w:ascii="Times New Roman" w:hAnsi="Times New Roman" w:cs="Times New Roman"/>
          <w:sz w:val="24"/>
          <w:szCs w:val="24"/>
        </w:rPr>
        <w:t xml:space="preserve"> done over a wide area in a short time. However, the study overcame some of these limitations by use of appropriate sampling techniques and good instrument</w:t>
      </w:r>
      <w:r>
        <w:rPr>
          <w:rFonts w:ascii="Times New Roman" w:hAnsi="Times New Roman" w:cs="Times New Roman"/>
          <w:sz w:val="24"/>
          <w:szCs w:val="24"/>
        </w:rPr>
        <w:t>s and</w:t>
      </w:r>
      <w:r w:rsidRPr="00B47F14">
        <w:rPr>
          <w:rFonts w:ascii="Times New Roman" w:hAnsi="Times New Roman" w:cs="Times New Roman"/>
          <w:sz w:val="24"/>
          <w:szCs w:val="24"/>
        </w:rPr>
        <w:t xml:space="preserve"> design</w:t>
      </w:r>
      <w:r>
        <w:rPr>
          <w:rFonts w:ascii="Times New Roman" w:hAnsi="Times New Roman" w:cs="Times New Roman"/>
          <w:sz w:val="24"/>
          <w:szCs w:val="24"/>
        </w:rPr>
        <w:t xml:space="preserve"> characteristics</w:t>
      </w:r>
      <w:r w:rsidRPr="00B47F14">
        <w:rPr>
          <w:rFonts w:ascii="Times New Roman" w:hAnsi="Times New Roman" w:cs="Times New Roman"/>
          <w:sz w:val="24"/>
          <w:szCs w:val="24"/>
        </w:rPr>
        <w:t xml:space="preserve">. </w:t>
      </w:r>
    </w:p>
    <w:p w14:paraId="297E244C" w14:textId="77777777" w:rsidR="00F24301" w:rsidRPr="00B47F14" w:rsidRDefault="00F24301" w:rsidP="00F24301">
      <w:pPr>
        <w:spacing w:line="480" w:lineRule="auto"/>
        <w:jc w:val="both"/>
        <w:outlineLvl w:val="0"/>
        <w:rPr>
          <w:rFonts w:ascii="Times New Roman" w:hAnsi="Times New Roman" w:cs="Times New Roman"/>
          <w:sz w:val="24"/>
          <w:szCs w:val="24"/>
        </w:rPr>
      </w:pPr>
      <w:r w:rsidRPr="00B47F14">
        <w:rPr>
          <w:rFonts w:ascii="Times New Roman" w:hAnsi="Times New Roman" w:cs="Times New Roman"/>
          <w:b/>
          <w:sz w:val="24"/>
          <w:szCs w:val="24"/>
        </w:rPr>
        <w:t>1.7 Delimitations of the study</w:t>
      </w:r>
    </w:p>
    <w:p w14:paraId="67434AED" w14:textId="77777777" w:rsidR="00F24301" w:rsidRPr="00B47F14" w:rsidRDefault="00F24301" w:rsidP="00F24301">
      <w:pPr>
        <w:spacing w:line="480" w:lineRule="auto"/>
        <w:jc w:val="both"/>
        <w:rPr>
          <w:rFonts w:ascii="Times New Roman" w:hAnsi="Times New Roman" w:cs="Times New Roman"/>
          <w:sz w:val="24"/>
          <w:szCs w:val="24"/>
        </w:rPr>
      </w:pPr>
      <w:r w:rsidRPr="00B47F14">
        <w:rPr>
          <w:rFonts w:ascii="Times New Roman" w:hAnsi="Times New Roman" w:cs="Times New Roman"/>
          <w:sz w:val="24"/>
          <w:szCs w:val="24"/>
        </w:rPr>
        <w:t>The study was conducted in public schools in Isoka district only. The findings of this study were limited to public schools in the area and were not necessarily generalizable to private secondary schools or other schools in the country since the management systems in those institutions are significantly different. The findings may not necessarily reflect what goes on in other countries since their context with respect to teacher transfer may also be significantly different from the one in the Zambia. The study was conducted over a seven</w:t>
      </w:r>
      <w:r>
        <w:rPr>
          <w:rFonts w:ascii="Times New Roman" w:hAnsi="Times New Roman" w:cs="Times New Roman"/>
          <w:sz w:val="24"/>
          <w:szCs w:val="24"/>
        </w:rPr>
        <w:t>-</w:t>
      </w:r>
      <w:r w:rsidRPr="00B47F14">
        <w:rPr>
          <w:rFonts w:ascii="Times New Roman" w:hAnsi="Times New Roman" w:cs="Times New Roman"/>
          <w:sz w:val="24"/>
          <w:szCs w:val="24"/>
        </w:rPr>
        <w:t xml:space="preserve">month period. The target population for the study that comprised the teachers and the school heads is accessible during most of the days of the school term. </w:t>
      </w:r>
    </w:p>
    <w:p w14:paraId="1B9E65B4" w14:textId="77777777" w:rsidR="00F24301" w:rsidRPr="00B47F14" w:rsidRDefault="00F24301" w:rsidP="00F24301">
      <w:pPr>
        <w:spacing w:line="480" w:lineRule="auto"/>
        <w:jc w:val="both"/>
        <w:outlineLvl w:val="0"/>
        <w:rPr>
          <w:rFonts w:ascii="Times New Roman" w:hAnsi="Times New Roman" w:cs="Times New Roman"/>
          <w:sz w:val="24"/>
          <w:szCs w:val="24"/>
        </w:rPr>
      </w:pPr>
      <w:r w:rsidRPr="00B47F14">
        <w:rPr>
          <w:rFonts w:ascii="Times New Roman" w:hAnsi="Times New Roman" w:cs="Times New Roman"/>
          <w:b/>
          <w:sz w:val="24"/>
          <w:szCs w:val="24"/>
        </w:rPr>
        <w:t>1.8 Operational Definition of terms Performance:</w:t>
      </w:r>
    </w:p>
    <w:p w14:paraId="26B06AAE" w14:textId="77777777" w:rsidR="00F24301" w:rsidRPr="00B47F14" w:rsidRDefault="00F24301" w:rsidP="00F24301">
      <w:pPr>
        <w:spacing w:line="480" w:lineRule="auto"/>
        <w:jc w:val="both"/>
        <w:rPr>
          <w:rFonts w:ascii="Times New Roman" w:hAnsi="Times New Roman" w:cs="Times New Roman"/>
          <w:sz w:val="24"/>
          <w:szCs w:val="24"/>
        </w:rPr>
      </w:pPr>
      <w:r w:rsidRPr="00B47F14">
        <w:rPr>
          <w:rFonts w:ascii="Times New Roman" w:hAnsi="Times New Roman" w:cs="Times New Roman"/>
          <w:b/>
          <w:sz w:val="24"/>
          <w:szCs w:val="24"/>
        </w:rPr>
        <w:t>Academic performance</w:t>
      </w:r>
      <w:r w:rsidRPr="00B47F14">
        <w:rPr>
          <w:rFonts w:ascii="Times New Roman" w:hAnsi="Times New Roman" w:cs="Times New Roman"/>
          <w:sz w:val="24"/>
          <w:szCs w:val="24"/>
        </w:rPr>
        <w:t xml:space="preserve">: is the final grade awarded to a student after doing an examination or a test on a course of study i.e. an outcome of Education. It is the extent to which a student has </w:t>
      </w:r>
      <w:r w:rsidRPr="00B47F14">
        <w:rPr>
          <w:rFonts w:ascii="Times New Roman" w:hAnsi="Times New Roman" w:cs="Times New Roman"/>
          <w:sz w:val="24"/>
          <w:szCs w:val="24"/>
        </w:rPr>
        <w:lastRenderedPageBreak/>
        <w:t xml:space="preserve">achieved their educational goals and objectives as measured by examinations or continuous assessments. </w:t>
      </w:r>
    </w:p>
    <w:p w14:paraId="58F96934" w14:textId="77777777" w:rsidR="00F24301" w:rsidRPr="00B47F14" w:rsidRDefault="00F24301" w:rsidP="00F24301">
      <w:pPr>
        <w:spacing w:line="480" w:lineRule="auto"/>
        <w:jc w:val="both"/>
        <w:rPr>
          <w:rFonts w:ascii="Times New Roman" w:hAnsi="Times New Roman" w:cs="Times New Roman"/>
          <w:sz w:val="24"/>
          <w:szCs w:val="24"/>
        </w:rPr>
      </w:pPr>
      <w:r w:rsidRPr="00B47F14">
        <w:rPr>
          <w:rFonts w:ascii="Times New Roman" w:hAnsi="Times New Roman" w:cs="Times New Roman"/>
          <w:b/>
          <w:sz w:val="24"/>
          <w:szCs w:val="24"/>
        </w:rPr>
        <w:t>Public secondary schools</w:t>
      </w:r>
      <w:r w:rsidRPr="00B47F14">
        <w:rPr>
          <w:rFonts w:ascii="Times New Roman" w:hAnsi="Times New Roman" w:cs="Times New Roman"/>
          <w:sz w:val="24"/>
          <w:szCs w:val="24"/>
        </w:rPr>
        <w:t xml:space="preserve">: there are two categories </w:t>
      </w:r>
      <w:r>
        <w:rPr>
          <w:rFonts w:ascii="Times New Roman" w:hAnsi="Times New Roman" w:cs="Times New Roman"/>
          <w:sz w:val="24"/>
          <w:szCs w:val="24"/>
        </w:rPr>
        <w:t xml:space="preserve">of secondary schools in Zambia’s </w:t>
      </w:r>
      <w:r w:rsidRPr="00B47F14">
        <w:rPr>
          <w:rFonts w:ascii="Times New Roman" w:hAnsi="Times New Roman" w:cs="Times New Roman"/>
          <w:sz w:val="24"/>
          <w:szCs w:val="24"/>
        </w:rPr>
        <w:t xml:space="preserve">public and private. Public secondary schools are funded by the government or communities and are managed through board of governors and parent-teacher Associations. The private schools on the other hand are, established and managed by private individuals or organizations including missionaries. </w:t>
      </w:r>
    </w:p>
    <w:p w14:paraId="7345E17B" w14:textId="77777777" w:rsidR="00F24301" w:rsidRPr="00B47F14" w:rsidRDefault="00F24301" w:rsidP="00F24301">
      <w:pPr>
        <w:spacing w:line="480" w:lineRule="auto"/>
        <w:jc w:val="both"/>
        <w:rPr>
          <w:rFonts w:ascii="Times New Roman" w:hAnsi="Times New Roman" w:cs="Times New Roman"/>
          <w:sz w:val="24"/>
          <w:szCs w:val="24"/>
        </w:rPr>
      </w:pPr>
      <w:r w:rsidRPr="00B47F14">
        <w:rPr>
          <w:rFonts w:ascii="Times New Roman" w:hAnsi="Times New Roman" w:cs="Times New Roman"/>
          <w:b/>
          <w:sz w:val="24"/>
          <w:szCs w:val="24"/>
        </w:rPr>
        <w:t>Secondary school teachers:</w:t>
      </w:r>
      <w:r w:rsidRPr="00B47F14">
        <w:rPr>
          <w:rFonts w:ascii="Times New Roman" w:hAnsi="Times New Roman" w:cs="Times New Roman"/>
          <w:sz w:val="24"/>
          <w:szCs w:val="24"/>
        </w:rPr>
        <w:t xml:space="preserve"> Secondary school teachers in this study refer to professional teacher holding diploma or degree certificate from diploma teacher training colleges and education faculties of university. The teachers are employed and supervised by Teaching Service Commission (TSC) and teaching council of Zambia (TCZ). </w:t>
      </w:r>
    </w:p>
    <w:p w14:paraId="5AE8139C" w14:textId="77777777" w:rsidR="00F24301" w:rsidRPr="00B47F14" w:rsidRDefault="00F24301" w:rsidP="00F24301">
      <w:pPr>
        <w:spacing w:line="480" w:lineRule="auto"/>
        <w:jc w:val="both"/>
        <w:rPr>
          <w:rFonts w:ascii="Times New Roman" w:hAnsi="Times New Roman" w:cs="Times New Roman"/>
          <w:sz w:val="24"/>
          <w:szCs w:val="24"/>
        </w:rPr>
      </w:pPr>
      <w:r w:rsidRPr="00B47F14">
        <w:rPr>
          <w:rFonts w:ascii="Times New Roman" w:hAnsi="Times New Roman" w:cs="Times New Roman"/>
          <w:b/>
          <w:sz w:val="24"/>
          <w:szCs w:val="24"/>
        </w:rPr>
        <w:t>Teacher transfer:</w:t>
      </w:r>
      <w:r w:rsidRPr="00B47F14">
        <w:rPr>
          <w:rFonts w:ascii="Times New Roman" w:hAnsi="Times New Roman" w:cs="Times New Roman"/>
          <w:sz w:val="24"/>
          <w:szCs w:val="24"/>
        </w:rPr>
        <w:t xml:space="preserve"> A teacher transfer is an agile alteration in assignment within the district, province or from one school to another (</w:t>
      </w:r>
      <w:proofErr w:type="spellStart"/>
      <w:r w:rsidRPr="00B47F14">
        <w:rPr>
          <w:rFonts w:ascii="Times New Roman" w:hAnsi="Times New Roman" w:cs="Times New Roman"/>
          <w:sz w:val="24"/>
          <w:szCs w:val="24"/>
        </w:rPr>
        <w:t>Farzane</w:t>
      </w:r>
      <w:proofErr w:type="spellEnd"/>
      <w:r w:rsidRPr="00B47F14">
        <w:rPr>
          <w:rFonts w:ascii="Times New Roman" w:hAnsi="Times New Roman" w:cs="Times New Roman"/>
          <w:sz w:val="24"/>
          <w:szCs w:val="24"/>
        </w:rPr>
        <w:t xml:space="preserve"> et, al, 2012). </w:t>
      </w:r>
    </w:p>
    <w:p w14:paraId="14451F1E" w14:textId="77777777" w:rsidR="00F24301" w:rsidRDefault="00F24301" w:rsidP="00F24301">
      <w:pPr>
        <w:spacing w:line="480" w:lineRule="auto"/>
        <w:jc w:val="both"/>
        <w:rPr>
          <w:rFonts w:ascii="Times New Roman" w:hAnsi="Times New Roman" w:cs="Times New Roman"/>
          <w:sz w:val="24"/>
          <w:szCs w:val="24"/>
        </w:rPr>
      </w:pPr>
      <w:r w:rsidRPr="00B47F14">
        <w:rPr>
          <w:rFonts w:ascii="Times New Roman" w:hAnsi="Times New Roman" w:cs="Times New Roman"/>
          <w:b/>
          <w:sz w:val="24"/>
          <w:szCs w:val="24"/>
        </w:rPr>
        <w:t>Pull factors:</w:t>
      </w:r>
      <w:r w:rsidRPr="00B47F14">
        <w:rPr>
          <w:rFonts w:ascii="Times New Roman" w:hAnsi="Times New Roman" w:cs="Times New Roman"/>
          <w:sz w:val="24"/>
          <w:szCs w:val="24"/>
        </w:rPr>
        <w:t xml:space="preserve"> constitute the reasons or issues that motivate teachers in rural areas to retain their teaching positions in rural schools</w:t>
      </w:r>
      <w:r>
        <w:rPr>
          <w:rFonts w:ascii="Times New Roman" w:hAnsi="Times New Roman" w:cs="Times New Roman"/>
          <w:sz w:val="24"/>
          <w:szCs w:val="24"/>
        </w:rPr>
        <w:t xml:space="preserve">. </w:t>
      </w:r>
    </w:p>
    <w:p w14:paraId="3AC77467" w14:textId="77777777" w:rsidR="00F24301" w:rsidRPr="00B47F14" w:rsidRDefault="00F24301" w:rsidP="00F24301">
      <w:pPr>
        <w:spacing w:line="480" w:lineRule="auto"/>
        <w:jc w:val="both"/>
        <w:rPr>
          <w:rFonts w:ascii="Times New Roman" w:hAnsi="Times New Roman" w:cs="Times New Roman"/>
          <w:sz w:val="24"/>
          <w:szCs w:val="24"/>
        </w:rPr>
      </w:pPr>
      <w:r>
        <w:rPr>
          <w:rFonts w:ascii="Times New Roman" w:hAnsi="Times New Roman" w:cs="Times New Roman"/>
          <w:sz w:val="24"/>
          <w:szCs w:val="24"/>
        </w:rPr>
        <w:t>Push</w:t>
      </w:r>
      <w:r w:rsidRPr="00B47F14">
        <w:rPr>
          <w:rFonts w:ascii="Times New Roman" w:hAnsi="Times New Roman" w:cs="Times New Roman"/>
          <w:b/>
          <w:sz w:val="24"/>
          <w:szCs w:val="24"/>
        </w:rPr>
        <w:t xml:space="preserve"> factors:</w:t>
      </w:r>
      <w:r w:rsidRPr="00B47F14">
        <w:rPr>
          <w:rFonts w:ascii="Times New Roman" w:hAnsi="Times New Roman" w:cs="Times New Roman"/>
          <w:sz w:val="24"/>
          <w:szCs w:val="24"/>
        </w:rPr>
        <w:t xml:space="preserve"> refer to the reasons or issues that influence teachers to transfer from rural to urban schools</w:t>
      </w:r>
    </w:p>
    <w:p w14:paraId="10C9573B" w14:textId="77777777" w:rsidR="00F24301" w:rsidRPr="00B47F14" w:rsidRDefault="00F24301" w:rsidP="00F24301">
      <w:pPr>
        <w:spacing w:line="480" w:lineRule="auto"/>
        <w:jc w:val="both"/>
        <w:outlineLvl w:val="0"/>
        <w:rPr>
          <w:rFonts w:ascii="Times New Roman" w:hAnsi="Times New Roman" w:cs="Times New Roman"/>
          <w:sz w:val="24"/>
          <w:szCs w:val="24"/>
        </w:rPr>
      </w:pPr>
      <w:r w:rsidRPr="00B47F14">
        <w:rPr>
          <w:rFonts w:ascii="Times New Roman" w:hAnsi="Times New Roman" w:cs="Times New Roman"/>
          <w:b/>
          <w:sz w:val="24"/>
          <w:szCs w:val="24"/>
        </w:rPr>
        <w:t>1.9. Organization of the Study</w:t>
      </w:r>
    </w:p>
    <w:p w14:paraId="172434AC" w14:textId="77777777" w:rsidR="00F24301" w:rsidRDefault="00F24301" w:rsidP="00F24301">
      <w:pPr>
        <w:spacing w:line="480" w:lineRule="auto"/>
        <w:jc w:val="both"/>
        <w:rPr>
          <w:rFonts w:ascii="Times New Roman" w:hAnsi="Times New Roman" w:cs="Times New Roman"/>
          <w:sz w:val="24"/>
          <w:szCs w:val="24"/>
        </w:rPr>
      </w:pPr>
      <w:r w:rsidRPr="00B47F14">
        <w:rPr>
          <w:rFonts w:ascii="Times New Roman" w:hAnsi="Times New Roman" w:cs="Times New Roman"/>
          <w:sz w:val="24"/>
          <w:szCs w:val="24"/>
        </w:rPr>
        <w:t xml:space="preserve">The study is organized into five chapters. Chapter one consists of </w:t>
      </w:r>
      <w:r>
        <w:rPr>
          <w:rFonts w:ascii="Times New Roman" w:hAnsi="Times New Roman" w:cs="Times New Roman"/>
          <w:sz w:val="24"/>
          <w:szCs w:val="24"/>
        </w:rPr>
        <w:t>introduction</w:t>
      </w:r>
      <w:r w:rsidRPr="00B47F14">
        <w:rPr>
          <w:rFonts w:ascii="Times New Roman" w:hAnsi="Times New Roman" w:cs="Times New Roman"/>
          <w:sz w:val="24"/>
          <w:szCs w:val="24"/>
        </w:rPr>
        <w:t xml:space="preserve"> to the study, objectives of the study, research questions, significance of the study, limitations and delimitations of the study assumptions of the study, definition of significant terms and </w:t>
      </w:r>
      <w:r w:rsidRPr="00B47F14">
        <w:rPr>
          <w:rFonts w:ascii="Times New Roman" w:hAnsi="Times New Roman" w:cs="Times New Roman"/>
          <w:sz w:val="24"/>
          <w:szCs w:val="24"/>
        </w:rPr>
        <w:lastRenderedPageBreak/>
        <w:t>organization of the study. Chapter two deals with literature review, theoretical framework and conceptual frame work of the study. Chapter three cover</w:t>
      </w:r>
      <w:r>
        <w:rPr>
          <w:rFonts w:ascii="Times New Roman" w:hAnsi="Times New Roman" w:cs="Times New Roman"/>
          <w:sz w:val="24"/>
          <w:szCs w:val="24"/>
        </w:rPr>
        <w:t>s</w:t>
      </w:r>
      <w:r w:rsidRPr="00B47F14">
        <w:rPr>
          <w:rFonts w:ascii="Times New Roman" w:hAnsi="Times New Roman" w:cs="Times New Roman"/>
          <w:sz w:val="24"/>
          <w:szCs w:val="24"/>
        </w:rPr>
        <w:t xml:space="preserve"> the methodology; research design, target population, sample size and sampling procedures, research instruments, validity and reliability of research instruments, data collection procedures </w:t>
      </w:r>
      <w:r>
        <w:rPr>
          <w:rFonts w:ascii="Times New Roman" w:hAnsi="Times New Roman" w:cs="Times New Roman"/>
          <w:sz w:val="24"/>
          <w:szCs w:val="24"/>
        </w:rPr>
        <w:t xml:space="preserve">and data analysis. Chapter four, </w:t>
      </w:r>
      <w:r w:rsidRPr="00B47F14">
        <w:rPr>
          <w:rFonts w:ascii="Times New Roman" w:hAnsi="Times New Roman" w:cs="Times New Roman"/>
          <w:sz w:val="24"/>
          <w:szCs w:val="24"/>
        </w:rPr>
        <w:t>deal</w:t>
      </w:r>
      <w:r>
        <w:rPr>
          <w:rFonts w:ascii="Times New Roman" w:hAnsi="Times New Roman" w:cs="Times New Roman"/>
          <w:sz w:val="24"/>
          <w:szCs w:val="24"/>
        </w:rPr>
        <w:t>s</w:t>
      </w:r>
      <w:r w:rsidRPr="00B47F14">
        <w:rPr>
          <w:rFonts w:ascii="Times New Roman" w:hAnsi="Times New Roman" w:cs="Times New Roman"/>
          <w:sz w:val="24"/>
          <w:szCs w:val="24"/>
        </w:rPr>
        <w:t xml:space="preserve"> with the actual analysis, interpretation and reporting of the results. Finally, Chapter five present</w:t>
      </w:r>
      <w:r>
        <w:rPr>
          <w:rFonts w:ascii="Times New Roman" w:hAnsi="Times New Roman" w:cs="Times New Roman"/>
          <w:sz w:val="24"/>
          <w:szCs w:val="24"/>
        </w:rPr>
        <w:t>s</w:t>
      </w:r>
      <w:r w:rsidRPr="00B47F14">
        <w:rPr>
          <w:rFonts w:ascii="Times New Roman" w:hAnsi="Times New Roman" w:cs="Times New Roman"/>
          <w:sz w:val="24"/>
          <w:szCs w:val="24"/>
        </w:rPr>
        <w:t xml:space="preserve"> a summary of the study, conclusion, recommendations and su</w:t>
      </w:r>
      <w:r>
        <w:rPr>
          <w:rFonts w:ascii="Times New Roman" w:hAnsi="Times New Roman" w:cs="Times New Roman"/>
          <w:sz w:val="24"/>
          <w:szCs w:val="24"/>
        </w:rPr>
        <w:t>ggestions for further research.</w:t>
      </w:r>
    </w:p>
    <w:p w14:paraId="630573D6" w14:textId="77777777" w:rsidR="00F24301" w:rsidRDefault="00F24301" w:rsidP="00F24301">
      <w:pPr>
        <w:spacing w:line="480" w:lineRule="auto"/>
        <w:jc w:val="both"/>
        <w:rPr>
          <w:rFonts w:ascii="Times New Roman" w:hAnsi="Times New Roman" w:cs="Times New Roman"/>
          <w:sz w:val="24"/>
          <w:szCs w:val="24"/>
        </w:rPr>
      </w:pPr>
    </w:p>
    <w:p w14:paraId="6339D246" w14:textId="77777777" w:rsidR="00F24301" w:rsidRDefault="00F24301" w:rsidP="00F24301">
      <w:pPr>
        <w:spacing w:line="480" w:lineRule="auto"/>
        <w:jc w:val="both"/>
        <w:rPr>
          <w:rFonts w:ascii="Times New Roman" w:hAnsi="Times New Roman" w:cs="Times New Roman"/>
          <w:sz w:val="24"/>
          <w:szCs w:val="24"/>
        </w:rPr>
      </w:pPr>
    </w:p>
    <w:p w14:paraId="3C44B919" w14:textId="77777777" w:rsidR="00F24301" w:rsidRDefault="00F24301" w:rsidP="00F24301">
      <w:pPr>
        <w:spacing w:line="480" w:lineRule="auto"/>
        <w:jc w:val="both"/>
        <w:rPr>
          <w:rFonts w:ascii="Times New Roman" w:hAnsi="Times New Roman" w:cs="Times New Roman"/>
          <w:sz w:val="24"/>
          <w:szCs w:val="24"/>
        </w:rPr>
      </w:pPr>
    </w:p>
    <w:p w14:paraId="337DBC9D" w14:textId="77777777" w:rsidR="00F24301" w:rsidRDefault="00F24301" w:rsidP="00F24301">
      <w:pPr>
        <w:spacing w:line="480" w:lineRule="auto"/>
        <w:jc w:val="both"/>
        <w:rPr>
          <w:rFonts w:ascii="Times New Roman" w:hAnsi="Times New Roman" w:cs="Times New Roman"/>
          <w:sz w:val="24"/>
          <w:szCs w:val="24"/>
        </w:rPr>
      </w:pPr>
    </w:p>
    <w:p w14:paraId="79B9A647" w14:textId="77777777" w:rsidR="00F24301" w:rsidRDefault="00F24301" w:rsidP="00F24301">
      <w:pPr>
        <w:spacing w:line="480" w:lineRule="auto"/>
        <w:jc w:val="both"/>
        <w:rPr>
          <w:rFonts w:ascii="Times New Roman" w:hAnsi="Times New Roman" w:cs="Times New Roman"/>
          <w:sz w:val="24"/>
          <w:szCs w:val="24"/>
        </w:rPr>
      </w:pPr>
    </w:p>
    <w:p w14:paraId="622CEA6D" w14:textId="77777777" w:rsidR="00F24301" w:rsidRDefault="00F24301" w:rsidP="00F24301">
      <w:pPr>
        <w:spacing w:line="480" w:lineRule="auto"/>
        <w:jc w:val="both"/>
        <w:rPr>
          <w:rFonts w:ascii="Times New Roman" w:hAnsi="Times New Roman" w:cs="Times New Roman"/>
          <w:sz w:val="24"/>
          <w:szCs w:val="24"/>
        </w:rPr>
      </w:pPr>
    </w:p>
    <w:p w14:paraId="702A4285" w14:textId="77777777" w:rsidR="00F24301" w:rsidRDefault="00F24301" w:rsidP="00F24301">
      <w:pPr>
        <w:spacing w:line="480" w:lineRule="auto"/>
        <w:jc w:val="both"/>
        <w:rPr>
          <w:rFonts w:ascii="Times New Roman" w:hAnsi="Times New Roman" w:cs="Times New Roman"/>
          <w:sz w:val="24"/>
          <w:szCs w:val="24"/>
        </w:rPr>
      </w:pPr>
    </w:p>
    <w:p w14:paraId="2046C9E0" w14:textId="77777777" w:rsidR="00F24301" w:rsidRPr="000C12AF" w:rsidRDefault="00F24301" w:rsidP="00F24301">
      <w:pPr>
        <w:spacing w:line="480" w:lineRule="auto"/>
        <w:jc w:val="both"/>
        <w:rPr>
          <w:rFonts w:ascii="Times New Roman" w:hAnsi="Times New Roman" w:cs="Times New Roman"/>
          <w:sz w:val="24"/>
          <w:szCs w:val="24"/>
        </w:rPr>
      </w:pPr>
    </w:p>
    <w:p w14:paraId="56BB5D08" w14:textId="77777777" w:rsidR="00F24301" w:rsidRDefault="00F24301" w:rsidP="00F24301">
      <w:pPr>
        <w:spacing w:line="240" w:lineRule="auto"/>
        <w:jc w:val="both"/>
        <w:rPr>
          <w:rFonts w:ascii="Times New Roman" w:hAnsi="Times New Roman" w:cs="Times New Roman"/>
          <w:b/>
          <w:sz w:val="24"/>
          <w:szCs w:val="24"/>
        </w:rPr>
      </w:pPr>
      <w:r>
        <w:rPr>
          <w:rFonts w:ascii="Times New Roman" w:hAnsi="Times New Roman" w:cs="Times New Roman"/>
          <w:b/>
          <w:sz w:val="24"/>
          <w:szCs w:val="24"/>
        </w:rPr>
        <w:t xml:space="preserve">                                                         </w:t>
      </w:r>
    </w:p>
    <w:p w14:paraId="6CECE0C2" w14:textId="77777777" w:rsidR="00F24301" w:rsidRDefault="00F24301" w:rsidP="00F24301">
      <w:pPr>
        <w:spacing w:line="240" w:lineRule="auto"/>
        <w:jc w:val="both"/>
        <w:rPr>
          <w:rFonts w:ascii="Times New Roman" w:hAnsi="Times New Roman" w:cs="Times New Roman"/>
          <w:b/>
          <w:sz w:val="24"/>
          <w:szCs w:val="24"/>
        </w:rPr>
      </w:pPr>
    </w:p>
    <w:p w14:paraId="56775F0C" w14:textId="77777777" w:rsidR="00F24301" w:rsidRDefault="00F24301" w:rsidP="00F24301">
      <w:pPr>
        <w:spacing w:line="240" w:lineRule="auto"/>
        <w:jc w:val="both"/>
        <w:rPr>
          <w:rFonts w:ascii="Times New Roman" w:hAnsi="Times New Roman" w:cs="Times New Roman"/>
          <w:b/>
          <w:sz w:val="24"/>
          <w:szCs w:val="24"/>
        </w:rPr>
      </w:pPr>
    </w:p>
    <w:p w14:paraId="3C8630D7" w14:textId="77777777" w:rsidR="00F24301" w:rsidRDefault="00F24301" w:rsidP="00F24301">
      <w:pPr>
        <w:spacing w:line="240" w:lineRule="auto"/>
        <w:jc w:val="both"/>
        <w:rPr>
          <w:rFonts w:ascii="Times New Roman" w:hAnsi="Times New Roman" w:cs="Times New Roman"/>
          <w:b/>
          <w:sz w:val="24"/>
          <w:szCs w:val="24"/>
        </w:rPr>
      </w:pPr>
    </w:p>
    <w:p w14:paraId="6F702E51" w14:textId="77777777" w:rsidR="00733B5F" w:rsidRDefault="00733B5F" w:rsidP="00F24301">
      <w:pPr>
        <w:spacing w:line="240" w:lineRule="auto"/>
        <w:jc w:val="both"/>
        <w:rPr>
          <w:rFonts w:ascii="Times New Roman" w:hAnsi="Times New Roman" w:cs="Times New Roman"/>
          <w:b/>
          <w:sz w:val="24"/>
          <w:szCs w:val="24"/>
        </w:rPr>
      </w:pPr>
    </w:p>
    <w:p w14:paraId="295C2AD1" w14:textId="77777777" w:rsidR="00733B5F" w:rsidRDefault="00733B5F" w:rsidP="00F24301">
      <w:pPr>
        <w:spacing w:line="240" w:lineRule="auto"/>
        <w:jc w:val="both"/>
        <w:rPr>
          <w:rFonts w:ascii="Times New Roman" w:hAnsi="Times New Roman" w:cs="Times New Roman"/>
          <w:b/>
          <w:sz w:val="24"/>
          <w:szCs w:val="24"/>
        </w:rPr>
      </w:pPr>
    </w:p>
    <w:p w14:paraId="1BE7F57F" w14:textId="77777777" w:rsidR="00851E08" w:rsidRDefault="00851E08" w:rsidP="00F24301">
      <w:pPr>
        <w:spacing w:line="240" w:lineRule="auto"/>
        <w:jc w:val="both"/>
        <w:rPr>
          <w:rFonts w:ascii="Times New Roman" w:hAnsi="Times New Roman" w:cs="Times New Roman"/>
          <w:b/>
          <w:sz w:val="24"/>
          <w:szCs w:val="24"/>
        </w:rPr>
      </w:pPr>
    </w:p>
    <w:p w14:paraId="030C8E03" w14:textId="77777777" w:rsidR="00F24301" w:rsidRPr="00B47F14" w:rsidRDefault="00F24301" w:rsidP="00F24301">
      <w:pPr>
        <w:spacing w:line="240" w:lineRule="auto"/>
        <w:jc w:val="center"/>
        <w:outlineLvl w:val="0"/>
        <w:rPr>
          <w:rFonts w:ascii="Times New Roman" w:hAnsi="Times New Roman" w:cs="Times New Roman"/>
          <w:b/>
          <w:sz w:val="24"/>
          <w:szCs w:val="24"/>
        </w:rPr>
      </w:pPr>
      <w:r w:rsidRPr="00B47F14">
        <w:rPr>
          <w:rFonts w:ascii="Times New Roman" w:hAnsi="Times New Roman" w:cs="Times New Roman"/>
          <w:b/>
          <w:sz w:val="24"/>
          <w:szCs w:val="24"/>
        </w:rPr>
        <w:lastRenderedPageBreak/>
        <w:t>CHAPTER TWO</w:t>
      </w:r>
    </w:p>
    <w:p w14:paraId="13B0BDC4" w14:textId="77777777" w:rsidR="00F24301" w:rsidRPr="004F38CB" w:rsidRDefault="00F24301" w:rsidP="00F24301">
      <w:pPr>
        <w:jc w:val="center"/>
        <w:rPr>
          <w:rFonts w:asciiTheme="majorBidi" w:hAnsiTheme="majorBidi" w:cstheme="majorBidi"/>
          <w:b/>
          <w:bCs/>
          <w:sz w:val="24"/>
          <w:szCs w:val="24"/>
        </w:rPr>
      </w:pPr>
      <w:r w:rsidRPr="004F38CB">
        <w:rPr>
          <w:rFonts w:asciiTheme="majorBidi" w:hAnsiTheme="majorBidi" w:cstheme="majorBidi"/>
          <w:b/>
          <w:bCs/>
          <w:sz w:val="24"/>
          <w:szCs w:val="24"/>
        </w:rPr>
        <w:t>LITERATURE REVIEW</w:t>
      </w:r>
    </w:p>
    <w:p w14:paraId="7E6CD647" w14:textId="77777777" w:rsidR="00F24301" w:rsidRPr="00B47F14" w:rsidRDefault="00F24301" w:rsidP="00F24301">
      <w:pPr>
        <w:spacing w:line="480" w:lineRule="auto"/>
        <w:jc w:val="both"/>
        <w:outlineLvl w:val="0"/>
        <w:rPr>
          <w:rFonts w:ascii="Times New Roman" w:hAnsi="Times New Roman" w:cs="Times New Roman"/>
          <w:sz w:val="24"/>
          <w:szCs w:val="24"/>
        </w:rPr>
      </w:pPr>
      <w:r w:rsidRPr="00B47F14">
        <w:rPr>
          <w:rFonts w:ascii="Times New Roman" w:hAnsi="Times New Roman" w:cs="Times New Roman"/>
          <w:b/>
          <w:sz w:val="24"/>
          <w:szCs w:val="24"/>
        </w:rPr>
        <w:t>2.1 Introduction</w:t>
      </w:r>
    </w:p>
    <w:p w14:paraId="30655CFA" w14:textId="77777777" w:rsidR="00F24301" w:rsidRPr="00B47F14" w:rsidRDefault="00F24301" w:rsidP="00F24301">
      <w:pPr>
        <w:spacing w:line="480" w:lineRule="auto"/>
        <w:jc w:val="both"/>
        <w:rPr>
          <w:rFonts w:ascii="Times New Roman" w:hAnsi="Times New Roman" w:cs="Times New Roman"/>
          <w:sz w:val="24"/>
          <w:szCs w:val="24"/>
        </w:rPr>
      </w:pPr>
      <w:r w:rsidRPr="00B47F14">
        <w:rPr>
          <w:rFonts w:ascii="Times New Roman" w:hAnsi="Times New Roman" w:cs="Times New Roman"/>
          <w:sz w:val="24"/>
          <w:szCs w:val="24"/>
        </w:rPr>
        <w:t xml:space="preserve">In this chapter, </w:t>
      </w:r>
      <w:r>
        <w:rPr>
          <w:rFonts w:ascii="Times New Roman" w:hAnsi="Times New Roman" w:cs="Times New Roman"/>
          <w:sz w:val="24"/>
          <w:szCs w:val="24"/>
        </w:rPr>
        <w:t>I</w:t>
      </w:r>
      <w:r w:rsidRPr="00B47F14">
        <w:rPr>
          <w:rFonts w:ascii="Times New Roman" w:hAnsi="Times New Roman" w:cs="Times New Roman"/>
          <w:sz w:val="24"/>
          <w:szCs w:val="24"/>
        </w:rPr>
        <w:t xml:space="preserve"> review existing </w:t>
      </w:r>
      <w:r>
        <w:rPr>
          <w:rFonts w:ascii="Times New Roman" w:hAnsi="Times New Roman" w:cs="Times New Roman"/>
          <w:sz w:val="24"/>
          <w:szCs w:val="24"/>
        </w:rPr>
        <w:t xml:space="preserve">relevant </w:t>
      </w:r>
      <w:r w:rsidRPr="00B47F14">
        <w:rPr>
          <w:rFonts w:ascii="Times New Roman" w:hAnsi="Times New Roman" w:cs="Times New Roman"/>
          <w:sz w:val="24"/>
          <w:szCs w:val="24"/>
        </w:rPr>
        <w:t xml:space="preserve">literature on the </w:t>
      </w:r>
      <w:r>
        <w:rPr>
          <w:rFonts w:ascii="Times New Roman" w:hAnsi="Times New Roman" w:cs="Times New Roman"/>
          <w:sz w:val="24"/>
          <w:szCs w:val="24"/>
        </w:rPr>
        <w:t>factors</w:t>
      </w:r>
      <w:r w:rsidRPr="00B47F14">
        <w:rPr>
          <w:rFonts w:ascii="Times New Roman" w:hAnsi="Times New Roman" w:cs="Times New Roman"/>
          <w:sz w:val="24"/>
          <w:szCs w:val="24"/>
        </w:rPr>
        <w:t xml:space="preserve"> affecting teacher transfer in schools</w:t>
      </w:r>
      <w:r>
        <w:rPr>
          <w:rFonts w:ascii="Times New Roman" w:hAnsi="Times New Roman" w:cs="Times New Roman"/>
          <w:sz w:val="24"/>
          <w:szCs w:val="24"/>
        </w:rPr>
        <w:t xml:space="preserve">. I begin by presenting the conceptual and theoretical underpinnings of my study. In this study, I draw on Maslow’s hierarchy of needs, as well as </w:t>
      </w:r>
      <w:r w:rsidRPr="00B47F14">
        <w:rPr>
          <w:rFonts w:ascii="Times New Roman" w:hAnsi="Times New Roman" w:cs="Times New Roman"/>
          <w:sz w:val="24"/>
          <w:szCs w:val="24"/>
        </w:rPr>
        <w:t>Lee’s theory of general migration</w:t>
      </w:r>
      <w:r>
        <w:rPr>
          <w:rFonts w:ascii="Times New Roman" w:hAnsi="Times New Roman" w:cs="Times New Roman"/>
          <w:sz w:val="24"/>
          <w:szCs w:val="24"/>
        </w:rPr>
        <w:t xml:space="preserve"> to conceptualize the factors that might influence teacher transfer. I then review studies that focus on working conditions of teachers operating in a rural landscape such as Isoka, the site of my study. I also activate and operationally define the key constructs in this study. I then map the outlook of teacher transfer issues in the Southern African Region, of which Zambia is a part. I end the chapter by reflecting on the gaps in the knowledge and pinpoint the unique contribution of the study to the existing body of knowledge. </w:t>
      </w:r>
    </w:p>
    <w:p w14:paraId="3BACADF9" w14:textId="77777777" w:rsidR="00F24301" w:rsidRPr="00B47F14" w:rsidRDefault="00F24301" w:rsidP="00F24301">
      <w:pPr>
        <w:spacing w:line="480" w:lineRule="auto"/>
        <w:jc w:val="both"/>
        <w:outlineLvl w:val="0"/>
        <w:rPr>
          <w:rFonts w:ascii="Times New Roman" w:hAnsi="Times New Roman" w:cs="Times New Roman"/>
          <w:b/>
          <w:sz w:val="24"/>
          <w:szCs w:val="24"/>
        </w:rPr>
      </w:pPr>
      <w:r>
        <w:rPr>
          <w:rFonts w:ascii="Times New Roman" w:hAnsi="Times New Roman" w:cs="Times New Roman"/>
          <w:b/>
          <w:sz w:val="24"/>
          <w:szCs w:val="24"/>
        </w:rPr>
        <w:t>2.2</w:t>
      </w:r>
      <w:r w:rsidRPr="00B47F14">
        <w:rPr>
          <w:rFonts w:ascii="Times New Roman" w:hAnsi="Times New Roman" w:cs="Times New Roman"/>
          <w:b/>
          <w:sz w:val="24"/>
          <w:szCs w:val="24"/>
        </w:rPr>
        <w:t xml:space="preserve"> Conceptual framework </w:t>
      </w:r>
    </w:p>
    <w:p w14:paraId="6A9B0A69" w14:textId="77777777" w:rsidR="00F24301" w:rsidRPr="00B47F14" w:rsidRDefault="00F24301" w:rsidP="00F24301">
      <w:pPr>
        <w:spacing w:line="480" w:lineRule="auto"/>
        <w:jc w:val="both"/>
        <w:rPr>
          <w:rFonts w:ascii="Times New Roman" w:hAnsi="Times New Roman" w:cs="Times New Roman"/>
          <w:sz w:val="24"/>
          <w:szCs w:val="24"/>
        </w:rPr>
      </w:pPr>
      <w:r w:rsidRPr="00B47F14">
        <w:rPr>
          <w:rFonts w:ascii="Times New Roman" w:hAnsi="Times New Roman" w:cs="Times New Roman"/>
          <w:sz w:val="24"/>
          <w:szCs w:val="24"/>
        </w:rPr>
        <w:t xml:space="preserve">A conceptual framework </w:t>
      </w:r>
      <w:r>
        <w:rPr>
          <w:rFonts w:ascii="Times New Roman" w:hAnsi="Times New Roman" w:cs="Times New Roman"/>
          <w:sz w:val="24"/>
          <w:szCs w:val="24"/>
        </w:rPr>
        <w:t>per</w:t>
      </w:r>
      <w:r w:rsidRPr="00B47F14">
        <w:rPr>
          <w:rFonts w:ascii="Times New Roman" w:hAnsi="Times New Roman" w:cs="Times New Roman"/>
          <w:sz w:val="24"/>
          <w:szCs w:val="24"/>
        </w:rPr>
        <w:t xml:space="preserve"> </w:t>
      </w:r>
      <w:proofErr w:type="spellStart"/>
      <w:r w:rsidRPr="00B47F14">
        <w:rPr>
          <w:rFonts w:ascii="Times New Roman" w:hAnsi="Times New Roman" w:cs="Times New Roman"/>
          <w:sz w:val="24"/>
          <w:szCs w:val="24"/>
        </w:rPr>
        <w:t>Orodho</w:t>
      </w:r>
      <w:proofErr w:type="spellEnd"/>
      <w:r w:rsidRPr="00B47F14">
        <w:rPr>
          <w:rFonts w:ascii="Times New Roman" w:hAnsi="Times New Roman" w:cs="Times New Roman"/>
          <w:sz w:val="24"/>
          <w:szCs w:val="24"/>
        </w:rPr>
        <w:t xml:space="preserve"> (2009) is a type of a model that illustrates the nature of relationships between independent and dependent variables in the stu</w:t>
      </w:r>
      <w:r>
        <w:rPr>
          <w:rFonts w:ascii="Times New Roman" w:hAnsi="Times New Roman" w:cs="Times New Roman"/>
          <w:sz w:val="24"/>
          <w:szCs w:val="24"/>
        </w:rPr>
        <w:t>dy. The conceptual framework below is indicative of the interaction between independent, intervening and dependent variables and how the alteration of one of these variables will affect the other.</w:t>
      </w:r>
    </w:p>
    <w:p w14:paraId="58EB5FFE" w14:textId="77777777" w:rsidR="00F24301" w:rsidRDefault="00F24301" w:rsidP="00F24301">
      <w:pPr>
        <w:spacing w:line="480" w:lineRule="auto"/>
        <w:jc w:val="both"/>
        <w:rPr>
          <w:rFonts w:ascii="Times New Roman" w:hAnsi="Times New Roman" w:cs="Times New Roman"/>
          <w:sz w:val="24"/>
          <w:szCs w:val="24"/>
        </w:rPr>
      </w:pPr>
    </w:p>
    <w:p w14:paraId="58CE8B28" w14:textId="77777777" w:rsidR="00F24301" w:rsidRDefault="00F24301" w:rsidP="00F24301">
      <w:pPr>
        <w:spacing w:line="480" w:lineRule="auto"/>
        <w:jc w:val="both"/>
        <w:rPr>
          <w:rFonts w:ascii="Times New Roman" w:hAnsi="Times New Roman" w:cs="Times New Roman"/>
          <w:sz w:val="24"/>
          <w:szCs w:val="24"/>
        </w:rPr>
      </w:pPr>
    </w:p>
    <w:p w14:paraId="06BD6F5A" w14:textId="77777777" w:rsidR="00F24301" w:rsidRDefault="00F24301" w:rsidP="00F24301">
      <w:pPr>
        <w:spacing w:line="480" w:lineRule="auto"/>
        <w:jc w:val="both"/>
        <w:rPr>
          <w:rFonts w:ascii="Times New Roman" w:hAnsi="Times New Roman" w:cs="Times New Roman"/>
          <w:sz w:val="24"/>
          <w:szCs w:val="24"/>
        </w:rPr>
      </w:pPr>
    </w:p>
    <w:p w14:paraId="2C657FCD" w14:textId="77777777" w:rsidR="00F24301" w:rsidRDefault="00F24301" w:rsidP="00F24301">
      <w:pPr>
        <w:spacing w:line="480" w:lineRule="auto"/>
        <w:jc w:val="both"/>
        <w:rPr>
          <w:rFonts w:ascii="Times New Roman" w:hAnsi="Times New Roman" w:cs="Times New Roman"/>
          <w:sz w:val="24"/>
          <w:szCs w:val="24"/>
        </w:rPr>
      </w:pPr>
    </w:p>
    <w:p w14:paraId="4CE4A67A" w14:textId="77777777" w:rsidR="00F24301" w:rsidRDefault="00F24301" w:rsidP="00F24301">
      <w:pPr>
        <w:spacing w:line="480" w:lineRule="auto"/>
        <w:jc w:val="both"/>
        <w:rPr>
          <w:rFonts w:ascii="Times New Roman" w:hAnsi="Times New Roman" w:cs="Times New Roman"/>
          <w:sz w:val="24"/>
          <w:szCs w:val="24"/>
        </w:rPr>
      </w:pPr>
    </w:p>
    <w:p w14:paraId="7AD36956" w14:textId="77777777" w:rsidR="00F24301" w:rsidRDefault="00F24301" w:rsidP="00F24301">
      <w:pPr>
        <w:spacing w:line="480" w:lineRule="auto"/>
        <w:jc w:val="both"/>
        <w:rPr>
          <w:rFonts w:ascii="Times New Roman" w:hAnsi="Times New Roman" w:cs="Times New Roman"/>
          <w:sz w:val="24"/>
          <w:szCs w:val="24"/>
        </w:rPr>
      </w:pPr>
    </w:p>
    <w:p w14:paraId="1B7D1256" w14:textId="77777777" w:rsidR="00F24301" w:rsidRPr="00B47F14" w:rsidRDefault="00F24301" w:rsidP="00F24301">
      <w:pPr>
        <w:spacing w:line="480" w:lineRule="auto"/>
        <w:jc w:val="both"/>
        <w:outlineLvl w:val="0"/>
        <w:rPr>
          <w:rFonts w:ascii="Times New Roman" w:hAnsi="Times New Roman" w:cs="Times New Roman"/>
          <w:sz w:val="24"/>
          <w:szCs w:val="24"/>
        </w:rPr>
      </w:pPr>
      <w:r>
        <w:rPr>
          <w:rFonts w:ascii="Times New Roman" w:hAnsi="Times New Roman" w:cs="Times New Roman"/>
          <w:noProof/>
          <w:sz w:val="24"/>
          <w:szCs w:val="24"/>
          <w:lang w:eastAsia="zh-CN"/>
        </w:rPr>
        <mc:AlternateContent>
          <mc:Choice Requires="wps">
            <w:drawing>
              <wp:anchor distT="0" distB="0" distL="114300" distR="114300" simplePos="0" relativeHeight="251658240" behindDoc="0" locked="0" layoutInCell="1" allowOverlap="1" wp14:anchorId="029F660A" wp14:editId="381A2FBA">
                <wp:simplePos x="0" y="0"/>
                <wp:positionH relativeFrom="column">
                  <wp:posOffset>2223135</wp:posOffset>
                </wp:positionH>
                <wp:positionV relativeFrom="paragraph">
                  <wp:posOffset>459740</wp:posOffset>
                </wp:positionV>
                <wp:extent cx="1587500" cy="1630680"/>
                <wp:effectExtent l="0" t="0" r="38100" b="20320"/>
                <wp:wrapNone/>
                <wp:docPr id="13" name="Rectangle 1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587500" cy="1630680"/>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0E06F4F2" w14:textId="77777777" w:rsidR="00DB2D9C" w:rsidRPr="00BF7C2F" w:rsidRDefault="00DB2D9C" w:rsidP="00F24301">
                            <w:pPr>
                              <w:jc w:val="center"/>
                              <w:rPr>
                                <w:sz w:val="28"/>
                                <w:szCs w:val="28"/>
                              </w:rPr>
                            </w:pPr>
                            <w:r w:rsidRPr="00DD2AB7">
                              <w:rPr>
                                <w:rFonts w:ascii="Times New Roman" w:hAnsi="Times New Roman" w:cs="Times New Roman"/>
                                <w:b/>
                                <w:bCs/>
                                <w:color w:val="FFFFFF" w:themeColor="background1"/>
                                <w:sz w:val="32"/>
                                <w:szCs w:val="32"/>
                                <w:u w:val="single"/>
                              </w:rPr>
                              <w:t>INTERVENING VARIABLES</w:t>
                            </w:r>
                            <w:r w:rsidRPr="00DD2AB7">
                              <w:rPr>
                                <w:rFonts w:ascii="Times New Roman" w:hAnsi="Times New Roman" w:cs="Times New Roman"/>
                                <w:sz w:val="32"/>
                                <w:szCs w:val="32"/>
                              </w:rPr>
                              <w:t xml:space="preserve"> </w:t>
                            </w:r>
                            <w:r w:rsidRPr="00BF7C2F">
                              <w:rPr>
                                <w:sz w:val="28"/>
                                <w:szCs w:val="28"/>
                              </w:rPr>
                              <w:t>Social culture</w:t>
                            </w:r>
                          </w:p>
                          <w:p w14:paraId="3BEF9579" w14:textId="77777777" w:rsidR="00DB2D9C" w:rsidRPr="00BF7C2F" w:rsidRDefault="00DB2D9C" w:rsidP="00F24301">
                            <w:pPr>
                              <w:jc w:val="center"/>
                              <w:rPr>
                                <w:sz w:val="28"/>
                                <w:szCs w:val="28"/>
                              </w:rPr>
                            </w:pPr>
                            <w:r w:rsidRPr="00BF7C2F">
                              <w:rPr>
                                <w:sz w:val="28"/>
                                <w:szCs w:val="28"/>
                              </w:rPr>
                              <w:t xml:space="preserve">Social economic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29F660A" id="Rectangle 13" o:spid="_x0000_s1026" style="position:absolute;left:0;text-align:left;margin-left:175.05pt;margin-top:36.2pt;width:125pt;height:128.4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" fillcolor="#4472c4 [3204]" strokecolor="#1f3763 [1604]" strokeweight="1pt">
                <v:path arrowok="t"/>
                <v:textbox>
                  <w:txbxContent>
                    <w:p w14:paraId="0E06F4F2" w14:textId="77777777" w:rsidR="00DB2D9C" w:rsidRPr="00BF7C2F" w:rsidRDefault="00DB2D9C" w:rsidP="00F24301">
                      <w:pPr>
                        <w:jc w:val="center"/>
                        <w:rPr>
                          <w:sz w:val="28"/>
                          <w:szCs w:val="28"/>
                        </w:rPr>
                      </w:pPr>
                      <w:r w:rsidRPr="00DD2AB7">
                        <w:rPr>
                          <w:rFonts w:ascii="Times New Roman" w:hAnsi="Times New Roman" w:cs="Times New Roman"/>
                          <w:b/>
                          <w:bCs/>
                          <w:color w:val="FFFFFF" w:themeColor="background1"/>
                          <w:sz w:val="32"/>
                          <w:szCs w:val="32"/>
                          <w:u w:val="single"/>
                        </w:rPr>
                        <w:t>INTERVENING VARIABLES</w:t>
                      </w:r>
                      <w:r w:rsidRPr="00DD2AB7">
                        <w:rPr>
                          <w:rFonts w:ascii="Times New Roman" w:hAnsi="Times New Roman" w:cs="Times New Roman"/>
                          <w:sz w:val="32"/>
                          <w:szCs w:val="32"/>
                        </w:rPr>
                        <w:t xml:space="preserve"> </w:t>
                      </w:r>
                      <w:r w:rsidRPr="00BF7C2F">
                        <w:rPr>
                          <w:sz w:val="28"/>
                          <w:szCs w:val="28"/>
                        </w:rPr>
                        <w:t>Social culture</w:t>
                      </w:r>
                    </w:p>
                    <w:p w14:paraId="3BEF9579" w14:textId="77777777" w:rsidR="00DB2D9C" w:rsidRPr="00BF7C2F" w:rsidRDefault="00DB2D9C" w:rsidP="00F24301">
                      <w:pPr>
                        <w:jc w:val="center"/>
                        <w:rPr>
                          <w:sz w:val="28"/>
                          <w:szCs w:val="28"/>
                        </w:rPr>
                      </w:pPr>
                      <w:r w:rsidRPr="00BF7C2F">
                        <w:rPr>
                          <w:sz w:val="28"/>
                          <w:szCs w:val="28"/>
                        </w:rPr>
                        <w:t xml:space="preserve">Social economic </w:t>
                      </w:r>
                    </w:p>
                  </w:txbxContent>
                </v:textbox>
              </v:rect>
            </w:pict>
          </mc:Fallback>
        </mc:AlternateContent>
      </w:r>
      <w:r w:rsidRPr="00B47F14">
        <w:rPr>
          <w:rFonts w:ascii="Times New Roman" w:hAnsi="Times New Roman" w:cs="Times New Roman"/>
          <w:sz w:val="24"/>
          <w:szCs w:val="24"/>
        </w:rPr>
        <w:t xml:space="preserve">Figure 2.1 </w:t>
      </w:r>
    </w:p>
    <w:p w14:paraId="28353E17" w14:textId="77777777" w:rsidR="00F24301" w:rsidRPr="00B47F14" w:rsidRDefault="00F24301" w:rsidP="00F24301">
      <w:pPr>
        <w:spacing w:line="480" w:lineRule="auto"/>
        <w:jc w:val="both"/>
        <w:rPr>
          <w:rFonts w:ascii="Times New Roman" w:hAnsi="Times New Roman" w:cs="Times New Roman"/>
          <w:sz w:val="24"/>
          <w:szCs w:val="24"/>
        </w:rPr>
      </w:pPr>
      <w:r>
        <w:rPr>
          <w:rFonts w:ascii="Times New Roman" w:hAnsi="Times New Roman" w:cs="Times New Roman"/>
          <w:noProof/>
          <w:sz w:val="24"/>
          <w:szCs w:val="24"/>
          <w:lang w:eastAsia="zh-CN"/>
        </w:rPr>
        <mc:AlternateContent>
          <mc:Choice Requires="wps">
            <w:drawing>
              <wp:anchor distT="0" distB="0" distL="114300" distR="114300" simplePos="0" relativeHeight="251657216" behindDoc="0" locked="0" layoutInCell="1" allowOverlap="1" wp14:anchorId="5FA5BED9" wp14:editId="74977839">
                <wp:simplePos x="0" y="0"/>
                <wp:positionH relativeFrom="margin">
                  <wp:posOffset>-291465</wp:posOffset>
                </wp:positionH>
                <wp:positionV relativeFrom="paragraph">
                  <wp:posOffset>127000</wp:posOffset>
                </wp:positionV>
                <wp:extent cx="2165350" cy="3760470"/>
                <wp:effectExtent l="0" t="0" r="19050" b="24130"/>
                <wp:wrapNone/>
                <wp:docPr id="12" name="Rectangle 1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165350" cy="3760470"/>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268FB507" w14:textId="77777777" w:rsidR="00DB2D9C" w:rsidRPr="00DD2AB7" w:rsidRDefault="00DB2D9C" w:rsidP="00F24301">
                            <w:pPr>
                              <w:rPr>
                                <w:rFonts w:ascii="Calibri" w:eastAsia="Times New Roman" w:hAnsi="Calibri" w:cs="Times New Roman"/>
                                <w:b/>
                                <w:bCs/>
                                <w:color w:val="FFFFFF" w:themeColor="background1"/>
                                <w:sz w:val="44"/>
                                <w:szCs w:val="44"/>
                                <w:u w:val="single"/>
                              </w:rPr>
                            </w:pPr>
                            <w:r w:rsidRPr="00DD2AB7">
                              <w:rPr>
                                <w:rFonts w:ascii="Times New Roman" w:hAnsi="Times New Roman" w:cs="Times New Roman"/>
                                <w:b/>
                                <w:bCs/>
                                <w:color w:val="FFFFFF" w:themeColor="background1"/>
                                <w:sz w:val="32"/>
                                <w:szCs w:val="32"/>
                                <w:u w:val="single"/>
                              </w:rPr>
                              <w:t xml:space="preserve">INDEPENDENT VARIABLES                   </w:t>
                            </w:r>
                          </w:p>
                          <w:p w14:paraId="7220A4AF" w14:textId="77777777" w:rsidR="00DB2D9C" w:rsidRPr="00914237" w:rsidRDefault="00DB2D9C" w:rsidP="00F24301">
                            <w:pPr>
                              <w:pStyle w:val="ListParagraph"/>
                              <w:numPr>
                                <w:ilvl w:val="0"/>
                                <w:numId w:val="3"/>
                              </w:numPr>
                              <w:rPr>
                                <w:color w:val="FFFFFF" w:themeColor="background1"/>
                                <w:sz w:val="36"/>
                                <w:szCs w:val="36"/>
                              </w:rPr>
                            </w:pPr>
                            <w:r w:rsidRPr="00914237">
                              <w:rPr>
                                <w:rFonts w:ascii="Calibri" w:eastAsia="Times New Roman" w:hAnsi="Calibri" w:cs="Times New Roman"/>
                                <w:sz w:val="36"/>
                                <w:szCs w:val="36"/>
                              </w:rPr>
                              <w:t xml:space="preserve">Lack basic </w:t>
                            </w:r>
                            <w:r>
                              <w:rPr>
                                <w:rFonts w:ascii="Calibri" w:eastAsia="Times New Roman" w:hAnsi="Calibri" w:cs="Times New Roman"/>
                                <w:sz w:val="36"/>
                                <w:szCs w:val="36"/>
                              </w:rPr>
                              <w:t xml:space="preserve">of </w:t>
                            </w:r>
                            <w:r w:rsidRPr="00914237">
                              <w:rPr>
                                <w:rFonts w:ascii="Calibri" w:eastAsia="Times New Roman" w:hAnsi="Calibri" w:cs="Times New Roman"/>
                                <w:sz w:val="36"/>
                                <w:szCs w:val="36"/>
                              </w:rPr>
                              <w:t>infrastructure</w:t>
                            </w:r>
                          </w:p>
                          <w:p w14:paraId="695AB0ED" w14:textId="77777777" w:rsidR="00DB2D9C" w:rsidRPr="00AC7256" w:rsidRDefault="00DB2D9C" w:rsidP="00F24301">
                            <w:pPr>
                              <w:pStyle w:val="ListParagraph"/>
                              <w:numPr>
                                <w:ilvl w:val="0"/>
                                <w:numId w:val="3"/>
                              </w:numPr>
                              <w:rPr>
                                <w:color w:val="FFFFFF" w:themeColor="background1"/>
                                <w:sz w:val="36"/>
                                <w:szCs w:val="36"/>
                              </w:rPr>
                            </w:pPr>
                            <w:r w:rsidRPr="00AC7256">
                              <w:rPr>
                                <w:color w:val="FFFFFF"/>
                                <w:sz w:val="36"/>
                                <w:szCs w:val="36"/>
                              </w:rPr>
                              <w:t>job/personal/property securit</w:t>
                            </w:r>
                            <w:r w:rsidRPr="00AC7256">
                              <w:rPr>
                                <w:color w:val="FFFFFF" w:themeColor="background1"/>
                                <w:sz w:val="36"/>
                                <w:szCs w:val="36"/>
                              </w:rPr>
                              <w:t>y</w:t>
                            </w:r>
                          </w:p>
                          <w:p w14:paraId="57426EE7" w14:textId="77777777" w:rsidR="00DB2D9C" w:rsidRPr="00AC7256" w:rsidRDefault="00DB2D9C" w:rsidP="00F24301">
                            <w:pPr>
                              <w:pStyle w:val="ListParagraph"/>
                              <w:numPr>
                                <w:ilvl w:val="0"/>
                                <w:numId w:val="3"/>
                              </w:numPr>
                              <w:rPr>
                                <w:color w:val="FFFFFF" w:themeColor="background1"/>
                                <w:sz w:val="36"/>
                                <w:szCs w:val="36"/>
                              </w:rPr>
                            </w:pPr>
                            <w:r w:rsidRPr="00AC7256">
                              <w:rPr>
                                <w:color w:val="FFFFFF" w:themeColor="background1"/>
                                <w:sz w:val="36"/>
                                <w:szCs w:val="36"/>
                              </w:rPr>
                              <w:t>Motivation</w:t>
                            </w:r>
                          </w:p>
                          <w:p w14:paraId="2AA588F5" w14:textId="77777777" w:rsidR="00DB2D9C" w:rsidRPr="00AC7256" w:rsidRDefault="00DB2D9C" w:rsidP="00F24301">
                            <w:pPr>
                              <w:pStyle w:val="ListParagraph"/>
                              <w:numPr>
                                <w:ilvl w:val="0"/>
                                <w:numId w:val="3"/>
                              </w:numPr>
                              <w:rPr>
                                <w:color w:val="FFFFFF" w:themeColor="background1"/>
                                <w:sz w:val="36"/>
                                <w:szCs w:val="36"/>
                              </w:rPr>
                            </w:pPr>
                            <w:r w:rsidRPr="00AC7256">
                              <w:rPr>
                                <w:color w:val="FFFFFF" w:themeColor="background1"/>
                                <w:sz w:val="36"/>
                                <w:szCs w:val="36"/>
                              </w:rPr>
                              <w:t>Peace of mind</w:t>
                            </w:r>
                          </w:p>
                          <w:p w14:paraId="2B83EE34" w14:textId="77777777" w:rsidR="00DB2D9C" w:rsidRPr="00914237" w:rsidRDefault="00DB2D9C" w:rsidP="00F24301">
                            <w:pPr>
                              <w:pStyle w:val="ListParagraph"/>
                              <w:numPr>
                                <w:ilvl w:val="0"/>
                                <w:numId w:val="3"/>
                              </w:numPr>
                              <w:rPr>
                                <w:color w:val="FFFFFF" w:themeColor="background1"/>
                                <w:sz w:val="36"/>
                                <w:szCs w:val="36"/>
                              </w:rPr>
                            </w:pPr>
                            <w:r w:rsidRPr="00AC7256">
                              <w:rPr>
                                <w:color w:val="FFFFFF" w:themeColor="background1"/>
                                <w:sz w:val="36"/>
                                <w:szCs w:val="36"/>
                              </w:rPr>
                              <w:t>Staff accommodation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FA5BED9" id="Rectangle 12" o:spid="_x0000_s1027" style="position:absolute;left:0;text-align:left;margin-left:-22.95pt;margin-top:10pt;width:170.5pt;height:296.1pt;z-index:25165721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" fillcolor="#4472c4 [3204]" strokecolor="#1f3763 [1604]" strokeweight="1pt">
                <v:path arrowok="t"/>
                <v:textbox>
                  <w:txbxContent>
                    <w:p w14:paraId="268FB507" w14:textId="77777777" w:rsidR="00DB2D9C" w:rsidRPr="00DD2AB7" w:rsidRDefault="00DB2D9C" w:rsidP="00F24301">
                      <w:pPr>
                        <w:rPr>
                          <w:rFonts w:ascii="Calibri" w:eastAsia="Times New Roman" w:hAnsi="Calibri" w:cs="Times New Roman"/>
                          <w:b/>
                          <w:bCs/>
                          <w:color w:val="FFFFFF" w:themeColor="background1"/>
                          <w:sz w:val="44"/>
                          <w:szCs w:val="44"/>
                          <w:u w:val="single"/>
                        </w:rPr>
                      </w:pPr>
                      <w:r w:rsidRPr="00DD2AB7">
                        <w:rPr>
                          <w:rFonts w:ascii="Times New Roman" w:hAnsi="Times New Roman" w:cs="Times New Roman"/>
                          <w:b/>
                          <w:bCs/>
                          <w:color w:val="FFFFFF" w:themeColor="background1"/>
                          <w:sz w:val="32"/>
                          <w:szCs w:val="32"/>
                          <w:u w:val="single"/>
                        </w:rPr>
                        <w:t xml:space="preserve">INDEPENDENT VARIABLES                   </w:t>
                      </w:r>
                    </w:p>
                    <w:p w14:paraId="7220A4AF" w14:textId="77777777" w:rsidR="00DB2D9C" w:rsidRPr="00914237" w:rsidRDefault="00DB2D9C" w:rsidP="00F24301">
                      <w:pPr>
                        <w:pStyle w:val="ListParagraph"/>
                        <w:numPr>
                          <w:ilvl w:val="0"/>
                          <w:numId w:val="3"/>
                        </w:numPr>
                        <w:rPr>
                          <w:color w:val="FFFFFF" w:themeColor="background1"/>
                          <w:sz w:val="36"/>
                          <w:szCs w:val="36"/>
                        </w:rPr>
                      </w:pPr>
                      <w:r w:rsidRPr="00914237">
                        <w:rPr>
                          <w:rFonts w:ascii="Calibri" w:eastAsia="Times New Roman" w:hAnsi="Calibri" w:cs="Times New Roman"/>
                          <w:sz w:val="36"/>
                          <w:szCs w:val="36"/>
                        </w:rPr>
                        <w:t xml:space="preserve">Lack basic </w:t>
                      </w:r>
                      <w:r>
                        <w:rPr>
                          <w:rFonts w:ascii="Calibri" w:eastAsia="Times New Roman" w:hAnsi="Calibri" w:cs="Times New Roman"/>
                          <w:sz w:val="36"/>
                          <w:szCs w:val="36"/>
                        </w:rPr>
                        <w:t xml:space="preserve">of </w:t>
                      </w:r>
                      <w:r w:rsidRPr="00914237">
                        <w:rPr>
                          <w:rFonts w:ascii="Calibri" w:eastAsia="Times New Roman" w:hAnsi="Calibri" w:cs="Times New Roman"/>
                          <w:sz w:val="36"/>
                          <w:szCs w:val="36"/>
                        </w:rPr>
                        <w:t>infrastructure</w:t>
                      </w:r>
                    </w:p>
                    <w:p w14:paraId="695AB0ED" w14:textId="77777777" w:rsidR="00DB2D9C" w:rsidRPr="00AC7256" w:rsidRDefault="00DB2D9C" w:rsidP="00F24301">
                      <w:pPr>
                        <w:pStyle w:val="ListParagraph"/>
                        <w:numPr>
                          <w:ilvl w:val="0"/>
                          <w:numId w:val="3"/>
                        </w:numPr>
                        <w:rPr>
                          <w:color w:val="FFFFFF" w:themeColor="background1"/>
                          <w:sz w:val="36"/>
                          <w:szCs w:val="36"/>
                        </w:rPr>
                      </w:pPr>
                      <w:r w:rsidRPr="00AC7256">
                        <w:rPr>
                          <w:color w:val="FFFFFF"/>
                          <w:sz w:val="36"/>
                          <w:szCs w:val="36"/>
                        </w:rPr>
                        <w:t>job/personal/property securit</w:t>
                      </w:r>
                      <w:r w:rsidRPr="00AC7256">
                        <w:rPr>
                          <w:color w:val="FFFFFF" w:themeColor="background1"/>
                          <w:sz w:val="36"/>
                          <w:szCs w:val="36"/>
                        </w:rPr>
                        <w:t>y</w:t>
                      </w:r>
                    </w:p>
                    <w:p w14:paraId="57426EE7" w14:textId="77777777" w:rsidR="00DB2D9C" w:rsidRPr="00AC7256" w:rsidRDefault="00DB2D9C" w:rsidP="00F24301">
                      <w:pPr>
                        <w:pStyle w:val="ListParagraph"/>
                        <w:numPr>
                          <w:ilvl w:val="0"/>
                          <w:numId w:val="3"/>
                        </w:numPr>
                        <w:rPr>
                          <w:color w:val="FFFFFF" w:themeColor="background1"/>
                          <w:sz w:val="36"/>
                          <w:szCs w:val="36"/>
                        </w:rPr>
                      </w:pPr>
                      <w:r w:rsidRPr="00AC7256">
                        <w:rPr>
                          <w:color w:val="FFFFFF" w:themeColor="background1"/>
                          <w:sz w:val="36"/>
                          <w:szCs w:val="36"/>
                        </w:rPr>
                        <w:t>Motivation</w:t>
                      </w:r>
                    </w:p>
                    <w:p w14:paraId="2AA588F5" w14:textId="77777777" w:rsidR="00DB2D9C" w:rsidRPr="00AC7256" w:rsidRDefault="00DB2D9C" w:rsidP="00F24301">
                      <w:pPr>
                        <w:pStyle w:val="ListParagraph"/>
                        <w:numPr>
                          <w:ilvl w:val="0"/>
                          <w:numId w:val="3"/>
                        </w:numPr>
                        <w:rPr>
                          <w:color w:val="FFFFFF" w:themeColor="background1"/>
                          <w:sz w:val="36"/>
                          <w:szCs w:val="36"/>
                        </w:rPr>
                      </w:pPr>
                      <w:r w:rsidRPr="00AC7256">
                        <w:rPr>
                          <w:color w:val="FFFFFF" w:themeColor="background1"/>
                          <w:sz w:val="36"/>
                          <w:szCs w:val="36"/>
                        </w:rPr>
                        <w:t>Peace of mind</w:t>
                      </w:r>
                    </w:p>
                    <w:p w14:paraId="2B83EE34" w14:textId="77777777" w:rsidR="00DB2D9C" w:rsidRPr="00914237" w:rsidRDefault="00DB2D9C" w:rsidP="00F24301">
                      <w:pPr>
                        <w:pStyle w:val="ListParagraph"/>
                        <w:numPr>
                          <w:ilvl w:val="0"/>
                          <w:numId w:val="3"/>
                        </w:numPr>
                        <w:rPr>
                          <w:color w:val="FFFFFF" w:themeColor="background1"/>
                          <w:sz w:val="36"/>
                          <w:szCs w:val="36"/>
                        </w:rPr>
                      </w:pPr>
                      <w:r w:rsidRPr="00AC7256">
                        <w:rPr>
                          <w:color w:val="FFFFFF" w:themeColor="background1"/>
                          <w:sz w:val="36"/>
                          <w:szCs w:val="36"/>
                        </w:rPr>
                        <w:t>Staff accommodation</w:t>
                      </w:r>
                    </w:p>
                  </w:txbxContent>
                </v:textbox>
                <w10:wrap anchorx="margin"/>
              </v:rect>
            </w:pict>
          </mc:Fallback>
        </mc:AlternateContent>
      </w:r>
    </w:p>
    <w:p w14:paraId="1D9BD1D3" w14:textId="77777777" w:rsidR="00F24301" w:rsidRPr="00B47F14" w:rsidRDefault="00F24301" w:rsidP="00F24301">
      <w:pPr>
        <w:spacing w:line="480" w:lineRule="auto"/>
        <w:jc w:val="both"/>
        <w:rPr>
          <w:rFonts w:ascii="Times New Roman" w:hAnsi="Times New Roman" w:cs="Times New Roman"/>
          <w:sz w:val="24"/>
          <w:szCs w:val="24"/>
        </w:rPr>
      </w:pPr>
      <w:r>
        <w:rPr>
          <w:rFonts w:ascii="Times New Roman" w:hAnsi="Times New Roman" w:cs="Times New Roman"/>
          <w:noProof/>
          <w:sz w:val="24"/>
          <w:szCs w:val="24"/>
          <w:lang w:eastAsia="zh-CN"/>
        </w:rPr>
        <mc:AlternateContent>
          <mc:Choice Requires="wps">
            <w:drawing>
              <wp:anchor distT="0" distB="0" distL="114300" distR="114300" simplePos="0" relativeHeight="251659264" behindDoc="0" locked="0" layoutInCell="1" allowOverlap="1" wp14:anchorId="71EC2A66" wp14:editId="0C238976">
                <wp:simplePos x="0" y="0"/>
                <wp:positionH relativeFrom="rightMargin">
                  <wp:posOffset>-1663065</wp:posOffset>
                </wp:positionH>
                <wp:positionV relativeFrom="paragraph">
                  <wp:posOffset>12700</wp:posOffset>
                </wp:positionV>
                <wp:extent cx="1997710" cy="3536950"/>
                <wp:effectExtent l="0" t="0" r="34290" b="19050"/>
                <wp:wrapNone/>
                <wp:docPr id="11" name="Rectangle 1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997710" cy="3536950"/>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2543A9FF" w14:textId="77777777" w:rsidR="00DB2D9C" w:rsidRPr="00DD2AB7" w:rsidRDefault="00DB2D9C" w:rsidP="00F24301">
                            <w:pPr>
                              <w:spacing w:line="480" w:lineRule="auto"/>
                              <w:jc w:val="both"/>
                              <w:rPr>
                                <w:rFonts w:ascii="Times New Roman" w:hAnsi="Times New Roman" w:cs="Times New Roman"/>
                                <w:b/>
                                <w:bCs/>
                                <w:color w:val="FFFFFF" w:themeColor="background1"/>
                                <w:sz w:val="28"/>
                                <w:szCs w:val="28"/>
                                <w:u w:val="single"/>
                              </w:rPr>
                            </w:pPr>
                            <w:r w:rsidRPr="00DD2AB7">
                              <w:rPr>
                                <w:rFonts w:ascii="Times New Roman" w:hAnsi="Times New Roman" w:cs="Times New Roman"/>
                                <w:b/>
                                <w:bCs/>
                                <w:color w:val="FFFFFF" w:themeColor="background1"/>
                                <w:sz w:val="28"/>
                                <w:szCs w:val="28"/>
                                <w:u w:val="single"/>
                              </w:rPr>
                              <w:t>DEPENDENT VARIABLE</w:t>
                            </w:r>
                          </w:p>
                          <w:p w14:paraId="2FDD5B1A" w14:textId="77777777" w:rsidR="00DB2D9C" w:rsidRDefault="00DB2D9C" w:rsidP="00F24301">
                            <w:pPr>
                              <w:jc w:val="center"/>
                              <w:rPr>
                                <w:sz w:val="28"/>
                                <w:szCs w:val="28"/>
                              </w:rPr>
                            </w:pPr>
                          </w:p>
                          <w:p w14:paraId="59FCC883" w14:textId="77777777" w:rsidR="00DB2D9C" w:rsidRPr="00BF7C2F" w:rsidRDefault="00DB2D9C" w:rsidP="00F24301">
                            <w:pPr>
                              <w:jc w:val="center"/>
                              <w:rPr>
                                <w:sz w:val="28"/>
                                <w:szCs w:val="28"/>
                              </w:rPr>
                            </w:pPr>
                            <w:r w:rsidRPr="00BF7C2F">
                              <w:rPr>
                                <w:sz w:val="28"/>
                                <w:szCs w:val="28"/>
                              </w:rPr>
                              <w:t>Teacher transfer from rural schools</w:t>
                            </w:r>
                          </w:p>
                          <w:p w14:paraId="51A54226" w14:textId="77777777" w:rsidR="00DB2D9C" w:rsidRPr="00BF7C2F" w:rsidRDefault="00DB2D9C" w:rsidP="00F24301">
                            <w:pPr>
                              <w:jc w:val="center"/>
                              <w:rPr>
                                <w:sz w:val="28"/>
                                <w:szCs w:val="28"/>
                              </w:rPr>
                            </w:pPr>
                            <w:r w:rsidRPr="00BF7C2F">
                              <w:rPr>
                                <w:sz w:val="28"/>
                                <w:szCs w:val="28"/>
                              </w:rPr>
                              <w:t>Teacher remain in remain in rural areas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1EC2A66" id="Rectangle 11" o:spid="_x0000_s1028" style="position:absolute;left:0;text-align:left;margin-left:-130.95pt;margin-top:1pt;width:157.3pt;height:278.5pt;z-index:251659264;visibility:visible;mso-wrap-style:square;mso-width-percent:0;mso-height-percent:0;mso-wrap-distance-left:9pt;mso-wrap-distance-top:0;mso-wrap-distance-right:9pt;mso-wrap-distance-bottom:0;mso-position-horizontal:absolute;mso-position-horizontal-relative:right-margin-area;mso-position-vertical:absolute;mso-position-vertical-relative:text;mso-width-percent:0;mso-height-percent:0;mso-width-relative:margin;mso-height-relative:margin;v-text-anchor:middle"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" fillcolor="#4472c4 [3204]" strokecolor="#1f3763 [1604]" strokeweight="1pt">
                <v:path arrowok="t"/>
                <v:textbox>
                  <w:txbxContent>
                    <w:p w14:paraId="2543A9FF" w14:textId="77777777" w:rsidR="00DB2D9C" w:rsidRPr="00DD2AB7" w:rsidRDefault="00DB2D9C" w:rsidP="00F24301">
                      <w:pPr>
                        <w:spacing w:line="480" w:lineRule="auto"/>
                        <w:jc w:val="both"/>
                        <w:rPr>
                          <w:rFonts w:ascii="Times New Roman" w:hAnsi="Times New Roman" w:cs="Times New Roman"/>
                          <w:b/>
                          <w:bCs/>
                          <w:color w:val="FFFFFF" w:themeColor="background1"/>
                          <w:sz w:val="28"/>
                          <w:szCs w:val="28"/>
                          <w:u w:val="single"/>
                        </w:rPr>
                      </w:pPr>
                      <w:r w:rsidRPr="00DD2AB7">
                        <w:rPr>
                          <w:rFonts w:ascii="Times New Roman" w:hAnsi="Times New Roman" w:cs="Times New Roman"/>
                          <w:b/>
                          <w:bCs/>
                          <w:color w:val="FFFFFF" w:themeColor="background1"/>
                          <w:sz w:val="28"/>
                          <w:szCs w:val="28"/>
                          <w:u w:val="single"/>
                        </w:rPr>
                        <w:t>DEPENDENT VARIABLE</w:t>
                      </w:r>
                    </w:p>
                    <w:p w14:paraId="2FDD5B1A" w14:textId="77777777" w:rsidR="00DB2D9C" w:rsidRDefault="00DB2D9C" w:rsidP="00F24301">
                      <w:pPr>
                        <w:jc w:val="center"/>
                        <w:rPr>
                          <w:sz w:val="28"/>
                          <w:szCs w:val="28"/>
                        </w:rPr>
                      </w:pPr>
                    </w:p>
                    <w:p w14:paraId="59FCC883" w14:textId="77777777" w:rsidR="00DB2D9C" w:rsidRPr="00BF7C2F" w:rsidRDefault="00DB2D9C" w:rsidP="00F24301">
                      <w:pPr>
                        <w:jc w:val="center"/>
                        <w:rPr>
                          <w:sz w:val="28"/>
                          <w:szCs w:val="28"/>
                        </w:rPr>
                      </w:pPr>
                      <w:r w:rsidRPr="00BF7C2F">
                        <w:rPr>
                          <w:sz w:val="28"/>
                          <w:szCs w:val="28"/>
                        </w:rPr>
                        <w:t>Teacher transfer from rural schools</w:t>
                      </w:r>
                    </w:p>
                    <w:p w14:paraId="51A54226" w14:textId="77777777" w:rsidR="00DB2D9C" w:rsidRPr="00BF7C2F" w:rsidRDefault="00DB2D9C" w:rsidP="00F24301">
                      <w:pPr>
                        <w:jc w:val="center"/>
                        <w:rPr>
                          <w:sz w:val="28"/>
                          <w:szCs w:val="28"/>
                        </w:rPr>
                      </w:pPr>
                      <w:r w:rsidRPr="00BF7C2F">
                        <w:rPr>
                          <w:sz w:val="28"/>
                          <w:szCs w:val="28"/>
                        </w:rPr>
                        <w:t>Teacher remain in remain in rural areas</w:t>
                      </w:r>
                    </w:p>
                  </w:txbxContent>
                </v:textbox>
                <w10:wrap anchorx="margin"/>
              </v:rect>
            </w:pict>
          </mc:Fallback>
        </mc:AlternateContent>
      </w:r>
      <w:r>
        <w:rPr>
          <w:rFonts w:ascii="Times New Roman" w:hAnsi="Times New Roman" w:cs="Times New Roman"/>
          <w:noProof/>
          <w:sz w:val="24"/>
          <w:szCs w:val="24"/>
          <w:lang w:eastAsia="zh-CN"/>
        </w:rPr>
        <w:drawing>
          <wp:inline distT="0" distB="0" distL="0" distR="0" wp14:anchorId="6F615118" wp14:editId="0370F79D">
            <wp:extent cx="1802130" cy="1051560"/>
            <wp:effectExtent l="0" t="0" r="0" b="0"/>
            <wp:docPr id="1" name="Diagram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7" r:lo="rId8" r:qs="rId9" r:cs="rId10"/>
              </a:graphicData>
            </a:graphic>
          </wp:inline>
        </w:drawing>
      </w:r>
    </w:p>
    <w:p w14:paraId="7DCD3A7B" w14:textId="77777777" w:rsidR="00F24301" w:rsidRPr="00B47F14" w:rsidRDefault="00F24301" w:rsidP="00F24301">
      <w:pPr>
        <w:spacing w:line="480" w:lineRule="auto"/>
        <w:jc w:val="both"/>
        <w:rPr>
          <w:rFonts w:ascii="Times New Roman" w:hAnsi="Times New Roman" w:cs="Times New Roman"/>
          <w:sz w:val="24"/>
          <w:szCs w:val="24"/>
        </w:rPr>
      </w:pPr>
    </w:p>
    <w:p w14:paraId="45496EAE" w14:textId="77777777" w:rsidR="00F24301" w:rsidRPr="00B47F14" w:rsidRDefault="00F24301" w:rsidP="00F24301">
      <w:pPr>
        <w:spacing w:line="480" w:lineRule="auto"/>
        <w:jc w:val="both"/>
        <w:rPr>
          <w:rFonts w:ascii="Times New Roman" w:hAnsi="Times New Roman" w:cs="Times New Roman"/>
          <w:sz w:val="24"/>
          <w:szCs w:val="24"/>
        </w:rPr>
      </w:pPr>
      <w:r>
        <w:rPr>
          <w:rFonts w:ascii="Times New Roman" w:hAnsi="Times New Roman" w:cs="Times New Roman"/>
          <w:noProof/>
          <w:sz w:val="24"/>
          <w:szCs w:val="24"/>
          <w:lang w:eastAsia="zh-CN"/>
        </w:rPr>
        <mc:AlternateContent>
          <mc:Choice Requires="wps">
            <w:drawing>
              <wp:anchor distT="0" distB="0" distL="114299" distR="114299" simplePos="0" relativeHeight="251661312" behindDoc="0" locked="0" layoutInCell="1" allowOverlap="1" wp14:anchorId="562F68EA" wp14:editId="73D8AD00">
                <wp:simplePos x="0" y="0"/>
                <wp:positionH relativeFrom="column">
                  <wp:posOffset>3023234</wp:posOffset>
                </wp:positionH>
                <wp:positionV relativeFrom="paragraph">
                  <wp:posOffset>251460</wp:posOffset>
                </wp:positionV>
                <wp:extent cx="0" cy="638175"/>
                <wp:effectExtent l="50800" t="0" r="76200" b="73025"/>
                <wp:wrapNone/>
                <wp:docPr id="10" name="Straight Arrow Connector 10"/>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638175"/>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shapetype w14:anchorId="7ECB899F" id="_x0000_t32" coordsize="21600,21600" o:spt="32" o:oned="t" path="m0,0l21600,21600e" filled="f">
                <v:path arrowok="t" fillok="f" o:connecttype="none"/>
                <o:lock v:ext="edit" shapetype="t"/>
              </v:shapetype>
              <v:shape id="Straight Arrow Connector 10" o:spid="_x0000_s1026" type="#_x0000_t32" style="position:absolute;margin-left:238.05pt;margin-top:19.8pt;width:0;height:50.25pt;z-index:251666432;visibility:visible;mso-wrap-style:square;mso-width-percent:0;mso-height-percent:0;mso-wrap-distance-left:114299emu;mso-wrap-distance-top:0;mso-wrap-distance-right:114299emu;mso-wrap-distance-bottom:0;mso-position-horizontal:absolute;mso-position-horizontal-relative:text;mso-position-vertical:absolute;mso-position-vertical-relative:text;mso-width-percent:0;mso-height-percent:0;mso-width-relative:page;mso-height-relative:page"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" strokecolor="#4472c4 [3204]" strokeweight=".5pt">
                <v:stroke endarrow="block" joinstyle="miter"/>
                <o:lock v:ext="edit" shapetype="f"/>
              </v:shape>
            </w:pict>
          </mc:Fallback>
        </mc:AlternateContent>
      </w:r>
    </w:p>
    <w:p w14:paraId="2D27D590" w14:textId="77777777" w:rsidR="00F24301" w:rsidRDefault="00F24301" w:rsidP="00F24301">
      <w:pPr>
        <w:spacing w:line="480" w:lineRule="auto"/>
        <w:jc w:val="both"/>
        <w:rPr>
          <w:rFonts w:ascii="Times New Roman" w:hAnsi="Times New Roman" w:cs="Times New Roman"/>
          <w:sz w:val="24"/>
          <w:szCs w:val="24"/>
        </w:rPr>
      </w:pPr>
    </w:p>
    <w:p w14:paraId="6C38D2AC" w14:textId="77777777" w:rsidR="00F24301" w:rsidRPr="00B47F14" w:rsidRDefault="00F24301" w:rsidP="00F24301">
      <w:pPr>
        <w:spacing w:line="480" w:lineRule="auto"/>
        <w:jc w:val="both"/>
        <w:rPr>
          <w:rFonts w:ascii="Times New Roman" w:hAnsi="Times New Roman" w:cs="Times New Roman"/>
          <w:sz w:val="24"/>
          <w:szCs w:val="24"/>
        </w:rPr>
      </w:pPr>
    </w:p>
    <w:p w14:paraId="5AF6F6C3" w14:textId="77777777" w:rsidR="00F24301" w:rsidRDefault="00F24301" w:rsidP="00F24301">
      <w:pPr>
        <w:spacing w:line="480" w:lineRule="auto"/>
        <w:jc w:val="both"/>
        <w:rPr>
          <w:rFonts w:ascii="Times New Roman" w:hAnsi="Times New Roman" w:cs="Times New Roman"/>
          <w:sz w:val="24"/>
          <w:szCs w:val="24"/>
        </w:rPr>
      </w:pPr>
    </w:p>
    <w:p w14:paraId="4F656E6E" w14:textId="77777777" w:rsidR="00F24301" w:rsidRDefault="00F24301" w:rsidP="00F24301">
      <w:pPr>
        <w:spacing w:line="480" w:lineRule="auto"/>
        <w:jc w:val="both"/>
        <w:rPr>
          <w:rFonts w:ascii="Times New Roman" w:hAnsi="Times New Roman" w:cs="Times New Roman"/>
          <w:sz w:val="24"/>
          <w:szCs w:val="24"/>
        </w:rPr>
      </w:pPr>
    </w:p>
    <w:p w14:paraId="014A58C4" w14:textId="77777777" w:rsidR="00F24301" w:rsidRDefault="00F24301" w:rsidP="00F24301">
      <w:pPr>
        <w:spacing w:line="480" w:lineRule="auto"/>
        <w:jc w:val="both"/>
        <w:rPr>
          <w:rFonts w:ascii="Times New Roman" w:hAnsi="Times New Roman" w:cs="Times New Roman"/>
          <w:sz w:val="24"/>
          <w:szCs w:val="24"/>
        </w:rPr>
      </w:pPr>
    </w:p>
    <w:p w14:paraId="1C3C12C6" w14:textId="77777777" w:rsidR="00F24301" w:rsidRPr="00B47F14" w:rsidRDefault="00F24301" w:rsidP="00F24301">
      <w:pPr>
        <w:spacing w:line="480" w:lineRule="auto"/>
        <w:jc w:val="both"/>
        <w:rPr>
          <w:rFonts w:ascii="Times New Roman" w:hAnsi="Times New Roman" w:cs="Times New Roman"/>
          <w:sz w:val="24"/>
          <w:szCs w:val="24"/>
        </w:rPr>
      </w:pPr>
      <w:r>
        <w:rPr>
          <w:rFonts w:ascii="Times New Roman" w:hAnsi="Times New Roman" w:cs="Times New Roman"/>
          <w:noProof/>
          <w:sz w:val="24"/>
          <w:szCs w:val="24"/>
          <w:lang w:eastAsia="zh-CN"/>
        </w:rPr>
        <mc:AlternateContent>
          <mc:Choice Requires="wps">
            <w:drawing>
              <wp:anchor distT="0" distB="0" distL="114300" distR="114300" simplePos="0" relativeHeight="251660288" behindDoc="0" locked="0" layoutInCell="1" allowOverlap="1" wp14:anchorId="5A71CA97" wp14:editId="5A75EAC8">
                <wp:simplePos x="0" y="0"/>
                <wp:positionH relativeFrom="column">
                  <wp:posOffset>2108835</wp:posOffset>
                </wp:positionH>
                <wp:positionV relativeFrom="paragraph">
                  <wp:posOffset>146050</wp:posOffset>
                </wp:positionV>
                <wp:extent cx="3009900" cy="0"/>
                <wp:effectExtent l="0" t="76200" r="38100" b="101600"/>
                <wp:wrapNone/>
                <wp:docPr id="9" name="Straight Arrow Connector 9"/>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3009900" cy="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shape w14:anchorId="76475C06" id="Straight Arrow Connector 9" o:spid="_x0000_s1026" type="#_x0000_t32" style="position:absolute;margin-left:166.05pt;margin-top:11.5pt;width:237pt;height:0;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" strokecolor="#4472c4 [3204]" strokeweight=".5pt">
                <v:stroke endarrow="block" joinstyle="miter"/>
                <o:lock v:ext="edit" shapetype="f"/>
              </v:shape>
            </w:pict>
          </mc:Fallback>
        </mc:AlternateContent>
      </w:r>
      <w:r w:rsidRPr="00B47F14">
        <w:rPr>
          <w:rFonts w:ascii="Times New Roman" w:hAnsi="Times New Roman" w:cs="Times New Roman"/>
          <w:sz w:val="24"/>
          <w:szCs w:val="24"/>
        </w:rPr>
        <w:t xml:space="preserve">Figure 2.1 Conceptual Framework on pull and push factors of teacher transfer </w:t>
      </w:r>
    </w:p>
    <w:p w14:paraId="47A8F8EB" w14:textId="77777777" w:rsidR="00F24301" w:rsidRDefault="00F24301" w:rsidP="00F24301">
      <w:pPr>
        <w:spacing w:line="480" w:lineRule="auto"/>
        <w:jc w:val="both"/>
        <w:rPr>
          <w:rFonts w:ascii="Times New Roman" w:hAnsi="Times New Roman" w:cs="Times New Roman"/>
          <w:sz w:val="24"/>
          <w:szCs w:val="24"/>
        </w:rPr>
      </w:pPr>
      <w:r w:rsidRPr="00B47F14">
        <w:rPr>
          <w:rFonts w:ascii="Times New Roman" w:hAnsi="Times New Roman" w:cs="Times New Roman"/>
          <w:sz w:val="24"/>
          <w:szCs w:val="24"/>
        </w:rPr>
        <w:t>The conceptual framework in Figure 1 hypothesizes the relationships between</w:t>
      </w:r>
      <w:r>
        <w:rPr>
          <w:rFonts w:ascii="Times New Roman" w:hAnsi="Times New Roman" w:cs="Times New Roman"/>
          <w:sz w:val="24"/>
          <w:szCs w:val="24"/>
        </w:rPr>
        <w:t xml:space="preserve"> what I call</w:t>
      </w:r>
      <w:r w:rsidRPr="00B47F14">
        <w:rPr>
          <w:rFonts w:ascii="Times New Roman" w:hAnsi="Times New Roman" w:cs="Times New Roman"/>
          <w:sz w:val="24"/>
          <w:szCs w:val="24"/>
        </w:rPr>
        <w:t xml:space="preserve"> the pull and push factors of teacher transfers.</w:t>
      </w:r>
      <w:r>
        <w:rPr>
          <w:rFonts w:ascii="Times New Roman" w:hAnsi="Times New Roman" w:cs="Times New Roman"/>
          <w:sz w:val="24"/>
          <w:szCs w:val="24"/>
        </w:rPr>
        <w:t xml:space="preserve"> The framework is a</w:t>
      </w:r>
      <w:r w:rsidRPr="00B47F14">
        <w:rPr>
          <w:rFonts w:ascii="Times New Roman" w:hAnsi="Times New Roman" w:cs="Times New Roman"/>
          <w:sz w:val="24"/>
          <w:szCs w:val="24"/>
        </w:rPr>
        <w:t>dapted from Oldham</w:t>
      </w:r>
      <w:r>
        <w:rPr>
          <w:rFonts w:ascii="Times New Roman" w:hAnsi="Times New Roman" w:cs="Times New Roman"/>
          <w:sz w:val="24"/>
          <w:szCs w:val="24"/>
        </w:rPr>
        <w:t xml:space="preserve"> </w:t>
      </w:r>
      <w:r w:rsidRPr="00B47F14">
        <w:rPr>
          <w:rFonts w:ascii="Times New Roman" w:hAnsi="Times New Roman" w:cs="Times New Roman"/>
          <w:sz w:val="24"/>
          <w:szCs w:val="24"/>
        </w:rPr>
        <w:t>(1996).</w:t>
      </w:r>
      <w:r>
        <w:rPr>
          <w:rFonts w:ascii="Times New Roman" w:hAnsi="Times New Roman" w:cs="Times New Roman"/>
          <w:sz w:val="24"/>
          <w:szCs w:val="24"/>
        </w:rPr>
        <w:t xml:space="preserve"> Oldham’s study defines stable schools as those that have teacher retention rates of up to 75%. In such schools, teachers are seldom transferred. </w:t>
      </w:r>
      <w:r w:rsidRPr="00B47F14">
        <w:rPr>
          <w:rFonts w:ascii="Times New Roman" w:hAnsi="Times New Roman" w:cs="Times New Roman"/>
          <w:sz w:val="24"/>
          <w:szCs w:val="24"/>
        </w:rPr>
        <w:t>Unstable schools</w:t>
      </w:r>
      <w:r>
        <w:rPr>
          <w:rFonts w:ascii="Times New Roman" w:hAnsi="Times New Roman" w:cs="Times New Roman"/>
          <w:sz w:val="24"/>
          <w:szCs w:val="24"/>
        </w:rPr>
        <w:t>, on the other hand,</w:t>
      </w:r>
      <w:r w:rsidRPr="00B47F14">
        <w:rPr>
          <w:rFonts w:ascii="Times New Roman" w:hAnsi="Times New Roman" w:cs="Times New Roman"/>
          <w:sz w:val="24"/>
          <w:szCs w:val="24"/>
        </w:rPr>
        <w:t xml:space="preserve"> are schools with 25%</w:t>
      </w:r>
      <w:r>
        <w:rPr>
          <w:rFonts w:ascii="Times New Roman" w:hAnsi="Times New Roman" w:cs="Times New Roman"/>
          <w:sz w:val="24"/>
          <w:szCs w:val="24"/>
        </w:rPr>
        <w:t xml:space="preserve"> and less retention of teachers.</w:t>
      </w:r>
      <w:r w:rsidRPr="00B47F14">
        <w:rPr>
          <w:rFonts w:ascii="Times New Roman" w:hAnsi="Times New Roman" w:cs="Times New Roman"/>
          <w:sz w:val="24"/>
          <w:szCs w:val="24"/>
        </w:rPr>
        <w:t xml:space="preserve"> </w:t>
      </w:r>
      <w:r>
        <w:rPr>
          <w:rFonts w:ascii="Times New Roman" w:hAnsi="Times New Roman" w:cs="Times New Roman"/>
          <w:sz w:val="24"/>
          <w:szCs w:val="24"/>
        </w:rPr>
        <w:t xml:space="preserve">This framework captures the dilemma of my respondents in the current study in that my findings indicate that there are several independent variables that </w:t>
      </w:r>
      <w:r>
        <w:rPr>
          <w:rFonts w:ascii="Times New Roman" w:hAnsi="Times New Roman" w:cs="Times New Roman"/>
          <w:sz w:val="24"/>
          <w:szCs w:val="24"/>
        </w:rPr>
        <w:lastRenderedPageBreak/>
        <w:t xml:space="preserve">might </w:t>
      </w:r>
      <w:r w:rsidRPr="00B47F14">
        <w:rPr>
          <w:rFonts w:ascii="Times New Roman" w:hAnsi="Times New Roman" w:cs="Times New Roman"/>
          <w:sz w:val="24"/>
          <w:szCs w:val="24"/>
        </w:rPr>
        <w:t>influence</w:t>
      </w:r>
      <w:r>
        <w:rPr>
          <w:rFonts w:ascii="Times New Roman" w:hAnsi="Times New Roman" w:cs="Times New Roman"/>
          <w:sz w:val="24"/>
          <w:szCs w:val="24"/>
        </w:rPr>
        <w:t xml:space="preserve"> teachers to transfer from rural schools, such as accommodation, peace of mind, property security and job satisfaction. However, I hypothesize that even when these conditions are present; teachers do transfer from the rural areas, which suggest that the factors are far more complex than has been previously assumed. Even the government has incentivized rural teaching posts, through infrastructure development, rural electrification, and a substantial allowance that accrues to rural teachers for their hardships; the transfers have shown no sign of reducing. Thus, unravelling the nature of this complex problem might help to bring to light factors that have previously not received adequate attention in taming the tide of teacher transfer requests.</w:t>
      </w:r>
    </w:p>
    <w:p w14:paraId="38621D2F" w14:textId="77777777" w:rsidR="00F24301" w:rsidRPr="00B47F14" w:rsidRDefault="00F24301" w:rsidP="00F24301">
      <w:pPr>
        <w:spacing w:line="480" w:lineRule="auto"/>
        <w:jc w:val="both"/>
        <w:rPr>
          <w:rFonts w:ascii="Times New Roman" w:hAnsi="Times New Roman" w:cs="Times New Roman"/>
          <w:sz w:val="24"/>
          <w:szCs w:val="24"/>
        </w:rPr>
      </w:pPr>
      <w:r>
        <w:rPr>
          <w:rFonts w:ascii="Times New Roman" w:hAnsi="Times New Roman" w:cs="Times New Roman"/>
          <w:sz w:val="24"/>
          <w:szCs w:val="24"/>
        </w:rPr>
        <w:t>The concep</w:t>
      </w:r>
      <w:r w:rsidRPr="00F45EA2">
        <w:rPr>
          <w:rFonts w:ascii="Times New Roman" w:hAnsi="Times New Roman" w:cs="Times New Roman"/>
          <w:sz w:val="24"/>
          <w:szCs w:val="24"/>
        </w:rPr>
        <w:t xml:space="preserve">tual </w:t>
      </w:r>
      <w:r>
        <w:rPr>
          <w:rFonts w:ascii="Times New Roman" w:hAnsi="Times New Roman" w:cs="Times New Roman"/>
          <w:sz w:val="24"/>
          <w:szCs w:val="24"/>
        </w:rPr>
        <w:t>framework</w:t>
      </w:r>
      <w:r w:rsidRPr="00F45EA2">
        <w:rPr>
          <w:rFonts w:ascii="Times New Roman" w:hAnsi="Times New Roman" w:cs="Times New Roman"/>
          <w:sz w:val="24"/>
          <w:szCs w:val="24"/>
        </w:rPr>
        <w:t xml:space="preserve"> shown in Figure 2 is provided to meet the following goals: (a) identify the primary variables that are hypothesized to influence teachers' </w:t>
      </w:r>
      <w:r>
        <w:rPr>
          <w:rFonts w:ascii="Times New Roman" w:hAnsi="Times New Roman" w:cs="Times New Roman"/>
          <w:sz w:val="24"/>
          <w:szCs w:val="24"/>
        </w:rPr>
        <w:t>requests for transfers</w:t>
      </w:r>
      <w:r w:rsidRPr="00F45EA2">
        <w:rPr>
          <w:rFonts w:ascii="Times New Roman" w:hAnsi="Times New Roman" w:cs="Times New Roman"/>
          <w:sz w:val="24"/>
          <w:szCs w:val="24"/>
        </w:rPr>
        <w:t>; (b) suggest possible relations</w:t>
      </w:r>
      <w:r>
        <w:rPr>
          <w:rFonts w:ascii="Times New Roman" w:hAnsi="Times New Roman" w:cs="Times New Roman"/>
          <w:sz w:val="24"/>
          <w:szCs w:val="24"/>
        </w:rPr>
        <w:t xml:space="preserve">hips among the major variables. </w:t>
      </w:r>
      <w:r w:rsidRPr="00DF27AA">
        <w:rPr>
          <w:rFonts w:ascii="Times New Roman" w:hAnsi="Times New Roman" w:cs="Times New Roman"/>
          <w:sz w:val="24"/>
          <w:szCs w:val="24"/>
        </w:rPr>
        <w:t>The dependent variable "career decision" shown in Figure 2 includes the three options</w:t>
      </w:r>
      <w:r>
        <w:rPr>
          <w:rFonts w:ascii="Times New Roman" w:hAnsi="Times New Roman" w:cs="Times New Roman"/>
          <w:sz w:val="24"/>
          <w:szCs w:val="24"/>
        </w:rPr>
        <w:t xml:space="preserve"> that are available for the teachers in Isoka district, that is do they want to stay, to transfer, or to exit the profession altogether</w:t>
      </w:r>
      <w:r w:rsidRPr="00DF27AA">
        <w:rPr>
          <w:rFonts w:ascii="Times New Roman" w:hAnsi="Times New Roman" w:cs="Times New Roman"/>
          <w:sz w:val="24"/>
          <w:szCs w:val="24"/>
        </w:rPr>
        <w:t xml:space="preserve">. </w:t>
      </w:r>
      <w:r>
        <w:rPr>
          <w:rFonts w:ascii="Times New Roman" w:hAnsi="Times New Roman" w:cs="Times New Roman"/>
          <w:sz w:val="24"/>
          <w:szCs w:val="24"/>
        </w:rPr>
        <w:t>In this conceptualization, I propose</w:t>
      </w:r>
      <w:r w:rsidRPr="00DF27AA">
        <w:rPr>
          <w:rFonts w:ascii="Times New Roman" w:hAnsi="Times New Roman" w:cs="Times New Roman"/>
          <w:sz w:val="24"/>
          <w:szCs w:val="24"/>
        </w:rPr>
        <w:t xml:space="preserve"> that these </w:t>
      </w:r>
      <w:r>
        <w:rPr>
          <w:rFonts w:ascii="Times New Roman" w:hAnsi="Times New Roman" w:cs="Times New Roman"/>
          <w:sz w:val="24"/>
          <w:szCs w:val="24"/>
        </w:rPr>
        <w:t xml:space="preserve">teacher </w:t>
      </w:r>
      <w:r w:rsidRPr="00DF27AA">
        <w:rPr>
          <w:rFonts w:ascii="Times New Roman" w:hAnsi="Times New Roman" w:cs="Times New Roman"/>
          <w:sz w:val="24"/>
          <w:szCs w:val="24"/>
        </w:rPr>
        <w:t xml:space="preserve">decisions are influenced by </w:t>
      </w:r>
      <w:r>
        <w:rPr>
          <w:rFonts w:ascii="Times New Roman" w:hAnsi="Times New Roman" w:cs="Times New Roman"/>
          <w:sz w:val="24"/>
          <w:szCs w:val="24"/>
        </w:rPr>
        <w:t xml:space="preserve">several push factors that are </w:t>
      </w:r>
      <w:r w:rsidRPr="00DF27AA">
        <w:rPr>
          <w:rFonts w:ascii="Times New Roman" w:hAnsi="Times New Roman" w:cs="Times New Roman"/>
          <w:i/>
          <w:iCs/>
          <w:sz w:val="24"/>
          <w:szCs w:val="24"/>
        </w:rPr>
        <w:t>internal</w:t>
      </w:r>
      <w:r>
        <w:rPr>
          <w:rFonts w:ascii="Times New Roman" w:hAnsi="Times New Roman" w:cs="Times New Roman"/>
          <w:sz w:val="24"/>
          <w:szCs w:val="24"/>
        </w:rPr>
        <w:t xml:space="preserve"> to the environment in Isoka, and pull factors that are </w:t>
      </w:r>
      <w:r w:rsidRPr="00DF27AA">
        <w:rPr>
          <w:rFonts w:ascii="Times New Roman" w:hAnsi="Times New Roman" w:cs="Times New Roman"/>
          <w:i/>
          <w:iCs/>
          <w:sz w:val="24"/>
          <w:szCs w:val="24"/>
        </w:rPr>
        <w:t>external</w:t>
      </w:r>
      <w:r>
        <w:rPr>
          <w:rFonts w:ascii="Times New Roman" w:hAnsi="Times New Roman" w:cs="Times New Roman"/>
          <w:sz w:val="24"/>
          <w:szCs w:val="24"/>
        </w:rPr>
        <w:t xml:space="preserve">, that is they are located outside the environment of Isoka. The push factors are related to the work conditions that the teachers experience in their respective school environments. I propose that </w:t>
      </w:r>
      <w:r w:rsidRPr="00575A98">
        <w:rPr>
          <w:rFonts w:ascii="Times New Roman" w:hAnsi="Times New Roman" w:cs="Times New Roman"/>
          <w:sz w:val="24"/>
          <w:szCs w:val="24"/>
        </w:rPr>
        <w:t xml:space="preserve">teachers working in desirable environments will have greater opportunities to experience work rewards </w:t>
      </w:r>
      <w:r>
        <w:rPr>
          <w:rFonts w:ascii="Times New Roman" w:hAnsi="Times New Roman" w:cs="Times New Roman"/>
          <w:sz w:val="24"/>
          <w:szCs w:val="24"/>
        </w:rPr>
        <w:t xml:space="preserve">and thus will not be pushed out by their work conditions. The pull </w:t>
      </w:r>
      <w:r w:rsidRPr="00BF1ABA">
        <w:rPr>
          <w:rFonts w:ascii="Times New Roman" w:hAnsi="Times New Roman" w:cs="Times New Roman"/>
          <w:sz w:val="24"/>
          <w:szCs w:val="24"/>
        </w:rPr>
        <w:t xml:space="preserve">factors include societal, economic, </w:t>
      </w:r>
      <w:r>
        <w:rPr>
          <w:rFonts w:ascii="Times New Roman" w:hAnsi="Times New Roman" w:cs="Times New Roman"/>
          <w:sz w:val="24"/>
          <w:szCs w:val="24"/>
        </w:rPr>
        <w:t xml:space="preserve">familial </w:t>
      </w:r>
      <w:r w:rsidRPr="00BF1ABA">
        <w:rPr>
          <w:rFonts w:ascii="Times New Roman" w:hAnsi="Times New Roman" w:cs="Times New Roman"/>
          <w:sz w:val="24"/>
          <w:szCs w:val="24"/>
        </w:rPr>
        <w:t>and institutional variables that are external to the teacher and the school</w:t>
      </w:r>
      <w:r>
        <w:rPr>
          <w:rFonts w:ascii="Times New Roman" w:hAnsi="Times New Roman" w:cs="Times New Roman"/>
          <w:sz w:val="24"/>
          <w:szCs w:val="24"/>
        </w:rPr>
        <w:t>s in</w:t>
      </w:r>
      <w:r w:rsidRPr="00BF1ABA">
        <w:rPr>
          <w:rFonts w:ascii="Times New Roman" w:hAnsi="Times New Roman" w:cs="Times New Roman"/>
          <w:sz w:val="24"/>
          <w:szCs w:val="24"/>
        </w:rPr>
        <w:t xml:space="preserve"> </w:t>
      </w:r>
      <w:r>
        <w:rPr>
          <w:rFonts w:ascii="Times New Roman" w:hAnsi="Times New Roman" w:cs="Times New Roman"/>
          <w:sz w:val="24"/>
          <w:szCs w:val="24"/>
        </w:rPr>
        <w:t>Isoka</w:t>
      </w:r>
      <w:r w:rsidRPr="00BF1ABA">
        <w:rPr>
          <w:rFonts w:ascii="Times New Roman" w:hAnsi="Times New Roman" w:cs="Times New Roman"/>
          <w:sz w:val="24"/>
          <w:szCs w:val="24"/>
        </w:rPr>
        <w:t xml:space="preserve"> district. </w:t>
      </w:r>
      <w:r>
        <w:rPr>
          <w:rFonts w:ascii="Times New Roman" w:hAnsi="Times New Roman" w:cs="Times New Roman"/>
          <w:sz w:val="24"/>
          <w:szCs w:val="24"/>
        </w:rPr>
        <w:t>I argue that these factors have</w:t>
      </w:r>
      <w:r w:rsidRPr="00BF1ABA">
        <w:rPr>
          <w:rFonts w:ascii="Times New Roman" w:hAnsi="Times New Roman" w:cs="Times New Roman"/>
          <w:sz w:val="24"/>
          <w:szCs w:val="24"/>
        </w:rPr>
        <w:t xml:space="preserve"> </w:t>
      </w:r>
      <w:r>
        <w:rPr>
          <w:rFonts w:ascii="Times New Roman" w:hAnsi="Times New Roman" w:cs="Times New Roman"/>
          <w:sz w:val="24"/>
          <w:szCs w:val="24"/>
        </w:rPr>
        <w:t>both direct and</w:t>
      </w:r>
      <w:r w:rsidRPr="00BF1ABA">
        <w:rPr>
          <w:rFonts w:ascii="Times New Roman" w:hAnsi="Times New Roman" w:cs="Times New Roman"/>
          <w:sz w:val="24"/>
          <w:szCs w:val="24"/>
        </w:rPr>
        <w:t xml:space="preserve"> indirect effect</w:t>
      </w:r>
      <w:r>
        <w:rPr>
          <w:rFonts w:ascii="Times New Roman" w:hAnsi="Times New Roman" w:cs="Times New Roman"/>
          <w:sz w:val="24"/>
          <w:szCs w:val="24"/>
        </w:rPr>
        <w:t>s</w:t>
      </w:r>
      <w:r w:rsidRPr="00BF1ABA">
        <w:rPr>
          <w:rFonts w:ascii="Times New Roman" w:hAnsi="Times New Roman" w:cs="Times New Roman"/>
          <w:sz w:val="24"/>
          <w:szCs w:val="24"/>
        </w:rPr>
        <w:t xml:space="preserve"> on </w:t>
      </w:r>
      <w:r>
        <w:rPr>
          <w:rFonts w:ascii="Times New Roman" w:hAnsi="Times New Roman" w:cs="Times New Roman"/>
          <w:sz w:val="24"/>
          <w:szCs w:val="24"/>
        </w:rPr>
        <w:t xml:space="preserve">the </w:t>
      </w:r>
      <w:r w:rsidRPr="00BF1ABA">
        <w:rPr>
          <w:rFonts w:ascii="Times New Roman" w:hAnsi="Times New Roman" w:cs="Times New Roman"/>
          <w:sz w:val="24"/>
          <w:szCs w:val="24"/>
        </w:rPr>
        <w:t xml:space="preserve">teachers' decisions </w:t>
      </w:r>
      <w:r>
        <w:rPr>
          <w:rFonts w:ascii="Times New Roman" w:hAnsi="Times New Roman" w:cs="Times New Roman"/>
          <w:sz w:val="24"/>
          <w:szCs w:val="24"/>
        </w:rPr>
        <w:t xml:space="preserve">to stay or leave the district. </w:t>
      </w:r>
    </w:p>
    <w:p w14:paraId="27067316" w14:textId="77777777" w:rsidR="00F24301" w:rsidRPr="00B47F14" w:rsidRDefault="00F24301" w:rsidP="00F24301">
      <w:pPr>
        <w:pStyle w:val="Default"/>
        <w:spacing w:line="480" w:lineRule="auto"/>
        <w:outlineLvl w:val="0"/>
        <w:rPr>
          <w:b/>
          <w:bCs/>
        </w:rPr>
      </w:pPr>
      <w:r w:rsidRPr="00B47F14">
        <w:rPr>
          <w:b/>
          <w:bCs/>
        </w:rPr>
        <w:t>2.2.1 Rural Areas</w:t>
      </w:r>
    </w:p>
    <w:p w14:paraId="3D79D2C2" w14:textId="77777777" w:rsidR="00F24301" w:rsidRPr="00B47F14" w:rsidRDefault="00F24301" w:rsidP="00F24301">
      <w:pPr>
        <w:pStyle w:val="Default"/>
        <w:spacing w:line="480" w:lineRule="auto"/>
        <w:jc w:val="both"/>
      </w:pPr>
      <w:r w:rsidRPr="00B47F14">
        <w:lastRenderedPageBreak/>
        <w:t>Teachers are important in the delivery of quality education. They are also the pivot on which the</w:t>
      </w:r>
      <w:r>
        <w:t xml:space="preserve"> educational process depends and anchored</w:t>
      </w:r>
      <w:r w:rsidRPr="00B47F14">
        <w:t>. Teachers</w:t>
      </w:r>
      <w:r>
        <w:t xml:space="preserve">, undoubtedly, </w:t>
      </w:r>
      <w:r w:rsidRPr="00B47F14">
        <w:t>play a major role in the educational system</w:t>
      </w:r>
      <w:r>
        <w:t xml:space="preserve"> of any country. They prepare the learners at an early stage in life with the relevant curriculum that forms the building blocks on which further instructional processes rests.</w:t>
      </w:r>
      <w:r w:rsidRPr="00B47F14">
        <w:t xml:space="preserve"> </w:t>
      </w:r>
      <w:proofErr w:type="spellStart"/>
      <w:r w:rsidRPr="00B47F14">
        <w:t>Kadzamira</w:t>
      </w:r>
      <w:proofErr w:type="spellEnd"/>
      <w:r w:rsidRPr="00B47F14">
        <w:t xml:space="preserve"> (2006)</w:t>
      </w:r>
      <w:r>
        <w:t xml:space="preserve"> shares the same thought as he </w:t>
      </w:r>
      <w:r w:rsidRPr="00B47F14">
        <w:t>postulated that teachers could influence the teaching and learning outcomes either positively or negatively because they determined the quality of instructional delivery and influenced quality education when it came to implementation of the curriculum and educational policies. In view of the foregoing position, rural areas too need to have this important human resource.</w:t>
      </w:r>
      <w:r>
        <w:t xml:space="preserve"> It is a researched fact that rural areas too have learners that need to benefit and have benefited from the influence of the teachers for their future development.</w:t>
      </w:r>
    </w:p>
    <w:p w14:paraId="0597260F" w14:textId="77777777" w:rsidR="00F24301" w:rsidRPr="00B47F14" w:rsidRDefault="00F24301" w:rsidP="00F24301">
      <w:pPr>
        <w:spacing w:line="480" w:lineRule="auto"/>
        <w:jc w:val="both"/>
        <w:rPr>
          <w:rFonts w:ascii="Times New Roman" w:hAnsi="Times New Roman" w:cs="Times New Roman"/>
          <w:sz w:val="24"/>
          <w:szCs w:val="24"/>
        </w:rPr>
      </w:pPr>
      <w:r w:rsidRPr="00B47F14">
        <w:rPr>
          <w:rFonts w:ascii="Times New Roman" w:hAnsi="Times New Roman" w:cs="Times New Roman"/>
          <w:sz w:val="24"/>
          <w:szCs w:val="24"/>
        </w:rPr>
        <w:t xml:space="preserve">According to </w:t>
      </w:r>
      <w:proofErr w:type="spellStart"/>
      <w:r w:rsidRPr="00B47F14">
        <w:rPr>
          <w:rFonts w:ascii="Times New Roman" w:hAnsi="Times New Roman" w:cs="Times New Roman"/>
          <w:sz w:val="24"/>
          <w:szCs w:val="24"/>
        </w:rPr>
        <w:t>Adedeji</w:t>
      </w:r>
      <w:proofErr w:type="spellEnd"/>
      <w:r w:rsidRPr="00B47F14">
        <w:rPr>
          <w:rFonts w:ascii="Times New Roman" w:hAnsi="Times New Roman" w:cs="Times New Roman"/>
          <w:sz w:val="24"/>
          <w:szCs w:val="24"/>
        </w:rPr>
        <w:t xml:space="preserve"> and </w:t>
      </w:r>
      <w:proofErr w:type="spellStart"/>
      <w:r w:rsidRPr="00B47F14">
        <w:rPr>
          <w:rFonts w:ascii="Times New Roman" w:hAnsi="Times New Roman" w:cs="Times New Roman"/>
          <w:sz w:val="24"/>
          <w:szCs w:val="24"/>
        </w:rPr>
        <w:t>Olaniyan</w:t>
      </w:r>
      <w:proofErr w:type="spellEnd"/>
      <w:r w:rsidRPr="00B47F14">
        <w:rPr>
          <w:rFonts w:ascii="Times New Roman" w:hAnsi="Times New Roman" w:cs="Times New Roman"/>
          <w:sz w:val="24"/>
          <w:szCs w:val="24"/>
        </w:rPr>
        <w:t xml:space="preserve"> (2011), there is no universally accepted definition of a rural area, however; there may be a common understanding. Nevertheless, the UN Food and Agricultural Organization, FAO, as cited in </w:t>
      </w:r>
      <w:proofErr w:type="spellStart"/>
      <w:r w:rsidRPr="00B47F14">
        <w:rPr>
          <w:rFonts w:ascii="Times New Roman" w:hAnsi="Times New Roman" w:cs="Times New Roman"/>
          <w:sz w:val="24"/>
          <w:szCs w:val="24"/>
        </w:rPr>
        <w:t>Atchoarena</w:t>
      </w:r>
      <w:proofErr w:type="spellEnd"/>
      <w:r w:rsidRPr="00B47F14">
        <w:rPr>
          <w:rFonts w:ascii="Times New Roman" w:hAnsi="Times New Roman" w:cs="Times New Roman"/>
          <w:sz w:val="24"/>
          <w:szCs w:val="24"/>
        </w:rPr>
        <w:t xml:space="preserve"> and </w:t>
      </w:r>
      <w:proofErr w:type="spellStart"/>
      <w:r w:rsidRPr="00B47F14">
        <w:rPr>
          <w:rFonts w:ascii="Times New Roman" w:hAnsi="Times New Roman" w:cs="Times New Roman"/>
          <w:sz w:val="24"/>
          <w:szCs w:val="24"/>
        </w:rPr>
        <w:t>Sedel</w:t>
      </w:r>
      <w:proofErr w:type="spellEnd"/>
      <w:r w:rsidRPr="00B47F14">
        <w:rPr>
          <w:rFonts w:ascii="Times New Roman" w:hAnsi="Times New Roman" w:cs="Times New Roman"/>
          <w:sz w:val="24"/>
          <w:szCs w:val="24"/>
        </w:rPr>
        <w:t xml:space="preserve">, (2003) indicates that, rural areas are generally open areas, with low settled population densities, and a high proportion of the unsettled land area used for primary production such as agriculture, livestock, forestry, and fisheries. </w:t>
      </w:r>
      <w:proofErr w:type="spellStart"/>
      <w:r w:rsidRPr="00B47F14">
        <w:rPr>
          <w:rFonts w:ascii="Times New Roman" w:hAnsi="Times New Roman" w:cs="Times New Roman"/>
          <w:sz w:val="24"/>
          <w:szCs w:val="24"/>
        </w:rPr>
        <w:t>Kashaa</w:t>
      </w:r>
      <w:proofErr w:type="spellEnd"/>
      <w:r w:rsidRPr="00B47F14">
        <w:rPr>
          <w:rFonts w:ascii="Times New Roman" w:hAnsi="Times New Roman" w:cs="Times New Roman"/>
          <w:sz w:val="24"/>
          <w:szCs w:val="24"/>
        </w:rPr>
        <w:t xml:space="preserve"> (2012) also describes rural areas as being deprived of facilities such as potable water, electricity, good roads, school infrastructure, toilet facilities and social services like internet, telecommunication, TV transmissions and others which deny the people access to valuable information. Lack of housing, lack of health care and lack of schools for children is quoted internationally as reasons why many professionals fail to accept rural postings, although rural settings have the ability of providing family-oriented settings, lower crime rates, recreational access, fresh air, and an enhanced quality of life (</w:t>
      </w:r>
      <w:proofErr w:type="spellStart"/>
      <w:r w:rsidRPr="00B47F14">
        <w:rPr>
          <w:rFonts w:ascii="Times New Roman" w:hAnsi="Times New Roman" w:cs="Times New Roman"/>
          <w:sz w:val="24"/>
          <w:szCs w:val="24"/>
        </w:rPr>
        <w:t>Amoako</w:t>
      </w:r>
      <w:proofErr w:type="spellEnd"/>
      <w:r w:rsidRPr="00B47F14">
        <w:rPr>
          <w:rFonts w:ascii="Times New Roman" w:hAnsi="Times New Roman" w:cs="Times New Roman"/>
          <w:sz w:val="24"/>
          <w:szCs w:val="24"/>
        </w:rPr>
        <w:t xml:space="preserve">, 2011). </w:t>
      </w:r>
    </w:p>
    <w:p w14:paraId="129BCF2A" w14:textId="77777777" w:rsidR="00F24301" w:rsidRPr="00B47F14" w:rsidRDefault="00F24301" w:rsidP="00F24301">
      <w:pPr>
        <w:spacing w:line="480" w:lineRule="auto"/>
        <w:jc w:val="both"/>
        <w:rPr>
          <w:rFonts w:ascii="Times New Roman" w:hAnsi="Times New Roman" w:cs="Times New Roman"/>
          <w:sz w:val="24"/>
          <w:szCs w:val="24"/>
        </w:rPr>
      </w:pPr>
      <w:r w:rsidRPr="00B47F14">
        <w:rPr>
          <w:rFonts w:ascii="Times New Roman" w:hAnsi="Times New Roman" w:cs="Times New Roman"/>
          <w:sz w:val="24"/>
          <w:szCs w:val="24"/>
        </w:rPr>
        <w:lastRenderedPageBreak/>
        <w:t>Additionally, Herzog and Pittman (1995) define "rural" as regions or areas that are located outside a city. Besides, rural areas are also defined as areas with small populations. On the other hand, Johnson and Strange (2005) go into a little more detail, defining "rural" as areas beyond metropolitan cities with a population numbering under 2500 people and Monk (2007) equating rural areas with economic dependence on agricultural industries and sometimes the tourism industry. The researchers emerge these definitions and define rural schools as schools located in isolated regions with small and sparse populations dependent on agricultural industries, with less than 2500 people. Teaching Service Commission (2002) states that teachers assigned to teach in rural schools often cite poor work conditions as a factor of dissatisfaction and increased likelihood to leave. These work conditions include poor facilities, inadequate number of textbooks and supplies as well as large class sizes. Unnecessary bureaucracy in rural schools has also been show</w:t>
      </w:r>
      <w:r>
        <w:rPr>
          <w:rFonts w:ascii="Times New Roman" w:hAnsi="Times New Roman" w:cs="Times New Roman"/>
          <w:sz w:val="24"/>
          <w:szCs w:val="24"/>
        </w:rPr>
        <w:t>n</w:t>
      </w:r>
      <w:r w:rsidRPr="00B47F14">
        <w:rPr>
          <w:rFonts w:ascii="Times New Roman" w:hAnsi="Times New Roman" w:cs="Times New Roman"/>
          <w:sz w:val="24"/>
          <w:szCs w:val="24"/>
        </w:rPr>
        <w:t xml:space="preserve"> to impact teacher quality.</w:t>
      </w:r>
      <w:r>
        <w:rPr>
          <w:rFonts w:ascii="Times New Roman" w:hAnsi="Times New Roman" w:cs="Times New Roman"/>
          <w:sz w:val="24"/>
          <w:szCs w:val="24"/>
        </w:rPr>
        <w:t xml:space="preserve"> The Researcher’s many years of working in the rural area as a teacher has observed that teachers get dissatisfaction from the fact that many teaching and learning materials are not delivered to schools but instead are left at the DEBS office and teachers are asked to collect these materials from DEBS office, using their own form of transport which may include bicycles, oxen driven carts and motor bikes. This is not only frustrating to well qualified teachers but also viewed as demeaning .On comparative terms, teachers in the urban areas with the same qualifications as their rural counterparts are never subjected to such uncalled for treatment. The option therefore is to leave and join the civilized communities.</w:t>
      </w:r>
    </w:p>
    <w:p w14:paraId="7E673D32" w14:textId="77777777" w:rsidR="00F24301" w:rsidRPr="00B47F14" w:rsidRDefault="00F24301" w:rsidP="00F24301">
      <w:pPr>
        <w:autoSpaceDE w:val="0"/>
        <w:autoSpaceDN w:val="0"/>
        <w:adjustRightInd w:val="0"/>
        <w:spacing w:after="0" w:line="480" w:lineRule="auto"/>
        <w:jc w:val="both"/>
        <w:outlineLvl w:val="0"/>
        <w:rPr>
          <w:rFonts w:ascii="Times New Roman" w:hAnsi="Times New Roman" w:cs="Times New Roman"/>
          <w:b/>
          <w:bCs/>
          <w:sz w:val="24"/>
          <w:szCs w:val="24"/>
        </w:rPr>
      </w:pPr>
      <w:r w:rsidRPr="00B47F14">
        <w:rPr>
          <w:rFonts w:ascii="Times New Roman" w:hAnsi="Times New Roman" w:cs="Times New Roman"/>
          <w:b/>
          <w:bCs/>
          <w:sz w:val="24"/>
          <w:szCs w:val="24"/>
        </w:rPr>
        <w:t>2.2.2 Motivation</w:t>
      </w:r>
    </w:p>
    <w:p w14:paraId="59A3972E" w14:textId="77777777" w:rsidR="00F24301" w:rsidRDefault="00F24301" w:rsidP="00F24301">
      <w:pPr>
        <w:autoSpaceDE w:val="0"/>
        <w:autoSpaceDN w:val="0"/>
        <w:adjustRightInd w:val="0"/>
        <w:spacing w:after="0" w:line="480" w:lineRule="auto"/>
        <w:jc w:val="both"/>
        <w:rPr>
          <w:rFonts w:ascii="Times New Roman" w:hAnsi="Times New Roman" w:cs="Times New Roman"/>
          <w:sz w:val="24"/>
          <w:szCs w:val="24"/>
        </w:rPr>
      </w:pPr>
      <w:r w:rsidRPr="00B47F14">
        <w:rPr>
          <w:rFonts w:ascii="Times New Roman" w:hAnsi="Times New Roman" w:cs="Times New Roman"/>
          <w:sz w:val="24"/>
          <w:szCs w:val="24"/>
        </w:rPr>
        <w:t xml:space="preserve">Even though, motivation is a widely studied area in organizational behavior, it does not have a simple definition. According to </w:t>
      </w:r>
      <w:proofErr w:type="spellStart"/>
      <w:r w:rsidRPr="00B47F14">
        <w:rPr>
          <w:rFonts w:ascii="Times New Roman" w:hAnsi="Times New Roman" w:cs="Times New Roman"/>
          <w:sz w:val="24"/>
          <w:szCs w:val="24"/>
        </w:rPr>
        <w:t>Bennell</w:t>
      </w:r>
      <w:proofErr w:type="spellEnd"/>
      <w:r w:rsidRPr="00B47F14">
        <w:rPr>
          <w:rFonts w:ascii="Times New Roman" w:hAnsi="Times New Roman" w:cs="Times New Roman"/>
          <w:sz w:val="24"/>
          <w:szCs w:val="24"/>
        </w:rPr>
        <w:t xml:space="preserve"> and </w:t>
      </w:r>
      <w:proofErr w:type="spellStart"/>
      <w:r w:rsidRPr="00B47F14">
        <w:rPr>
          <w:rFonts w:ascii="Times New Roman" w:hAnsi="Times New Roman" w:cs="Times New Roman"/>
          <w:sz w:val="24"/>
          <w:szCs w:val="24"/>
        </w:rPr>
        <w:t>Akyeampong</w:t>
      </w:r>
      <w:proofErr w:type="spellEnd"/>
      <w:r w:rsidRPr="00B47F14">
        <w:rPr>
          <w:rFonts w:ascii="Times New Roman" w:hAnsi="Times New Roman" w:cs="Times New Roman"/>
          <w:sz w:val="24"/>
          <w:szCs w:val="24"/>
        </w:rPr>
        <w:t xml:space="preserve"> (2007), motivation is a broad concept, involving both characteristics of the individual and external factors; it is open to varied </w:t>
      </w:r>
      <w:r w:rsidRPr="00B47F14">
        <w:rPr>
          <w:rFonts w:ascii="Times New Roman" w:hAnsi="Times New Roman" w:cs="Times New Roman"/>
          <w:sz w:val="24"/>
          <w:szCs w:val="24"/>
        </w:rPr>
        <w:lastRenderedPageBreak/>
        <w:t>interpretations in the field. Thus, different scholars define the concept of motivation differently and among them are Robbins and Judge (2008) who define it as the processes that account for an individual’s intensity, direction, and persistence of effort toward attaining a goal.</w:t>
      </w:r>
      <w:r>
        <w:rPr>
          <w:rFonts w:ascii="Times New Roman" w:hAnsi="Times New Roman" w:cs="Times New Roman"/>
          <w:sz w:val="24"/>
          <w:szCs w:val="24"/>
        </w:rPr>
        <w:t xml:space="preserve"> </w:t>
      </w:r>
      <w:r w:rsidRPr="00B47F14">
        <w:rPr>
          <w:rFonts w:ascii="Times New Roman" w:hAnsi="Times New Roman" w:cs="Times New Roman"/>
          <w:sz w:val="24"/>
          <w:szCs w:val="24"/>
        </w:rPr>
        <w:t xml:space="preserve">According to </w:t>
      </w:r>
      <w:proofErr w:type="spellStart"/>
      <w:r w:rsidRPr="00B47F14">
        <w:rPr>
          <w:rFonts w:ascii="Times New Roman" w:hAnsi="Times New Roman" w:cs="Times New Roman"/>
          <w:sz w:val="24"/>
          <w:szCs w:val="24"/>
        </w:rPr>
        <w:t>Mbua</w:t>
      </w:r>
      <w:proofErr w:type="spellEnd"/>
      <w:r w:rsidRPr="00B47F14">
        <w:rPr>
          <w:rFonts w:ascii="Times New Roman" w:hAnsi="Times New Roman" w:cs="Times New Roman"/>
          <w:sz w:val="24"/>
          <w:szCs w:val="24"/>
        </w:rPr>
        <w:t xml:space="preserve"> (2003) the term motivation refers to the complex forces, drives, needs, tension states or other mechanisms that start and maintain voluntary activity directed toward the achievement of personal goals, or a proponent state that energizes and guides behavior. Conversely, Vroom (1995) defines the concept of motivation as a process governing choices made by persons or lower organisms among alternative forms of voluntary activity. </w:t>
      </w:r>
      <w:r>
        <w:rPr>
          <w:rFonts w:ascii="Times New Roman" w:hAnsi="Times New Roman" w:cs="Times New Roman"/>
          <w:sz w:val="24"/>
          <w:szCs w:val="24"/>
        </w:rPr>
        <w:t xml:space="preserve">In my present </w:t>
      </w:r>
      <w:r w:rsidRPr="00B47F14">
        <w:rPr>
          <w:rFonts w:ascii="Times New Roman" w:hAnsi="Times New Roman" w:cs="Times New Roman"/>
          <w:sz w:val="24"/>
          <w:szCs w:val="24"/>
        </w:rPr>
        <w:t>study,</w:t>
      </w:r>
      <w:r>
        <w:rPr>
          <w:rFonts w:ascii="Times New Roman" w:hAnsi="Times New Roman" w:cs="Times New Roman"/>
          <w:sz w:val="24"/>
          <w:szCs w:val="24"/>
        </w:rPr>
        <w:t xml:space="preserve"> I use</w:t>
      </w:r>
      <w:r w:rsidRPr="00B47F14">
        <w:rPr>
          <w:rFonts w:ascii="Times New Roman" w:hAnsi="Times New Roman" w:cs="Times New Roman"/>
          <w:sz w:val="24"/>
          <w:szCs w:val="24"/>
        </w:rPr>
        <w:t xml:space="preserve"> the term motivation to refer to the processes and factors that influence people’s behaviors. In other words, motivation refers to internal and external factors that drive people to continually behave in a way.</w:t>
      </w:r>
    </w:p>
    <w:p w14:paraId="73EBAED4" w14:textId="77777777" w:rsidR="00F24301" w:rsidRDefault="00F24301" w:rsidP="00F24301">
      <w:pPr>
        <w:autoSpaceDE w:val="0"/>
        <w:autoSpaceDN w:val="0"/>
        <w:adjustRightInd w:val="0"/>
        <w:spacing w:after="0" w:line="480" w:lineRule="auto"/>
        <w:jc w:val="both"/>
        <w:rPr>
          <w:rFonts w:ascii="Times New Roman" w:hAnsi="Times New Roman" w:cs="Times New Roman"/>
          <w:sz w:val="24"/>
          <w:szCs w:val="24"/>
        </w:rPr>
      </w:pPr>
    </w:p>
    <w:p w14:paraId="339EE32B" w14:textId="77777777" w:rsidR="00F24301" w:rsidRPr="009B5D29" w:rsidRDefault="00F24301" w:rsidP="00F24301">
      <w:pPr>
        <w:autoSpaceDE w:val="0"/>
        <w:autoSpaceDN w:val="0"/>
        <w:adjustRightInd w:val="0"/>
        <w:spacing w:after="0" w:line="480" w:lineRule="auto"/>
        <w:jc w:val="both"/>
        <w:rPr>
          <w:rFonts w:ascii="Times New Roman" w:hAnsi="Times New Roman" w:cs="Times New Roman"/>
          <w:sz w:val="24"/>
          <w:szCs w:val="24"/>
        </w:rPr>
      </w:pPr>
      <w:r w:rsidRPr="009B5D29">
        <w:rPr>
          <w:rFonts w:ascii="Times New Roman" w:hAnsi="Times New Roman" w:cs="Times New Roman"/>
          <w:sz w:val="24"/>
          <w:szCs w:val="24"/>
        </w:rPr>
        <w:t>Deepening of our understanding of</w:t>
      </w:r>
      <w:r>
        <w:rPr>
          <w:rFonts w:ascii="Times New Roman" w:hAnsi="Times New Roman" w:cs="Times New Roman"/>
          <w:sz w:val="24"/>
          <w:szCs w:val="24"/>
        </w:rPr>
        <w:t xml:space="preserve"> teacher motivation, may help Ministry of General </w:t>
      </w:r>
      <w:r w:rsidRPr="009B5D29">
        <w:rPr>
          <w:rFonts w:ascii="Times New Roman" w:hAnsi="Times New Roman" w:cs="Times New Roman"/>
          <w:sz w:val="24"/>
          <w:szCs w:val="24"/>
        </w:rPr>
        <w:t>E</w:t>
      </w:r>
      <w:r>
        <w:rPr>
          <w:rFonts w:ascii="Times New Roman" w:hAnsi="Times New Roman" w:cs="Times New Roman"/>
          <w:sz w:val="24"/>
          <w:szCs w:val="24"/>
        </w:rPr>
        <w:t>ducation (MoGE)</w:t>
      </w:r>
      <w:r w:rsidRPr="009B5D29">
        <w:rPr>
          <w:rFonts w:ascii="Times New Roman" w:hAnsi="Times New Roman" w:cs="Times New Roman"/>
          <w:sz w:val="24"/>
          <w:szCs w:val="24"/>
        </w:rPr>
        <w:t xml:space="preserve"> to ensure that teachers reach optimum job satisfaction.</w:t>
      </w:r>
      <w:r>
        <w:rPr>
          <w:rFonts w:ascii="Times New Roman" w:hAnsi="Times New Roman" w:cs="Times New Roman"/>
          <w:sz w:val="24"/>
          <w:szCs w:val="24"/>
        </w:rPr>
        <w:t xml:space="preserve"> Logic and common</w:t>
      </w:r>
      <w:r w:rsidRPr="009B5D29">
        <w:rPr>
          <w:rFonts w:ascii="Times New Roman" w:hAnsi="Times New Roman" w:cs="Times New Roman"/>
          <w:sz w:val="24"/>
          <w:szCs w:val="24"/>
        </w:rPr>
        <w:t xml:space="preserve"> sense appears to suggest that the more satisfied and productive the teachers will be, the more lucrative and rewarding the teaching enterprise will be for the State. The study by Herzberg et al., (1959) examined the matter of job satisfaction in the workplace. Hertzberg and his colleagues interviewed more than 200 employees and engaged them about specific issues that they could identify as leading to their satisfaction or dissatisfaction at the job (</w:t>
      </w:r>
      <w:proofErr w:type="spellStart"/>
      <w:r w:rsidRPr="009B5D29">
        <w:rPr>
          <w:rFonts w:ascii="Times New Roman" w:hAnsi="Times New Roman" w:cs="Times New Roman"/>
          <w:sz w:val="24"/>
          <w:szCs w:val="24"/>
        </w:rPr>
        <w:t>Boe</w:t>
      </w:r>
      <w:proofErr w:type="spellEnd"/>
      <w:r w:rsidRPr="009B5D29">
        <w:rPr>
          <w:rFonts w:ascii="Times New Roman" w:hAnsi="Times New Roman" w:cs="Times New Roman"/>
          <w:sz w:val="24"/>
          <w:szCs w:val="24"/>
        </w:rPr>
        <w:t xml:space="preserve">, 1970). Their study found that there were motivating factors and hygiene factors that each accounted for job satisfaction and dissatisfaction. More interestingly, Hertzberg et all found that the opposite of job satisfaction was not job dissatisfaction, but no satisfaction and the opposite of job dissatisfaction is no dissatisfaction. The premise of this conclusion was that each of the 200 employees </w:t>
      </w:r>
      <w:r w:rsidRPr="009B5D29">
        <w:rPr>
          <w:rFonts w:ascii="Times New Roman" w:hAnsi="Times New Roman" w:cs="Times New Roman"/>
          <w:sz w:val="24"/>
          <w:szCs w:val="24"/>
        </w:rPr>
        <w:lastRenderedPageBreak/>
        <w:t xml:space="preserve">interviewed entered their job with a neutral attitude, but this attitude began to shift as different factors in the place of work began to affect each individual employee differently. </w:t>
      </w:r>
      <w:proofErr w:type="spellStart"/>
      <w:r w:rsidRPr="009B5D29">
        <w:rPr>
          <w:rFonts w:ascii="Times New Roman" w:hAnsi="Times New Roman" w:cs="Times New Roman"/>
          <w:sz w:val="24"/>
          <w:szCs w:val="24"/>
        </w:rPr>
        <w:t>Provenzo</w:t>
      </w:r>
      <w:proofErr w:type="spellEnd"/>
      <w:r w:rsidRPr="009B5D29">
        <w:rPr>
          <w:rFonts w:ascii="Times New Roman" w:hAnsi="Times New Roman" w:cs="Times New Roman"/>
          <w:sz w:val="24"/>
          <w:szCs w:val="24"/>
        </w:rPr>
        <w:t xml:space="preserve"> (1987) excellently summed up this scenario by asserting that the presence of some factors can promote job satisfaction, but their absence does not, of necessity, lead to job dissatisfaction. </w:t>
      </w:r>
    </w:p>
    <w:p w14:paraId="717DAEAD" w14:textId="77777777" w:rsidR="00F24301" w:rsidRPr="009B5D29" w:rsidRDefault="00F24301" w:rsidP="00F24301">
      <w:pPr>
        <w:autoSpaceDE w:val="0"/>
        <w:autoSpaceDN w:val="0"/>
        <w:adjustRightInd w:val="0"/>
        <w:spacing w:after="0" w:line="480" w:lineRule="auto"/>
        <w:jc w:val="both"/>
        <w:rPr>
          <w:rFonts w:ascii="Times New Roman" w:hAnsi="Times New Roman" w:cs="Times New Roman"/>
          <w:sz w:val="24"/>
          <w:szCs w:val="24"/>
        </w:rPr>
      </w:pPr>
    </w:p>
    <w:p w14:paraId="7DA31CAD" w14:textId="77777777" w:rsidR="00F24301" w:rsidRPr="009B5D29" w:rsidRDefault="00F24301" w:rsidP="00F24301">
      <w:pPr>
        <w:autoSpaceDE w:val="0"/>
        <w:autoSpaceDN w:val="0"/>
        <w:adjustRightInd w:val="0"/>
        <w:spacing w:after="0" w:line="480" w:lineRule="auto"/>
        <w:jc w:val="both"/>
        <w:rPr>
          <w:rFonts w:ascii="Times New Roman" w:hAnsi="Times New Roman" w:cs="Times New Roman"/>
          <w:sz w:val="24"/>
          <w:szCs w:val="24"/>
        </w:rPr>
      </w:pPr>
      <w:r w:rsidRPr="009B5D29">
        <w:rPr>
          <w:rFonts w:ascii="Times New Roman" w:hAnsi="Times New Roman" w:cs="Times New Roman"/>
          <w:sz w:val="24"/>
          <w:szCs w:val="24"/>
        </w:rPr>
        <w:t>Accordingly, Herzberg et al., (1959) concluded that two separate conditions existed which led to job satisfaction: motivating factors and hygiene factors. The motivating factors included but were not limited to: achievement, recognition, work itself, responsibility, and advancement. The hygiene factors on the other hand involved: interpersonal relations with subordinates, interpersonal relationships with peers, interpersonal relationships with superiors, personal life, salary, possibility of career progression, socio-economic status arising out of the job, and job security. I have used this theoretical underpinning for my study because it aptly highlights the intersection between what an employee can receive based on what s/he does in the work place and their work situation or environment in which the work is performed (</w:t>
      </w:r>
      <w:proofErr w:type="spellStart"/>
      <w:r w:rsidRPr="009B5D29">
        <w:rPr>
          <w:rFonts w:ascii="Times New Roman" w:hAnsi="Times New Roman" w:cs="Times New Roman"/>
          <w:sz w:val="24"/>
          <w:szCs w:val="24"/>
        </w:rPr>
        <w:t>Boe</w:t>
      </w:r>
      <w:proofErr w:type="spellEnd"/>
      <w:r w:rsidRPr="009B5D29">
        <w:rPr>
          <w:rFonts w:ascii="Times New Roman" w:hAnsi="Times New Roman" w:cs="Times New Roman"/>
          <w:sz w:val="24"/>
          <w:szCs w:val="24"/>
        </w:rPr>
        <w:t>, 1970).</w:t>
      </w:r>
    </w:p>
    <w:p w14:paraId="75902689" w14:textId="77777777" w:rsidR="00F24301" w:rsidRPr="009B5D29" w:rsidRDefault="00F24301" w:rsidP="00F24301">
      <w:pPr>
        <w:autoSpaceDE w:val="0"/>
        <w:autoSpaceDN w:val="0"/>
        <w:adjustRightInd w:val="0"/>
        <w:spacing w:after="0" w:line="480" w:lineRule="auto"/>
        <w:jc w:val="both"/>
        <w:rPr>
          <w:rFonts w:ascii="Times New Roman" w:hAnsi="Times New Roman" w:cs="Times New Roman"/>
          <w:sz w:val="24"/>
          <w:szCs w:val="24"/>
        </w:rPr>
      </w:pPr>
    </w:p>
    <w:p w14:paraId="36234231" w14:textId="77777777" w:rsidR="00F24301" w:rsidRPr="009B5D29" w:rsidRDefault="00F24301" w:rsidP="00F24301">
      <w:pPr>
        <w:autoSpaceDE w:val="0"/>
        <w:autoSpaceDN w:val="0"/>
        <w:adjustRightInd w:val="0"/>
        <w:spacing w:after="0" w:line="480" w:lineRule="auto"/>
        <w:jc w:val="both"/>
        <w:rPr>
          <w:rFonts w:ascii="Times New Roman" w:hAnsi="Times New Roman" w:cs="Times New Roman"/>
          <w:sz w:val="24"/>
          <w:szCs w:val="24"/>
        </w:rPr>
      </w:pPr>
      <w:r w:rsidRPr="009B5D29">
        <w:rPr>
          <w:rFonts w:ascii="Times New Roman" w:hAnsi="Times New Roman" w:cs="Times New Roman"/>
          <w:sz w:val="24"/>
          <w:szCs w:val="24"/>
        </w:rPr>
        <w:t>All the motivators listed have tremendous ramifications on what might push a teacher out of a rural station and pull him or her towards an urban location. These motivators help to promote job satisfaction, per Herzberg et al., (1959), thus they can help to tame the tide of rural-urban teacher migration. Working to establish and maintain both motivation and hygiene can help Mo</w:t>
      </w:r>
      <w:r>
        <w:rPr>
          <w:rFonts w:ascii="Times New Roman" w:hAnsi="Times New Roman" w:cs="Times New Roman"/>
          <w:sz w:val="24"/>
          <w:szCs w:val="24"/>
        </w:rPr>
        <w:t>G</w:t>
      </w:r>
      <w:r w:rsidRPr="009B5D29">
        <w:rPr>
          <w:rFonts w:ascii="Times New Roman" w:hAnsi="Times New Roman" w:cs="Times New Roman"/>
          <w:sz w:val="24"/>
          <w:szCs w:val="24"/>
        </w:rPr>
        <w:t>E to prevent the loss of teachers from the rural areas. My study considered teachers’ experiences as it related to both push and pull factors to better understand what specific events, situations, or policies led to the teacher voluntarily leaving a rural school to a different, probably urban school.</w:t>
      </w:r>
    </w:p>
    <w:p w14:paraId="01AF255A" w14:textId="77777777" w:rsidR="00F24301" w:rsidRPr="00B47F14" w:rsidRDefault="00F24301" w:rsidP="00F24301">
      <w:pPr>
        <w:autoSpaceDE w:val="0"/>
        <w:autoSpaceDN w:val="0"/>
        <w:adjustRightInd w:val="0"/>
        <w:spacing w:after="0" w:line="480" w:lineRule="auto"/>
        <w:jc w:val="both"/>
        <w:rPr>
          <w:rFonts w:ascii="Times New Roman" w:hAnsi="Times New Roman" w:cs="Times New Roman"/>
          <w:sz w:val="24"/>
          <w:szCs w:val="24"/>
        </w:rPr>
      </w:pPr>
    </w:p>
    <w:p w14:paraId="37388F1D" w14:textId="77777777" w:rsidR="00F24301" w:rsidRPr="00B47F14" w:rsidRDefault="00F24301" w:rsidP="00F24301">
      <w:pPr>
        <w:autoSpaceDE w:val="0"/>
        <w:autoSpaceDN w:val="0"/>
        <w:adjustRightInd w:val="0"/>
        <w:spacing w:after="0" w:line="480" w:lineRule="auto"/>
        <w:jc w:val="both"/>
        <w:rPr>
          <w:rFonts w:ascii="Times New Roman" w:hAnsi="Times New Roman" w:cs="Times New Roman"/>
          <w:b/>
          <w:bCs/>
          <w:sz w:val="24"/>
          <w:szCs w:val="24"/>
        </w:rPr>
      </w:pPr>
    </w:p>
    <w:p w14:paraId="0FD725D4" w14:textId="77777777" w:rsidR="00F24301" w:rsidRPr="00B47F14" w:rsidRDefault="00F24301" w:rsidP="00F24301">
      <w:pPr>
        <w:autoSpaceDE w:val="0"/>
        <w:autoSpaceDN w:val="0"/>
        <w:adjustRightInd w:val="0"/>
        <w:spacing w:after="0" w:line="480" w:lineRule="auto"/>
        <w:jc w:val="both"/>
        <w:outlineLvl w:val="0"/>
        <w:rPr>
          <w:rFonts w:ascii="Times New Roman" w:hAnsi="Times New Roman" w:cs="Times New Roman"/>
          <w:b/>
          <w:bCs/>
          <w:sz w:val="24"/>
          <w:szCs w:val="24"/>
        </w:rPr>
      </w:pPr>
      <w:r w:rsidRPr="00B47F14">
        <w:rPr>
          <w:rFonts w:ascii="Times New Roman" w:hAnsi="Times New Roman" w:cs="Times New Roman"/>
          <w:b/>
          <w:bCs/>
          <w:sz w:val="24"/>
          <w:szCs w:val="24"/>
        </w:rPr>
        <w:t>2.2.3 Job Satisfaction</w:t>
      </w:r>
    </w:p>
    <w:p w14:paraId="4BD2FBC6" w14:textId="77777777" w:rsidR="00F24301" w:rsidRDefault="00F24301" w:rsidP="00F24301">
      <w:pPr>
        <w:autoSpaceDE w:val="0"/>
        <w:autoSpaceDN w:val="0"/>
        <w:adjustRightInd w:val="0"/>
        <w:spacing w:after="0" w:line="480" w:lineRule="auto"/>
        <w:jc w:val="both"/>
        <w:rPr>
          <w:rFonts w:ascii="Times New Roman" w:hAnsi="Times New Roman" w:cs="Times New Roman"/>
          <w:sz w:val="24"/>
          <w:szCs w:val="24"/>
        </w:rPr>
      </w:pPr>
      <w:r w:rsidRPr="00B47F14">
        <w:rPr>
          <w:rFonts w:ascii="Times New Roman" w:hAnsi="Times New Roman" w:cs="Times New Roman"/>
          <w:sz w:val="24"/>
          <w:szCs w:val="24"/>
        </w:rPr>
        <w:t xml:space="preserve">According to Spector (1997), job satisfaction is defined as simply how people feel about their different aspects of their jobs. It is the extent to which people like (satisfaction) or dislike (dissatisfaction) of their jobs. Additionally, </w:t>
      </w:r>
      <w:proofErr w:type="spellStart"/>
      <w:r w:rsidRPr="00B47F14">
        <w:rPr>
          <w:rFonts w:ascii="Times New Roman" w:hAnsi="Times New Roman" w:cs="Times New Roman"/>
          <w:sz w:val="24"/>
          <w:szCs w:val="24"/>
        </w:rPr>
        <w:t>Mbua</w:t>
      </w:r>
      <w:proofErr w:type="spellEnd"/>
      <w:r w:rsidRPr="00B47F14">
        <w:rPr>
          <w:rFonts w:ascii="Times New Roman" w:hAnsi="Times New Roman" w:cs="Times New Roman"/>
          <w:sz w:val="24"/>
          <w:szCs w:val="24"/>
        </w:rPr>
        <w:t xml:space="preserve"> (2003, 305) then, defines job satisfaction as the fulfillment acquired by experiencing various job activities and rewards. For Robbins (2005), the concept job satisfaction refers to the employee’s feelings about her or his job.</w:t>
      </w:r>
      <w:r>
        <w:rPr>
          <w:rFonts w:ascii="Times New Roman" w:hAnsi="Times New Roman" w:cs="Times New Roman"/>
          <w:sz w:val="24"/>
          <w:szCs w:val="24"/>
        </w:rPr>
        <w:t xml:space="preserve"> </w:t>
      </w:r>
      <w:r w:rsidRPr="00B47F14">
        <w:rPr>
          <w:rFonts w:ascii="Times New Roman" w:hAnsi="Times New Roman" w:cs="Times New Roman"/>
          <w:sz w:val="24"/>
          <w:szCs w:val="24"/>
        </w:rPr>
        <w:t>Similarly, job satisfaction is a positive feeling about one’s job resulting from an evaluation of its characteristics (Robbins &amp; Judge, 2008).</w:t>
      </w:r>
    </w:p>
    <w:p w14:paraId="7811B8E3" w14:textId="77777777" w:rsidR="00F24301" w:rsidRDefault="00F24301" w:rsidP="00F24301">
      <w:pPr>
        <w:autoSpaceDE w:val="0"/>
        <w:autoSpaceDN w:val="0"/>
        <w:adjustRightInd w:val="0"/>
        <w:spacing w:after="0" w:line="480" w:lineRule="auto"/>
        <w:jc w:val="both"/>
        <w:rPr>
          <w:rFonts w:ascii="Times New Roman" w:hAnsi="Times New Roman" w:cs="Times New Roman"/>
          <w:sz w:val="24"/>
          <w:szCs w:val="24"/>
        </w:rPr>
      </w:pPr>
    </w:p>
    <w:p w14:paraId="5AEED420" w14:textId="77777777" w:rsidR="00F24301" w:rsidRPr="00B47F14" w:rsidRDefault="00F24301" w:rsidP="00F24301">
      <w:pPr>
        <w:autoSpaceDE w:val="0"/>
        <w:autoSpaceDN w:val="0"/>
        <w:adjustRightInd w:val="0"/>
        <w:spacing w:after="0" w:line="480" w:lineRule="auto"/>
        <w:jc w:val="both"/>
        <w:rPr>
          <w:rFonts w:ascii="Times New Roman" w:hAnsi="Times New Roman" w:cs="Times New Roman"/>
          <w:sz w:val="24"/>
          <w:szCs w:val="24"/>
        </w:rPr>
      </w:pPr>
      <w:r w:rsidRPr="00B47F14">
        <w:rPr>
          <w:rFonts w:ascii="Times New Roman" w:hAnsi="Times New Roman" w:cs="Times New Roman"/>
          <w:sz w:val="24"/>
          <w:szCs w:val="24"/>
        </w:rPr>
        <w:t>Based on the above definitions, in this study, the concept of teacher job satisfaction is being used to simply refer to the teachers’ attitudes, perceptions and feelings that they have towards their job. Teacher job satisfaction refers to whether teachers are happy with their job or not. In other words, if teachers have positive attitudes or good feelings about their job, these qualities are taken to describe a satisfied dimension (Organ and Bateman, 1991).</w:t>
      </w:r>
      <w:r>
        <w:rPr>
          <w:rFonts w:ascii="Times New Roman" w:hAnsi="Times New Roman" w:cs="Times New Roman"/>
          <w:sz w:val="24"/>
          <w:szCs w:val="24"/>
        </w:rPr>
        <w:t xml:space="preserve"> The other side of job satisfaction is job dissatisfaction, to which I now turn.</w:t>
      </w:r>
    </w:p>
    <w:p w14:paraId="174CAC9D" w14:textId="77777777" w:rsidR="00F24301" w:rsidRPr="00B47F14" w:rsidRDefault="00F24301" w:rsidP="00F24301">
      <w:pPr>
        <w:autoSpaceDE w:val="0"/>
        <w:autoSpaceDN w:val="0"/>
        <w:adjustRightInd w:val="0"/>
        <w:spacing w:after="0" w:line="480" w:lineRule="auto"/>
        <w:jc w:val="both"/>
        <w:outlineLvl w:val="0"/>
        <w:rPr>
          <w:rFonts w:ascii="Times New Roman" w:hAnsi="Times New Roman" w:cs="Times New Roman"/>
          <w:b/>
          <w:bCs/>
          <w:sz w:val="24"/>
          <w:szCs w:val="24"/>
        </w:rPr>
      </w:pPr>
      <w:r w:rsidRPr="00B47F14">
        <w:rPr>
          <w:rFonts w:ascii="Times New Roman" w:hAnsi="Times New Roman" w:cs="Times New Roman"/>
          <w:b/>
          <w:bCs/>
          <w:sz w:val="24"/>
          <w:szCs w:val="24"/>
        </w:rPr>
        <w:t>2.2.4 Job Dissatisfaction</w:t>
      </w:r>
    </w:p>
    <w:p w14:paraId="7386C678" w14:textId="77777777" w:rsidR="00F24301" w:rsidRPr="00B47F14" w:rsidRDefault="00F24301" w:rsidP="00F24301">
      <w:pPr>
        <w:autoSpaceDE w:val="0"/>
        <w:autoSpaceDN w:val="0"/>
        <w:adjustRightInd w:val="0"/>
        <w:spacing w:after="0" w:line="480" w:lineRule="auto"/>
        <w:jc w:val="both"/>
        <w:rPr>
          <w:rFonts w:ascii="Times New Roman" w:hAnsi="Times New Roman" w:cs="Times New Roman"/>
          <w:sz w:val="24"/>
          <w:szCs w:val="24"/>
        </w:rPr>
      </w:pPr>
      <w:r w:rsidRPr="00B47F14">
        <w:rPr>
          <w:rFonts w:ascii="Times New Roman" w:hAnsi="Times New Roman" w:cs="Times New Roman"/>
          <w:sz w:val="24"/>
          <w:szCs w:val="24"/>
        </w:rPr>
        <w:t>Job dissatisfaction is not antonymous to job satisfaction. The term dissatisfaction</w:t>
      </w:r>
      <w:r>
        <w:rPr>
          <w:rFonts w:ascii="Times New Roman" w:hAnsi="Times New Roman" w:cs="Times New Roman"/>
          <w:sz w:val="24"/>
          <w:szCs w:val="24"/>
        </w:rPr>
        <w:t xml:space="preserve"> </w:t>
      </w:r>
      <w:r w:rsidRPr="00B47F14">
        <w:rPr>
          <w:rFonts w:ascii="Times New Roman" w:hAnsi="Times New Roman" w:cs="Times New Roman"/>
          <w:sz w:val="24"/>
          <w:szCs w:val="24"/>
        </w:rPr>
        <w:t>refers to a feeling that you are not pleased and satisfied (</w:t>
      </w:r>
      <w:r w:rsidRPr="00B47F14">
        <w:rPr>
          <w:rFonts w:ascii="Times New Roman" w:hAnsi="Times New Roman" w:cs="Times New Roman"/>
          <w:i/>
          <w:iCs/>
          <w:sz w:val="24"/>
          <w:szCs w:val="24"/>
        </w:rPr>
        <w:t>Oxford Advanced Learner’s Dictionary</w:t>
      </w:r>
      <w:r w:rsidRPr="00B47F14">
        <w:rPr>
          <w:rFonts w:ascii="Times New Roman" w:hAnsi="Times New Roman" w:cs="Times New Roman"/>
          <w:sz w:val="24"/>
          <w:szCs w:val="24"/>
        </w:rPr>
        <w:t>, 7th edition, 2005). This is similar to Organ and</w:t>
      </w:r>
      <w:r w:rsidRPr="00B47F14">
        <w:rPr>
          <w:rFonts w:ascii="Times New Roman" w:hAnsi="Times New Roman" w:cs="Times New Roman"/>
          <w:i/>
          <w:iCs/>
          <w:sz w:val="24"/>
          <w:szCs w:val="24"/>
        </w:rPr>
        <w:t xml:space="preserve"> </w:t>
      </w:r>
      <w:r w:rsidRPr="00B47F14">
        <w:rPr>
          <w:rFonts w:ascii="Times New Roman" w:hAnsi="Times New Roman" w:cs="Times New Roman"/>
          <w:sz w:val="24"/>
          <w:szCs w:val="24"/>
        </w:rPr>
        <w:t>Bateman (1991), who argue that employees’ attitudes towards her or his work are either positive or negative. In other words, teacher job dissatisfaction refers to</w:t>
      </w:r>
      <w:r w:rsidRPr="00B47F14">
        <w:rPr>
          <w:rFonts w:ascii="Times New Roman" w:hAnsi="Times New Roman" w:cs="Times New Roman"/>
          <w:i/>
          <w:iCs/>
          <w:sz w:val="24"/>
          <w:szCs w:val="24"/>
        </w:rPr>
        <w:t xml:space="preserve"> </w:t>
      </w:r>
      <w:r w:rsidRPr="00B47F14">
        <w:rPr>
          <w:rFonts w:ascii="Times New Roman" w:hAnsi="Times New Roman" w:cs="Times New Roman"/>
          <w:sz w:val="24"/>
          <w:szCs w:val="24"/>
        </w:rPr>
        <w:t>workers negative or bad feelings or attitudes on their jobs. Similarly, if workers have</w:t>
      </w:r>
      <w:r w:rsidRPr="00B47F14">
        <w:rPr>
          <w:rFonts w:ascii="Times New Roman" w:hAnsi="Times New Roman" w:cs="Times New Roman"/>
          <w:i/>
          <w:iCs/>
          <w:sz w:val="24"/>
          <w:szCs w:val="24"/>
        </w:rPr>
        <w:t xml:space="preserve"> </w:t>
      </w:r>
      <w:r w:rsidRPr="00B47F14">
        <w:rPr>
          <w:rFonts w:ascii="Times New Roman" w:hAnsi="Times New Roman" w:cs="Times New Roman"/>
          <w:sz w:val="24"/>
          <w:szCs w:val="24"/>
        </w:rPr>
        <w:lastRenderedPageBreak/>
        <w:t>negative attitudes towards their work, they are then said to be dissatisfied. However,</w:t>
      </w:r>
      <w:r w:rsidRPr="00B47F14">
        <w:rPr>
          <w:rFonts w:ascii="Times New Roman" w:hAnsi="Times New Roman" w:cs="Times New Roman"/>
          <w:i/>
          <w:iCs/>
          <w:sz w:val="24"/>
          <w:szCs w:val="24"/>
        </w:rPr>
        <w:t xml:space="preserve"> </w:t>
      </w:r>
      <w:r w:rsidRPr="00B47F14">
        <w:rPr>
          <w:rFonts w:ascii="Times New Roman" w:hAnsi="Times New Roman" w:cs="Times New Roman"/>
          <w:sz w:val="24"/>
          <w:szCs w:val="24"/>
        </w:rPr>
        <w:t>this concept relies mostly to Sector’s definition of the concept of job dissatisfaction.</w:t>
      </w:r>
    </w:p>
    <w:p w14:paraId="1478D5B8" w14:textId="77777777" w:rsidR="00F24301" w:rsidRPr="00B47F14" w:rsidRDefault="00F24301" w:rsidP="00F24301">
      <w:pPr>
        <w:autoSpaceDE w:val="0"/>
        <w:autoSpaceDN w:val="0"/>
        <w:adjustRightInd w:val="0"/>
        <w:spacing w:after="0" w:line="480" w:lineRule="auto"/>
        <w:jc w:val="both"/>
        <w:rPr>
          <w:rFonts w:ascii="Times New Roman" w:hAnsi="Times New Roman" w:cs="Times New Roman"/>
          <w:b/>
          <w:bCs/>
          <w:sz w:val="24"/>
          <w:szCs w:val="24"/>
        </w:rPr>
      </w:pPr>
    </w:p>
    <w:p w14:paraId="7AABAB83" w14:textId="77777777" w:rsidR="00F24301" w:rsidRPr="00B47F14" w:rsidRDefault="00F24301" w:rsidP="00F24301">
      <w:pPr>
        <w:autoSpaceDE w:val="0"/>
        <w:autoSpaceDN w:val="0"/>
        <w:adjustRightInd w:val="0"/>
        <w:spacing w:after="0" w:line="480" w:lineRule="auto"/>
        <w:jc w:val="both"/>
        <w:outlineLvl w:val="0"/>
        <w:rPr>
          <w:rFonts w:ascii="Times New Roman" w:hAnsi="Times New Roman" w:cs="Times New Roman"/>
          <w:b/>
          <w:bCs/>
          <w:sz w:val="24"/>
          <w:szCs w:val="24"/>
        </w:rPr>
      </w:pPr>
      <w:r w:rsidRPr="00B47F14">
        <w:rPr>
          <w:rFonts w:ascii="Times New Roman" w:hAnsi="Times New Roman" w:cs="Times New Roman"/>
          <w:b/>
          <w:bCs/>
          <w:sz w:val="24"/>
          <w:szCs w:val="24"/>
        </w:rPr>
        <w:t>2.2.5 Secondary Schools</w:t>
      </w:r>
    </w:p>
    <w:p w14:paraId="26DFBF38" w14:textId="77777777" w:rsidR="00F24301" w:rsidRPr="00B47F14" w:rsidRDefault="00F24301" w:rsidP="00F24301">
      <w:pPr>
        <w:autoSpaceDE w:val="0"/>
        <w:autoSpaceDN w:val="0"/>
        <w:adjustRightInd w:val="0"/>
        <w:spacing w:after="0" w:line="480" w:lineRule="auto"/>
        <w:jc w:val="both"/>
        <w:rPr>
          <w:rFonts w:ascii="Times New Roman" w:hAnsi="Times New Roman" w:cs="Times New Roman"/>
          <w:sz w:val="24"/>
          <w:szCs w:val="24"/>
        </w:rPr>
      </w:pPr>
      <w:r w:rsidRPr="00B47F14">
        <w:rPr>
          <w:rFonts w:ascii="Times New Roman" w:hAnsi="Times New Roman" w:cs="Times New Roman"/>
          <w:sz w:val="24"/>
          <w:szCs w:val="24"/>
        </w:rPr>
        <w:t>The term secondary schools in the Zambian context refers to the post primary schools that offer formal education to persons who will have successfully completed seven years of primary education and have met the requisite entry requirement (MO</w:t>
      </w:r>
      <w:r>
        <w:rPr>
          <w:rFonts w:ascii="Times New Roman" w:hAnsi="Times New Roman" w:cs="Times New Roman"/>
          <w:sz w:val="24"/>
          <w:szCs w:val="24"/>
        </w:rPr>
        <w:t>GE</w:t>
      </w:r>
      <w:r w:rsidRPr="00B47F14">
        <w:rPr>
          <w:rFonts w:ascii="Times New Roman" w:hAnsi="Times New Roman" w:cs="Times New Roman"/>
          <w:sz w:val="24"/>
          <w:szCs w:val="24"/>
        </w:rPr>
        <w:t>, 1995). Such schools are divided into two categories, and these are: Ordinary Level Secondary Schools (4 years) and Advanced Level Secondary Schools (2 years).</w:t>
      </w:r>
    </w:p>
    <w:p w14:paraId="70B7A048" w14:textId="77777777" w:rsidR="00F24301" w:rsidRPr="00B47F14" w:rsidRDefault="00F24301" w:rsidP="00F24301">
      <w:pPr>
        <w:autoSpaceDE w:val="0"/>
        <w:autoSpaceDN w:val="0"/>
        <w:adjustRightInd w:val="0"/>
        <w:spacing w:after="0" w:line="480" w:lineRule="auto"/>
        <w:jc w:val="both"/>
        <w:rPr>
          <w:rFonts w:ascii="Times New Roman" w:hAnsi="Times New Roman" w:cs="Times New Roman"/>
          <w:b/>
          <w:bCs/>
          <w:sz w:val="24"/>
          <w:szCs w:val="24"/>
        </w:rPr>
      </w:pPr>
    </w:p>
    <w:p w14:paraId="4F8CDB4C" w14:textId="77777777" w:rsidR="00F24301" w:rsidRPr="00B47F14" w:rsidRDefault="00F24301" w:rsidP="00F24301">
      <w:pPr>
        <w:autoSpaceDE w:val="0"/>
        <w:autoSpaceDN w:val="0"/>
        <w:adjustRightInd w:val="0"/>
        <w:spacing w:after="0" w:line="480" w:lineRule="auto"/>
        <w:jc w:val="both"/>
        <w:outlineLvl w:val="0"/>
        <w:rPr>
          <w:rFonts w:ascii="Times New Roman" w:hAnsi="Times New Roman" w:cs="Times New Roman"/>
          <w:b/>
          <w:bCs/>
          <w:sz w:val="24"/>
          <w:szCs w:val="24"/>
        </w:rPr>
      </w:pPr>
      <w:r w:rsidRPr="00B47F14">
        <w:rPr>
          <w:rFonts w:ascii="Times New Roman" w:hAnsi="Times New Roman" w:cs="Times New Roman"/>
          <w:b/>
          <w:bCs/>
          <w:sz w:val="24"/>
          <w:szCs w:val="24"/>
        </w:rPr>
        <w:t>2.2.6 Government Secondary Schools</w:t>
      </w:r>
    </w:p>
    <w:p w14:paraId="69C5D73C" w14:textId="77777777" w:rsidR="00F24301" w:rsidRPr="00B47F14" w:rsidRDefault="00F24301" w:rsidP="00F24301">
      <w:pPr>
        <w:autoSpaceDE w:val="0"/>
        <w:autoSpaceDN w:val="0"/>
        <w:adjustRightInd w:val="0"/>
        <w:spacing w:after="0" w:line="480" w:lineRule="auto"/>
        <w:jc w:val="both"/>
        <w:rPr>
          <w:rFonts w:ascii="Times New Roman" w:hAnsi="Times New Roman" w:cs="Times New Roman"/>
          <w:b/>
          <w:bCs/>
          <w:sz w:val="24"/>
          <w:szCs w:val="24"/>
        </w:rPr>
      </w:pPr>
      <w:r w:rsidRPr="00B47F14">
        <w:rPr>
          <w:rFonts w:ascii="Times New Roman" w:hAnsi="Times New Roman" w:cs="Times New Roman"/>
          <w:sz w:val="24"/>
          <w:szCs w:val="24"/>
        </w:rPr>
        <w:t>The term Government Secondary School is defined as a school directly maintained and managed by the ministry of education or a local authority (National Assembly, 1995). These are secondary schools that are owned and financed by the central government through the ministry of education and vocational training or local authority. In other words, these are state owned or public schools.</w:t>
      </w:r>
    </w:p>
    <w:p w14:paraId="65DF16D3" w14:textId="77777777" w:rsidR="00F24301" w:rsidRPr="00B47F14" w:rsidRDefault="00F24301" w:rsidP="00F24301">
      <w:pPr>
        <w:autoSpaceDE w:val="0"/>
        <w:autoSpaceDN w:val="0"/>
        <w:adjustRightInd w:val="0"/>
        <w:spacing w:after="0" w:line="480" w:lineRule="auto"/>
        <w:jc w:val="both"/>
        <w:outlineLvl w:val="0"/>
        <w:rPr>
          <w:rFonts w:ascii="Times New Roman" w:hAnsi="Times New Roman" w:cs="Times New Roman"/>
          <w:b/>
          <w:bCs/>
          <w:sz w:val="24"/>
          <w:szCs w:val="24"/>
        </w:rPr>
      </w:pPr>
      <w:r w:rsidRPr="00B47F14">
        <w:rPr>
          <w:rFonts w:ascii="Times New Roman" w:hAnsi="Times New Roman" w:cs="Times New Roman"/>
          <w:b/>
          <w:bCs/>
          <w:sz w:val="24"/>
          <w:szCs w:val="24"/>
        </w:rPr>
        <w:t>2.2.7 Community–Government Secondary Schools</w:t>
      </w:r>
    </w:p>
    <w:p w14:paraId="3A7B8A6C" w14:textId="77777777" w:rsidR="00F24301" w:rsidRPr="00B47F14" w:rsidRDefault="00F24301" w:rsidP="00F24301">
      <w:pPr>
        <w:autoSpaceDE w:val="0"/>
        <w:autoSpaceDN w:val="0"/>
        <w:adjustRightInd w:val="0"/>
        <w:spacing w:after="0" w:line="480" w:lineRule="auto"/>
        <w:jc w:val="both"/>
        <w:rPr>
          <w:rFonts w:ascii="Times New Roman" w:hAnsi="Times New Roman" w:cs="Times New Roman"/>
          <w:sz w:val="24"/>
          <w:szCs w:val="24"/>
        </w:rPr>
      </w:pPr>
      <w:r w:rsidRPr="00B47F14">
        <w:rPr>
          <w:rFonts w:ascii="Times New Roman" w:hAnsi="Times New Roman" w:cs="Times New Roman"/>
          <w:sz w:val="24"/>
          <w:szCs w:val="24"/>
        </w:rPr>
        <w:t>Community-Government Secondary Schools are schools that are owned and maintained by the local community in cooperation with the government and local authority. These are secondary schools that are built, financed and owned by both the government and the community. In these schools, the government hires and pays the teachers while the community participates in the building and maintaining the required infrastructures such as teachers’ houses, classrooms, science laboratories and toilets.</w:t>
      </w:r>
    </w:p>
    <w:p w14:paraId="307A2F0C" w14:textId="77777777" w:rsidR="00F24301" w:rsidRPr="00B47F14" w:rsidRDefault="00F24301" w:rsidP="00F24301">
      <w:pPr>
        <w:autoSpaceDE w:val="0"/>
        <w:autoSpaceDN w:val="0"/>
        <w:adjustRightInd w:val="0"/>
        <w:spacing w:after="0" w:line="480" w:lineRule="auto"/>
        <w:jc w:val="both"/>
        <w:rPr>
          <w:rFonts w:ascii="Times New Roman" w:hAnsi="Times New Roman" w:cs="Times New Roman"/>
          <w:b/>
          <w:bCs/>
          <w:sz w:val="24"/>
          <w:szCs w:val="24"/>
        </w:rPr>
      </w:pPr>
    </w:p>
    <w:p w14:paraId="5A6BA2B8" w14:textId="77777777" w:rsidR="00F24301" w:rsidRPr="00B47F14" w:rsidRDefault="00F24301" w:rsidP="00F24301">
      <w:pPr>
        <w:autoSpaceDE w:val="0"/>
        <w:autoSpaceDN w:val="0"/>
        <w:adjustRightInd w:val="0"/>
        <w:spacing w:after="0" w:line="480" w:lineRule="auto"/>
        <w:jc w:val="both"/>
        <w:outlineLvl w:val="0"/>
        <w:rPr>
          <w:rFonts w:ascii="Times New Roman" w:hAnsi="Times New Roman" w:cs="Times New Roman"/>
          <w:b/>
          <w:bCs/>
          <w:sz w:val="24"/>
          <w:szCs w:val="24"/>
        </w:rPr>
      </w:pPr>
      <w:r w:rsidRPr="00B47F14">
        <w:rPr>
          <w:rFonts w:ascii="Times New Roman" w:hAnsi="Times New Roman" w:cs="Times New Roman"/>
          <w:b/>
          <w:bCs/>
          <w:sz w:val="24"/>
          <w:szCs w:val="24"/>
        </w:rPr>
        <w:t>2.2.8 Non-Government Secondary Schools</w:t>
      </w:r>
    </w:p>
    <w:p w14:paraId="6E4E51FF" w14:textId="77777777" w:rsidR="00F24301" w:rsidRPr="00B47F14" w:rsidRDefault="00F24301" w:rsidP="00F24301">
      <w:pPr>
        <w:autoSpaceDE w:val="0"/>
        <w:autoSpaceDN w:val="0"/>
        <w:adjustRightInd w:val="0"/>
        <w:spacing w:after="0" w:line="480" w:lineRule="auto"/>
        <w:jc w:val="both"/>
        <w:rPr>
          <w:rFonts w:ascii="Times New Roman" w:hAnsi="Times New Roman" w:cs="Times New Roman"/>
          <w:sz w:val="24"/>
          <w:szCs w:val="24"/>
        </w:rPr>
      </w:pPr>
      <w:r w:rsidRPr="00B47F14">
        <w:rPr>
          <w:rFonts w:ascii="Times New Roman" w:hAnsi="Times New Roman" w:cs="Times New Roman"/>
          <w:sz w:val="24"/>
          <w:szCs w:val="24"/>
        </w:rPr>
        <w:t>A Non-Government Secondary school refers to a school wholly owned and maintained by a person, body of persons, religious or any institutions other than the government (National Assembly, 1995). In other words, these are private schools.</w:t>
      </w:r>
    </w:p>
    <w:p w14:paraId="4DAC85B8" w14:textId="77777777" w:rsidR="00F24301" w:rsidRPr="00B47F14" w:rsidRDefault="00F24301" w:rsidP="00F24301">
      <w:pPr>
        <w:autoSpaceDE w:val="0"/>
        <w:autoSpaceDN w:val="0"/>
        <w:adjustRightInd w:val="0"/>
        <w:spacing w:after="0" w:line="480" w:lineRule="auto"/>
        <w:jc w:val="both"/>
        <w:rPr>
          <w:rFonts w:ascii="Times New Roman" w:hAnsi="Times New Roman" w:cs="Times New Roman"/>
          <w:i/>
          <w:iCs/>
          <w:sz w:val="24"/>
          <w:szCs w:val="24"/>
        </w:rPr>
      </w:pPr>
    </w:p>
    <w:p w14:paraId="6E92B4D7" w14:textId="77777777" w:rsidR="00F24301" w:rsidRPr="00B47F14" w:rsidRDefault="00F24301" w:rsidP="00F24301">
      <w:pPr>
        <w:pStyle w:val="Default"/>
        <w:spacing w:line="480" w:lineRule="auto"/>
        <w:outlineLvl w:val="0"/>
      </w:pPr>
      <w:r w:rsidRPr="00B47F14">
        <w:rPr>
          <w:b/>
          <w:bCs/>
        </w:rPr>
        <w:t>2.3. Teaching in Rural Areas</w:t>
      </w:r>
    </w:p>
    <w:p w14:paraId="0D308383" w14:textId="77777777" w:rsidR="00F24301" w:rsidRPr="00B47F14" w:rsidRDefault="00F24301" w:rsidP="00F24301">
      <w:pPr>
        <w:autoSpaceDE w:val="0"/>
        <w:autoSpaceDN w:val="0"/>
        <w:adjustRightInd w:val="0"/>
        <w:spacing w:after="0" w:line="480" w:lineRule="auto"/>
        <w:jc w:val="both"/>
        <w:rPr>
          <w:rFonts w:ascii="Times New Roman" w:hAnsi="Times New Roman" w:cs="Times New Roman"/>
          <w:b/>
          <w:sz w:val="24"/>
          <w:szCs w:val="24"/>
        </w:rPr>
      </w:pPr>
      <w:r w:rsidRPr="00B47F14">
        <w:rPr>
          <w:rFonts w:ascii="Times New Roman" w:hAnsi="Times New Roman" w:cs="Times New Roman"/>
          <w:sz w:val="24"/>
          <w:szCs w:val="24"/>
        </w:rPr>
        <w:t>Rural populations in Africa are expected to increase by 147 million and keep rising until 2040 (United Nations Development Planning, 2009). The report further indicates that by 2050, Africa will have 0.8 billion rural inhabitants while rurality in the developed world is reduced because of urbanization. The UNDP‟s 2009 Africa Rural Population Report indicates that the demand for rural education and teachers will increase with the growing rural population. However, several teachers are refusing rural postings due to concerns about the quality of accommodation, classroom facilities, school resources, access to leisure activities and health facilities (</w:t>
      </w:r>
      <w:proofErr w:type="spellStart"/>
      <w:r w:rsidRPr="00B47F14">
        <w:rPr>
          <w:rFonts w:ascii="Times New Roman" w:hAnsi="Times New Roman" w:cs="Times New Roman"/>
          <w:sz w:val="24"/>
          <w:szCs w:val="24"/>
        </w:rPr>
        <w:t>Akyeampong</w:t>
      </w:r>
      <w:proofErr w:type="spellEnd"/>
      <w:r w:rsidRPr="00B47F14">
        <w:rPr>
          <w:rFonts w:ascii="Times New Roman" w:hAnsi="Times New Roman" w:cs="Times New Roman"/>
          <w:sz w:val="24"/>
          <w:szCs w:val="24"/>
        </w:rPr>
        <w:t xml:space="preserve"> &amp; Stephens, 2002). Moreover, their reluctance to accept rural posting stems from a profound fear among newly trained teachers with a modern individualistic outlook that if you spend too much time in an isolated village without access to further education, you become a village man (Hedges, 2002).In addition, the absence of female teachers in a school is a missed opportunity to provide meaningful professional female role models to young women and men on a daily basis (</w:t>
      </w:r>
      <w:proofErr w:type="spellStart"/>
      <w:r w:rsidRPr="00B47F14">
        <w:rPr>
          <w:rFonts w:ascii="Times New Roman" w:hAnsi="Times New Roman" w:cs="Times New Roman"/>
          <w:sz w:val="24"/>
          <w:szCs w:val="24"/>
        </w:rPr>
        <w:t>Rihani</w:t>
      </w:r>
      <w:proofErr w:type="spellEnd"/>
      <w:r w:rsidRPr="00B47F14">
        <w:rPr>
          <w:rFonts w:ascii="Times New Roman" w:hAnsi="Times New Roman" w:cs="Times New Roman"/>
          <w:sz w:val="24"/>
          <w:szCs w:val="24"/>
        </w:rPr>
        <w:t xml:space="preserve">, 2009).Besides, pupils in urban areas are very lucky to be exposed to social life and can easily grasp what their teachers impart and simply pass their exams unlike pupils in deprived communities. Thus, many countries report that teachers express a strong preference for urban postings all because students‟ performance is measured largely by their students‟ </w:t>
      </w:r>
      <w:r w:rsidRPr="00B47F14">
        <w:rPr>
          <w:rFonts w:ascii="Times New Roman" w:hAnsi="Times New Roman" w:cs="Times New Roman"/>
          <w:sz w:val="24"/>
          <w:szCs w:val="24"/>
        </w:rPr>
        <w:lastRenderedPageBreak/>
        <w:t>achievements and not the facilities available, the teaching and learning materials or the location of the school (</w:t>
      </w:r>
      <w:proofErr w:type="spellStart"/>
      <w:r w:rsidRPr="00B47F14">
        <w:rPr>
          <w:rFonts w:ascii="Times New Roman" w:hAnsi="Times New Roman" w:cs="Times New Roman"/>
          <w:sz w:val="24"/>
          <w:szCs w:val="24"/>
        </w:rPr>
        <w:t>Ankomah</w:t>
      </w:r>
      <w:proofErr w:type="spellEnd"/>
      <w:r w:rsidRPr="00B47F14">
        <w:rPr>
          <w:rFonts w:ascii="Times New Roman" w:hAnsi="Times New Roman" w:cs="Times New Roman"/>
          <w:sz w:val="24"/>
          <w:szCs w:val="24"/>
        </w:rPr>
        <w:t>, 2005). A study by Chirwa (2012) also pointed out that accommodation was one of the factors that contributed to the loss of dignity of teachers. The accommodation problem affected both the rural and urban areas in Zambia (Chirwa, 2012).Lack of accommodation brings the teacher motivation so low and they under perform.</w:t>
      </w:r>
      <w:r>
        <w:rPr>
          <w:rFonts w:ascii="Times New Roman" w:hAnsi="Times New Roman" w:cs="Times New Roman"/>
          <w:sz w:val="24"/>
          <w:szCs w:val="24"/>
        </w:rPr>
        <w:t xml:space="preserve"> Good accommodation not only provides security but also a feeling of worth and belonging to the teacher accommodated. </w:t>
      </w:r>
    </w:p>
    <w:p w14:paraId="1931DF2E" w14:textId="77777777" w:rsidR="00F24301" w:rsidRPr="00B47F14" w:rsidRDefault="00F24301" w:rsidP="00F24301">
      <w:pPr>
        <w:spacing w:line="480" w:lineRule="auto"/>
        <w:jc w:val="both"/>
        <w:outlineLvl w:val="0"/>
        <w:rPr>
          <w:rFonts w:ascii="Times New Roman" w:hAnsi="Times New Roman" w:cs="Times New Roman"/>
          <w:b/>
          <w:sz w:val="24"/>
          <w:szCs w:val="24"/>
        </w:rPr>
      </w:pPr>
      <w:r w:rsidRPr="00B47F14">
        <w:rPr>
          <w:rFonts w:ascii="Times New Roman" w:hAnsi="Times New Roman" w:cs="Times New Roman"/>
          <w:b/>
          <w:sz w:val="24"/>
          <w:szCs w:val="24"/>
        </w:rPr>
        <w:t>2.4 Teacher migration</w:t>
      </w:r>
    </w:p>
    <w:p w14:paraId="294BB018" w14:textId="77777777" w:rsidR="00F24301" w:rsidRPr="00B47F14" w:rsidRDefault="00F24301" w:rsidP="00F24301">
      <w:pPr>
        <w:spacing w:line="480" w:lineRule="auto"/>
        <w:jc w:val="both"/>
        <w:rPr>
          <w:rFonts w:ascii="Times New Roman" w:hAnsi="Times New Roman" w:cs="Times New Roman"/>
          <w:sz w:val="24"/>
          <w:szCs w:val="24"/>
        </w:rPr>
      </w:pPr>
      <w:r w:rsidRPr="00B47F14">
        <w:rPr>
          <w:rFonts w:ascii="Times New Roman" w:hAnsi="Times New Roman" w:cs="Times New Roman"/>
          <w:sz w:val="24"/>
          <w:szCs w:val="24"/>
        </w:rPr>
        <w:t xml:space="preserve">Migration has changed the demographic composition of towns, cities, and nations (Solem, 2011). </w:t>
      </w:r>
      <w:r w:rsidRPr="00B47F14">
        <w:rPr>
          <w:rFonts w:ascii="Times New Roman" w:hAnsi="Times New Roman" w:cs="Times New Roman"/>
          <w:bCs/>
          <w:sz w:val="24"/>
          <w:szCs w:val="24"/>
        </w:rPr>
        <w:t xml:space="preserve">People change their area of location in relation to factors that either push them away from their original locations or pull them to a new one. Migration emanates from </w:t>
      </w:r>
      <w:r w:rsidRPr="00B47F14">
        <w:rPr>
          <w:rFonts w:ascii="Times New Roman" w:hAnsi="Times New Roman" w:cs="Times New Roman"/>
          <w:sz w:val="24"/>
          <w:szCs w:val="24"/>
        </w:rPr>
        <w:t xml:space="preserve">the interaction between the push and pull factors </w:t>
      </w:r>
      <w:r w:rsidRPr="00B47F14">
        <w:rPr>
          <w:rFonts w:ascii="Times New Roman" w:hAnsi="Times New Roman" w:cs="Times New Roman"/>
          <w:bCs/>
          <w:sz w:val="24"/>
          <w:szCs w:val="24"/>
        </w:rPr>
        <w:t xml:space="preserve">(Schott, 2013). Push factors are the </w:t>
      </w:r>
      <w:r w:rsidRPr="00B47F14">
        <w:rPr>
          <w:rFonts w:ascii="Times New Roman" w:hAnsi="Times New Roman" w:cs="Times New Roman"/>
          <w:sz w:val="24"/>
          <w:szCs w:val="24"/>
        </w:rPr>
        <w:t xml:space="preserve">factors or conditions within a </w:t>
      </w:r>
      <w:r>
        <w:rPr>
          <w:rFonts w:ascii="Times New Roman" w:hAnsi="Times New Roman" w:cs="Times New Roman"/>
          <w:sz w:val="24"/>
          <w:szCs w:val="24"/>
        </w:rPr>
        <w:t>location</w:t>
      </w:r>
      <w:r w:rsidRPr="00B47F14">
        <w:rPr>
          <w:rFonts w:ascii="Times New Roman" w:hAnsi="Times New Roman" w:cs="Times New Roman"/>
          <w:sz w:val="24"/>
          <w:szCs w:val="24"/>
        </w:rPr>
        <w:t xml:space="preserve"> that push people out while pull factors are conditions within another </w:t>
      </w:r>
      <w:r>
        <w:rPr>
          <w:rFonts w:ascii="Times New Roman" w:hAnsi="Times New Roman" w:cs="Times New Roman"/>
          <w:sz w:val="24"/>
          <w:szCs w:val="24"/>
        </w:rPr>
        <w:t>locality</w:t>
      </w:r>
      <w:r w:rsidRPr="00B47F14">
        <w:rPr>
          <w:rFonts w:ascii="Times New Roman" w:hAnsi="Times New Roman" w:cs="Times New Roman"/>
          <w:sz w:val="24"/>
          <w:szCs w:val="24"/>
        </w:rPr>
        <w:t xml:space="preserve"> that pull or attract and draw people to it (</w:t>
      </w:r>
      <w:proofErr w:type="spellStart"/>
      <w:r w:rsidRPr="00B47F14">
        <w:rPr>
          <w:rFonts w:ascii="Times New Roman" w:hAnsi="Times New Roman" w:cs="Times New Roman"/>
          <w:sz w:val="24"/>
          <w:szCs w:val="24"/>
        </w:rPr>
        <w:t>Gussin</w:t>
      </w:r>
      <w:proofErr w:type="spellEnd"/>
      <w:r w:rsidRPr="00B47F14">
        <w:rPr>
          <w:rFonts w:ascii="Times New Roman" w:hAnsi="Times New Roman" w:cs="Times New Roman"/>
          <w:sz w:val="24"/>
          <w:szCs w:val="24"/>
        </w:rPr>
        <w:t>, 2013; Whitelaw, 2012; Riley, 2011). Push factors include low productivity, unemployment, poor economic conditions, and lack of opportunity for advancement while opportunity for better employment, high wages, better facilities, and better working conditions constitute pull factors of migration (</w:t>
      </w:r>
      <w:proofErr w:type="spellStart"/>
      <w:r w:rsidRPr="00B47F14">
        <w:rPr>
          <w:rFonts w:ascii="Times New Roman" w:hAnsi="Times New Roman" w:cs="Times New Roman"/>
          <w:sz w:val="24"/>
          <w:szCs w:val="24"/>
        </w:rPr>
        <w:t>Kaith</w:t>
      </w:r>
      <w:proofErr w:type="spellEnd"/>
      <w:r w:rsidRPr="00B47F14">
        <w:rPr>
          <w:rFonts w:ascii="Times New Roman" w:hAnsi="Times New Roman" w:cs="Times New Roman"/>
          <w:sz w:val="24"/>
          <w:szCs w:val="24"/>
        </w:rPr>
        <w:t>, 2009). As illustrated in Figure 1, push factors are associated with an area of origin and pull factors, an area of destination.</w:t>
      </w:r>
    </w:p>
    <w:p w14:paraId="57AF4E07" w14:textId="77777777" w:rsidR="00F24301" w:rsidRPr="00B47F14" w:rsidRDefault="00F24301" w:rsidP="00F24301">
      <w:pPr>
        <w:spacing w:line="480" w:lineRule="auto"/>
        <w:jc w:val="both"/>
        <w:rPr>
          <w:rFonts w:ascii="Times New Roman" w:hAnsi="Times New Roman" w:cs="Times New Roman"/>
          <w:sz w:val="24"/>
          <w:szCs w:val="24"/>
        </w:rPr>
      </w:pPr>
      <w:r>
        <w:rPr>
          <w:rFonts w:ascii="Times New Roman" w:hAnsi="Times New Roman" w:cs="Times New Roman"/>
          <w:noProof/>
          <w:sz w:val="24"/>
          <w:szCs w:val="24"/>
          <w:lang w:eastAsia="zh-CN"/>
        </w:rPr>
        <mc:AlternateContent>
          <mc:Choice Requires="wps">
            <w:drawing>
              <wp:anchor distT="0" distB="0" distL="114300" distR="114300" simplePos="0" relativeHeight="251654144" behindDoc="0" locked="0" layoutInCell="1" allowOverlap="1" wp14:anchorId="78BCD205" wp14:editId="7ED20213">
                <wp:simplePos x="0" y="0"/>
                <wp:positionH relativeFrom="column">
                  <wp:posOffset>3834765</wp:posOffset>
                </wp:positionH>
                <wp:positionV relativeFrom="paragraph">
                  <wp:posOffset>-7620</wp:posOffset>
                </wp:positionV>
                <wp:extent cx="1416050" cy="441325"/>
                <wp:effectExtent l="25400" t="25400" r="57150" b="41275"/>
                <wp:wrapNone/>
                <wp:docPr id="15" name="Rounded Rectangle 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16050" cy="441325"/>
                        </a:xfrm>
                        <a:prstGeom prst="roundRect">
                          <a:avLst>
                            <a:gd name="adj" fmla="val 16667"/>
                          </a:avLst>
                        </a:prstGeom>
                        <a:solidFill>
                          <a:srgbClr val="FFFFFF"/>
                        </a:solidFill>
                        <a:ln w="63500" cmpd="thickThin">
                          <a:solidFill>
                            <a:srgbClr val="F79646"/>
                          </a:solidFill>
                          <a:round/>
                          <a:headEnd/>
                          <a:tailEnd/>
                        </a:ln>
                      </wps:spPr>
                      <wps:txbx>
                        <w:txbxContent>
                          <w:p w14:paraId="0D7D2B6B" w14:textId="77777777" w:rsidR="00DB2D9C" w:rsidRDefault="00DB2D9C" w:rsidP="00F24301">
                            <w:pPr>
                              <w:jc w:val="center"/>
                              <w:rPr>
                                <w:rFonts w:ascii="Times New Roman" w:hAnsi="Times New Roman"/>
                                <w:b/>
                                <w:sz w:val="16"/>
                                <w:szCs w:val="16"/>
                              </w:rPr>
                            </w:pPr>
                            <w:r>
                              <w:rPr>
                                <w:rFonts w:ascii="Times New Roman" w:hAnsi="Times New Roman"/>
                                <w:b/>
                                <w:sz w:val="16"/>
                                <w:szCs w:val="16"/>
                              </w:rPr>
                              <w:t>PLACE OF DESTINATION</w:t>
                            </w:r>
                          </w:p>
                          <w:p w14:paraId="15F74FE3" w14:textId="77777777" w:rsidR="00DB2D9C" w:rsidRDefault="00DB2D9C" w:rsidP="00F24301">
                            <w:pPr>
                              <w:jc w:val="center"/>
                              <w:rPr>
                                <w:rFonts w:ascii="Times New Roman" w:hAnsi="Times New Roman"/>
                                <w:b/>
                                <w:sz w:val="16"/>
                                <w:szCs w:val="16"/>
                              </w:rPr>
                            </w:pPr>
                            <w:r>
                              <w:rPr>
                                <w:rFonts w:ascii="Times New Roman" w:hAnsi="Times New Roman"/>
                                <w:b/>
                                <w:sz w:val="16"/>
                                <w:szCs w:val="16"/>
                              </w:rPr>
                              <w:t>PULL FACTORS</w:t>
                            </w:r>
                          </w:p>
                          <w:p w14:paraId="4BC06ACA" w14:textId="77777777" w:rsidR="00DB2D9C" w:rsidRDefault="00DB2D9C" w:rsidP="00F24301">
                            <w:pPr>
                              <w:rPr>
                                <w:rFonts w:ascii="Times New Roman" w:hAnsi="Times New Roman"/>
                                <w:b/>
                                <w:sz w:val="16"/>
                                <w:szCs w:val="16"/>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78BCD205" id="Rounded Rectangle 15" o:spid="_x0000_s1029" style="position:absolute;left:0;text-align:left;margin-left:301.95pt;margin-top:-.55pt;width:111.5pt;height:34.75pt;z-index:251654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" strokecolor="#f79646" strokeweight="5pt">
                <v:stroke linestyle="thickThin"/>
                <v:textbox>
                  <w:txbxContent>
                    <w:p w14:paraId="0D7D2B6B" w14:textId="77777777" w:rsidR="00DB2D9C" w:rsidRDefault="00DB2D9C" w:rsidP="00F24301">
                      <w:pPr>
                        <w:jc w:val="center"/>
                        <w:rPr>
                          <w:rFonts w:ascii="Times New Roman" w:hAnsi="Times New Roman"/>
                          <w:b/>
                          <w:sz w:val="16"/>
                          <w:szCs w:val="16"/>
                        </w:rPr>
                      </w:pPr>
                      <w:r>
                        <w:rPr>
                          <w:rFonts w:ascii="Times New Roman" w:hAnsi="Times New Roman"/>
                          <w:b/>
                          <w:sz w:val="16"/>
                          <w:szCs w:val="16"/>
                        </w:rPr>
                        <w:t>PLACE OF DESTINATION</w:t>
                      </w:r>
                    </w:p>
                    <w:p w14:paraId="15F74FE3" w14:textId="77777777" w:rsidR="00DB2D9C" w:rsidRDefault="00DB2D9C" w:rsidP="00F24301">
                      <w:pPr>
                        <w:jc w:val="center"/>
                        <w:rPr>
                          <w:rFonts w:ascii="Times New Roman" w:hAnsi="Times New Roman"/>
                          <w:b/>
                          <w:sz w:val="16"/>
                          <w:szCs w:val="16"/>
                        </w:rPr>
                      </w:pPr>
                      <w:r>
                        <w:rPr>
                          <w:rFonts w:ascii="Times New Roman" w:hAnsi="Times New Roman"/>
                          <w:b/>
                          <w:sz w:val="16"/>
                          <w:szCs w:val="16"/>
                        </w:rPr>
                        <w:t>PULL FACTORS</w:t>
                      </w:r>
                    </w:p>
                    <w:p w14:paraId="4BC06ACA" w14:textId="77777777" w:rsidR="00DB2D9C" w:rsidRDefault="00DB2D9C" w:rsidP="00F24301">
                      <w:pPr>
                        <w:rPr>
                          <w:rFonts w:ascii="Times New Roman" w:hAnsi="Times New Roman"/>
                          <w:b/>
                          <w:sz w:val="16"/>
                          <w:szCs w:val="16"/>
                        </w:rPr>
                      </w:pPr>
                    </w:p>
                  </w:txbxContent>
                </v:textbox>
              </v:roundrect>
            </w:pict>
          </mc:Fallback>
        </mc:AlternateContent>
      </w:r>
      <w:r>
        <w:rPr>
          <w:rFonts w:ascii="Times New Roman" w:hAnsi="Times New Roman" w:cs="Times New Roman"/>
          <w:noProof/>
          <w:sz w:val="24"/>
          <w:szCs w:val="24"/>
          <w:lang w:eastAsia="zh-CN"/>
        </w:rPr>
        <mc:AlternateContent>
          <mc:Choice Requires="wpg">
            <w:drawing>
              <wp:anchor distT="0" distB="0" distL="114300" distR="114300" simplePos="0" relativeHeight="251655168" behindDoc="0" locked="0" layoutInCell="1" allowOverlap="1" wp14:anchorId="59A68145" wp14:editId="63BA2355">
                <wp:simplePos x="0" y="0"/>
                <wp:positionH relativeFrom="column">
                  <wp:posOffset>552450</wp:posOffset>
                </wp:positionH>
                <wp:positionV relativeFrom="paragraph">
                  <wp:posOffset>179070</wp:posOffset>
                </wp:positionV>
                <wp:extent cx="1538605" cy="1638300"/>
                <wp:effectExtent l="19050" t="26670" r="42545" b="0"/>
                <wp:wrapNone/>
                <wp:docPr id="5" name="Group 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538605" cy="1638300"/>
                          <a:chOff x="2363" y="4963"/>
                          <a:chExt cx="2423" cy="1859"/>
                        </a:xfrm>
                      </wpg:grpSpPr>
                      <wps:wsp>
                        <wps:cNvPr id="6" name="AutoShape 11"/>
                        <wps:cNvSpPr>
                          <a:spLocks noChangeArrowheads="1"/>
                        </wps:cNvSpPr>
                        <wps:spPr bwMode="auto">
                          <a:xfrm rot="4740000">
                            <a:off x="3011" y="6374"/>
                            <a:ext cx="667" cy="229"/>
                          </a:xfrm>
                          <a:prstGeom prst="rightArrow">
                            <a:avLst>
                              <a:gd name="adj1" fmla="val 50000"/>
                              <a:gd name="adj2" fmla="val 72709"/>
                            </a:avLst>
                          </a:prstGeom>
                          <a:gradFill rotWithShape="0">
                            <a:gsLst>
                              <a:gs pos="0">
                                <a:srgbClr val="F79646"/>
                              </a:gs>
                              <a:gs pos="100000">
                                <a:srgbClr val="DF6A09"/>
                              </a:gs>
                            </a:gsLst>
                            <a:path path="rect">
                              <a:fillToRect l="50000" t="50000" r="50000" b="50000"/>
                            </a:path>
                          </a:gradFill>
                          <a:ln>
                            <a:noFill/>
                          </a:ln>
                          <a:effectLst>
                            <a:outerShdw blurRad="63500" dist="38099" dir="2700000" algn="ctr" rotWithShape="0">
                              <a:srgbClr val="974706">
                                <a:alpha val="50000"/>
                              </a:srgbClr>
                            </a:outerShdw>
                          </a:effectLst>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7" name="AutoShape 8"/>
                        <wps:cNvSpPr>
                          <a:spLocks noChangeArrowheads="1"/>
                        </wps:cNvSpPr>
                        <wps:spPr bwMode="auto">
                          <a:xfrm>
                            <a:off x="2399" y="4963"/>
                            <a:ext cx="2387" cy="695"/>
                          </a:xfrm>
                          <a:prstGeom prst="roundRect">
                            <a:avLst>
                              <a:gd name="adj" fmla="val 16667"/>
                            </a:avLst>
                          </a:prstGeom>
                          <a:solidFill>
                            <a:srgbClr val="FFFFFF"/>
                          </a:solidFill>
                          <a:ln w="63500" cmpd="thickThin">
                            <a:solidFill>
                              <a:srgbClr val="F79646"/>
                            </a:solidFill>
                            <a:round/>
                            <a:headEnd/>
                            <a:tailEnd/>
                          </a:ln>
                        </wps:spPr>
                        <wps:txbx>
                          <w:txbxContent>
                            <w:p w14:paraId="011E9D52" w14:textId="77777777" w:rsidR="00DB2D9C" w:rsidRDefault="00DB2D9C" w:rsidP="00F24301">
                              <w:pPr>
                                <w:jc w:val="center"/>
                                <w:rPr>
                                  <w:rFonts w:ascii="Times New Roman" w:hAnsi="Times New Roman"/>
                                  <w:b/>
                                  <w:sz w:val="16"/>
                                  <w:szCs w:val="16"/>
                                </w:rPr>
                              </w:pPr>
                              <w:r>
                                <w:rPr>
                                  <w:rFonts w:ascii="Times New Roman" w:hAnsi="Times New Roman"/>
                                  <w:b/>
                                  <w:sz w:val="16"/>
                                  <w:szCs w:val="16"/>
                                </w:rPr>
                                <w:t>PLACE OF ORIGIN</w:t>
                              </w:r>
                            </w:p>
                            <w:p w14:paraId="0E85F9E8" w14:textId="77777777" w:rsidR="00DB2D9C" w:rsidRDefault="00DB2D9C" w:rsidP="00F24301">
                              <w:pPr>
                                <w:jc w:val="center"/>
                                <w:rPr>
                                  <w:rFonts w:ascii="Times New Roman" w:hAnsi="Times New Roman"/>
                                  <w:b/>
                                  <w:sz w:val="16"/>
                                  <w:szCs w:val="16"/>
                                </w:rPr>
                              </w:pPr>
                              <w:r>
                                <w:rPr>
                                  <w:rFonts w:ascii="Times New Roman" w:hAnsi="Times New Roman"/>
                                  <w:b/>
                                  <w:sz w:val="16"/>
                                  <w:szCs w:val="16"/>
                                </w:rPr>
                                <w:t>PUSH FACTORS</w:t>
                              </w:r>
                            </w:p>
                          </w:txbxContent>
                        </wps:txbx>
                        <wps:bodyPr rot="0" vert="horz" wrap="square" lIns="91440" tIns="45720" rIns="91440" bIns="45720" anchor="t" anchorCtr="0" upright="1">
                          <a:noAutofit/>
                        </wps:bodyPr>
                      </wps:wsp>
                      <wps:wsp>
                        <wps:cNvPr id="8" name="Oval 9"/>
                        <wps:cNvSpPr>
                          <a:spLocks noChangeArrowheads="1"/>
                        </wps:cNvSpPr>
                        <wps:spPr bwMode="auto">
                          <a:xfrm>
                            <a:off x="2363" y="5752"/>
                            <a:ext cx="2145" cy="448"/>
                          </a:xfrm>
                          <a:prstGeom prst="ellipse">
                            <a:avLst/>
                          </a:prstGeom>
                          <a:solidFill>
                            <a:srgbClr val="F79646"/>
                          </a:solidFill>
                          <a:ln w="38100">
                            <a:solidFill>
                              <a:srgbClr val="F2F2F2"/>
                            </a:solidFill>
                            <a:round/>
                            <a:headEnd/>
                            <a:tailEnd/>
                          </a:ln>
                          <a:effectLst>
                            <a:outerShdw blurRad="63500" dist="29783" dir="3885598" algn="ctr" rotWithShape="0">
                              <a:srgbClr val="974706">
                                <a:alpha val="50000"/>
                              </a:srgbClr>
                            </a:outerShdw>
                          </a:effectLst>
                        </wps:spPr>
                        <wps:txbx>
                          <w:txbxContent>
                            <w:p w14:paraId="1D0977CF" w14:textId="77777777" w:rsidR="00DB2D9C" w:rsidRDefault="00DB2D9C" w:rsidP="00F24301">
                              <w:pPr>
                                <w:rPr>
                                  <w:rFonts w:ascii="Times New Roman" w:hAnsi="Times New Roman"/>
                                  <w:b/>
                                  <w:sz w:val="16"/>
                                  <w:szCs w:val="16"/>
                                </w:rPr>
                              </w:pPr>
                              <w:r>
                                <w:rPr>
                                  <w:rFonts w:ascii="Times New Roman" w:hAnsi="Times New Roman"/>
                                  <w:b/>
                                  <w:sz w:val="16"/>
                                  <w:szCs w:val="16"/>
                                </w:rPr>
                                <w:t>RURAL AREA</w:t>
                              </w: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59A68145" id="Group 5" o:spid="_x0000_s1030" style="position:absolute;left:0;text-align:left;margin-left:43.5pt;margin-top:14.1pt;width:121.15pt;height:129pt;z-index:251655168" coordorigin="2363,4963" coordsize="2423,1859"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">
                <v:shapetype id="_x0000_t13" coordsize="21600,21600" o:spt="13" adj="16200,5400" path="m@0,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AutoShape 11" o:spid="_x0000_s1031" type="#_x0000_t13" style="position:absolute;left:3011;top:6374;width:667;height:229;rotation:79;visibility:visible;mso-wrap-style:square;v-text-anchor:top"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bmOKDxQAA&#10;ANoAAAAPAAAAZHJzL2Rvd25yZXYueG1sRI9La8MwEITvhfwHsYXeGrkJmOJaCSEQ2hxCcB7Q3BZr&#10;/UislbEU2/33UaHQ4zAz3zDpcjSN6KlztWUFb9MIBHFudc2lgtNx8/oOwnlkjY1lUvBDDpaLyVOK&#10;ibYDZ9QffCkChF2CCirv20RKl1dk0E1tSxy8wnYGfZBdKXWHQ4CbRs6iKJYGaw4LFba0rii/He5G&#10;wXV2ud5vRfZd6nM/bOf1br/63Cn18jyuPkB4Gv1/+K/9pRXE8Hsl3AC5eAA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NuY4oPFAAAA2gAAAA8AAAAAAAAAAAAAAAAAlwIAAGRycy9k&#10;b3ducmV2LnhtbFBLBQYAAAAABAAEAPUAAACJAwAAAAA=&#10;" adj="16208" fillcolor="#f79646" stroked="f">
                  <v:fill color2="#df6a09" focusposition=".5,.5" focussize="" focus="100%" type="gradientRadial">
                    <o:fill v:ext="view" type="gradientCenter"/>
                  </v:fill>
                  <v:shadow on="t" color="#974706" opacity=".5"/>
                </v:shape>
                <v:roundrect id="AutoShape 8" o:spid="_x0000_s1032" style="position:absolute;left:2399;top:4963;width:2387;height:695;visibility:visible;mso-wrap-style:square;v-text-anchor:top" arcsize="10923f"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" strokecolor="#f79646" strokeweight="5pt">
                  <v:stroke linestyle="thickThin"/>
                  <v:textbox>
                    <w:txbxContent>
                      <w:p w14:paraId="011E9D52" w14:textId="77777777" w:rsidR="00DB2D9C" w:rsidRDefault="00DB2D9C" w:rsidP="00F24301">
                        <w:pPr>
                          <w:jc w:val="center"/>
                          <w:rPr>
                            <w:rFonts w:ascii="Times New Roman" w:hAnsi="Times New Roman"/>
                            <w:b/>
                            <w:sz w:val="16"/>
                            <w:szCs w:val="16"/>
                          </w:rPr>
                        </w:pPr>
                        <w:r>
                          <w:rPr>
                            <w:rFonts w:ascii="Times New Roman" w:hAnsi="Times New Roman"/>
                            <w:b/>
                            <w:sz w:val="16"/>
                            <w:szCs w:val="16"/>
                          </w:rPr>
                          <w:t>PLACE OF ORIGIN</w:t>
                        </w:r>
                      </w:p>
                      <w:p w14:paraId="0E85F9E8" w14:textId="77777777" w:rsidR="00DB2D9C" w:rsidRDefault="00DB2D9C" w:rsidP="00F24301">
                        <w:pPr>
                          <w:jc w:val="center"/>
                          <w:rPr>
                            <w:rFonts w:ascii="Times New Roman" w:hAnsi="Times New Roman"/>
                            <w:b/>
                            <w:sz w:val="16"/>
                            <w:szCs w:val="16"/>
                          </w:rPr>
                        </w:pPr>
                        <w:r>
                          <w:rPr>
                            <w:rFonts w:ascii="Times New Roman" w:hAnsi="Times New Roman"/>
                            <w:b/>
                            <w:sz w:val="16"/>
                            <w:szCs w:val="16"/>
                          </w:rPr>
                          <w:t>PUSH FACTORS</w:t>
                        </w:r>
                      </w:p>
                    </w:txbxContent>
                  </v:textbox>
                </v:roundrect>
                <v:oval id="Oval 9" o:spid="_x0000_s1033" style="position:absolute;left:2363;top:5752;width:2145;height:448;visibility:visible;mso-wrap-style:square;v-text-anchor:top"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" fillcolor="#f79646" strokecolor="#f2f2f2" strokeweight="3pt">
                  <v:shadow on="t" color="#974706" opacity=".5" offset="1pt"/>
                  <v:textbox>
                    <w:txbxContent>
                      <w:p w14:paraId="1D0977CF" w14:textId="77777777" w:rsidR="00DB2D9C" w:rsidRDefault="00DB2D9C" w:rsidP="00F24301">
                        <w:pPr>
                          <w:rPr>
                            <w:rFonts w:ascii="Times New Roman" w:hAnsi="Times New Roman"/>
                            <w:b/>
                            <w:sz w:val="16"/>
                            <w:szCs w:val="16"/>
                          </w:rPr>
                        </w:pPr>
                        <w:r>
                          <w:rPr>
                            <w:rFonts w:ascii="Times New Roman" w:hAnsi="Times New Roman"/>
                            <w:b/>
                            <w:sz w:val="16"/>
                            <w:szCs w:val="16"/>
                          </w:rPr>
                          <w:t>RURAL AREA</w:t>
                        </w:r>
                      </w:p>
                    </w:txbxContent>
                  </v:textbox>
                </v:oval>
              </v:group>
            </w:pict>
          </mc:Fallback>
        </mc:AlternateContent>
      </w:r>
    </w:p>
    <w:p w14:paraId="7B513D0E" w14:textId="77777777" w:rsidR="00F24301" w:rsidRPr="00B47F14" w:rsidRDefault="00F24301" w:rsidP="00F24301">
      <w:pPr>
        <w:spacing w:line="480" w:lineRule="auto"/>
        <w:jc w:val="both"/>
        <w:rPr>
          <w:rFonts w:ascii="Times New Roman" w:hAnsi="Times New Roman" w:cs="Times New Roman"/>
          <w:sz w:val="24"/>
          <w:szCs w:val="24"/>
        </w:rPr>
      </w:pPr>
      <w:r>
        <w:rPr>
          <w:rFonts w:ascii="Times New Roman" w:hAnsi="Times New Roman" w:cs="Times New Roman"/>
          <w:noProof/>
          <w:sz w:val="24"/>
          <w:szCs w:val="24"/>
          <w:lang w:eastAsia="zh-CN"/>
        </w:rPr>
        <mc:AlternateContent>
          <mc:Choice Requires="wpg">
            <w:drawing>
              <wp:anchor distT="0" distB="0" distL="114300" distR="114300" simplePos="0" relativeHeight="251656192" behindDoc="0" locked="0" layoutInCell="1" allowOverlap="1" wp14:anchorId="76EA69F6" wp14:editId="19F00CC3">
                <wp:simplePos x="0" y="0"/>
                <wp:positionH relativeFrom="column">
                  <wp:posOffset>3834765</wp:posOffset>
                </wp:positionH>
                <wp:positionV relativeFrom="paragraph">
                  <wp:posOffset>142240</wp:posOffset>
                </wp:positionV>
                <wp:extent cx="1299210" cy="675005"/>
                <wp:effectExtent l="12065" t="15240" r="22225" b="8255"/>
                <wp:wrapNone/>
                <wp:docPr id="2" name="Group 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299210" cy="675005"/>
                          <a:chOff x="7562" y="5694"/>
                          <a:chExt cx="2046" cy="1063"/>
                        </a:xfrm>
                      </wpg:grpSpPr>
                      <wps:wsp>
                        <wps:cNvPr id="3" name="AutoShape 12"/>
                        <wps:cNvSpPr>
                          <a:spLocks noChangeArrowheads="1"/>
                        </wps:cNvSpPr>
                        <wps:spPr bwMode="auto">
                          <a:xfrm rot="6360000">
                            <a:off x="8095" y="6313"/>
                            <a:ext cx="635" cy="253"/>
                          </a:xfrm>
                          <a:prstGeom prst="rightArrow">
                            <a:avLst>
                              <a:gd name="adj1" fmla="val 50000"/>
                              <a:gd name="adj2" fmla="val 62724"/>
                            </a:avLst>
                          </a:prstGeom>
                          <a:gradFill rotWithShape="0">
                            <a:gsLst>
                              <a:gs pos="0">
                                <a:srgbClr val="F79646"/>
                              </a:gs>
                              <a:gs pos="100000">
                                <a:srgbClr val="DF6A09"/>
                              </a:gs>
                            </a:gsLst>
                            <a:path path="rect">
                              <a:fillToRect l="50000" t="50000" r="50000" b="50000"/>
                            </a:path>
                          </a:gradFill>
                          <a:ln>
                            <a:noFill/>
                          </a:ln>
                          <a:effectLst>
                            <a:outerShdw blurRad="63500" dist="38099" dir="2700000" algn="ctr" rotWithShape="0">
                              <a:srgbClr val="974706">
                                <a:alpha val="50000"/>
                              </a:srgbClr>
                            </a:outerShdw>
                          </a:effectLst>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 name="Oval 10"/>
                        <wps:cNvSpPr>
                          <a:spLocks noChangeArrowheads="1"/>
                        </wps:cNvSpPr>
                        <wps:spPr bwMode="auto">
                          <a:xfrm>
                            <a:off x="7562" y="5694"/>
                            <a:ext cx="2046" cy="448"/>
                          </a:xfrm>
                          <a:prstGeom prst="ellipse">
                            <a:avLst/>
                          </a:prstGeom>
                          <a:solidFill>
                            <a:srgbClr val="F79646"/>
                          </a:solidFill>
                          <a:ln w="38100">
                            <a:solidFill>
                              <a:srgbClr val="F2F2F2"/>
                            </a:solidFill>
                            <a:round/>
                            <a:headEnd/>
                            <a:tailEnd/>
                          </a:ln>
                          <a:effectLst>
                            <a:outerShdw blurRad="63500" dist="29783" dir="3885598" algn="ctr" rotWithShape="0">
                              <a:srgbClr val="974706">
                                <a:alpha val="50000"/>
                              </a:srgbClr>
                            </a:outerShdw>
                          </a:effectLst>
                        </wps:spPr>
                        <wps:txbx>
                          <w:txbxContent>
                            <w:p w14:paraId="0C51069D" w14:textId="77777777" w:rsidR="00DB2D9C" w:rsidRDefault="00DB2D9C" w:rsidP="00F24301">
                              <w:pPr>
                                <w:rPr>
                                  <w:rFonts w:ascii="Times New Roman" w:hAnsi="Times New Roman"/>
                                  <w:b/>
                                  <w:sz w:val="16"/>
                                  <w:szCs w:val="16"/>
                                </w:rPr>
                              </w:pPr>
                              <w:r>
                                <w:rPr>
                                  <w:rFonts w:ascii="Times New Roman" w:hAnsi="Times New Roman"/>
                                  <w:b/>
                                  <w:sz w:val="16"/>
                                  <w:szCs w:val="16"/>
                                </w:rPr>
                                <w:t>URBAN AREA</w:t>
                              </w: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76EA69F6" id="Group 2" o:spid="_x0000_s1034" style="position:absolute;left:0;text-align:left;margin-left:301.95pt;margin-top:11.2pt;width:102.3pt;height:53.15pt;z-index:251656192" coordorigin="7562,5694" coordsize="2046,1063"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">
                <v:shape id="AutoShape 12" o:spid="_x0000_s1035" type="#_x0000_t13" style="position:absolute;left:8095;top:6313;width:635;height:253;rotation:106;visibility:visible;mso-wrap-style:square;v-text-anchor:top"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" adj="16202" fillcolor="#f79646" stroked="f">
                  <v:fill color2="#df6a09" focusposition=".5,.5" focussize="" focus="100%" type="gradientRadial">
                    <o:fill v:ext="view" type="gradientCenter"/>
                  </v:fill>
                  <v:shadow on="t" color="#974706" opacity=".5"/>
                </v:shape>
                <v:oval id="Oval 10" o:spid="_x0000_s1036" style="position:absolute;left:7562;top:5694;width:2046;height:448;visibility:visible;mso-wrap-style:square;v-text-anchor:top"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" fillcolor="#f79646" strokecolor="#f2f2f2" strokeweight="3pt">
                  <v:shadow on="t" color="#974706" opacity=".5" offset="1pt"/>
                  <v:textbox>
                    <w:txbxContent>
                      <w:p w14:paraId="0C51069D" w14:textId="77777777" w:rsidR="00DB2D9C" w:rsidRDefault="00DB2D9C" w:rsidP="00F24301">
                        <w:pPr>
                          <w:rPr>
                            <w:rFonts w:ascii="Times New Roman" w:hAnsi="Times New Roman"/>
                            <w:b/>
                            <w:sz w:val="16"/>
                            <w:szCs w:val="16"/>
                          </w:rPr>
                        </w:pPr>
                        <w:r>
                          <w:rPr>
                            <w:rFonts w:ascii="Times New Roman" w:hAnsi="Times New Roman"/>
                            <w:b/>
                            <w:sz w:val="16"/>
                            <w:szCs w:val="16"/>
                          </w:rPr>
                          <w:t>URBAN AREA</w:t>
                        </w:r>
                      </w:p>
                    </w:txbxContent>
                  </v:textbox>
                </v:oval>
              </v:group>
            </w:pict>
          </mc:Fallback>
        </mc:AlternateContent>
      </w:r>
    </w:p>
    <w:p w14:paraId="76A02C1B" w14:textId="77777777" w:rsidR="00F24301" w:rsidRPr="00B47F14" w:rsidRDefault="00F24301" w:rsidP="00F24301">
      <w:pPr>
        <w:spacing w:line="480" w:lineRule="auto"/>
        <w:jc w:val="both"/>
        <w:rPr>
          <w:rFonts w:ascii="Times New Roman" w:hAnsi="Times New Roman" w:cs="Times New Roman"/>
          <w:sz w:val="24"/>
          <w:szCs w:val="24"/>
        </w:rPr>
      </w:pPr>
    </w:p>
    <w:p w14:paraId="79C908E8" w14:textId="77777777" w:rsidR="00F24301" w:rsidRPr="00B47F14" w:rsidRDefault="00F24301" w:rsidP="00F24301">
      <w:pPr>
        <w:spacing w:line="480" w:lineRule="auto"/>
        <w:jc w:val="both"/>
        <w:rPr>
          <w:rFonts w:ascii="Times New Roman" w:hAnsi="Times New Roman" w:cs="Times New Roman"/>
          <w:sz w:val="24"/>
          <w:szCs w:val="24"/>
        </w:rPr>
      </w:pPr>
    </w:p>
    <w:p w14:paraId="3067AB49" w14:textId="77777777" w:rsidR="00F24301" w:rsidRPr="00B47F14" w:rsidRDefault="00F24301" w:rsidP="00F24301">
      <w:pPr>
        <w:spacing w:line="480" w:lineRule="auto"/>
        <w:jc w:val="both"/>
        <w:rPr>
          <w:rFonts w:ascii="Times New Roman" w:hAnsi="Times New Roman" w:cs="Times New Roman"/>
          <w:sz w:val="24"/>
          <w:szCs w:val="24"/>
        </w:rPr>
      </w:pPr>
    </w:p>
    <w:p w14:paraId="1422E4DE" w14:textId="77777777" w:rsidR="00F24301" w:rsidRPr="00B47F14" w:rsidRDefault="00F24301" w:rsidP="00F24301">
      <w:pPr>
        <w:spacing w:line="480" w:lineRule="auto"/>
        <w:jc w:val="both"/>
        <w:rPr>
          <w:rFonts w:ascii="Times New Roman" w:hAnsi="Times New Roman" w:cs="Times New Roman"/>
          <w:sz w:val="24"/>
          <w:szCs w:val="24"/>
        </w:rPr>
      </w:pPr>
    </w:p>
    <w:p w14:paraId="19B2C7DB" w14:textId="77777777" w:rsidR="00F24301" w:rsidRPr="00B47F14" w:rsidRDefault="00F24301" w:rsidP="00F24301">
      <w:pPr>
        <w:spacing w:line="480" w:lineRule="auto"/>
        <w:jc w:val="both"/>
        <w:rPr>
          <w:rFonts w:ascii="Times New Roman" w:hAnsi="Times New Roman" w:cs="Times New Roman"/>
          <w:sz w:val="24"/>
          <w:szCs w:val="24"/>
        </w:rPr>
      </w:pPr>
      <w:r w:rsidRPr="00B47F14">
        <w:rPr>
          <w:rFonts w:ascii="Times New Roman" w:hAnsi="Times New Roman" w:cs="Times New Roman"/>
          <w:sz w:val="24"/>
          <w:szCs w:val="24"/>
        </w:rPr>
        <w:t>Migration is possible between any two places. However, as Lee’s theory of general migration (</w:t>
      </w:r>
      <w:proofErr w:type="spellStart"/>
      <w:r w:rsidRPr="00B47F14">
        <w:rPr>
          <w:rFonts w:ascii="Times New Roman" w:hAnsi="Times New Roman" w:cs="Times New Roman"/>
          <w:sz w:val="24"/>
          <w:szCs w:val="24"/>
        </w:rPr>
        <w:t>Muñiz-Solari</w:t>
      </w:r>
      <w:proofErr w:type="spellEnd"/>
      <w:r w:rsidRPr="00B47F14">
        <w:rPr>
          <w:rFonts w:ascii="Times New Roman" w:hAnsi="Times New Roman" w:cs="Times New Roman"/>
          <w:sz w:val="24"/>
          <w:szCs w:val="24"/>
        </w:rPr>
        <w:t>, Li, &amp; Schleicher, 2010) suggests, flows or spatial movements between the origin and destination targets of migration encounter intervening obstacles that can affect a person’s decision to migrate. Migration is likely to occur if the plusses (pulls) at the destination target outweigh the plusses of staying at the place of origin; migration is not likely to occur if the plusses (pulls) at the place of origin outweigh the plusses of the destination.</w:t>
      </w:r>
    </w:p>
    <w:p w14:paraId="7AA9E0AA" w14:textId="77777777" w:rsidR="00F24301" w:rsidRPr="00B47F14" w:rsidRDefault="00F24301" w:rsidP="00F24301">
      <w:pPr>
        <w:spacing w:line="480" w:lineRule="auto"/>
        <w:jc w:val="both"/>
        <w:outlineLvl w:val="0"/>
        <w:rPr>
          <w:rFonts w:ascii="Times New Roman" w:hAnsi="Times New Roman" w:cs="Times New Roman"/>
          <w:b/>
          <w:sz w:val="24"/>
          <w:szCs w:val="24"/>
        </w:rPr>
      </w:pPr>
      <w:r w:rsidRPr="00B47F14">
        <w:rPr>
          <w:rFonts w:ascii="Times New Roman" w:hAnsi="Times New Roman" w:cs="Times New Roman"/>
          <w:b/>
          <w:sz w:val="24"/>
          <w:szCs w:val="24"/>
        </w:rPr>
        <w:t>2.5 The pull and push factors that influence teachers in rural areas to stay or to transfer.</w:t>
      </w:r>
    </w:p>
    <w:p w14:paraId="621CDE3B" w14:textId="77777777" w:rsidR="00F24301" w:rsidRPr="00B47F14" w:rsidRDefault="00F24301" w:rsidP="00F24301">
      <w:pPr>
        <w:spacing w:line="480" w:lineRule="auto"/>
        <w:jc w:val="both"/>
        <w:rPr>
          <w:rFonts w:ascii="Times New Roman" w:hAnsi="Times New Roman" w:cs="Times New Roman"/>
          <w:sz w:val="24"/>
          <w:szCs w:val="24"/>
        </w:rPr>
      </w:pPr>
      <w:r w:rsidRPr="00B47F14">
        <w:rPr>
          <w:rFonts w:ascii="Times New Roman" w:hAnsi="Times New Roman" w:cs="Times New Roman"/>
          <w:sz w:val="24"/>
          <w:szCs w:val="24"/>
        </w:rPr>
        <w:t xml:space="preserve">In the context of this </w:t>
      </w:r>
      <w:r>
        <w:rPr>
          <w:rFonts w:ascii="Times New Roman" w:hAnsi="Times New Roman" w:cs="Times New Roman"/>
          <w:sz w:val="24"/>
          <w:szCs w:val="24"/>
        </w:rPr>
        <w:t>study</w:t>
      </w:r>
      <w:r w:rsidRPr="00B47F14">
        <w:rPr>
          <w:rFonts w:ascii="Times New Roman" w:hAnsi="Times New Roman" w:cs="Times New Roman"/>
          <w:sz w:val="24"/>
          <w:szCs w:val="24"/>
        </w:rPr>
        <w:t xml:space="preserve">, which focuses on intra-national (rural-urban) migration, the pull factors constitute the reasons or issues that motivate teachers in rural areas to </w:t>
      </w:r>
      <w:r>
        <w:rPr>
          <w:rFonts w:ascii="Times New Roman" w:hAnsi="Times New Roman" w:cs="Times New Roman"/>
          <w:sz w:val="24"/>
          <w:szCs w:val="24"/>
        </w:rPr>
        <w:t>seek alternative postings in the urban areas</w:t>
      </w:r>
      <w:r w:rsidRPr="00B47F14">
        <w:rPr>
          <w:rFonts w:ascii="Times New Roman" w:hAnsi="Times New Roman" w:cs="Times New Roman"/>
          <w:sz w:val="24"/>
          <w:szCs w:val="24"/>
        </w:rPr>
        <w:t>; the push factors refer to the reasons or issues that influence teachers to transfer from rural to urban schools.</w:t>
      </w:r>
    </w:p>
    <w:p w14:paraId="08865CAC" w14:textId="77777777" w:rsidR="00F24301" w:rsidRPr="00B47F14" w:rsidRDefault="00F24301" w:rsidP="00F24301">
      <w:pPr>
        <w:spacing w:line="480" w:lineRule="auto"/>
        <w:jc w:val="both"/>
        <w:rPr>
          <w:rFonts w:ascii="Times New Roman" w:hAnsi="Times New Roman" w:cs="Times New Roman"/>
          <w:sz w:val="24"/>
          <w:szCs w:val="24"/>
        </w:rPr>
      </w:pPr>
      <w:r w:rsidRPr="00B47F14">
        <w:rPr>
          <w:rFonts w:ascii="Times New Roman" w:hAnsi="Times New Roman" w:cs="Times New Roman"/>
          <w:sz w:val="24"/>
          <w:szCs w:val="24"/>
        </w:rPr>
        <w:t>Many countries report that teachers express a strong preference for urban postings.  In Zambia, for example, over 80% of teachers said they preferred to teach in urban schools (Chimba 2002, p</w:t>
      </w:r>
      <w:r>
        <w:rPr>
          <w:rFonts w:ascii="Times New Roman" w:hAnsi="Times New Roman" w:cs="Times New Roman"/>
          <w:sz w:val="24"/>
          <w:szCs w:val="24"/>
        </w:rPr>
        <w:t xml:space="preserve">. </w:t>
      </w:r>
      <w:r w:rsidRPr="00B47F14">
        <w:rPr>
          <w:rFonts w:ascii="Times New Roman" w:hAnsi="Times New Roman" w:cs="Times New Roman"/>
          <w:sz w:val="24"/>
          <w:szCs w:val="24"/>
        </w:rPr>
        <w:t>346).  There are several rational reasons why teachers may prefer urban postings. One of the concerns about working in rural areas is that the quality of life may not be as good.  Teachers have expressed concerns about the quality of accommodation (Banda, 2002, p</w:t>
      </w:r>
      <w:r>
        <w:rPr>
          <w:rFonts w:ascii="Times New Roman" w:hAnsi="Times New Roman" w:cs="Times New Roman"/>
          <w:sz w:val="24"/>
          <w:szCs w:val="24"/>
        </w:rPr>
        <w:t xml:space="preserve">. </w:t>
      </w:r>
      <w:r w:rsidRPr="00B47F14">
        <w:rPr>
          <w:rFonts w:ascii="Times New Roman" w:hAnsi="Times New Roman" w:cs="Times New Roman"/>
          <w:sz w:val="24"/>
          <w:szCs w:val="24"/>
        </w:rPr>
        <w:t>269-270), the classroom facilities, the school resources</w:t>
      </w:r>
      <w:r>
        <w:rPr>
          <w:rFonts w:ascii="Times New Roman" w:hAnsi="Times New Roman" w:cs="Times New Roman"/>
          <w:sz w:val="24"/>
          <w:szCs w:val="24"/>
        </w:rPr>
        <w:t xml:space="preserve"> , quality of drinking water </w:t>
      </w:r>
      <w:r w:rsidRPr="00B47F14">
        <w:rPr>
          <w:rFonts w:ascii="Times New Roman" w:hAnsi="Times New Roman" w:cs="Times New Roman"/>
          <w:sz w:val="24"/>
          <w:szCs w:val="24"/>
        </w:rPr>
        <w:t xml:space="preserve"> and the access to leisure activities (Chibamba et al, 2002, p645).  </w:t>
      </w:r>
    </w:p>
    <w:p w14:paraId="259DE0CB" w14:textId="77777777" w:rsidR="00F24301" w:rsidRPr="00FB7ACB" w:rsidRDefault="00F24301" w:rsidP="00F24301">
      <w:pPr>
        <w:spacing w:line="480" w:lineRule="auto"/>
        <w:jc w:val="both"/>
        <w:rPr>
          <w:rFonts w:ascii="Times New Roman" w:hAnsi="Times New Roman" w:cs="Times New Roman"/>
          <w:sz w:val="24"/>
          <w:szCs w:val="24"/>
        </w:rPr>
      </w:pPr>
      <w:r w:rsidRPr="00FB7ACB">
        <w:rPr>
          <w:rFonts w:ascii="Times New Roman" w:hAnsi="Times New Roman" w:cs="Times New Roman"/>
          <w:sz w:val="24"/>
          <w:szCs w:val="24"/>
        </w:rPr>
        <w:t xml:space="preserve">Teachers may also see rural areas as offering fewer opportunities for professional advancement. The cost of pursuing further studies in rural areas is far higher than that of a teacher in the urban </w:t>
      </w:r>
      <w:r w:rsidRPr="00FB7ACB">
        <w:rPr>
          <w:rFonts w:ascii="Times New Roman" w:hAnsi="Times New Roman" w:cs="Times New Roman"/>
          <w:sz w:val="24"/>
          <w:szCs w:val="24"/>
        </w:rPr>
        <w:lastRenderedPageBreak/>
        <w:t>area. In most rural areas, transport network, communication network, are so poor and discouraging for a teacher to take up studies. This is because a teacher must pay comparatively more than his or her counterpart in the urban area doing the same program. Urban areas offer easier access to further education (Hedges, 2000).</w:t>
      </w:r>
      <w:r>
        <w:rPr>
          <w:rFonts w:ascii="Times New Roman" w:hAnsi="Times New Roman" w:cs="Times New Roman"/>
          <w:sz w:val="24"/>
          <w:szCs w:val="24"/>
        </w:rPr>
        <w:t>institutions offering the required further training whether by part time or full time, are usually within walkable distances or distances where the teacher can easily go and come back at minimal costs. The opposite is true for the teacher in a rural area.</w:t>
      </w:r>
      <w:r w:rsidRPr="00FB7ACB">
        <w:rPr>
          <w:rFonts w:ascii="Times New Roman" w:hAnsi="Times New Roman" w:cs="Times New Roman"/>
          <w:sz w:val="24"/>
          <w:szCs w:val="24"/>
        </w:rPr>
        <w:t xml:space="preserve">  In addition, teachers in rural areas are less likely to have opportunities to engage other developmental activities, or in national consultation or representative organizations. These interactions widen the horizons of thinking for most of the teachers in the urban areas. This may well explain why teachers in the urban areas make more personal progress than their counterparts in the rural setting.</w:t>
      </w:r>
      <w:r>
        <w:rPr>
          <w:rFonts w:ascii="Times New Roman" w:hAnsi="Times New Roman" w:cs="Times New Roman"/>
          <w:sz w:val="24"/>
          <w:szCs w:val="24"/>
        </w:rPr>
        <w:t xml:space="preserve"> </w:t>
      </w:r>
      <w:r w:rsidRPr="00FB7ACB">
        <w:rPr>
          <w:rFonts w:ascii="Times New Roman" w:hAnsi="Times New Roman" w:cs="Times New Roman"/>
          <w:sz w:val="24"/>
          <w:szCs w:val="24"/>
        </w:rPr>
        <w:t xml:space="preserve">Teachers in rural areas may even find it more difficult to secure their entitlements from regional educational administrations, sometimes to the extent of having to put up with obstacles or corruption by officials. </w:t>
      </w:r>
      <w:r>
        <w:rPr>
          <w:rFonts w:ascii="Times New Roman" w:hAnsi="Times New Roman" w:cs="Times New Roman"/>
          <w:sz w:val="24"/>
          <w:szCs w:val="24"/>
        </w:rPr>
        <w:t xml:space="preserve"> The situation mentioned above is frustrating to the extent that most teachers opt to leave and find where it is less challenging to work from.</w:t>
      </w:r>
    </w:p>
    <w:p w14:paraId="34C588F7" w14:textId="77777777" w:rsidR="00F24301" w:rsidRPr="00B47F14" w:rsidRDefault="00F24301" w:rsidP="00F24301">
      <w:pPr>
        <w:spacing w:line="480" w:lineRule="auto"/>
        <w:jc w:val="both"/>
        <w:rPr>
          <w:rFonts w:ascii="Times New Roman" w:hAnsi="Times New Roman" w:cs="Times New Roman"/>
          <w:sz w:val="24"/>
          <w:szCs w:val="24"/>
        </w:rPr>
      </w:pPr>
      <w:r w:rsidRPr="00B47F14">
        <w:rPr>
          <w:rFonts w:ascii="Times New Roman" w:hAnsi="Times New Roman" w:cs="Times New Roman"/>
          <w:sz w:val="24"/>
          <w:szCs w:val="24"/>
        </w:rPr>
        <w:t>Female teachers may be even less willing to accept a rural posting than their male counterparts, and rural areas may have fewer female teachers than urban areas (Chimba, 1998, p</w:t>
      </w:r>
      <w:r>
        <w:rPr>
          <w:rFonts w:ascii="Times New Roman" w:hAnsi="Times New Roman" w:cs="Times New Roman"/>
          <w:sz w:val="24"/>
          <w:szCs w:val="24"/>
        </w:rPr>
        <w:t xml:space="preserve">p. </w:t>
      </w:r>
      <w:r w:rsidRPr="00B47F14">
        <w:rPr>
          <w:rFonts w:ascii="Times New Roman" w:hAnsi="Times New Roman" w:cs="Times New Roman"/>
          <w:sz w:val="24"/>
          <w:szCs w:val="24"/>
        </w:rPr>
        <w:t>21</w:t>
      </w:r>
      <w:r>
        <w:rPr>
          <w:rFonts w:ascii="Times New Roman" w:hAnsi="Times New Roman" w:cs="Times New Roman"/>
          <w:sz w:val="24"/>
          <w:szCs w:val="24"/>
        </w:rPr>
        <w:t>l</w:t>
      </w:r>
      <w:r w:rsidRPr="00B47F14">
        <w:rPr>
          <w:rFonts w:ascii="Times New Roman" w:hAnsi="Times New Roman" w:cs="Times New Roman"/>
          <w:sz w:val="24"/>
          <w:szCs w:val="24"/>
        </w:rPr>
        <w:t xml:space="preserve">-22). In some cases, posting single women to unfamiliar areas may cause cultural difficulties, and may even be unsafe (Rust and </w:t>
      </w:r>
      <w:proofErr w:type="spellStart"/>
      <w:r w:rsidRPr="00B47F14">
        <w:rPr>
          <w:rFonts w:ascii="Times New Roman" w:hAnsi="Times New Roman" w:cs="Times New Roman"/>
          <w:sz w:val="24"/>
          <w:szCs w:val="24"/>
        </w:rPr>
        <w:t>Dalin</w:t>
      </w:r>
      <w:proofErr w:type="spellEnd"/>
      <w:r w:rsidRPr="00B47F14">
        <w:rPr>
          <w:rFonts w:ascii="Times New Roman" w:hAnsi="Times New Roman" w:cs="Times New Roman"/>
          <w:sz w:val="24"/>
          <w:szCs w:val="24"/>
        </w:rPr>
        <w:t xml:space="preserve">, 1990). </w:t>
      </w:r>
      <w:r>
        <w:rPr>
          <w:rFonts w:ascii="Times New Roman" w:hAnsi="Times New Roman" w:cs="Times New Roman"/>
          <w:sz w:val="24"/>
          <w:szCs w:val="24"/>
        </w:rPr>
        <w:t xml:space="preserve"> The small number of female teachers in the rural areas could also be the reason for the girls falling out of school as they lack role models to be motivated from. The few female teachers who accept to be in rural areas find that they do not have teacher friends as peers to be strengthened from. The result is that they ask for transfers to join competitive urban environments.</w:t>
      </w:r>
    </w:p>
    <w:p w14:paraId="19242E92" w14:textId="77777777" w:rsidR="00F24301" w:rsidRPr="00B47F14" w:rsidRDefault="00F24301" w:rsidP="00F24301">
      <w:pPr>
        <w:spacing w:line="480" w:lineRule="auto"/>
        <w:jc w:val="both"/>
        <w:rPr>
          <w:rFonts w:ascii="Times New Roman" w:hAnsi="Times New Roman" w:cs="Times New Roman"/>
          <w:sz w:val="24"/>
          <w:szCs w:val="24"/>
        </w:rPr>
      </w:pPr>
      <w:r w:rsidRPr="00B47F14">
        <w:rPr>
          <w:rFonts w:ascii="Times New Roman" w:eastAsia="Times New Roman" w:hAnsi="Times New Roman" w:cs="Times New Roman"/>
          <w:sz w:val="24"/>
          <w:szCs w:val="24"/>
        </w:rPr>
        <w:lastRenderedPageBreak/>
        <w:t>Female teachers may be even less willing to accept a rural posting than their male counterparts, and rural areas may have fewer female teachers than urban areas (</w:t>
      </w:r>
      <w:proofErr w:type="spellStart"/>
      <w:r w:rsidRPr="00B47F14">
        <w:rPr>
          <w:rFonts w:ascii="Times New Roman" w:eastAsia="Times New Roman" w:hAnsi="Times New Roman" w:cs="Times New Roman"/>
          <w:sz w:val="24"/>
          <w:szCs w:val="24"/>
        </w:rPr>
        <w:t>Gottelmann-Duret</w:t>
      </w:r>
      <w:proofErr w:type="spellEnd"/>
      <w:r w:rsidRPr="00B47F14">
        <w:rPr>
          <w:rFonts w:ascii="Times New Roman" w:eastAsia="Times New Roman" w:hAnsi="Times New Roman" w:cs="Times New Roman"/>
          <w:sz w:val="24"/>
          <w:szCs w:val="24"/>
        </w:rPr>
        <w:t xml:space="preserve"> et al, 1998, p21-22). In some cases, posting single women to unfamiliar areas may cause cultural difficulties, and may even be unsafe (Rust and </w:t>
      </w:r>
      <w:proofErr w:type="spellStart"/>
      <w:r w:rsidRPr="00B47F14">
        <w:rPr>
          <w:rFonts w:ascii="Times New Roman" w:eastAsia="Times New Roman" w:hAnsi="Times New Roman" w:cs="Times New Roman"/>
          <w:sz w:val="24"/>
          <w:szCs w:val="24"/>
        </w:rPr>
        <w:t>Dalin</w:t>
      </w:r>
      <w:proofErr w:type="spellEnd"/>
      <w:r w:rsidRPr="00B47F14">
        <w:rPr>
          <w:rFonts w:ascii="Times New Roman" w:eastAsia="Times New Roman" w:hAnsi="Times New Roman" w:cs="Times New Roman"/>
          <w:sz w:val="24"/>
          <w:szCs w:val="24"/>
        </w:rPr>
        <w:t>, 1990; VSO, 2002, p34). Besides, many teachers, particularly female teachers, found reasons to argue that they should not be sent to rural areas. For female teachers, they often made the argument based on marriage. If a woman’s husband is in an urban area, the ministry will not normally force the woman to leave the area.</w:t>
      </w:r>
      <w:r>
        <w:rPr>
          <w:rFonts w:ascii="Times New Roman" w:hAnsi="Times New Roman" w:cs="Times New Roman"/>
          <w:sz w:val="24"/>
          <w:szCs w:val="24"/>
        </w:rPr>
        <w:t xml:space="preserve"> </w:t>
      </w:r>
      <w:r w:rsidRPr="00B47F14">
        <w:rPr>
          <w:rFonts w:ascii="Times New Roman" w:hAnsi="Times New Roman" w:cs="Times New Roman"/>
          <w:sz w:val="24"/>
          <w:szCs w:val="24"/>
        </w:rPr>
        <w:t xml:space="preserve">For unmarried women, posting to an isolated rural area may also be seen to limit marriage prospects (Hedges, 2000). In some countries, such as Zambia, they are not posted to rural areas as a matter of policy (Hedges, 2002, p358). For married women, a rural posting may mean separation from her family, as the husband may not move for cultural or economic reasons (Gaynor 1998).  Where women have been posted to rural areas they may come to see themselves as having been treated unfairly by the system and thus seek early transfers (Hedges, 2002, p358).  </w:t>
      </w:r>
    </w:p>
    <w:p w14:paraId="1C1B4B6B" w14:textId="77777777" w:rsidR="00F24301" w:rsidRPr="00B47F14" w:rsidRDefault="00F24301" w:rsidP="00F24301">
      <w:pPr>
        <w:spacing w:line="480" w:lineRule="auto"/>
        <w:jc w:val="both"/>
        <w:rPr>
          <w:rFonts w:ascii="Times New Roman" w:hAnsi="Times New Roman" w:cs="Times New Roman"/>
          <w:sz w:val="24"/>
          <w:szCs w:val="24"/>
        </w:rPr>
      </w:pPr>
      <w:r w:rsidRPr="00B47F14">
        <w:rPr>
          <w:rFonts w:ascii="Times New Roman" w:hAnsi="Times New Roman" w:cs="Times New Roman"/>
          <w:sz w:val="24"/>
          <w:szCs w:val="24"/>
        </w:rPr>
        <w:t>A teacher can be transferred to pursue some personal interest or for non-conducive working environment or hardships. A teacher can run away from responsibility and perceived frustrations or the need for married couples to be closer to their spouses</w:t>
      </w:r>
      <w:r>
        <w:rPr>
          <w:rFonts w:ascii="Times New Roman" w:hAnsi="Times New Roman" w:cs="Times New Roman"/>
          <w:sz w:val="24"/>
          <w:szCs w:val="24"/>
        </w:rPr>
        <w:t xml:space="preserve">. </w:t>
      </w:r>
      <w:r w:rsidRPr="00B47F14">
        <w:rPr>
          <w:rFonts w:ascii="Times New Roman" w:hAnsi="Times New Roman" w:cs="Times New Roman"/>
          <w:sz w:val="24"/>
          <w:szCs w:val="24"/>
        </w:rPr>
        <w:t xml:space="preserve">Teachers leave their current schools for various reasons. Scholars like </w:t>
      </w:r>
      <w:proofErr w:type="spellStart"/>
      <w:r w:rsidRPr="00B47F14">
        <w:rPr>
          <w:rFonts w:ascii="Times New Roman" w:hAnsi="Times New Roman" w:cs="Times New Roman"/>
          <w:sz w:val="24"/>
          <w:szCs w:val="24"/>
        </w:rPr>
        <w:t>Chabari</w:t>
      </w:r>
      <w:proofErr w:type="spellEnd"/>
      <w:r w:rsidRPr="00B47F14">
        <w:rPr>
          <w:rFonts w:ascii="Times New Roman" w:hAnsi="Times New Roman" w:cs="Times New Roman"/>
          <w:sz w:val="24"/>
          <w:szCs w:val="24"/>
        </w:rPr>
        <w:t xml:space="preserve"> (2010) and Smollin (2011) outline the causes of teacher transfer in schools to include: poor working conditions, testing pressure to raise the students’ scores which causes teachers to experience more stress and less job satisfaction; low wages that cannot sustain the teacher and meet other basic needs; job insecurity or threats of layouts which contribute to teacher’s anxiety, pursuit of greener pastures and burn out. </w:t>
      </w:r>
    </w:p>
    <w:p w14:paraId="5E28FA12" w14:textId="77777777" w:rsidR="00F24301" w:rsidRPr="001853B6" w:rsidRDefault="00F24301" w:rsidP="00F24301">
      <w:pPr>
        <w:spacing w:line="480" w:lineRule="auto"/>
        <w:jc w:val="both"/>
        <w:rPr>
          <w:rFonts w:ascii="Times New Roman" w:hAnsi="Times New Roman" w:cs="Times New Roman"/>
          <w:sz w:val="24"/>
          <w:szCs w:val="24"/>
        </w:rPr>
      </w:pPr>
      <w:r w:rsidRPr="00B47F14">
        <w:rPr>
          <w:rFonts w:ascii="Times New Roman" w:hAnsi="Times New Roman" w:cs="Times New Roman"/>
          <w:sz w:val="24"/>
          <w:szCs w:val="24"/>
        </w:rPr>
        <w:t xml:space="preserve">On the other hand, the pull factors relate to the factors which can attract a teacher working in a rural area to remain longer despite the attractions of urban areas while the push factors influence </w:t>
      </w:r>
      <w:r w:rsidRPr="00B47F14">
        <w:rPr>
          <w:rFonts w:ascii="Times New Roman" w:hAnsi="Times New Roman" w:cs="Times New Roman"/>
          <w:sz w:val="24"/>
          <w:szCs w:val="24"/>
        </w:rPr>
        <w:lastRenderedPageBreak/>
        <w:t xml:space="preserve">other teachers to transfer from the rural teaching post to an urban area. </w:t>
      </w:r>
      <w:r>
        <w:rPr>
          <w:rFonts w:ascii="Times New Roman" w:hAnsi="Times New Roman" w:cs="Times New Roman"/>
          <w:sz w:val="24"/>
          <w:szCs w:val="24"/>
        </w:rPr>
        <w:t xml:space="preserve"> </w:t>
      </w:r>
      <w:r w:rsidRPr="00B47F14">
        <w:rPr>
          <w:rFonts w:ascii="Times New Roman" w:hAnsi="Times New Roman" w:cs="Times New Roman"/>
          <w:sz w:val="24"/>
          <w:szCs w:val="24"/>
        </w:rPr>
        <w:t>Rural areas are often lauded for being healthier, quieter, and safer and a good place to raise children. Rural areas are also known to offer family-oriented settings, fresh air, and enhanced quality of life (Cowan, 2010) yet many teachers refuse rural posting due to concerns about the quality of housing, classroom facilities, healthcare, school resources, and opportunities for professional advancement, professional isolation, and language barriers</w:t>
      </w:r>
      <w:r>
        <w:rPr>
          <w:rFonts w:ascii="Times New Roman" w:hAnsi="Times New Roman" w:cs="Times New Roman"/>
          <w:sz w:val="24"/>
          <w:szCs w:val="24"/>
        </w:rPr>
        <w:t xml:space="preserve">. </w:t>
      </w:r>
      <w:proofErr w:type="spellStart"/>
      <w:r w:rsidRPr="00E57778">
        <w:rPr>
          <w:rFonts w:ascii="Times New Roman" w:eastAsia="Times New Roman" w:hAnsi="Times New Roman" w:cs="Times New Roman"/>
          <w:color w:val="000000"/>
          <w:sz w:val="24"/>
          <w:szCs w:val="24"/>
        </w:rPr>
        <w:t>Adedeji</w:t>
      </w:r>
      <w:proofErr w:type="spellEnd"/>
      <w:r w:rsidRPr="00E57778">
        <w:rPr>
          <w:rFonts w:ascii="Times New Roman" w:eastAsia="Times New Roman" w:hAnsi="Times New Roman" w:cs="Times New Roman"/>
          <w:color w:val="000000"/>
          <w:sz w:val="24"/>
          <w:szCs w:val="24"/>
        </w:rPr>
        <w:t xml:space="preserve"> and </w:t>
      </w:r>
      <w:proofErr w:type="spellStart"/>
      <w:r w:rsidRPr="00E57778">
        <w:rPr>
          <w:rFonts w:ascii="Times New Roman" w:eastAsia="Times New Roman" w:hAnsi="Times New Roman" w:cs="Times New Roman"/>
          <w:color w:val="000000"/>
          <w:sz w:val="24"/>
          <w:szCs w:val="24"/>
        </w:rPr>
        <w:t>Olaniyan</w:t>
      </w:r>
      <w:proofErr w:type="spellEnd"/>
      <w:r w:rsidRPr="00E57778">
        <w:rPr>
          <w:rFonts w:ascii="Times New Roman" w:eastAsia="Times New Roman" w:hAnsi="Times New Roman" w:cs="Times New Roman"/>
          <w:color w:val="000000"/>
          <w:sz w:val="24"/>
          <w:szCs w:val="24"/>
        </w:rPr>
        <w:t xml:space="preserve"> (2011) have argued that a major incentive for teachers to be in   rural   areas   is   the   provision   of   housing</w:t>
      </w:r>
      <w:r>
        <w:rPr>
          <w:rFonts w:ascii="Times New Roman" w:hAnsi="Times New Roman" w:cs="Times New Roman"/>
          <w:sz w:val="24"/>
          <w:szCs w:val="24"/>
        </w:rPr>
        <w:t>.</w:t>
      </w:r>
    </w:p>
    <w:p w14:paraId="650E7933" w14:textId="77777777" w:rsidR="00F24301" w:rsidRPr="00B47F14" w:rsidRDefault="00F24301" w:rsidP="00F24301">
      <w:pPr>
        <w:spacing w:line="480" w:lineRule="auto"/>
        <w:jc w:val="both"/>
        <w:rPr>
          <w:rFonts w:ascii="Times New Roman" w:hAnsi="Times New Roman" w:cs="Times New Roman"/>
          <w:bCs/>
          <w:sz w:val="24"/>
          <w:szCs w:val="24"/>
        </w:rPr>
      </w:pPr>
      <w:r w:rsidRPr="00B47F14">
        <w:rPr>
          <w:rFonts w:ascii="Times New Roman" w:hAnsi="Times New Roman" w:cs="Times New Roman"/>
          <w:bCs/>
          <w:sz w:val="24"/>
          <w:szCs w:val="24"/>
        </w:rPr>
        <w:t xml:space="preserve">Motivation (incentives and rewards) </w:t>
      </w:r>
      <w:r w:rsidRPr="00B47F14">
        <w:rPr>
          <w:rFonts w:ascii="Times New Roman" w:hAnsi="Times New Roman" w:cs="Times New Roman"/>
          <w:sz w:val="24"/>
          <w:szCs w:val="24"/>
        </w:rPr>
        <w:t xml:space="preserve">Incentives such as housing is one of the leading pull factors that would make a teacher to remain in a rural setting.  In urban settings where teachers cannot live near the school, they are likely to spend a lot of time traveling, often to the detriment of their school work.  Housing is particularly important for female teachers. Teachers in rural areas are </w:t>
      </w:r>
      <w:r w:rsidRPr="006F1A2E">
        <w:rPr>
          <w:rFonts w:ascii="Times New Roman" w:hAnsi="Times New Roman" w:cs="Times New Roman"/>
          <w:sz w:val="24"/>
          <w:szCs w:val="24"/>
        </w:rPr>
        <w:t>also entitled to receive rural and remote at 20% and 25% of their basic salary which is not the case with their counterparts in urban areas. This allowance for the teachers in remote areas has acted as a motivation though it has not fully sustained teachers desire to move to urban areas.</w:t>
      </w:r>
    </w:p>
    <w:p w14:paraId="774C929C" w14:textId="77777777" w:rsidR="00F24301" w:rsidRPr="00B47F14" w:rsidRDefault="00F24301" w:rsidP="00F24301">
      <w:pPr>
        <w:spacing w:after="0" w:line="480" w:lineRule="auto"/>
        <w:jc w:val="both"/>
        <w:rPr>
          <w:rFonts w:ascii="Times New Roman" w:eastAsia="Times New Roman" w:hAnsi="Times New Roman" w:cs="Times New Roman"/>
          <w:sz w:val="24"/>
          <w:szCs w:val="24"/>
        </w:rPr>
      </w:pPr>
      <w:r w:rsidRPr="00B47F14">
        <w:rPr>
          <w:rFonts w:ascii="Times New Roman" w:eastAsia="Times New Roman" w:hAnsi="Times New Roman" w:cs="Times New Roman"/>
          <w:sz w:val="24"/>
          <w:szCs w:val="24"/>
        </w:rPr>
        <w:t xml:space="preserve">Besides, the Zambian government has been making attempts to make working in rural areas more attractive using incentives. In some cases, these may be financial incentives, in the form of a hardship allowance, travel allowance, or subsidized housing. In other areas, the incentives may be non-monetary, including, for example, special study leave or better training opportunities (Gaynor, 1998, p17; Craig, Kraft &amp;Plessis, 1998). </w:t>
      </w:r>
    </w:p>
    <w:p w14:paraId="4FA158E4" w14:textId="77777777" w:rsidR="00F24301" w:rsidRPr="00B47F14" w:rsidRDefault="00F24301" w:rsidP="00F24301">
      <w:pPr>
        <w:spacing w:after="0" w:line="480" w:lineRule="auto"/>
        <w:jc w:val="both"/>
        <w:rPr>
          <w:rFonts w:ascii="Times New Roman" w:eastAsia="Times New Roman" w:hAnsi="Times New Roman" w:cs="Times New Roman"/>
          <w:sz w:val="24"/>
          <w:szCs w:val="24"/>
        </w:rPr>
      </w:pPr>
    </w:p>
    <w:p w14:paraId="7BDC0428" w14:textId="77777777" w:rsidR="00F24301" w:rsidRPr="00B47F14" w:rsidRDefault="00F24301" w:rsidP="00F24301">
      <w:pPr>
        <w:spacing w:after="0" w:line="480" w:lineRule="auto"/>
        <w:jc w:val="both"/>
        <w:rPr>
          <w:rFonts w:ascii="Times New Roman" w:eastAsia="Times New Roman" w:hAnsi="Times New Roman" w:cs="Times New Roman"/>
          <w:sz w:val="24"/>
          <w:szCs w:val="24"/>
        </w:rPr>
      </w:pPr>
      <w:r w:rsidRPr="00B47F14">
        <w:rPr>
          <w:rFonts w:ascii="Times New Roman" w:eastAsia="Times New Roman" w:hAnsi="Times New Roman" w:cs="Times New Roman"/>
          <w:sz w:val="24"/>
          <w:szCs w:val="24"/>
        </w:rPr>
        <w:t xml:space="preserve">For example, in Mozambique, there is a system of financial bonuses for teachers who locate in rural areas. Schools are classified into four location categories, ranging from urban schools to the most isolated schools, and teachers are paid a salary bonus depending on the location of the </w:t>
      </w:r>
      <w:r w:rsidRPr="00B47F14">
        <w:rPr>
          <w:rFonts w:ascii="Times New Roman" w:eastAsia="Times New Roman" w:hAnsi="Times New Roman" w:cs="Times New Roman"/>
          <w:sz w:val="24"/>
          <w:szCs w:val="24"/>
        </w:rPr>
        <w:lastRenderedPageBreak/>
        <w:t>school. Although the bonus payments appear attractive, they are weakened by two factors: First, the payment depends on both location and on teacher qualification. For the teachers with low qualifications (the bulk of primary teachers) there is no bonus at all. For teachers with a mid-level qualification (N3, IMAP qualification), the difference between teaching in a provincial town and a remote school is relatively small (only 14% of salary). Second, teachers who teach two shifts receive a bonus of</w:t>
      </w:r>
      <w:r>
        <w:rPr>
          <w:rFonts w:ascii="Times New Roman" w:eastAsia="Times New Roman" w:hAnsi="Times New Roman" w:cs="Times New Roman"/>
          <w:sz w:val="24"/>
          <w:szCs w:val="24"/>
        </w:rPr>
        <w:t xml:space="preserve"> </w:t>
      </w:r>
      <w:r w:rsidRPr="00B47F14">
        <w:rPr>
          <w:rFonts w:ascii="Times New Roman" w:eastAsia="Times New Roman" w:hAnsi="Times New Roman" w:cs="Times New Roman"/>
          <w:sz w:val="24"/>
          <w:szCs w:val="24"/>
        </w:rPr>
        <w:t xml:space="preserve">60% of their basic salary. Two shift schools are found more frequently in the areas of a high population density, and so teachers in towns and cities are more likely to have the option of additional earnings from this source. </w:t>
      </w:r>
    </w:p>
    <w:p w14:paraId="429870DC" w14:textId="77777777" w:rsidR="00F24301" w:rsidRPr="00B47F14" w:rsidRDefault="00F24301" w:rsidP="00F24301">
      <w:pPr>
        <w:spacing w:after="0" w:line="480" w:lineRule="auto"/>
        <w:jc w:val="both"/>
        <w:rPr>
          <w:rFonts w:ascii="Times New Roman" w:hAnsi="Times New Roman" w:cs="Times New Roman"/>
          <w:sz w:val="24"/>
          <w:szCs w:val="24"/>
        </w:rPr>
      </w:pPr>
      <w:r w:rsidRPr="00B47F14">
        <w:rPr>
          <w:rFonts w:ascii="Times New Roman" w:eastAsia="Times New Roman" w:hAnsi="Times New Roman" w:cs="Times New Roman"/>
          <w:sz w:val="24"/>
          <w:szCs w:val="24"/>
        </w:rPr>
        <w:t>Similarly, in Lesotho there is a hardship allowance paid as a flat fee of M275 per month. This is equivalent to 20% of salary for an unqualified teacher, but only 10% of salary for a teacher with a diploma qualification. This is generally acknowledged to be too small to encourage the more highly qualified teachers to locate in remote areas. As one DRT explained, even the cost of trav</w:t>
      </w:r>
      <w:r>
        <w:rPr>
          <w:rFonts w:ascii="Times New Roman" w:eastAsia="Times New Roman" w:hAnsi="Times New Roman" w:cs="Times New Roman"/>
          <w:sz w:val="24"/>
          <w:szCs w:val="24"/>
        </w:rPr>
        <w:t>el to collect the monthly pay</w:t>
      </w:r>
      <w:r w:rsidRPr="00B47F14">
        <w:rPr>
          <w:rFonts w:ascii="Times New Roman" w:eastAsia="Times New Roman" w:hAnsi="Times New Roman" w:cs="Times New Roman"/>
          <w:sz w:val="24"/>
          <w:szCs w:val="24"/>
        </w:rPr>
        <w:t>, and the cost of commodities, especially fuel, could outweigh the value of this bonus. In addition, the hardship allowance is determined by very general classifications of schools. Teachers in remote rural schools in the lowlands do not receive the allowance, while teachers in towns in mountain districts do. This practice is also being used by the Zambian government to attract teachers to rural areas</w:t>
      </w:r>
      <w:r>
        <w:rPr>
          <w:rFonts w:ascii="Times New Roman" w:hAnsi="Times New Roman" w:cs="Times New Roman"/>
          <w:bCs/>
          <w:sz w:val="24"/>
          <w:szCs w:val="24"/>
        </w:rPr>
        <w:t xml:space="preserve">. </w:t>
      </w:r>
      <w:r w:rsidRPr="00B47F14">
        <w:rPr>
          <w:rFonts w:ascii="Times New Roman" w:hAnsi="Times New Roman" w:cs="Times New Roman"/>
          <w:bCs/>
          <w:sz w:val="24"/>
          <w:szCs w:val="24"/>
        </w:rPr>
        <w:t>Another pull factor that is likely to make a teacher remain in a rural setting is the respect and recognition that they receive from the pupils as well as the members of the community. The recognition and respect that they receive gives them the zeal to remain in those areas amid the hardship they undergo.</w:t>
      </w:r>
      <w:r>
        <w:rPr>
          <w:rFonts w:ascii="Times New Roman" w:hAnsi="Times New Roman" w:cs="Times New Roman"/>
          <w:bCs/>
          <w:sz w:val="24"/>
          <w:szCs w:val="24"/>
        </w:rPr>
        <w:t xml:space="preserve"> </w:t>
      </w:r>
      <w:r w:rsidRPr="00B47F14">
        <w:rPr>
          <w:rFonts w:ascii="Times New Roman" w:hAnsi="Times New Roman" w:cs="Times New Roman"/>
          <w:bCs/>
          <w:sz w:val="24"/>
          <w:szCs w:val="24"/>
        </w:rPr>
        <w:t>Easy access to land for farming is also another factor that is likely to make this teacher stay in rural areas for a longer period. Besides there is also seeming low cost of living in rural areas as compared to urban areas?</w:t>
      </w:r>
    </w:p>
    <w:p w14:paraId="6D2E8B59" w14:textId="77777777" w:rsidR="00F24301" w:rsidRPr="00A05C29" w:rsidRDefault="00F24301" w:rsidP="00F24301">
      <w:pPr>
        <w:spacing w:line="480" w:lineRule="auto"/>
        <w:jc w:val="both"/>
        <w:rPr>
          <w:rFonts w:ascii="Times New Roman" w:hAnsi="Times New Roman" w:cs="Times New Roman"/>
          <w:b/>
          <w:sz w:val="24"/>
          <w:szCs w:val="24"/>
        </w:rPr>
      </w:pPr>
      <w:r w:rsidRPr="00A05C29">
        <w:rPr>
          <w:rFonts w:ascii="Times New Roman" w:hAnsi="Times New Roman" w:cs="Times New Roman"/>
          <w:b/>
          <w:sz w:val="24"/>
          <w:szCs w:val="24"/>
        </w:rPr>
        <w:lastRenderedPageBreak/>
        <w:t xml:space="preserve">2.5.2. The attitudes, opinions and perceptions held about teachers ‘transfer </w:t>
      </w:r>
    </w:p>
    <w:p w14:paraId="2DA4D6F6" w14:textId="77777777" w:rsidR="00F24301" w:rsidRPr="00B47F14" w:rsidRDefault="00F24301" w:rsidP="00F24301">
      <w:pPr>
        <w:spacing w:line="480" w:lineRule="auto"/>
        <w:jc w:val="both"/>
        <w:rPr>
          <w:rFonts w:ascii="Times New Roman" w:hAnsi="Times New Roman" w:cs="Times New Roman"/>
          <w:sz w:val="24"/>
          <w:szCs w:val="24"/>
        </w:rPr>
      </w:pPr>
      <w:r w:rsidRPr="00A05C29">
        <w:rPr>
          <w:rFonts w:ascii="Times New Roman" w:hAnsi="Times New Roman" w:cs="Times New Roman"/>
          <w:sz w:val="24"/>
          <w:szCs w:val="24"/>
        </w:rPr>
        <w:t>The opinions, attitudes and perceptions will be discussed considering various theories of</w:t>
      </w:r>
      <w:r w:rsidRPr="00B47F14">
        <w:rPr>
          <w:rFonts w:ascii="Times New Roman" w:hAnsi="Times New Roman" w:cs="Times New Roman"/>
          <w:sz w:val="24"/>
          <w:szCs w:val="24"/>
        </w:rPr>
        <w:t xml:space="preserve"> motivation. According to </w:t>
      </w:r>
      <w:proofErr w:type="spellStart"/>
      <w:r w:rsidRPr="00B47F14">
        <w:rPr>
          <w:rFonts w:ascii="Times New Roman" w:hAnsi="Times New Roman" w:cs="Times New Roman"/>
          <w:sz w:val="24"/>
          <w:szCs w:val="24"/>
        </w:rPr>
        <w:t>Herzburg</w:t>
      </w:r>
      <w:proofErr w:type="spellEnd"/>
      <w:r w:rsidRPr="00B47F14">
        <w:rPr>
          <w:rFonts w:ascii="Times New Roman" w:hAnsi="Times New Roman" w:cs="Times New Roman"/>
          <w:sz w:val="24"/>
          <w:szCs w:val="24"/>
        </w:rPr>
        <w:t xml:space="preserve"> (1959) hygiene factors cannot motivate employees but they can minimize dissatisfaction if handled properly. Hygiene factors include organizational policies, supervision, salary, interpersonal relations and working conditions. Motivators are defined as those factors that create satisfaction by fulfilling individual’s needs for meaningful personal growth. They include factors like achievement, recognition, the work itself, responsibility and advancement. </w:t>
      </w:r>
      <w:proofErr w:type="spellStart"/>
      <w:r w:rsidRPr="00B47F14">
        <w:rPr>
          <w:rFonts w:ascii="Times New Roman" w:hAnsi="Times New Roman" w:cs="Times New Roman"/>
          <w:sz w:val="24"/>
          <w:szCs w:val="24"/>
        </w:rPr>
        <w:t>Herzbug</w:t>
      </w:r>
      <w:proofErr w:type="spellEnd"/>
      <w:r w:rsidRPr="00B47F14">
        <w:rPr>
          <w:rFonts w:ascii="Times New Roman" w:hAnsi="Times New Roman" w:cs="Times New Roman"/>
          <w:sz w:val="24"/>
          <w:szCs w:val="24"/>
        </w:rPr>
        <w:t xml:space="preserve"> (1959) says that once the hygiene factors are addressed, motivators will promote job satisfaction and encourage productivity. </w:t>
      </w:r>
    </w:p>
    <w:p w14:paraId="27D75823" w14:textId="77777777" w:rsidR="00F24301" w:rsidRPr="00B47F14" w:rsidRDefault="00F24301" w:rsidP="00F24301">
      <w:pPr>
        <w:spacing w:line="480" w:lineRule="auto"/>
        <w:jc w:val="both"/>
        <w:rPr>
          <w:rFonts w:ascii="Times New Roman" w:hAnsi="Times New Roman" w:cs="Times New Roman"/>
          <w:sz w:val="24"/>
          <w:szCs w:val="24"/>
        </w:rPr>
      </w:pPr>
      <w:r w:rsidRPr="00B47F14">
        <w:rPr>
          <w:rFonts w:ascii="Times New Roman" w:hAnsi="Times New Roman" w:cs="Times New Roman"/>
          <w:sz w:val="24"/>
          <w:szCs w:val="24"/>
        </w:rPr>
        <w:t>Motivation can be intrinsic or extrinsic. Intrinsic is that which comes from within the individual, team, group or organization. Its execution brings about production and self-actualization. Extrinsic motivation is that which originates outside of the individual or organization under scrutiny. The fulfillment of external motivation results in wh</w:t>
      </w:r>
      <w:r>
        <w:rPr>
          <w:rFonts w:ascii="Times New Roman" w:hAnsi="Times New Roman" w:cs="Times New Roman"/>
          <w:sz w:val="24"/>
          <w:szCs w:val="24"/>
        </w:rPr>
        <w:t xml:space="preserve">at </w:t>
      </w:r>
      <w:r w:rsidRPr="00B47F14">
        <w:rPr>
          <w:rFonts w:ascii="Times New Roman" w:hAnsi="Times New Roman" w:cs="Times New Roman"/>
          <w:sz w:val="24"/>
          <w:szCs w:val="24"/>
        </w:rPr>
        <w:t xml:space="preserve">Lawler (1973) called social rewards. Dyer (2002) defines three areas affected by motivation: A change in the amount, quality or direction of performance. Motivation of teachers is important as a motivated workforce has been shown to be more productive and therefore more beneficial to the organization. </w:t>
      </w:r>
      <w:r>
        <w:rPr>
          <w:rFonts w:ascii="Times New Roman" w:hAnsi="Times New Roman" w:cs="Times New Roman"/>
          <w:sz w:val="24"/>
          <w:szCs w:val="24"/>
        </w:rPr>
        <w:t>A motivated worker can work from any place irrespective of the place being rural or urban.</w:t>
      </w:r>
    </w:p>
    <w:p w14:paraId="0B5CF61C" w14:textId="77777777" w:rsidR="00F24301" w:rsidRPr="00B47F14" w:rsidRDefault="00F24301" w:rsidP="00F24301">
      <w:pPr>
        <w:spacing w:line="480" w:lineRule="auto"/>
        <w:jc w:val="both"/>
        <w:rPr>
          <w:rFonts w:ascii="Times New Roman" w:hAnsi="Times New Roman" w:cs="Times New Roman"/>
          <w:b/>
          <w:sz w:val="24"/>
          <w:szCs w:val="24"/>
        </w:rPr>
      </w:pPr>
      <w:proofErr w:type="spellStart"/>
      <w:r w:rsidRPr="00B47F14">
        <w:rPr>
          <w:rFonts w:ascii="Times New Roman" w:hAnsi="Times New Roman" w:cs="Times New Roman"/>
          <w:sz w:val="24"/>
          <w:szCs w:val="24"/>
        </w:rPr>
        <w:t>Ndegwa</w:t>
      </w:r>
      <w:proofErr w:type="spellEnd"/>
      <w:r w:rsidRPr="00B47F14">
        <w:rPr>
          <w:rFonts w:ascii="Times New Roman" w:hAnsi="Times New Roman" w:cs="Times New Roman"/>
          <w:sz w:val="24"/>
          <w:szCs w:val="24"/>
        </w:rPr>
        <w:t xml:space="preserve"> (1971) noted, among other things the need to improve efficiency and economy in the administration of the teaching force. Despite the government’s commitment to improving the terms and conditions of the teaching force, our learning institutions have been faced with increased cases of teacher shortage and low morale among the existing teachers. There is therefore need for school managers to seek ways of motivating teachers to retain them in their schools and ensure that they perform to the best of their capacity.  George (2010)   cites </w:t>
      </w:r>
      <w:proofErr w:type="spellStart"/>
      <w:r w:rsidRPr="00B47F14">
        <w:rPr>
          <w:rFonts w:ascii="Times New Roman" w:hAnsi="Times New Roman" w:cs="Times New Roman"/>
          <w:sz w:val="24"/>
          <w:szCs w:val="24"/>
        </w:rPr>
        <w:t>Lumadi</w:t>
      </w:r>
      <w:proofErr w:type="spellEnd"/>
      <w:r w:rsidRPr="00B47F14">
        <w:rPr>
          <w:rFonts w:ascii="Times New Roman" w:hAnsi="Times New Roman" w:cs="Times New Roman"/>
          <w:sz w:val="24"/>
          <w:szCs w:val="24"/>
        </w:rPr>
        <w:t xml:space="preserve"> </w:t>
      </w:r>
      <w:r w:rsidRPr="00B47F14">
        <w:rPr>
          <w:rFonts w:ascii="Times New Roman" w:hAnsi="Times New Roman" w:cs="Times New Roman"/>
          <w:sz w:val="24"/>
          <w:szCs w:val="24"/>
        </w:rPr>
        <w:lastRenderedPageBreak/>
        <w:t>(2008) who argues that employees feel motivated   to continue   working for   an organization where colleagiability, supportive supervision, administrative support and encouragemen</w:t>
      </w:r>
      <w:r>
        <w:rPr>
          <w:rFonts w:ascii="Times New Roman" w:hAnsi="Times New Roman" w:cs="Times New Roman"/>
          <w:sz w:val="24"/>
          <w:szCs w:val="24"/>
        </w:rPr>
        <w:t>t are available or promoted by an organization</w:t>
      </w:r>
      <w:r w:rsidRPr="00B47F14">
        <w:rPr>
          <w:rFonts w:ascii="Times New Roman" w:hAnsi="Times New Roman" w:cs="Times New Roman"/>
          <w:sz w:val="24"/>
          <w:szCs w:val="24"/>
        </w:rPr>
        <w:t xml:space="preserve">. Shem (1997)  and Quartz (2008 ) points  out that </w:t>
      </w:r>
      <w:r>
        <w:rPr>
          <w:rFonts w:ascii="Times New Roman" w:hAnsi="Times New Roman" w:cs="Times New Roman"/>
          <w:sz w:val="24"/>
          <w:szCs w:val="24"/>
        </w:rPr>
        <w:t>lack of social  support  to</w:t>
      </w:r>
      <w:r w:rsidRPr="00B47F14">
        <w:rPr>
          <w:rFonts w:ascii="Times New Roman" w:hAnsi="Times New Roman" w:cs="Times New Roman"/>
          <w:sz w:val="24"/>
          <w:szCs w:val="24"/>
        </w:rPr>
        <w:t xml:space="preserve"> teachers , lack of respect from  education officers have been  some of  the reasons why teacher attrition  occur.  </w:t>
      </w:r>
      <w:r>
        <w:rPr>
          <w:rFonts w:ascii="Times New Roman" w:hAnsi="Times New Roman" w:cs="Times New Roman"/>
          <w:sz w:val="24"/>
          <w:szCs w:val="24"/>
        </w:rPr>
        <w:t>Some teachers feel that the education officers do not respect them as per their expectation and tender that as a reason for wanting to leave.</w:t>
      </w:r>
    </w:p>
    <w:p w14:paraId="085A36EA" w14:textId="77777777" w:rsidR="00F24301" w:rsidRPr="00B47F14" w:rsidRDefault="00F24301" w:rsidP="00F24301">
      <w:pPr>
        <w:spacing w:line="480" w:lineRule="auto"/>
        <w:jc w:val="both"/>
        <w:outlineLvl w:val="0"/>
        <w:rPr>
          <w:rFonts w:ascii="Times New Roman" w:hAnsi="Times New Roman" w:cs="Times New Roman"/>
          <w:b/>
          <w:sz w:val="24"/>
          <w:szCs w:val="24"/>
        </w:rPr>
      </w:pPr>
      <w:r w:rsidRPr="00B47F14">
        <w:rPr>
          <w:rFonts w:ascii="Times New Roman" w:hAnsi="Times New Roman" w:cs="Times New Roman"/>
          <w:b/>
          <w:sz w:val="24"/>
          <w:szCs w:val="24"/>
        </w:rPr>
        <w:t xml:space="preserve">2.5 The extent to which teacher transfer influence the provision of quality education </w:t>
      </w:r>
    </w:p>
    <w:p w14:paraId="07F95EF7" w14:textId="77777777" w:rsidR="00F24301" w:rsidRPr="00B47F14" w:rsidRDefault="00F24301" w:rsidP="00F24301">
      <w:pPr>
        <w:spacing w:line="480" w:lineRule="auto"/>
        <w:jc w:val="both"/>
        <w:rPr>
          <w:rFonts w:ascii="Times New Roman" w:hAnsi="Times New Roman" w:cs="Times New Roman"/>
          <w:sz w:val="24"/>
          <w:szCs w:val="24"/>
        </w:rPr>
      </w:pPr>
      <w:r w:rsidRPr="00B47F14">
        <w:rPr>
          <w:rFonts w:ascii="Times New Roman" w:hAnsi="Times New Roman" w:cs="Times New Roman"/>
          <w:sz w:val="24"/>
          <w:szCs w:val="24"/>
        </w:rPr>
        <w:t xml:space="preserve">The </w:t>
      </w:r>
      <w:r>
        <w:rPr>
          <w:rFonts w:ascii="Times New Roman" w:hAnsi="Times New Roman" w:cs="Times New Roman"/>
          <w:sz w:val="24"/>
          <w:szCs w:val="24"/>
        </w:rPr>
        <w:t>MoGE</w:t>
      </w:r>
      <w:r w:rsidRPr="00B47F14">
        <w:rPr>
          <w:rFonts w:ascii="Times New Roman" w:hAnsi="Times New Roman" w:cs="Times New Roman"/>
          <w:sz w:val="24"/>
          <w:szCs w:val="24"/>
        </w:rPr>
        <w:t xml:space="preserve"> has been rationalizing distribution of teachers by transferring teachers from overstaffed to understaffed schools. Ingersoll (2001) and Feng (2005), contend that since teacher transfers do not contribute loss in the total supply of public school teachers in the country, empirical research has assumed that it is less significant. On the other hand </w:t>
      </w:r>
      <w:proofErr w:type="spellStart"/>
      <w:r w:rsidRPr="00B47F14">
        <w:rPr>
          <w:rFonts w:ascii="Times New Roman" w:hAnsi="Times New Roman" w:cs="Times New Roman"/>
          <w:sz w:val="24"/>
          <w:szCs w:val="24"/>
        </w:rPr>
        <w:t>Cailled</w:t>
      </w:r>
      <w:proofErr w:type="spellEnd"/>
      <w:r w:rsidRPr="00B47F14">
        <w:rPr>
          <w:rFonts w:ascii="Times New Roman" w:hAnsi="Times New Roman" w:cs="Times New Roman"/>
          <w:sz w:val="24"/>
          <w:szCs w:val="24"/>
        </w:rPr>
        <w:t xml:space="preserve"> (1989) maintains that because the art of teaching is a developmental process, it involves a complex set of skills many of which can only be well polished on uninterrupted job experience, makes the impact of a teacher transfer on learning process to be the same as attrition. In Zambia, weaknesses in planning have affected training, employment and deployment of teachers and thus distorted their distribution and utilization. Consequently, there exists an unbalanced distribution of teachers, teacher shortages, teacher surplus and inefficient utilization of teachers (MOE, 2006). </w:t>
      </w:r>
    </w:p>
    <w:p w14:paraId="04BCE6CD" w14:textId="77777777" w:rsidR="00F24301" w:rsidRPr="00B47F14" w:rsidRDefault="00F24301" w:rsidP="00F24301">
      <w:pPr>
        <w:spacing w:line="480" w:lineRule="auto"/>
        <w:jc w:val="both"/>
        <w:rPr>
          <w:rFonts w:ascii="Times New Roman" w:hAnsi="Times New Roman" w:cs="Times New Roman"/>
          <w:sz w:val="24"/>
          <w:szCs w:val="24"/>
        </w:rPr>
      </w:pPr>
      <w:r w:rsidRPr="00B47F14">
        <w:rPr>
          <w:rFonts w:ascii="Times New Roman" w:hAnsi="Times New Roman" w:cs="Times New Roman"/>
          <w:sz w:val="24"/>
          <w:szCs w:val="24"/>
        </w:rPr>
        <w:t xml:space="preserve">A teacher transfer has a direct influence on the quality of education offered in schools. In case of shortages, the available resources (teachers and finances) spread thinly in </w:t>
      </w:r>
      <w:r>
        <w:rPr>
          <w:rFonts w:ascii="Times New Roman" w:hAnsi="Times New Roman" w:cs="Times New Roman"/>
          <w:sz w:val="24"/>
          <w:szCs w:val="24"/>
        </w:rPr>
        <w:t xml:space="preserve">an </w:t>
      </w:r>
      <w:r w:rsidRPr="00B47F14">
        <w:rPr>
          <w:rFonts w:ascii="Times New Roman" w:hAnsi="Times New Roman" w:cs="Times New Roman"/>
          <w:sz w:val="24"/>
          <w:szCs w:val="24"/>
        </w:rPr>
        <w:t>effort to fill the gap. It forces schools to hire part time teachers instead of acquiring learning materials</w:t>
      </w:r>
      <w:r>
        <w:rPr>
          <w:rFonts w:ascii="Times New Roman" w:hAnsi="Times New Roman" w:cs="Times New Roman"/>
          <w:sz w:val="24"/>
          <w:szCs w:val="24"/>
        </w:rPr>
        <w:t>.</w:t>
      </w:r>
      <w:r w:rsidRPr="00B47F14">
        <w:rPr>
          <w:rFonts w:ascii="Times New Roman" w:hAnsi="Times New Roman" w:cs="Times New Roman"/>
          <w:sz w:val="24"/>
          <w:szCs w:val="24"/>
        </w:rPr>
        <w:t xml:space="preserve"> </w:t>
      </w:r>
      <w:r>
        <w:rPr>
          <w:rFonts w:ascii="Times New Roman" w:hAnsi="Times New Roman" w:cs="Times New Roman"/>
          <w:sz w:val="24"/>
          <w:szCs w:val="24"/>
        </w:rPr>
        <w:t>L</w:t>
      </w:r>
      <w:r w:rsidRPr="00B47F14">
        <w:rPr>
          <w:rFonts w:ascii="Times New Roman" w:hAnsi="Times New Roman" w:cs="Times New Roman"/>
          <w:sz w:val="24"/>
          <w:szCs w:val="24"/>
        </w:rPr>
        <w:t xml:space="preserve">arge classes reduce individual learner contact which is essential for effective learning </w:t>
      </w:r>
      <w:proofErr w:type="spellStart"/>
      <w:r w:rsidRPr="00B47F14">
        <w:rPr>
          <w:rFonts w:ascii="Times New Roman" w:hAnsi="Times New Roman" w:cs="Times New Roman"/>
          <w:sz w:val="24"/>
          <w:szCs w:val="24"/>
        </w:rPr>
        <w:t>Nkhata</w:t>
      </w:r>
      <w:proofErr w:type="spellEnd"/>
      <w:r w:rsidRPr="00B47F14">
        <w:rPr>
          <w:rFonts w:ascii="Times New Roman" w:hAnsi="Times New Roman" w:cs="Times New Roman"/>
          <w:sz w:val="24"/>
          <w:szCs w:val="24"/>
        </w:rPr>
        <w:t xml:space="preserve"> (2010) cites </w:t>
      </w:r>
      <w:proofErr w:type="spellStart"/>
      <w:r w:rsidRPr="00B47F14">
        <w:rPr>
          <w:rFonts w:ascii="Times New Roman" w:hAnsi="Times New Roman" w:cs="Times New Roman"/>
          <w:sz w:val="24"/>
          <w:szCs w:val="24"/>
        </w:rPr>
        <w:t>Huebler</w:t>
      </w:r>
      <w:proofErr w:type="spellEnd"/>
      <w:r w:rsidRPr="00B47F14">
        <w:rPr>
          <w:rFonts w:ascii="Times New Roman" w:hAnsi="Times New Roman" w:cs="Times New Roman"/>
          <w:sz w:val="24"/>
          <w:szCs w:val="24"/>
        </w:rPr>
        <w:t xml:space="preserve"> (2008) who asserts that high pupil teacher ratio contributes to poor performance as the </w:t>
      </w:r>
      <w:r w:rsidRPr="00B47F14">
        <w:rPr>
          <w:rFonts w:ascii="Times New Roman" w:hAnsi="Times New Roman" w:cs="Times New Roman"/>
          <w:sz w:val="24"/>
          <w:szCs w:val="24"/>
        </w:rPr>
        <w:lastRenderedPageBreak/>
        <w:t>teacher will be greatly challenged to offer individualized attention.</w:t>
      </w:r>
      <w:r>
        <w:rPr>
          <w:rFonts w:ascii="Times New Roman" w:hAnsi="Times New Roman" w:cs="Times New Roman"/>
          <w:sz w:val="24"/>
          <w:szCs w:val="24"/>
        </w:rPr>
        <w:t xml:space="preserve"> </w:t>
      </w:r>
      <w:proofErr w:type="spellStart"/>
      <w:r w:rsidRPr="00B47F14">
        <w:rPr>
          <w:rFonts w:ascii="Times New Roman" w:hAnsi="Times New Roman" w:cs="Times New Roman"/>
          <w:sz w:val="24"/>
          <w:szCs w:val="24"/>
        </w:rPr>
        <w:t>Otieno</w:t>
      </w:r>
      <w:proofErr w:type="spellEnd"/>
      <w:r w:rsidRPr="00B47F14">
        <w:rPr>
          <w:rFonts w:ascii="Times New Roman" w:hAnsi="Times New Roman" w:cs="Times New Roman"/>
          <w:sz w:val="24"/>
          <w:szCs w:val="24"/>
        </w:rPr>
        <w:t xml:space="preserve"> (2006) cites poor students’ teacher ratio as one of the factors that influence student performance. Study by Chibamba (2005) on the factors influencing performance in General certificate of Education (GCE) in </w:t>
      </w:r>
      <w:proofErr w:type="spellStart"/>
      <w:r w:rsidRPr="00B47F14">
        <w:rPr>
          <w:rFonts w:ascii="Times New Roman" w:hAnsi="Times New Roman" w:cs="Times New Roman"/>
          <w:sz w:val="24"/>
          <w:szCs w:val="24"/>
        </w:rPr>
        <w:t>Kasama</w:t>
      </w:r>
      <w:proofErr w:type="spellEnd"/>
      <w:r w:rsidRPr="00B47F14">
        <w:rPr>
          <w:rFonts w:ascii="Times New Roman" w:hAnsi="Times New Roman" w:cs="Times New Roman"/>
          <w:sz w:val="24"/>
          <w:szCs w:val="24"/>
        </w:rPr>
        <w:t xml:space="preserve"> district in Northern Province, found out that one of the key factors that influence performance is the number of staff in a school. While it is normal for employee to join, and leave an organization, high or low staff turnover is costly to an organization.  Ingersoll (2001), contend </w:t>
      </w:r>
      <w:r>
        <w:rPr>
          <w:rFonts w:ascii="Times New Roman" w:hAnsi="Times New Roman" w:cs="Times New Roman"/>
          <w:sz w:val="24"/>
          <w:szCs w:val="24"/>
        </w:rPr>
        <w:t>that high levels of employees that</w:t>
      </w:r>
      <w:r w:rsidRPr="00B47F14">
        <w:rPr>
          <w:rFonts w:ascii="Times New Roman" w:hAnsi="Times New Roman" w:cs="Times New Roman"/>
          <w:sz w:val="24"/>
          <w:szCs w:val="24"/>
        </w:rPr>
        <w:t xml:space="preserve"> desire transfers or desire to leave are both cause and effect of a dysfunction and low performance in organizations. </w:t>
      </w:r>
      <w:proofErr w:type="spellStart"/>
      <w:r w:rsidRPr="00B47F14">
        <w:rPr>
          <w:rFonts w:ascii="Times New Roman" w:hAnsi="Times New Roman" w:cs="Times New Roman"/>
          <w:sz w:val="24"/>
          <w:szCs w:val="24"/>
        </w:rPr>
        <w:t>Kamanga</w:t>
      </w:r>
      <w:proofErr w:type="spellEnd"/>
      <w:r w:rsidRPr="00B47F14">
        <w:rPr>
          <w:rFonts w:ascii="Times New Roman" w:hAnsi="Times New Roman" w:cs="Times New Roman"/>
          <w:sz w:val="24"/>
          <w:szCs w:val="24"/>
        </w:rPr>
        <w:t xml:space="preserve"> and Mubanga</w:t>
      </w:r>
      <w:r>
        <w:rPr>
          <w:rFonts w:ascii="Times New Roman" w:hAnsi="Times New Roman" w:cs="Times New Roman"/>
          <w:sz w:val="24"/>
          <w:szCs w:val="24"/>
        </w:rPr>
        <w:t xml:space="preserve"> </w:t>
      </w:r>
      <w:r w:rsidRPr="00B47F14">
        <w:rPr>
          <w:rFonts w:ascii="Times New Roman" w:hAnsi="Times New Roman" w:cs="Times New Roman"/>
          <w:sz w:val="24"/>
          <w:szCs w:val="24"/>
        </w:rPr>
        <w:t>(2003), asserts that newly qualified teachers refuse to accept postings to some areas because of an unavailability of social amenities. Therefore, the provision of these facilities may address the challenges.</w:t>
      </w:r>
    </w:p>
    <w:p w14:paraId="5DEEFB5F" w14:textId="77777777" w:rsidR="00F24301" w:rsidRPr="008279CF" w:rsidRDefault="00F24301" w:rsidP="00F24301">
      <w:pPr>
        <w:spacing w:line="480" w:lineRule="auto"/>
        <w:jc w:val="both"/>
        <w:rPr>
          <w:rFonts w:ascii="Times New Roman" w:eastAsia="Times New Roman" w:hAnsi="Times New Roman" w:cs="Times New Roman"/>
          <w:sz w:val="24"/>
          <w:szCs w:val="24"/>
        </w:rPr>
      </w:pPr>
      <w:r w:rsidRPr="00B47F14">
        <w:rPr>
          <w:rFonts w:ascii="Times New Roman" w:hAnsi="Times New Roman" w:cs="Times New Roman"/>
          <w:sz w:val="24"/>
          <w:szCs w:val="24"/>
        </w:rPr>
        <w:t xml:space="preserve">Also, </w:t>
      </w:r>
      <w:r w:rsidRPr="00B47F14">
        <w:rPr>
          <w:rFonts w:ascii="Times New Roman" w:eastAsia="Times New Roman" w:hAnsi="Times New Roman" w:cs="Times New Roman"/>
          <w:sz w:val="24"/>
          <w:szCs w:val="24"/>
        </w:rPr>
        <w:t>in some cases teachers have could get a transfer, even where there is no vacancy in the school to which they are moving. Thus, some urban schools are significantly over-staffed and teachers have relatively light workloads. As there is constant teacher-initiated movement, and no regular supply of new teachers, there is an oversupply of teachers in the desirable areas, and a shortage in the less desirable areas.</w:t>
      </w:r>
      <w:r>
        <w:rPr>
          <w:rFonts w:ascii="Times New Roman" w:eastAsia="Times New Roman" w:hAnsi="Times New Roman" w:cs="Times New Roman"/>
          <w:sz w:val="24"/>
          <w:szCs w:val="24"/>
        </w:rPr>
        <w:t xml:space="preserve"> This has caused a picture of imbalance and poor service delivery of education in the rural areas where the teachers are moving away from.</w:t>
      </w:r>
    </w:p>
    <w:p w14:paraId="342E4E7E" w14:textId="77777777" w:rsidR="00F24301" w:rsidRPr="0049404F" w:rsidRDefault="00F24301" w:rsidP="00F24301">
      <w:pPr>
        <w:spacing w:line="480" w:lineRule="auto"/>
        <w:jc w:val="both"/>
        <w:outlineLvl w:val="0"/>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2.5.1 </w:t>
      </w:r>
      <w:r w:rsidRPr="0049404F">
        <w:rPr>
          <w:rFonts w:ascii="Times New Roman" w:eastAsia="Times New Roman" w:hAnsi="Times New Roman" w:cs="Times New Roman"/>
          <w:b/>
          <w:sz w:val="24"/>
          <w:szCs w:val="24"/>
        </w:rPr>
        <w:t>Applicability to Education</w:t>
      </w:r>
    </w:p>
    <w:p w14:paraId="6F860F96" w14:textId="77777777" w:rsidR="00F24301" w:rsidRPr="008279CF" w:rsidRDefault="00F24301" w:rsidP="00F24301">
      <w:pPr>
        <w:spacing w:line="480" w:lineRule="auto"/>
        <w:jc w:val="both"/>
        <w:rPr>
          <w:rFonts w:ascii="Times New Roman" w:eastAsia="Times New Roman" w:hAnsi="Times New Roman" w:cs="Times New Roman"/>
          <w:sz w:val="24"/>
          <w:szCs w:val="24"/>
        </w:rPr>
      </w:pPr>
      <w:r w:rsidRPr="008279CF">
        <w:rPr>
          <w:rFonts w:ascii="Times New Roman" w:eastAsia="Times New Roman" w:hAnsi="Times New Roman" w:cs="Times New Roman"/>
          <w:sz w:val="24"/>
          <w:szCs w:val="24"/>
        </w:rPr>
        <w:t xml:space="preserve">Herzberg et al., (1959) interviewed over 200 people from the business world seeking to better understand what motivates them and impacts their level of job satisfaction. Like the business world, the education world would benefit from having a better understanding of what factors impact job satisfaction. Because being satisfied in one’s job can be linked to loyalty (Hunter &amp; </w:t>
      </w:r>
      <w:proofErr w:type="spellStart"/>
      <w:r w:rsidRPr="008279CF">
        <w:rPr>
          <w:rFonts w:ascii="Times New Roman" w:eastAsia="Times New Roman" w:hAnsi="Times New Roman" w:cs="Times New Roman"/>
          <w:sz w:val="24"/>
          <w:szCs w:val="24"/>
        </w:rPr>
        <w:lastRenderedPageBreak/>
        <w:t>Tietyen</w:t>
      </w:r>
      <w:proofErr w:type="spellEnd"/>
      <w:r w:rsidRPr="008279CF">
        <w:rPr>
          <w:rFonts w:ascii="Times New Roman" w:eastAsia="Times New Roman" w:hAnsi="Times New Roman" w:cs="Times New Roman"/>
          <w:sz w:val="24"/>
          <w:szCs w:val="24"/>
        </w:rPr>
        <w:t xml:space="preserve">, 1997), applying this concept to migrating teachers could provide a clearer explanation as to why some teachers choose to migrate to different schools. </w:t>
      </w:r>
    </w:p>
    <w:p w14:paraId="0510E934" w14:textId="77777777" w:rsidR="00F24301" w:rsidRPr="008279CF" w:rsidRDefault="00F24301" w:rsidP="00F24301">
      <w:pPr>
        <w:spacing w:line="480" w:lineRule="auto"/>
        <w:jc w:val="both"/>
        <w:rPr>
          <w:rFonts w:ascii="Times New Roman" w:eastAsia="Times New Roman" w:hAnsi="Times New Roman" w:cs="Times New Roman"/>
          <w:sz w:val="24"/>
          <w:szCs w:val="24"/>
        </w:rPr>
      </w:pPr>
      <w:r w:rsidRPr="008279CF">
        <w:rPr>
          <w:rFonts w:ascii="Times New Roman" w:eastAsia="Times New Roman" w:hAnsi="Times New Roman" w:cs="Times New Roman"/>
          <w:sz w:val="24"/>
          <w:szCs w:val="24"/>
        </w:rPr>
        <w:t>Using Motivation- Hygiene Theory (1959) categories to frame discussions with participants offers a potentially rich dialogue that could help to articulate how specific situations or circumstances influenced teachers’ decisions to transfer. Motivation-Hygiene Theory suggests that superiors can help to increase job satisfaction by addressing motivators. For example, when Provincial Education Officers (PEOs), DEBS, Headmasters recognize the efforts of their teachers, it continues to motivate them and is a means to promote job satisfaction. And, in turn, job satisfaction is likely to minimize teacher transfer, thus providing students with a more stable academic environment to be succ</w:t>
      </w:r>
      <w:r>
        <w:rPr>
          <w:rFonts w:ascii="Times New Roman" w:eastAsia="Times New Roman" w:hAnsi="Times New Roman" w:cs="Times New Roman"/>
          <w:sz w:val="24"/>
          <w:szCs w:val="24"/>
        </w:rPr>
        <w:t xml:space="preserve">essful. Moreover, a positive </w:t>
      </w:r>
      <w:r w:rsidRPr="008279CF">
        <w:rPr>
          <w:rFonts w:ascii="Times New Roman" w:eastAsia="Times New Roman" w:hAnsi="Times New Roman" w:cs="Times New Roman"/>
          <w:sz w:val="24"/>
          <w:szCs w:val="24"/>
        </w:rPr>
        <w:t>relationship between the head of a school, the DEBS or the PEO on one hand, and the teacher, on the other hand, is a hygiene factor that can eliminate job dissatisfaction. Because teacher turnover can negatively be associated with pupil performance (</w:t>
      </w:r>
      <w:proofErr w:type="spellStart"/>
      <w:r w:rsidRPr="008279CF">
        <w:rPr>
          <w:rFonts w:ascii="Times New Roman" w:eastAsia="Times New Roman" w:hAnsi="Times New Roman" w:cs="Times New Roman"/>
          <w:sz w:val="24"/>
          <w:szCs w:val="24"/>
        </w:rPr>
        <w:t>Guin</w:t>
      </w:r>
      <w:proofErr w:type="spellEnd"/>
      <w:r w:rsidRPr="008279CF">
        <w:rPr>
          <w:rFonts w:ascii="Times New Roman" w:eastAsia="Times New Roman" w:hAnsi="Times New Roman" w:cs="Times New Roman"/>
          <w:sz w:val="24"/>
          <w:szCs w:val="24"/>
        </w:rPr>
        <w:t>, 2004), attempts to deepen our understanding of why teachers choose to move from one school to another school are vital. Taking Herzberg et al., (1959) Motivation-Hygiene Theory and applying to an</w:t>
      </w:r>
      <w:r>
        <w:rPr>
          <w:rFonts w:ascii="Times New Roman" w:eastAsia="Times New Roman" w:hAnsi="Times New Roman" w:cs="Times New Roman"/>
          <w:sz w:val="24"/>
          <w:szCs w:val="24"/>
        </w:rPr>
        <w:t xml:space="preserve"> educational setting is core to</w:t>
      </w:r>
      <w:r w:rsidRPr="008279CF">
        <w:rPr>
          <w:rFonts w:ascii="Times New Roman" w:eastAsia="Times New Roman" w:hAnsi="Times New Roman" w:cs="Times New Roman"/>
          <w:sz w:val="24"/>
          <w:szCs w:val="24"/>
        </w:rPr>
        <w:t xml:space="preserve"> this research. </w:t>
      </w:r>
    </w:p>
    <w:p w14:paraId="74CF1F2B" w14:textId="77777777" w:rsidR="00F24301" w:rsidRPr="00B47F14" w:rsidRDefault="00F24301" w:rsidP="00F24301">
      <w:pPr>
        <w:spacing w:line="480" w:lineRule="auto"/>
        <w:jc w:val="both"/>
        <w:rPr>
          <w:rFonts w:ascii="Times New Roman" w:eastAsia="Times New Roman" w:hAnsi="Times New Roman" w:cs="Times New Roman"/>
          <w:sz w:val="24"/>
          <w:szCs w:val="24"/>
        </w:rPr>
      </w:pPr>
      <w:r w:rsidRPr="008279CF">
        <w:rPr>
          <w:rFonts w:ascii="Times New Roman" w:eastAsia="Times New Roman" w:hAnsi="Times New Roman" w:cs="Times New Roman"/>
          <w:sz w:val="24"/>
          <w:szCs w:val="24"/>
        </w:rPr>
        <w:t>The intention of my study was to understand why teachers voluntarily chose to move to a different school based on the specific experiences at their previous schools, as well as their projected experiences at the target school. The problem with teacher transfers is that it can negatively affect pupil performance (</w:t>
      </w:r>
      <w:proofErr w:type="spellStart"/>
      <w:r w:rsidRPr="008279CF">
        <w:rPr>
          <w:rFonts w:ascii="Times New Roman" w:eastAsia="Times New Roman" w:hAnsi="Times New Roman" w:cs="Times New Roman"/>
          <w:sz w:val="24"/>
          <w:szCs w:val="24"/>
        </w:rPr>
        <w:t>Adnot</w:t>
      </w:r>
      <w:proofErr w:type="spellEnd"/>
      <w:r w:rsidRPr="008279CF">
        <w:rPr>
          <w:rFonts w:ascii="Times New Roman" w:eastAsia="Times New Roman" w:hAnsi="Times New Roman" w:cs="Times New Roman"/>
          <w:sz w:val="24"/>
          <w:szCs w:val="24"/>
        </w:rPr>
        <w:t xml:space="preserve"> et al., 2017), interrupts the flow of instructional traffic (Loeb et al., 2005), and might stifle staff interconnectedness (Johnson et al., 2005). The foregoing might not be very helpful to the effectiveness of educational enterprise. My study addresses various push and pull factors by specific experiences and circumstances of teachers that</w:t>
      </w:r>
      <w:r>
        <w:rPr>
          <w:rFonts w:ascii="Times New Roman" w:eastAsia="Times New Roman" w:hAnsi="Times New Roman" w:cs="Times New Roman"/>
          <w:sz w:val="24"/>
          <w:szCs w:val="24"/>
        </w:rPr>
        <w:t xml:space="preserve"> compel</w:t>
      </w:r>
      <w:r w:rsidRPr="008279CF">
        <w:rPr>
          <w:rFonts w:ascii="Times New Roman" w:eastAsia="Times New Roman" w:hAnsi="Times New Roman" w:cs="Times New Roman"/>
          <w:sz w:val="24"/>
          <w:szCs w:val="24"/>
        </w:rPr>
        <w:t xml:space="preserve"> them to seek transfers from Isoka district. This information could provide leaders </w:t>
      </w:r>
      <w:r w:rsidRPr="008279CF">
        <w:rPr>
          <w:rFonts w:ascii="Times New Roman" w:eastAsia="Times New Roman" w:hAnsi="Times New Roman" w:cs="Times New Roman"/>
          <w:sz w:val="24"/>
          <w:szCs w:val="24"/>
        </w:rPr>
        <w:lastRenderedPageBreak/>
        <w:t>with specific information as to why the participants chose to leave rural areas and move to urban settings. The implications from this study could help leaders</w:t>
      </w:r>
      <w:r>
        <w:rPr>
          <w:rFonts w:ascii="Times New Roman" w:eastAsia="Times New Roman" w:hAnsi="Times New Roman" w:cs="Times New Roman"/>
          <w:sz w:val="24"/>
          <w:szCs w:val="24"/>
        </w:rPr>
        <w:t xml:space="preserve"> in the education sector and indeed other government line ministries as well as the private sector </w:t>
      </w:r>
      <w:r w:rsidRPr="008279CF">
        <w:rPr>
          <w:rFonts w:ascii="Times New Roman" w:eastAsia="Times New Roman" w:hAnsi="Times New Roman" w:cs="Times New Roman"/>
          <w:sz w:val="24"/>
          <w:szCs w:val="24"/>
        </w:rPr>
        <w:t>to establish a culture that enco</w:t>
      </w:r>
      <w:r>
        <w:rPr>
          <w:rFonts w:ascii="Times New Roman" w:eastAsia="Times New Roman" w:hAnsi="Times New Roman" w:cs="Times New Roman"/>
          <w:sz w:val="24"/>
          <w:szCs w:val="24"/>
        </w:rPr>
        <w:t>urages teachers to be retained i</w:t>
      </w:r>
      <w:r w:rsidRPr="008279CF">
        <w:rPr>
          <w:rFonts w:ascii="Times New Roman" w:eastAsia="Times New Roman" w:hAnsi="Times New Roman" w:cs="Times New Roman"/>
          <w:sz w:val="24"/>
          <w:szCs w:val="24"/>
        </w:rPr>
        <w:t xml:space="preserve">n </w:t>
      </w:r>
      <w:r>
        <w:rPr>
          <w:rFonts w:ascii="Times New Roman" w:eastAsia="Times New Roman" w:hAnsi="Times New Roman" w:cs="Times New Roman"/>
          <w:sz w:val="24"/>
          <w:szCs w:val="24"/>
        </w:rPr>
        <w:t xml:space="preserve">rural districts including </w:t>
      </w:r>
      <w:r w:rsidRPr="008279CF">
        <w:rPr>
          <w:rFonts w:ascii="Times New Roman" w:eastAsia="Times New Roman" w:hAnsi="Times New Roman" w:cs="Times New Roman"/>
          <w:sz w:val="24"/>
          <w:szCs w:val="24"/>
        </w:rPr>
        <w:t>Isoka.</w:t>
      </w:r>
      <w:r>
        <w:rPr>
          <w:rFonts w:ascii="Times New Roman" w:eastAsia="Times New Roman" w:hAnsi="Times New Roman" w:cs="Times New Roman"/>
          <w:sz w:val="24"/>
          <w:szCs w:val="24"/>
        </w:rPr>
        <w:t xml:space="preserve">   </w:t>
      </w:r>
    </w:p>
    <w:p w14:paraId="48EBA610" w14:textId="77777777" w:rsidR="00F24301" w:rsidRPr="00B47F14" w:rsidRDefault="00F24301" w:rsidP="00F24301">
      <w:pPr>
        <w:spacing w:after="0" w:line="480" w:lineRule="auto"/>
        <w:outlineLvl w:val="0"/>
        <w:rPr>
          <w:rFonts w:ascii="Times New Roman" w:eastAsia="Times New Roman" w:hAnsi="Times New Roman" w:cs="Times New Roman"/>
          <w:b/>
          <w:sz w:val="24"/>
          <w:szCs w:val="24"/>
        </w:rPr>
      </w:pPr>
      <w:r w:rsidRPr="00B47F14">
        <w:rPr>
          <w:rFonts w:ascii="Times New Roman" w:eastAsia="Times New Roman" w:hAnsi="Times New Roman" w:cs="Times New Roman"/>
          <w:b/>
          <w:sz w:val="24"/>
          <w:szCs w:val="24"/>
        </w:rPr>
        <w:t xml:space="preserve">2.6. Teacher deployment </w:t>
      </w:r>
    </w:p>
    <w:p w14:paraId="134E8DF4" w14:textId="77777777" w:rsidR="00F24301" w:rsidRPr="00B47F14" w:rsidRDefault="00F24301" w:rsidP="00F24301">
      <w:pPr>
        <w:spacing w:after="0" w:line="480" w:lineRule="auto"/>
        <w:jc w:val="both"/>
        <w:rPr>
          <w:rFonts w:ascii="Times New Roman" w:eastAsia="Times New Roman" w:hAnsi="Times New Roman" w:cs="Times New Roman"/>
          <w:sz w:val="24"/>
          <w:szCs w:val="24"/>
        </w:rPr>
      </w:pPr>
      <w:r w:rsidRPr="00B47F14">
        <w:rPr>
          <w:rFonts w:ascii="Times New Roman" w:eastAsia="Times New Roman" w:hAnsi="Times New Roman" w:cs="Times New Roman"/>
          <w:sz w:val="24"/>
          <w:szCs w:val="24"/>
        </w:rPr>
        <w:t xml:space="preserve">Teacher deployment in Zambia has been done by hiring trained teachers centrally, and the teachers were deployed to schools based on needs. Candidates are not recruited for specific locations, and there were no specific recruitment policies to select teachers for rural areas. The current deployment system is not working effectively. Although the system is designed to ensure an adequate supply in each province, there are inequalities in distribution both between provinces and within provinces. The logical distribution of teachers within provinces is undermined by an inability to enforce deployment. Teachers who are given undesirable deployments can refuse the post, and can later apply for, and get, posts in urban areas. </w:t>
      </w:r>
    </w:p>
    <w:p w14:paraId="47A890D3" w14:textId="77777777" w:rsidR="00F24301" w:rsidRPr="00B47F14" w:rsidRDefault="00F24301" w:rsidP="00F24301">
      <w:pPr>
        <w:spacing w:after="0" w:line="480" w:lineRule="auto"/>
        <w:jc w:val="both"/>
        <w:rPr>
          <w:rFonts w:ascii="Times New Roman" w:eastAsia="Times New Roman" w:hAnsi="Times New Roman" w:cs="Times New Roman"/>
          <w:sz w:val="24"/>
          <w:szCs w:val="24"/>
        </w:rPr>
      </w:pPr>
    </w:p>
    <w:p w14:paraId="28C8B78F" w14:textId="77777777" w:rsidR="00F24301" w:rsidRPr="00B47F14" w:rsidRDefault="00F24301" w:rsidP="00F24301">
      <w:pPr>
        <w:spacing w:after="0" w:line="480" w:lineRule="auto"/>
        <w:jc w:val="both"/>
        <w:rPr>
          <w:rFonts w:ascii="Times New Roman" w:eastAsia="Times New Roman" w:hAnsi="Times New Roman" w:cs="Times New Roman"/>
          <w:sz w:val="24"/>
          <w:szCs w:val="24"/>
        </w:rPr>
      </w:pPr>
      <w:r w:rsidRPr="00B47F14">
        <w:rPr>
          <w:rFonts w:ascii="Times New Roman" w:eastAsia="Times New Roman" w:hAnsi="Times New Roman" w:cs="Times New Roman"/>
          <w:sz w:val="24"/>
          <w:szCs w:val="24"/>
        </w:rPr>
        <w:t xml:space="preserve">It is acknowledged that the teacher deployment system is not functioning equitably, and teacher pupil ratios vary widely between urban and rural areas. While the rural areas average 77 pupils per teacher, the urban areas have an average of 44. Female teachers are highly over-represented in urban areas, possibly reflecting the ability to transfer on the grounds of husband’s location. In urban areas 82% of the teachers are female, compared with only 31% of teachers in rural areas. However, there is little to suggest that teachers in rural areas are less educated. </w:t>
      </w:r>
    </w:p>
    <w:p w14:paraId="3736B8AC" w14:textId="77777777" w:rsidR="00F24301" w:rsidRPr="00B47F14" w:rsidRDefault="00F24301" w:rsidP="00F24301">
      <w:pPr>
        <w:spacing w:after="0" w:line="480" w:lineRule="auto"/>
        <w:jc w:val="both"/>
        <w:rPr>
          <w:rFonts w:ascii="Times New Roman" w:eastAsia="Times New Roman" w:hAnsi="Times New Roman" w:cs="Times New Roman"/>
          <w:sz w:val="24"/>
          <w:szCs w:val="24"/>
        </w:rPr>
      </w:pPr>
      <w:r w:rsidRPr="00B47F14">
        <w:rPr>
          <w:rFonts w:ascii="Times New Roman" w:eastAsia="Times New Roman" w:hAnsi="Times New Roman" w:cs="Times New Roman"/>
          <w:sz w:val="24"/>
          <w:szCs w:val="24"/>
        </w:rPr>
        <w:t>These national data are based on a general classification of schools as either rural or urban. However, rural schools close to urban centers are much more attractive than isolated rural schools</w:t>
      </w:r>
      <w:r>
        <w:rPr>
          <w:rFonts w:ascii="Times New Roman" w:eastAsia="Times New Roman" w:hAnsi="Times New Roman" w:cs="Times New Roman"/>
          <w:sz w:val="24"/>
          <w:szCs w:val="24"/>
        </w:rPr>
        <w:t>.</w:t>
      </w:r>
      <w:r w:rsidRPr="00B47F14">
        <w:rPr>
          <w:rFonts w:ascii="Times New Roman" w:eastAsia="Times New Roman" w:hAnsi="Times New Roman" w:cs="Times New Roman"/>
          <w:sz w:val="24"/>
          <w:szCs w:val="24"/>
        </w:rPr>
        <w:t xml:space="preserve"> In view of unbalanced teacher distribution especially in rural areas, the Ministry of </w:t>
      </w:r>
      <w:r>
        <w:rPr>
          <w:rFonts w:ascii="Times New Roman" w:eastAsia="Times New Roman" w:hAnsi="Times New Roman" w:cs="Times New Roman"/>
          <w:sz w:val="24"/>
          <w:szCs w:val="24"/>
        </w:rPr>
        <w:lastRenderedPageBreak/>
        <w:t>General E</w:t>
      </w:r>
      <w:r w:rsidRPr="00B47F14">
        <w:rPr>
          <w:rFonts w:ascii="Times New Roman" w:eastAsia="Times New Roman" w:hAnsi="Times New Roman" w:cs="Times New Roman"/>
          <w:sz w:val="24"/>
          <w:szCs w:val="24"/>
        </w:rPr>
        <w:t xml:space="preserve">ducation in Zambia has proposed some changes to the system of recruitment. The intention was to deploy teachers to the rural schools where the need was greatest. </w:t>
      </w:r>
      <w:r>
        <w:rPr>
          <w:rFonts w:ascii="Times New Roman" w:eastAsia="Times New Roman" w:hAnsi="Times New Roman" w:cs="Times New Roman"/>
          <w:sz w:val="24"/>
          <w:szCs w:val="24"/>
        </w:rPr>
        <w:t>Ministry of General Education in Zambia has, in the recent past, introduced a policy of advertising for a teaching position with a condition that teachers should serve in a school posted to for a period of 4 years before asking to be transferred.</w:t>
      </w:r>
    </w:p>
    <w:p w14:paraId="49578283" w14:textId="77777777" w:rsidR="00F24301" w:rsidRPr="00B47F14" w:rsidRDefault="00F24301" w:rsidP="00F24301">
      <w:pPr>
        <w:spacing w:after="0" w:line="480" w:lineRule="auto"/>
        <w:jc w:val="both"/>
        <w:rPr>
          <w:rFonts w:ascii="Times New Roman" w:eastAsia="Times New Roman" w:hAnsi="Times New Roman" w:cs="Times New Roman"/>
          <w:sz w:val="24"/>
          <w:szCs w:val="24"/>
        </w:rPr>
      </w:pPr>
      <w:r w:rsidRPr="00B47F14">
        <w:rPr>
          <w:rFonts w:ascii="Times New Roman" w:eastAsia="Times New Roman" w:hAnsi="Times New Roman" w:cs="Times New Roman"/>
          <w:sz w:val="24"/>
          <w:szCs w:val="24"/>
        </w:rPr>
        <w:t>Once the teachers were deployed, teachers could request transfers to other areas. For female teachers, transfer was often requested based on marriage, and there were even some reports of women faking a marriage to get a transfer. It is rare to find female teachers in rural areas, unless they are with their husbands (if, for example, both are teachers). Male teachers were sometimes able to get a transfer based on doing further study, and so needing access to electricity</w:t>
      </w:r>
      <w:r>
        <w:rPr>
          <w:rFonts w:ascii="Times New Roman" w:eastAsia="Times New Roman" w:hAnsi="Times New Roman" w:cs="Times New Roman"/>
          <w:sz w:val="24"/>
          <w:szCs w:val="24"/>
        </w:rPr>
        <w:t xml:space="preserve"> and other enabling facilities. </w:t>
      </w:r>
      <w:r w:rsidRPr="00B47F14">
        <w:rPr>
          <w:rFonts w:ascii="Times New Roman" w:eastAsia="Times New Roman" w:hAnsi="Times New Roman" w:cs="Times New Roman"/>
          <w:sz w:val="24"/>
          <w:szCs w:val="24"/>
        </w:rPr>
        <w:t xml:space="preserve">Teacher illness is another major justification for movement. </w:t>
      </w:r>
      <w:r>
        <w:rPr>
          <w:rFonts w:ascii="Times New Roman" w:eastAsia="Times New Roman" w:hAnsi="Times New Roman" w:cs="Times New Roman"/>
          <w:sz w:val="24"/>
          <w:szCs w:val="24"/>
        </w:rPr>
        <w:t>Teachers however go an extra mile to get fake documents of complicated ailments to justify movements to places with hospitals in urban areas.</w:t>
      </w:r>
    </w:p>
    <w:p w14:paraId="3D36C83D" w14:textId="77777777" w:rsidR="00F24301" w:rsidRPr="00B47F14" w:rsidRDefault="00F24301" w:rsidP="00F24301">
      <w:pPr>
        <w:autoSpaceDE w:val="0"/>
        <w:autoSpaceDN w:val="0"/>
        <w:adjustRightInd w:val="0"/>
        <w:spacing w:after="0" w:line="480" w:lineRule="auto"/>
        <w:jc w:val="both"/>
        <w:outlineLvl w:val="0"/>
        <w:rPr>
          <w:rFonts w:ascii="Times New Roman" w:hAnsi="Times New Roman" w:cs="Times New Roman"/>
          <w:b/>
          <w:bCs/>
          <w:sz w:val="24"/>
          <w:szCs w:val="24"/>
        </w:rPr>
      </w:pPr>
      <w:r w:rsidRPr="00B47F14">
        <w:rPr>
          <w:rFonts w:ascii="Times New Roman" w:hAnsi="Times New Roman" w:cs="Times New Roman"/>
          <w:b/>
          <w:bCs/>
          <w:sz w:val="24"/>
          <w:szCs w:val="24"/>
        </w:rPr>
        <w:t>2.9. Summary of the Chapter and Overview of the Study</w:t>
      </w:r>
    </w:p>
    <w:p w14:paraId="79AC8E2B" w14:textId="77777777" w:rsidR="00F24301" w:rsidRDefault="00F24301" w:rsidP="00F24301">
      <w:p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In this chapter, I have</w:t>
      </w:r>
      <w:r w:rsidRPr="00B47F14">
        <w:rPr>
          <w:rFonts w:ascii="Times New Roman" w:hAnsi="Times New Roman" w:cs="Times New Roman"/>
          <w:sz w:val="24"/>
          <w:szCs w:val="24"/>
        </w:rPr>
        <w:t xml:space="preserve"> reviewed different literature pertaining to the pull and push factors influencing teachers’ motivation to remain in rural areas. On the pull factors, it was found that; incentives such as free </w:t>
      </w:r>
      <w:r>
        <w:rPr>
          <w:rFonts w:ascii="Times New Roman" w:hAnsi="Times New Roman" w:cs="Times New Roman"/>
          <w:sz w:val="24"/>
          <w:szCs w:val="24"/>
        </w:rPr>
        <w:t xml:space="preserve">and decent </w:t>
      </w:r>
      <w:r w:rsidRPr="00B47F14">
        <w:rPr>
          <w:rFonts w:ascii="Times New Roman" w:hAnsi="Times New Roman" w:cs="Times New Roman"/>
          <w:sz w:val="24"/>
          <w:szCs w:val="24"/>
        </w:rPr>
        <w:t>accommodation, perceived fairness of promotion system, quality of working condition</w:t>
      </w:r>
      <w:r>
        <w:rPr>
          <w:rFonts w:ascii="Times New Roman" w:hAnsi="Times New Roman" w:cs="Times New Roman"/>
          <w:sz w:val="24"/>
          <w:szCs w:val="24"/>
        </w:rPr>
        <w:t xml:space="preserve"> which translate to the cleanliness of the school,</w:t>
      </w:r>
      <w:r w:rsidRPr="00B47F14">
        <w:rPr>
          <w:rFonts w:ascii="Times New Roman" w:hAnsi="Times New Roman" w:cs="Times New Roman"/>
          <w:sz w:val="24"/>
          <w:szCs w:val="24"/>
        </w:rPr>
        <w:t xml:space="preserve"> social relationships, leadership and the job itself contribute to teachers’ willingness to remain in rural schools. On the work, situational factors, it was found that work place arrangement and availability of teaching and learning resour</w:t>
      </w:r>
      <w:r>
        <w:rPr>
          <w:rFonts w:ascii="Times New Roman" w:hAnsi="Times New Roman" w:cs="Times New Roman"/>
          <w:sz w:val="24"/>
          <w:szCs w:val="24"/>
        </w:rPr>
        <w:t xml:space="preserve">ces affect teacher’s motivation, while on the social relationship, the reception that the community gave to the teachers and the safety from witchcraft also determined the teacher’s decision to remain in the rural areas. </w:t>
      </w:r>
      <w:r w:rsidRPr="00B47F14">
        <w:rPr>
          <w:rFonts w:ascii="Times New Roman" w:hAnsi="Times New Roman" w:cs="Times New Roman"/>
          <w:sz w:val="24"/>
          <w:szCs w:val="24"/>
        </w:rPr>
        <w:t xml:space="preserve"> This study is therefore aimed at findings out other </w:t>
      </w:r>
      <w:r w:rsidRPr="00B47F14">
        <w:rPr>
          <w:rFonts w:ascii="Times New Roman" w:hAnsi="Times New Roman" w:cs="Times New Roman"/>
          <w:sz w:val="24"/>
          <w:szCs w:val="24"/>
        </w:rPr>
        <w:lastRenderedPageBreak/>
        <w:t>pull and push factors influencing teachers’ motivation to remain in rural in public schools in Isoka District.</w:t>
      </w:r>
    </w:p>
    <w:p w14:paraId="6BD708CC" w14:textId="77777777" w:rsidR="00F24301" w:rsidRPr="00B47F14" w:rsidRDefault="00F24301" w:rsidP="00F24301">
      <w:pPr>
        <w:tabs>
          <w:tab w:val="left" w:pos="1560"/>
        </w:tabs>
        <w:spacing w:line="480" w:lineRule="auto"/>
        <w:jc w:val="both"/>
        <w:rPr>
          <w:rFonts w:ascii="Times New Roman" w:hAnsi="Times New Roman" w:cs="Times New Roman"/>
          <w:b/>
          <w:sz w:val="24"/>
          <w:szCs w:val="24"/>
        </w:rPr>
      </w:pPr>
      <w:r w:rsidRPr="009E4B2B">
        <w:rPr>
          <w:rFonts w:ascii="Times New Roman" w:hAnsi="Times New Roman" w:cs="Times New Roman"/>
          <w:sz w:val="24"/>
          <w:szCs w:val="24"/>
        </w:rPr>
        <w:t>The research discussed here indicates that teacher transfers, in almost all cases, are almost always detrimental to the education processes. The transfer of teachers in and out of schools places additional stress on both districts and individual schools. In addition to the high cost of teacher turnover, students are impacted. Turnover negatively impacts students’ achievement and this impact is more pronounced with disadvantaged student populations. This qualitative research intended to better understand why teachers migrate based on their lived experiences. This could help schools and districts alike to implement practices that limit teacher migration and the negative impacts that go along with it.</w:t>
      </w:r>
    </w:p>
    <w:p w14:paraId="337959A5" w14:textId="77777777" w:rsidR="00F24301" w:rsidRDefault="00F24301" w:rsidP="00F24301">
      <w:pPr>
        <w:spacing w:line="480" w:lineRule="auto"/>
        <w:jc w:val="center"/>
        <w:rPr>
          <w:rFonts w:ascii="Times New Roman" w:hAnsi="Times New Roman" w:cs="Times New Roman"/>
          <w:b/>
          <w:sz w:val="24"/>
          <w:szCs w:val="24"/>
        </w:rPr>
      </w:pPr>
    </w:p>
    <w:p w14:paraId="5170D932" w14:textId="77777777" w:rsidR="00F24301" w:rsidRDefault="00F24301" w:rsidP="00F24301">
      <w:pPr>
        <w:spacing w:line="480" w:lineRule="auto"/>
        <w:jc w:val="center"/>
        <w:rPr>
          <w:rFonts w:ascii="Times New Roman" w:hAnsi="Times New Roman" w:cs="Times New Roman"/>
          <w:b/>
          <w:sz w:val="24"/>
          <w:szCs w:val="24"/>
        </w:rPr>
      </w:pPr>
    </w:p>
    <w:p w14:paraId="71492D3A" w14:textId="77777777" w:rsidR="00F24301" w:rsidRDefault="00F24301" w:rsidP="00F24301">
      <w:pPr>
        <w:spacing w:line="480" w:lineRule="auto"/>
        <w:jc w:val="center"/>
        <w:rPr>
          <w:rFonts w:ascii="Times New Roman" w:hAnsi="Times New Roman" w:cs="Times New Roman"/>
          <w:b/>
          <w:sz w:val="24"/>
          <w:szCs w:val="24"/>
        </w:rPr>
      </w:pPr>
    </w:p>
    <w:p w14:paraId="1F58F0A6" w14:textId="77777777" w:rsidR="00F24301" w:rsidRDefault="00F24301" w:rsidP="00F24301">
      <w:pPr>
        <w:spacing w:line="480" w:lineRule="auto"/>
        <w:jc w:val="center"/>
        <w:rPr>
          <w:rFonts w:ascii="Times New Roman" w:hAnsi="Times New Roman" w:cs="Times New Roman"/>
          <w:b/>
          <w:sz w:val="24"/>
          <w:szCs w:val="24"/>
        </w:rPr>
      </w:pPr>
    </w:p>
    <w:p w14:paraId="3214DD68" w14:textId="77777777" w:rsidR="00F24301" w:rsidRDefault="00F24301" w:rsidP="00F24301">
      <w:pPr>
        <w:spacing w:line="480" w:lineRule="auto"/>
        <w:jc w:val="center"/>
        <w:rPr>
          <w:rFonts w:ascii="Times New Roman" w:hAnsi="Times New Roman" w:cs="Times New Roman"/>
          <w:b/>
          <w:sz w:val="24"/>
          <w:szCs w:val="24"/>
        </w:rPr>
      </w:pPr>
    </w:p>
    <w:p w14:paraId="3BB03645" w14:textId="77777777" w:rsidR="00A92402" w:rsidRDefault="00A92402" w:rsidP="00F24301">
      <w:pPr>
        <w:spacing w:line="480" w:lineRule="auto"/>
        <w:jc w:val="center"/>
        <w:rPr>
          <w:rFonts w:ascii="Times New Roman" w:hAnsi="Times New Roman" w:cs="Times New Roman"/>
          <w:b/>
          <w:sz w:val="24"/>
          <w:szCs w:val="24"/>
        </w:rPr>
      </w:pPr>
    </w:p>
    <w:p w14:paraId="1FDADFCB" w14:textId="77777777" w:rsidR="00851E08" w:rsidRDefault="00851E08" w:rsidP="00F24301">
      <w:pPr>
        <w:spacing w:line="480" w:lineRule="auto"/>
        <w:jc w:val="center"/>
        <w:outlineLvl w:val="0"/>
        <w:rPr>
          <w:rFonts w:ascii="Times New Roman" w:hAnsi="Times New Roman" w:cs="Times New Roman"/>
          <w:b/>
          <w:sz w:val="24"/>
          <w:szCs w:val="24"/>
        </w:rPr>
      </w:pPr>
    </w:p>
    <w:p w14:paraId="2AC844FD" w14:textId="77777777" w:rsidR="00851E08" w:rsidRDefault="00851E08" w:rsidP="00F24301">
      <w:pPr>
        <w:spacing w:line="480" w:lineRule="auto"/>
        <w:jc w:val="center"/>
        <w:outlineLvl w:val="0"/>
        <w:rPr>
          <w:rFonts w:ascii="Times New Roman" w:hAnsi="Times New Roman" w:cs="Times New Roman"/>
          <w:b/>
          <w:sz w:val="24"/>
          <w:szCs w:val="24"/>
        </w:rPr>
      </w:pPr>
    </w:p>
    <w:p w14:paraId="600B7A5F" w14:textId="77777777" w:rsidR="00851E08" w:rsidRDefault="00851E08" w:rsidP="00F24301">
      <w:pPr>
        <w:spacing w:line="480" w:lineRule="auto"/>
        <w:jc w:val="center"/>
        <w:outlineLvl w:val="0"/>
        <w:rPr>
          <w:rFonts w:ascii="Times New Roman" w:hAnsi="Times New Roman" w:cs="Times New Roman"/>
          <w:b/>
          <w:sz w:val="24"/>
          <w:szCs w:val="24"/>
        </w:rPr>
      </w:pPr>
    </w:p>
    <w:p w14:paraId="33626DE6" w14:textId="77777777" w:rsidR="00851E08" w:rsidRDefault="00851E08" w:rsidP="00F24301">
      <w:pPr>
        <w:spacing w:line="480" w:lineRule="auto"/>
        <w:jc w:val="center"/>
        <w:outlineLvl w:val="0"/>
        <w:rPr>
          <w:rFonts w:ascii="Times New Roman" w:hAnsi="Times New Roman" w:cs="Times New Roman"/>
          <w:b/>
          <w:sz w:val="24"/>
          <w:szCs w:val="24"/>
        </w:rPr>
      </w:pPr>
    </w:p>
    <w:p w14:paraId="10FFF884" w14:textId="77777777" w:rsidR="00F24301" w:rsidRPr="00B47F14" w:rsidRDefault="00F24301" w:rsidP="00F24301">
      <w:pPr>
        <w:spacing w:line="480" w:lineRule="auto"/>
        <w:jc w:val="center"/>
        <w:outlineLvl w:val="0"/>
        <w:rPr>
          <w:rFonts w:ascii="Times New Roman" w:hAnsi="Times New Roman" w:cs="Times New Roman"/>
          <w:b/>
          <w:sz w:val="24"/>
          <w:szCs w:val="24"/>
        </w:rPr>
      </w:pPr>
      <w:r w:rsidRPr="00B47F14">
        <w:rPr>
          <w:rFonts w:ascii="Times New Roman" w:hAnsi="Times New Roman" w:cs="Times New Roman"/>
          <w:b/>
          <w:sz w:val="24"/>
          <w:szCs w:val="24"/>
        </w:rPr>
        <w:lastRenderedPageBreak/>
        <w:t>CHAPTER THREE</w:t>
      </w:r>
    </w:p>
    <w:p w14:paraId="46EDA436" w14:textId="77777777" w:rsidR="00F24301" w:rsidRPr="00B47F14" w:rsidRDefault="00F24301" w:rsidP="00F24301">
      <w:pPr>
        <w:spacing w:line="480" w:lineRule="auto"/>
        <w:jc w:val="center"/>
        <w:rPr>
          <w:rFonts w:ascii="Times New Roman" w:hAnsi="Times New Roman" w:cs="Times New Roman"/>
          <w:b/>
          <w:sz w:val="24"/>
          <w:szCs w:val="24"/>
        </w:rPr>
      </w:pPr>
      <w:r w:rsidRPr="00B47F14">
        <w:rPr>
          <w:rFonts w:ascii="Times New Roman" w:hAnsi="Times New Roman" w:cs="Times New Roman"/>
          <w:b/>
          <w:sz w:val="24"/>
          <w:szCs w:val="24"/>
        </w:rPr>
        <w:t>RESEARCH METHODOLOGY</w:t>
      </w:r>
    </w:p>
    <w:p w14:paraId="25C197AA" w14:textId="77777777" w:rsidR="00F24301" w:rsidRPr="00B47F14" w:rsidRDefault="00F24301" w:rsidP="00F24301">
      <w:pPr>
        <w:spacing w:line="480" w:lineRule="auto"/>
        <w:jc w:val="both"/>
        <w:outlineLvl w:val="0"/>
        <w:rPr>
          <w:rFonts w:ascii="Times New Roman" w:hAnsi="Times New Roman" w:cs="Times New Roman"/>
          <w:b/>
          <w:sz w:val="24"/>
          <w:szCs w:val="24"/>
        </w:rPr>
      </w:pPr>
      <w:r w:rsidRPr="00B47F14">
        <w:rPr>
          <w:rFonts w:ascii="Times New Roman" w:hAnsi="Times New Roman" w:cs="Times New Roman"/>
          <w:b/>
          <w:sz w:val="24"/>
          <w:szCs w:val="24"/>
        </w:rPr>
        <w:t xml:space="preserve">3.1   Introduction </w:t>
      </w:r>
    </w:p>
    <w:p w14:paraId="0EE42BC1" w14:textId="77777777" w:rsidR="00F24301" w:rsidRPr="00B47F14" w:rsidRDefault="00F24301" w:rsidP="00F24301">
      <w:pPr>
        <w:spacing w:line="480" w:lineRule="auto"/>
        <w:jc w:val="both"/>
        <w:rPr>
          <w:rFonts w:ascii="Times New Roman" w:hAnsi="Times New Roman" w:cs="Times New Roman"/>
          <w:sz w:val="24"/>
          <w:szCs w:val="24"/>
        </w:rPr>
      </w:pPr>
      <w:r w:rsidRPr="00B47F14">
        <w:rPr>
          <w:rFonts w:ascii="Times New Roman" w:hAnsi="Times New Roman" w:cs="Times New Roman"/>
          <w:sz w:val="24"/>
          <w:szCs w:val="24"/>
        </w:rPr>
        <w:t xml:space="preserve">This chapter outlines the selected methods and technical aspects of the study. It covers the research design, target population, sample design, data collection instruments, data analysis, data presentation and ethical consideration. </w:t>
      </w:r>
    </w:p>
    <w:p w14:paraId="626F3A2B" w14:textId="77777777" w:rsidR="00F24301" w:rsidRPr="006E2DDE" w:rsidRDefault="00F24301" w:rsidP="00F24301">
      <w:pPr>
        <w:spacing w:line="480" w:lineRule="auto"/>
        <w:jc w:val="both"/>
        <w:outlineLvl w:val="0"/>
        <w:rPr>
          <w:rFonts w:ascii="Times New Roman" w:hAnsi="Times New Roman" w:cs="Times New Roman"/>
          <w:b/>
          <w:bCs/>
          <w:sz w:val="24"/>
          <w:szCs w:val="24"/>
        </w:rPr>
      </w:pPr>
      <w:r w:rsidRPr="00B47F14">
        <w:rPr>
          <w:rFonts w:ascii="Times New Roman" w:hAnsi="Times New Roman" w:cs="Times New Roman"/>
          <w:b/>
          <w:sz w:val="24"/>
          <w:szCs w:val="24"/>
        </w:rPr>
        <w:t>3.2 Research design</w:t>
      </w:r>
      <w:r>
        <w:rPr>
          <w:rFonts w:ascii="Times New Roman" w:hAnsi="Times New Roman" w:cs="Times New Roman"/>
          <w:b/>
          <w:bCs/>
          <w:sz w:val="24"/>
          <w:szCs w:val="24"/>
        </w:rPr>
        <w:t xml:space="preserve">: </w:t>
      </w:r>
      <w:r w:rsidRPr="006E2DDE">
        <w:rPr>
          <w:rFonts w:ascii="Times New Roman" w:hAnsi="Times New Roman" w:cs="Times New Roman"/>
          <w:b/>
          <w:bCs/>
          <w:sz w:val="24"/>
          <w:szCs w:val="24"/>
        </w:rPr>
        <w:t>Qualitative Research Design</w:t>
      </w:r>
    </w:p>
    <w:p w14:paraId="60176028" w14:textId="77777777" w:rsidR="00F24301" w:rsidRPr="00B47F14" w:rsidRDefault="00F24301" w:rsidP="00F24301">
      <w:pPr>
        <w:spacing w:line="480" w:lineRule="auto"/>
        <w:jc w:val="both"/>
        <w:rPr>
          <w:rFonts w:ascii="Times New Roman" w:hAnsi="Times New Roman" w:cs="Times New Roman"/>
          <w:sz w:val="24"/>
          <w:szCs w:val="24"/>
        </w:rPr>
      </w:pPr>
      <w:r w:rsidRPr="006E2DDE">
        <w:rPr>
          <w:rFonts w:ascii="Times New Roman" w:hAnsi="Times New Roman" w:cs="Times New Roman"/>
          <w:sz w:val="24"/>
          <w:szCs w:val="24"/>
        </w:rPr>
        <w:t xml:space="preserve">For this research study, </w:t>
      </w:r>
      <w:r>
        <w:rPr>
          <w:rFonts w:ascii="Times New Roman" w:hAnsi="Times New Roman" w:cs="Times New Roman"/>
          <w:sz w:val="24"/>
          <w:szCs w:val="24"/>
        </w:rPr>
        <w:t>I used both qualitative and quantitative dimensions of research. The</w:t>
      </w:r>
      <w:r w:rsidRPr="006E2DDE">
        <w:rPr>
          <w:rFonts w:ascii="Times New Roman" w:hAnsi="Times New Roman" w:cs="Times New Roman"/>
          <w:sz w:val="24"/>
          <w:szCs w:val="24"/>
        </w:rPr>
        <w:t xml:space="preserve"> qualitative research design was </w:t>
      </w:r>
      <w:r>
        <w:rPr>
          <w:rFonts w:ascii="Times New Roman" w:hAnsi="Times New Roman" w:cs="Times New Roman"/>
          <w:sz w:val="24"/>
          <w:szCs w:val="24"/>
        </w:rPr>
        <w:t>utilized to capture the date beyond the statistics. Creswell (2014) a</w:t>
      </w:r>
      <w:r w:rsidRPr="006E2DDE">
        <w:rPr>
          <w:rFonts w:ascii="Times New Roman" w:hAnsi="Times New Roman" w:cs="Times New Roman"/>
          <w:sz w:val="24"/>
          <w:szCs w:val="24"/>
        </w:rPr>
        <w:t>sserts that qualitative research is a systematic approach to exploring naturally occurring phenomena. In this case, the qualitative approach was aimed at understanding social or human problems.  The researcher made interpretations as to the meaning of the collected data. Lichtman (2013) similarly contends that qualitative research focuses primarily on the “why.” By this she means that qualitative research relies on data from observations, interviews, and focus groups and is not focused on measuring or counting (Lichtman, 2013). There have been a lot of quantitative research studies seeking to explore the dynamics of teacher transfers (</w:t>
      </w:r>
      <w:proofErr w:type="spellStart"/>
      <w:r w:rsidRPr="006E2DDE">
        <w:rPr>
          <w:rFonts w:ascii="Times New Roman" w:hAnsi="Times New Roman" w:cs="Times New Roman"/>
          <w:sz w:val="24"/>
          <w:szCs w:val="24"/>
        </w:rPr>
        <w:t>Boe</w:t>
      </w:r>
      <w:proofErr w:type="spellEnd"/>
      <w:r w:rsidRPr="006E2DDE">
        <w:rPr>
          <w:rFonts w:ascii="Times New Roman" w:hAnsi="Times New Roman" w:cs="Times New Roman"/>
          <w:sz w:val="24"/>
          <w:szCs w:val="24"/>
        </w:rPr>
        <w:t xml:space="preserve">, Bobbitt, &amp; Cook, 1997; </w:t>
      </w:r>
      <w:proofErr w:type="spellStart"/>
      <w:r w:rsidRPr="006E2DDE">
        <w:rPr>
          <w:rFonts w:ascii="Times New Roman" w:hAnsi="Times New Roman" w:cs="Times New Roman"/>
          <w:sz w:val="24"/>
          <w:szCs w:val="24"/>
        </w:rPr>
        <w:t>Boe</w:t>
      </w:r>
      <w:proofErr w:type="spellEnd"/>
      <w:r w:rsidRPr="006E2DDE">
        <w:rPr>
          <w:rFonts w:ascii="Times New Roman" w:hAnsi="Times New Roman" w:cs="Times New Roman"/>
          <w:sz w:val="24"/>
          <w:szCs w:val="24"/>
        </w:rPr>
        <w:t>, Cook, &amp; Sunderland, 2008; Ingersoll, 2001; Ingersoll, 2003). Most data are primarily premised on surveys and statistics, and thus does not draw on the personalized accounts of teachers and administrators who have experiences</w:t>
      </w:r>
      <w:r>
        <w:rPr>
          <w:rFonts w:ascii="Times New Roman" w:hAnsi="Times New Roman" w:cs="Times New Roman"/>
          <w:sz w:val="24"/>
          <w:szCs w:val="24"/>
        </w:rPr>
        <w:t xml:space="preserve"> on</w:t>
      </w:r>
      <w:r w:rsidRPr="006E2DDE">
        <w:rPr>
          <w:rFonts w:ascii="Times New Roman" w:hAnsi="Times New Roman" w:cs="Times New Roman"/>
          <w:sz w:val="24"/>
          <w:szCs w:val="24"/>
        </w:rPr>
        <w:t xml:space="preserve"> the transfer phenomenon first-hand. </w:t>
      </w:r>
      <w:r>
        <w:rPr>
          <w:rFonts w:ascii="Times New Roman" w:hAnsi="Times New Roman" w:cs="Times New Roman"/>
          <w:sz w:val="24"/>
          <w:szCs w:val="24"/>
        </w:rPr>
        <w:t>My</w:t>
      </w:r>
      <w:r w:rsidRPr="006E2DDE">
        <w:rPr>
          <w:rFonts w:ascii="Times New Roman" w:hAnsi="Times New Roman" w:cs="Times New Roman"/>
          <w:sz w:val="24"/>
          <w:szCs w:val="24"/>
        </w:rPr>
        <w:t xml:space="preserve"> study</w:t>
      </w:r>
      <w:r>
        <w:rPr>
          <w:rFonts w:ascii="Times New Roman" w:hAnsi="Times New Roman" w:cs="Times New Roman"/>
          <w:sz w:val="24"/>
          <w:szCs w:val="24"/>
        </w:rPr>
        <w:t>, however, sought to compliment the statistics by</w:t>
      </w:r>
      <w:r w:rsidRPr="006E2DDE">
        <w:rPr>
          <w:rFonts w:ascii="Times New Roman" w:hAnsi="Times New Roman" w:cs="Times New Roman"/>
          <w:sz w:val="24"/>
          <w:szCs w:val="24"/>
        </w:rPr>
        <w:t xml:space="preserve"> </w:t>
      </w:r>
      <w:r>
        <w:rPr>
          <w:rFonts w:ascii="Times New Roman" w:hAnsi="Times New Roman" w:cs="Times New Roman"/>
          <w:sz w:val="24"/>
          <w:szCs w:val="24"/>
        </w:rPr>
        <w:t>exploring</w:t>
      </w:r>
      <w:r w:rsidRPr="006E2DDE">
        <w:rPr>
          <w:rFonts w:ascii="Times New Roman" w:hAnsi="Times New Roman" w:cs="Times New Roman"/>
          <w:sz w:val="24"/>
          <w:szCs w:val="24"/>
        </w:rPr>
        <w:t xml:space="preserve"> the voices behind the statistics. Thus, a</w:t>
      </w:r>
      <w:r>
        <w:rPr>
          <w:rFonts w:ascii="Times New Roman" w:hAnsi="Times New Roman" w:cs="Times New Roman"/>
          <w:sz w:val="24"/>
          <w:szCs w:val="24"/>
        </w:rPr>
        <w:t xml:space="preserve"> mixture of both</w:t>
      </w:r>
      <w:r w:rsidRPr="006E2DDE">
        <w:rPr>
          <w:rFonts w:ascii="Times New Roman" w:hAnsi="Times New Roman" w:cs="Times New Roman"/>
          <w:sz w:val="24"/>
          <w:szCs w:val="24"/>
        </w:rPr>
        <w:t xml:space="preserve"> qualitative</w:t>
      </w:r>
      <w:r>
        <w:rPr>
          <w:rFonts w:ascii="Times New Roman" w:hAnsi="Times New Roman" w:cs="Times New Roman"/>
          <w:sz w:val="24"/>
          <w:szCs w:val="24"/>
        </w:rPr>
        <w:t xml:space="preserve"> and quantitative</w:t>
      </w:r>
      <w:r w:rsidRPr="006E2DDE">
        <w:rPr>
          <w:rFonts w:ascii="Times New Roman" w:hAnsi="Times New Roman" w:cs="Times New Roman"/>
          <w:sz w:val="24"/>
          <w:szCs w:val="24"/>
        </w:rPr>
        <w:t xml:space="preserve"> approach</w:t>
      </w:r>
      <w:r>
        <w:rPr>
          <w:rFonts w:ascii="Times New Roman" w:hAnsi="Times New Roman" w:cs="Times New Roman"/>
          <w:sz w:val="24"/>
          <w:szCs w:val="24"/>
        </w:rPr>
        <w:t>es</w:t>
      </w:r>
      <w:r w:rsidRPr="006E2DDE">
        <w:rPr>
          <w:rFonts w:ascii="Times New Roman" w:hAnsi="Times New Roman" w:cs="Times New Roman"/>
          <w:sz w:val="24"/>
          <w:szCs w:val="24"/>
        </w:rPr>
        <w:t xml:space="preserve"> was </w:t>
      </w:r>
      <w:r>
        <w:rPr>
          <w:rFonts w:ascii="Times New Roman" w:hAnsi="Times New Roman" w:cs="Times New Roman"/>
          <w:sz w:val="24"/>
          <w:szCs w:val="24"/>
        </w:rPr>
        <w:t>suitable for the current st</w:t>
      </w:r>
      <w:r w:rsidRPr="006E2DDE">
        <w:rPr>
          <w:rFonts w:ascii="Times New Roman" w:hAnsi="Times New Roman" w:cs="Times New Roman"/>
          <w:sz w:val="24"/>
          <w:szCs w:val="24"/>
        </w:rPr>
        <w:t>udy.</w:t>
      </w:r>
    </w:p>
    <w:p w14:paraId="7BD0C4E1" w14:textId="77777777" w:rsidR="00F24301" w:rsidRPr="00B47F14" w:rsidRDefault="00F24301" w:rsidP="00F24301">
      <w:pPr>
        <w:spacing w:line="480" w:lineRule="auto"/>
        <w:jc w:val="both"/>
        <w:outlineLvl w:val="0"/>
        <w:rPr>
          <w:rFonts w:ascii="Times New Roman" w:hAnsi="Times New Roman" w:cs="Times New Roman"/>
          <w:b/>
          <w:sz w:val="24"/>
          <w:szCs w:val="24"/>
        </w:rPr>
      </w:pPr>
      <w:r w:rsidRPr="00B47F14">
        <w:rPr>
          <w:rFonts w:ascii="Times New Roman" w:hAnsi="Times New Roman" w:cs="Times New Roman"/>
          <w:b/>
          <w:sz w:val="24"/>
          <w:szCs w:val="24"/>
        </w:rPr>
        <w:lastRenderedPageBreak/>
        <w:t xml:space="preserve">3.3 Target population </w:t>
      </w:r>
    </w:p>
    <w:p w14:paraId="131DF097" w14:textId="77777777" w:rsidR="00F24301" w:rsidRDefault="00F24301" w:rsidP="00F24301">
      <w:pPr>
        <w:spacing w:line="480" w:lineRule="auto"/>
        <w:jc w:val="both"/>
        <w:rPr>
          <w:rFonts w:ascii="Times New Roman" w:hAnsi="Times New Roman" w:cs="Times New Roman"/>
          <w:sz w:val="24"/>
          <w:szCs w:val="24"/>
        </w:rPr>
      </w:pPr>
      <w:r w:rsidRPr="00D53106">
        <w:rPr>
          <w:rFonts w:ascii="Times New Roman" w:hAnsi="Times New Roman" w:cs="Times New Roman"/>
          <w:sz w:val="24"/>
          <w:szCs w:val="24"/>
        </w:rPr>
        <w:t>Target population refers to the population to which a researcher wants to generalize results of a study (</w:t>
      </w:r>
      <w:proofErr w:type="spellStart"/>
      <w:r w:rsidRPr="00D53106">
        <w:rPr>
          <w:rFonts w:ascii="Times New Roman" w:hAnsi="Times New Roman" w:cs="Times New Roman"/>
          <w:sz w:val="24"/>
          <w:szCs w:val="24"/>
        </w:rPr>
        <w:t>Mugenda</w:t>
      </w:r>
      <w:proofErr w:type="spellEnd"/>
      <w:r w:rsidRPr="00D53106">
        <w:rPr>
          <w:rFonts w:ascii="Times New Roman" w:hAnsi="Times New Roman" w:cs="Times New Roman"/>
          <w:sz w:val="24"/>
          <w:szCs w:val="24"/>
        </w:rPr>
        <w:t xml:space="preserve"> </w:t>
      </w:r>
      <w:r>
        <w:rPr>
          <w:rFonts w:ascii="Times New Roman" w:hAnsi="Times New Roman" w:cs="Times New Roman"/>
          <w:sz w:val="24"/>
          <w:szCs w:val="24"/>
        </w:rPr>
        <w:t>&amp;</w:t>
      </w:r>
      <w:r w:rsidRPr="00D53106">
        <w:rPr>
          <w:rFonts w:ascii="Times New Roman" w:hAnsi="Times New Roman" w:cs="Times New Roman"/>
          <w:sz w:val="24"/>
          <w:szCs w:val="24"/>
        </w:rPr>
        <w:t xml:space="preserve"> </w:t>
      </w:r>
      <w:proofErr w:type="spellStart"/>
      <w:r w:rsidRPr="00D53106">
        <w:rPr>
          <w:rFonts w:ascii="Times New Roman" w:hAnsi="Times New Roman" w:cs="Times New Roman"/>
          <w:sz w:val="24"/>
          <w:szCs w:val="24"/>
        </w:rPr>
        <w:t>Mugenda</w:t>
      </w:r>
      <w:proofErr w:type="spellEnd"/>
      <w:r w:rsidRPr="00D53106">
        <w:rPr>
          <w:rFonts w:ascii="Times New Roman" w:hAnsi="Times New Roman" w:cs="Times New Roman"/>
          <w:sz w:val="24"/>
          <w:szCs w:val="24"/>
        </w:rPr>
        <w:t>, 2003).</w:t>
      </w:r>
      <w:r w:rsidRPr="00B47F14">
        <w:rPr>
          <w:rFonts w:ascii="Times New Roman" w:hAnsi="Times New Roman" w:cs="Times New Roman"/>
          <w:sz w:val="24"/>
          <w:szCs w:val="24"/>
        </w:rPr>
        <w:t xml:space="preserve"> </w:t>
      </w:r>
      <w:r>
        <w:rPr>
          <w:rFonts w:ascii="Times New Roman" w:hAnsi="Times New Roman" w:cs="Times New Roman"/>
          <w:sz w:val="24"/>
          <w:szCs w:val="24"/>
        </w:rPr>
        <w:t>Isoka has 54</w:t>
      </w:r>
      <w:r w:rsidRPr="00B47F14">
        <w:rPr>
          <w:rFonts w:ascii="Times New Roman" w:hAnsi="Times New Roman" w:cs="Times New Roman"/>
          <w:sz w:val="24"/>
          <w:szCs w:val="24"/>
        </w:rPr>
        <w:t xml:space="preserve"> schools of which </w:t>
      </w:r>
      <w:r>
        <w:rPr>
          <w:rFonts w:ascii="Times New Roman" w:hAnsi="Times New Roman" w:cs="Times New Roman"/>
          <w:sz w:val="24"/>
          <w:szCs w:val="24"/>
        </w:rPr>
        <w:t>9</w:t>
      </w:r>
      <w:r w:rsidRPr="00B47F14">
        <w:rPr>
          <w:rFonts w:ascii="Times New Roman" w:hAnsi="Times New Roman" w:cs="Times New Roman"/>
          <w:sz w:val="24"/>
          <w:szCs w:val="24"/>
        </w:rPr>
        <w:t xml:space="preserve"> are secondary schools</w:t>
      </w:r>
      <w:r>
        <w:rPr>
          <w:rFonts w:ascii="Times New Roman" w:hAnsi="Times New Roman" w:cs="Times New Roman"/>
          <w:sz w:val="24"/>
          <w:szCs w:val="24"/>
        </w:rPr>
        <w:t xml:space="preserve"> and 45</w:t>
      </w:r>
      <w:r w:rsidRPr="00B47F14">
        <w:rPr>
          <w:rFonts w:ascii="Times New Roman" w:hAnsi="Times New Roman" w:cs="Times New Roman"/>
          <w:sz w:val="24"/>
          <w:szCs w:val="24"/>
        </w:rPr>
        <w:t xml:space="preserve"> primary schools. </w:t>
      </w:r>
      <w:r>
        <w:rPr>
          <w:rFonts w:ascii="Times New Roman" w:hAnsi="Times New Roman" w:cs="Times New Roman"/>
          <w:sz w:val="24"/>
          <w:szCs w:val="24"/>
        </w:rPr>
        <w:t xml:space="preserve"> </w:t>
      </w:r>
      <w:r w:rsidRPr="00B47F14">
        <w:rPr>
          <w:rFonts w:ascii="Times New Roman" w:hAnsi="Times New Roman" w:cs="Times New Roman"/>
          <w:sz w:val="24"/>
          <w:szCs w:val="24"/>
        </w:rPr>
        <w:t>Per data from the Isoka district Education board office, there have been notable teacher transfer requests in the district especially among female</w:t>
      </w:r>
      <w:r>
        <w:rPr>
          <w:rFonts w:ascii="Times New Roman" w:hAnsi="Times New Roman" w:cs="Times New Roman"/>
          <w:sz w:val="24"/>
          <w:szCs w:val="24"/>
        </w:rPr>
        <w:t xml:space="preserve"> </w:t>
      </w:r>
      <w:r w:rsidRPr="00B47F14">
        <w:rPr>
          <w:rFonts w:ascii="Times New Roman" w:hAnsi="Times New Roman" w:cs="Times New Roman"/>
          <w:sz w:val="24"/>
          <w:szCs w:val="24"/>
        </w:rPr>
        <w:t>teachers.</w:t>
      </w:r>
      <w:r>
        <w:rPr>
          <w:rFonts w:ascii="Times New Roman" w:hAnsi="Times New Roman" w:cs="Times New Roman"/>
          <w:sz w:val="24"/>
          <w:szCs w:val="24"/>
        </w:rPr>
        <w:t xml:space="preserve"> Most of the teacher transfers are those that desire to move out of the rural places to the urban areas. The reverse of that is not common. The DEBS office</w:t>
      </w:r>
      <w:r w:rsidRPr="00B47F14">
        <w:rPr>
          <w:rFonts w:ascii="Times New Roman" w:hAnsi="Times New Roman" w:cs="Times New Roman"/>
          <w:sz w:val="24"/>
          <w:szCs w:val="24"/>
        </w:rPr>
        <w:t xml:space="preserve"> reports indicate that it has received about 27% of the total transfer requests from teachers in Isoka district. Therefore, the study population comprised of the teachers and head teachers from Isoka district. These comprised of 27 head teachers and 93</w:t>
      </w:r>
      <w:r>
        <w:rPr>
          <w:rFonts w:ascii="Times New Roman" w:hAnsi="Times New Roman" w:cs="Times New Roman"/>
          <w:sz w:val="24"/>
          <w:szCs w:val="24"/>
        </w:rPr>
        <w:t xml:space="preserve"> </w:t>
      </w:r>
      <w:r w:rsidRPr="00B47F14">
        <w:rPr>
          <w:rFonts w:ascii="Times New Roman" w:hAnsi="Times New Roman" w:cs="Times New Roman"/>
          <w:sz w:val="24"/>
          <w:szCs w:val="24"/>
        </w:rPr>
        <w:t xml:space="preserve">teachers of the public schools. </w:t>
      </w:r>
    </w:p>
    <w:p w14:paraId="7EA38647" w14:textId="77777777" w:rsidR="00F24301" w:rsidRPr="00B47F14" w:rsidRDefault="00F24301" w:rsidP="00F24301">
      <w:pPr>
        <w:spacing w:line="480" w:lineRule="auto"/>
        <w:jc w:val="both"/>
        <w:outlineLvl w:val="0"/>
        <w:rPr>
          <w:rFonts w:ascii="Times New Roman" w:hAnsi="Times New Roman" w:cs="Times New Roman"/>
          <w:b/>
          <w:sz w:val="24"/>
          <w:szCs w:val="24"/>
        </w:rPr>
      </w:pPr>
      <w:r w:rsidRPr="00B47F14">
        <w:rPr>
          <w:rFonts w:ascii="Times New Roman" w:hAnsi="Times New Roman" w:cs="Times New Roman"/>
          <w:b/>
          <w:sz w:val="24"/>
          <w:szCs w:val="24"/>
        </w:rPr>
        <w:t xml:space="preserve">3.4 Sample size and the sampling procedure </w:t>
      </w:r>
    </w:p>
    <w:p w14:paraId="62633F30" w14:textId="77777777" w:rsidR="00F24301" w:rsidRDefault="00F24301" w:rsidP="00F24301">
      <w:pPr>
        <w:spacing w:line="480" w:lineRule="auto"/>
        <w:jc w:val="both"/>
        <w:rPr>
          <w:rFonts w:ascii="Times New Roman" w:hAnsi="Times New Roman" w:cs="Times New Roman"/>
          <w:sz w:val="24"/>
          <w:szCs w:val="24"/>
        </w:rPr>
      </w:pPr>
      <w:r>
        <w:rPr>
          <w:rFonts w:ascii="Times New Roman" w:hAnsi="Times New Roman" w:cs="Times New Roman"/>
          <w:sz w:val="24"/>
          <w:szCs w:val="24"/>
        </w:rPr>
        <w:t>Respondents for the survey</w:t>
      </w:r>
      <w:r w:rsidRPr="00B47F14">
        <w:rPr>
          <w:rFonts w:ascii="Times New Roman" w:hAnsi="Times New Roman" w:cs="Times New Roman"/>
          <w:sz w:val="24"/>
          <w:szCs w:val="24"/>
        </w:rPr>
        <w:t xml:space="preserve"> were selected using systematic random sampling technique and </w:t>
      </w:r>
      <w:r>
        <w:rPr>
          <w:rFonts w:ascii="Times New Roman" w:hAnsi="Times New Roman" w:cs="Times New Roman"/>
          <w:sz w:val="24"/>
          <w:szCs w:val="24"/>
        </w:rPr>
        <w:t>while interview respondents were purposively selected. S</w:t>
      </w:r>
      <w:r w:rsidRPr="00B47F14">
        <w:rPr>
          <w:rFonts w:ascii="Times New Roman" w:hAnsi="Times New Roman" w:cs="Times New Roman"/>
          <w:sz w:val="24"/>
          <w:szCs w:val="24"/>
        </w:rPr>
        <w:t xml:space="preserve">ystematic random sampling has the characteristic of providing each member of the target population an equal chance of being included in the study while at the same time keeping the size manageable. The main factor that </w:t>
      </w:r>
      <w:r>
        <w:rPr>
          <w:rFonts w:ascii="Times New Roman" w:hAnsi="Times New Roman" w:cs="Times New Roman"/>
          <w:sz w:val="24"/>
          <w:szCs w:val="24"/>
        </w:rPr>
        <w:t xml:space="preserve">was </w:t>
      </w:r>
      <w:r w:rsidRPr="00B47F14">
        <w:rPr>
          <w:rFonts w:ascii="Times New Roman" w:hAnsi="Times New Roman" w:cs="Times New Roman"/>
          <w:sz w:val="24"/>
          <w:szCs w:val="24"/>
        </w:rPr>
        <w:t xml:space="preserve">considered in determining sample size </w:t>
      </w:r>
      <w:r>
        <w:rPr>
          <w:rFonts w:ascii="Times New Roman" w:hAnsi="Times New Roman" w:cs="Times New Roman"/>
          <w:sz w:val="24"/>
          <w:szCs w:val="24"/>
        </w:rPr>
        <w:t>was</w:t>
      </w:r>
      <w:r w:rsidRPr="00B47F14">
        <w:rPr>
          <w:rFonts w:ascii="Times New Roman" w:hAnsi="Times New Roman" w:cs="Times New Roman"/>
          <w:sz w:val="24"/>
          <w:szCs w:val="24"/>
        </w:rPr>
        <w:t xml:space="preserve"> the need to keep it manageable while being representative enough of the entire population under study.</w:t>
      </w:r>
    </w:p>
    <w:p w14:paraId="147BF5C6" w14:textId="77777777" w:rsidR="00F24301" w:rsidRDefault="00F24301" w:rsidP="00F24301">
      <w:pPr>
        <w:spacing w:line="480" w:lineRule="auto"/>
        <w:jc w:val="both"/>
        <w:rPr>
          <w:rFonts w:ascii="Times New Roman" w:hAnsi="Times New Roman" w:cs="Times New Roman"/>
          <w:sz w:val="24"/>
          <w:szCs w:val="24"/>
        </w:rPr>
      </w:pPr>
      <w:r w:rsidRPr="00B47F14">
        <w:rPr>
          <w:rFonts w:ascii="Times New Roman" w:hAnsi="Times New Roman" w:cs="Times New Roman"/>
          <w:sz w:val="24"/>
          <w:szCs w:val="24"/>
        </w:rPr>
        <w:t xml:space="preserve">Purposive sampling </w:t>
      </w:r>
      <w:r>
        <w:rPr>
          <w:rFonts w:ascii="Times New Roman" w:hAnsi="Times New Roman" w:cs="Times New Roman"/>
          <w:sz w:val="24"/>
          <w:szCs w:val="24"/>
        </w:rPr>
        <w:t>was</w:t>
      </w:r>
      <w:r w:rsidRPr="00B47F14">
        <w:rPr>
          <w:rFonts w:ascii="Times New Roman" w:hAnsi="Times New Roman" w:cs="Times New Roman"/>
          <w:sz w:val="24"/>
          <w:szCs w:val="24"/>
        </w:rPr>
        <w:t xml:space="preserve"> ideal for the present study because specific persons were involved in the planning, executions and management of the teacher transfers. These are key informants and can give more accurate and reliable information on the status of the teacher transfers and the school’s academic performance.</w:t>
      </w:r>
      <w:r>
        <w:rPr>
          <w:rFonts w:ascii="Times New Roman" w:hAnsi="Times New Roman" w:cs="Times New Roman"/>
          <w:sz w:val="24"/>
          <w:szCs w:val="24"/>
        </w:rPr>
        <w:t xml:space="preserve"> </w:t>
      </w:r>
      <w:r w:rsidRPr="00B47F14">
        <w:rPr>
          <w:rFonts w:ascii="Times New Roman" w:hAnsi="Times New Roman" w:cs="Times New Roman"/>
          <w:sz w:val="24"/>
          <w:szCs w:val="24"/>
        </w:rPr>
        <w:t xml:space="preserve">The use of the two sampling methods as opposed to other sampling </w:t>
      </w:r>
      <w:r w:rsidRPr="00B47F14">
        <w:rPr>
          <w:rFonts w:ascii="Times New Roman" w:hAnsi="Times New Roman" w:cs="Times New Roman"/>
          <w:sz w:val="24"/>
          <w:szCs w:val="24"/>
        </w:rPr>
        <w:lastRenderedPageBreak/>
        <w:t xml:space="preserve">designs was informed by the need for respondent specificity and the need for introducing randomness. </w:t>
      </w:r>
    </w:p>
    <w:p w14:paraId="72905E88" w14:textId="328FA4FA" w:rsidR="00F24301" w:rsidRPr="006E2DDE" w:rsidRDefault="00F24301" w:rsidP="00F24301">
      <w:pPr>
        <w:spacing w:line="480" w:lineRule="auto"/>
        <w:jc w:val="both"/>
        <w:outlineLvl w:val="0"/>
        <w:rPr>
          <w:rFonts w:ascii="Times New Roman" w:hAnsi="Times New Roman" w:cs="Times New Roman"/>
          <w:b/>
          <w:bCs/>
          <w:sz w:val="24"/>
          <w:szCs w:val="24"/>
        </w:rPr>
      </w:pPr>
      <w:r>
        <w:rPr>
          <w:rFonts w:ascii="Times New Roman" w:hAnsi="Times New Roman" w:cs="Times New Roman"/>
          <w:b/>
          <w:bCs/>
          <w:sz w:val="24"/>
          <w:szCs w:val="24"/>
        </w:rPr>
        <w:t>3.4.</w:t>
      </w:r>
      <w:r w:rsidR="00037573">
        <w:rPr>
          <w:rFonts w:ascii="Times New Roman" w:hAnsi="Times New Roman" w:cs="Times New Roman"/>
          <w:b/>
          <w:bCs/>
          <w:sz w:val="24"/>
          <w:szCs w:val="24"/>
        </w:rPr>
        <w:t>1</w:t>
      </w:r>
      <w:r>
        <w:rPr>
          <w:rFonts w:ascii="Times New Roman" w:hAnsi="Times New Roman" w:cs="Times New Roman"/>
          <w:b/>
          <w:bCs/>
          <w:sz w:val="24"/>
          <w:szCs w:val="24"/>
        </w:rPr>
        <w:t xml:space="preserve"> Purposively selected participants</w:t>
      </w:r>
    </w:p>
    <w:p w14:paraId="27876AB0" w14:textId="77777777" w:rsidR="00F24301" w:rsidRPr="006E2DDE" w:rsidRDefault="00F24301" w:rsidP="00F24301">
      <w:pPr>
        <w:spacing w:line="480" w:lineRule="auto"/>
        <w:jc w:val="both"/>
        <w:rPr>
          <w:rFonts w:ascii="Times New Roman" w:hAnsi="Times New Roman" w:cs="Times New Roman"/>
          <w:sz w:val="24"/>
          <w:szCs w:val="24"/>
        </w:rPr>
      </w:pPr>
      <w:r w:rsidRPr="006E2DDE">
        <w:rPr>
          <w:rFonts w:ascii="Times New Roman" w:hAnsi="Times New Roman" w:cs="Times New Roman"/>
          <w:sz w:val="24"/>
          <w:szCs w:val="24"/>
        </w:rPr>
        <w:t>Knowing whether a teacher requested to be transferred to a different school was information that was readily available. However, what was difficult was to ascertain the reasons that inspired such a move from the teacher. Although the DEBS office would easily have this information, what would be missing would be the teacher voices or rather their lived experiences as pertaining to the transfers. Thus, I chose to purposively select my participan</w:t>
      </w:r>
      <w:r>
        <w:rPr>
          <w:rFonts w:ascii="Times New Roman" w:hAnsi="Times New Roman" w:cs="Times New Roman"/>
          <w:sz w:val="24"/>
          <w:szCs w:val="24"/>
        </w:rPr>
        <w:t>ts by locating teachers that had</w:t>
      </w:r>
      <w:r w:rsidRPr="006E2DDE">
        <w:rPr>
          <w:rFonts w:ascii="Times New Roman" w:hAnsi="Times New Roman" w:cs="Times New Roman"/>
          <w:sz w:val="24"/>
          <w:szCs w:val="24"/>
        </w:rPr>
        <w:t xml:space="preserve"> participated in a transfer transaction before or were in the process of doing so. In tandem with what Maxwell (2013) asserts, I chose these participants because they could provide information that was relevant to this study that others could not provide. Therefore, to recruit participants for this study, I relied on my positionality as the DEBS for Isoka to reach out to those teachers that had transferred from Isoka or were in the process of doing so. In this manner, I located ten participants. Therefore, all the participants in this study were from a single district, Isoka of Muchinga province of Zambia.  </w:t>
      </w:r>
    </w:p>
    <w:p w14:paraId="1114AF57" w14:textId="77777777" w:rsidR="00F24301" w:rsidRPr="006E2DDE" w:rsidRDefault="00F24301" w:rsidP="00F24301">
      <w:pPr>
        <w:spacing w:line="480" w:lineRule="auto"/>
        <w:jc w:val="both"/>
        <w:outlineLvl w:val="0"/>
        <w:rPr>
          <w:rFonts w:ascii="Times New Roman" w:hAnsi="Times New Roman" w:cs="Times New Roman"/>
          <w:b/>
          <w:bCs/>
          <w:sz w:val="24"/>
          <w:szCs w:val="24"/>
        </w:rPr>
      </w:pPr>
      <w:r>
        <w:rPr>
          <w:rFonts w:ascii="Times New Roman" w:hAnsi="Times New Roman" w:cs="Times New Roman"/>
          <w:b/>
          <w:bCs/>
          <w:sz w:val="24"/>
          <w:szCs w:val="24"/>
        </w:rPr>
        <w:t xml:space="preserve">3.5. </w:t>
      </w:r>
      <w:r w:rsidRPr="006E2DDE">
        <w:rPr>
          <w:rFonts w:ascii="Times New Roman" w:hAnsi="Times New Roman" w:cs="Times New Roman"/>
          <w:b/>
          <w:bCs/>
          <w:sz w:val="24"/>
          <w:szCs w:val="24"/>
        </w:rPr>
        <w:t>Selection Criteria</w:t>
      </w:r>
    </w:p>
    <w:p w14:paraId="6197686E" w14:textId="77777777" w:rsidR="00F24301" w:rsidRPr="00B47F14" w:rsidRDefault="00F24301" w:rsidP="00F24301">
      <w:pPr>
        <w:spacing w:line="480" w:lineRule="auto"/>
        <w:jc w:val="both"/>
        <w:rPr>
          <w:rFonts w:ascii="Times New Roman" w:hAnsi="Times New Roman" w:cs="Times New Roman"/>
          <w:sz w:val="24"/>
          <w:szCs w:val="24"/>
        </w:rPr>
      </w:pPr>
      <w:r w:rsidRPr="006E2DDE">
        <w:rPr>
          <w:rFonts w:ascii="Times New Roman" w:hAnsi="Times New Roman" w:cs="Times New Roman"/>
          <w:sz w:val="24"/>
          <w:szCs w:val="24"/>
        </w:rPr>
        <w:t>In fulfilling the qualitative conventions of research, I needed to identify specific criteria for inclusion and exclusion from the study. Maxwell (2013) suggests that it is standard procedure for qualitative researchers to study smaller groups of people than would quantitative researchers. Thus, in this study I selected ten participants that discussed their experiences connected with transfer from Isoka or within Isoka. To participate in this study, teachers</w:t>
      </w:r>
      <w:r>
        <w:rPr>
          <w:rFonts w:ascii="Times New Roman" w:hAnsi="Times New Roman" w:cs="Times New Roman"/>
          <w:sz w:val="24"/>
          <w:szCs w:val="24"/>
        </w:rPr>
        <w:t xml:space="preserve"> </w:t>
      </w:r>
      <w:r w:rsidRPr="006E2DDE">
        <w:rPr>
          <w:rFonts w:ascii="Times New Roman" w:hAnsi="Times New Roman" w:cs="Times New Roman"/>
          <w:sz w:val="24"/>
          <w:szCs w:val="24"/>
        </w:rPr>
        <w:t xml:space="preserve">had to have had an experience with a transfer request, processed or in the process of being transacted within Isoka </w:t>
      </w:r>
      <w:r w:rsidRPr="006E2DDE">
        <w:rPr>
          <w:rFonts w:ascii="Times New Roman" w:hAnsi="Times New Roman" w:cs="Times New Roman"/>
          <w:sz w:val="24"/>
          <w:szCs w:val="24"/>
        </w:rPr>
        <w:lastRenderedPageBreak/>
        <w:t xml:space="preserve">district five years. The five-year benchmark was recent enough for the participants to still reflect on and recall previous experiences and situations that were connected to their decision to transfer to a different school. </w:t>
      </w:r>
    </w:p>
    <w:p w14:paraId="088E3D46" w14:textId="77777777" w:rsidR="00F24301" w:rsidRPr="00B47F14" w:rsidRDefault="00F24301" w:rsidP="00F24301">
      <w:pPr>
        <w:spacing w:line="480" w:lineRule="auto"/>
        <w:jc w:val="both"/>
        <w:outlineLvl w:val="0"/>
        <w:rPr>
          <w:rFonts w:ascii="Times New Roman" w:hAnsi="Times New Roman" w:cs="Times New Roman"/>
          <w:b/>
          <w:sz w:val="24"/>
          <w:szCs w:val="24"/>
        </w:rPr>
      </w:pPr>
      <w:r w:rsidRPr="00B47F14">
        <w:rPr>
          <w:rFonts w:ascii="Times New Roman" w:hAnsi="Times New Roman" w:cs="Times New Roman"/>
          <w:b/>
          <w:sz w:val="24"/>
          <w:szCs w:val="24"/>
        </w:rPr>
        <w:t>3.</w:t>
      </w:r>
      <w:r>
        <w:rPr>
          <w:rFonts w:ascii="Times New Roman" w:hAnsi="Times New Roman" w:cs="Times New Roman"/>
          <w:b/>
          <w:sz w:val="24"/>
          <w:szCs w:val="24"/>
        </w:rPr>
        <w:t xml:space="preserve">6. </w:t>
      </w:r>
      <w:r w:rsidRPr="00B47F14">
        <w:rPr>
          <w:rFonts w:ascii="Times New Roman" w:hAnsi="Times New Roman" w:cs="Times New Roman"/>
          <w:b/>
          <w:sz w:val="24"/>
          <w:szCs w:val="24"/>
        </w:rPr>
        <w:t xml:space="preserve">Research instruments </w:t>
      </w:r>
    </w:p>
    <w:p w14:paraId="53D15CD4" w14:textId="77777777" w:rsidR="00F24301" w:rsidRPr="00B47F14" w:rsidRDefault="00F24301" w:rsidP="00F24301">
      <w:pPr>
        <w:spacing w:line="480" w:lineRule="auto"/>
        <w:jc w:val="both"/>
        <w:rPr>
          <w:rFonts w:ascii="Times New Roman" w:hAnsi="Times New Roman" w:cs="Times New Roman"/>
          <w:sz w:val="24"/>
          <w:szCs w:val="24"/>
        </w:rPr>
      </w:pPr>
      <w:r w:rsidRPr="00B47F14">
        <w:rPr>
          <w:rFonts w:ascii="Times New Roman" w:hAnsi="Times New Roman" w:cs="Times New Roman"/>
          <w:sz w:val="24"/>
          <w:szCs w:val="24"/>
        </w:rPr>
        <w:t xml:space="preserve">The study used both primary and secondary data. Primary data was collected directly from the respondents using the research instruments while secondary data was collected in form of records from the schools’ management and the District Education board office.  </w:t>
      </w:r>
    </w:p>
    <w:p w14:paraId="21E305E9" w14:textId="77777777" w:rsidR="00F24301" w:rsidRPr="000A76D6" w:rsidRDefault="00F24301" w:rsidP="00F24301">
      <w:pPr>
        <w:spacing w:line="480" w:lineRule="auto"/>
        <w:jc w:val="both"/>
        <w:outlineLvl w:val="0"/>
        <w:rPr>
          <w:rFonts w:ascii="Times New Roman" w:hAnsi="Times New Roman" w:cs="Times New Roman"/>
          <w:b/>
          <w:sz w:val="24"/>
          <w:szCs w:val="24"/>
        </w:rPr>
      </w:pPr>
      <w:r w:rsidRPr="000A76D6">
        <w:rPr>
          <w:rFonts w:ascii="Times New Roman" w:hAnsi="Times New Roman" w:cs="Times New Roman"/>
          <w:b/>
          <w:sz w:val="24"/>
          <w:szCs w:val="24"/>
        </w:rPr>
        <w:t>3.6.1. Interviews</w:t>
      </w:r>
    </w:p>
    <w:p w14:paraId="1D668DC5" w14:textId="77777777" w:rsidR="00F24301" w:rsidRDefault="00F24301" w:rsidP="00F24301">
      <w:pPr>
        <w:spacing w:line="480" w:lineRule="auto"/>
        <w:jc w:val="both"/>
        <w:rPr>
          <w:rFonts w:ascii="Times New Roman" w:hAnsi="Times New Roman" w:cs="Times New Roman"/>
          <w:sz w:val="24"/>
          <w:szCs w:val="24"/>
        </w:rPr>
      </w:pPr>
      <w:r w:rsidRPr="00B0033C">
        <w:rPr>
          <w:rFonts w:ascii="Times New Roman" w:hAnsi="Times New Roman" w:cs="Times New Roman"/>
          <w:sz w:val="24"/>
          <w:szCs w:val="24"/>
        </w:rPr>
        <w:t>My study intended to better understand teachers lived experiences in the transfer process,</w:t>
      </w:r>
      <w:r>
        <w:rPr>
          <w:rFonts w:ascii="Times New Roman" w:hAnsi="Times New Roman" w:cs="Times New Roman"/>
          <w:sz w:val="24"/>
          <w:szCs w:val="24"/>
        </w:rPr>
        <w:t xml:space="preserve"> thus,</w:t>
      </w:r>
      <w:r w:rsidRPr="00B0033C">
        <w:rPr>
          <w:rFonts w:ascii="Times New Roman" w:hAnsi="Times New Roman" w:cs="Times New Roman"/>
          <w:sz w:val="24"/>
          <w:szCs w:val="24"/>
        </w:rPr>
        <w:t xml:space="preserve"> I used interviews as the primary instrument of data collection. The interviews typically lasted about an hour. All the interviews were conducted in person in a neutral setting selected by the participant. I recorded all the interviews for transcription purposes. For the interviews, a semi-structured approach was used to encourage discussion and rich dialogue. A semi-structured interview, also known as a guided interview, allows the researcher to come with a general set of questions but additional, follow up questions can be added based on the situations discussed (Rubin &amp; </w:t>
      </w:r>
      <w:proofErr w:type="spellStart"/>
      <w:r w:rsidRPr="00B0033C">
        <w:rPr>
          <w:rFonts w:ascii="Times New Roman" w:hAnsi="Times New Roman" w:cs="Times New Roman"/>
          <w:sz w:val="24"/>
          <w:szCs w:val="24"/>
        </w:rPr>
        <w:t>Rubin</w:t>
      </w:r>
      <w:proofErr w:type="spellEnd"/>
      <w:r w:rsidRPr="00B0033C">
        <w:rPr>
          <w:rFonts w:ascii="Times New Roman" w:hAnsi="Times New Roman" w:cs="Times New Roman"/>
          <w:sz w:val="24"/>
          <w:szCs w:val="24"/>
        </w:rPr>
        <w:t>, 2012; Lichtman, 2013).</w:t>
      </w:r>
    </w:p>
    <w:p w14:paraId="0259750B" w14:textId="77777777" w:rsidR="00F24301" w:rsidRPr="000A2885" w:rsidRDefault="00F24301" w:rsidP="00F24301">
      <w:pPr>
        <w:spacing w:line="480" w:lineRule="auto"/>
        <w:jc w:val="both"/>
        <w:outlineLvl w:val="0"/>
        <w:rPr>
          <w:rFonts w:ascii="Times New Roman" w:hAnsi="Times New Roman" w:cs="Times New Roman"/>
          <w:b/>
          <w:sz w:val="24"/>
          <w:szCs w:val="24"/>
        </w:rPr>
      </w:pPr>
      <w:r w:rsidRPr="000A2885">
        <w:rPr>
          <w:rFonts w:ascii="Times New Roman" w:hAnsi="Times New Roman" w:cs="Times New Roman"/>
          <w:b/>
          <w:sz w:val="24"/>
          <w:szCs w:val="24"/>
        </w:rPr>
        <w:t>3.6.2. Questionnaires</w:t>
      </w:r>
    </w:p>
    <w:p w14:paraId="3CEBDC7F" w14:textId="77777777" w:rsidR="00F24301" w:rsidRDefault="00F24301" w:rsidP="00F24301">
      <w:pPr>
        <w:spacing w:line="480" w:lineRule="auto"/>
        <w:jc w:val="both"/>
        <w:rPr>
          <w:rFonts w:ascii="Times New Roman" w:hAnsi="Times New Roman" w:cs="Times New Roman"/>
          <w:sz w:val="24"/>
          <w:szCs w:val="24"/>
        </w:rPr>
      </w:pPr>
      <w:r>
        <w:rPr>
          <w:rFonts w:ascii="Times New Roman" w:hAnsi="Times New Roman" w:cs="Times New Roman"/>
          <w:sz w:val="24"/>
          <w:szCs w:val="24"/>
        </w:rPr>
        <w:t>As stated earlier, I also used a survey administered to a cluster of randomly selected participants. I</w:t>
      </w:r>
      <w:r w:rsidRPr="00B47F14">
        <w:rPr>
          <w:rFonts w:ascii="Times New Roman" w:hAnsi="Times New Roman" w:cs="Times New Roman"/>
          <w:sz w:val="24"/>
          <w:szCs w:val="24"/>
        </w:rPr>
        <w:t xml:space="preserve"> used researcher-administered questionnaires (see Appendix II and III) as data collecting instruments. Both closed and open ended items were used in the questionnaire. The selection of these tools ha</w:t>
      </w:r>
      <w:r>
        <w:rPr>
          <w:rFonts w:ascii="Times New Roman" w:hAnsi="Times New Roman" w:cs="Times New Roman"/>
          <w:sz w:val="24"/>
          <w:szCs w:val="24"/>
        </w:rPr>
        <w:t>d</w:t>
      </w:r>
      <w:r w:rsidRPr="00B47F14">
        <w:rPr>
          <w:rFonts w:ascii="Times New Roman" w:hAnsi="Times New Roman" w:cs="Times New Roman"/>
          <w:sz w:val="24"/>
          <w:szCs w:val="24"/>
        </w:rPr>
        <w:t xml:space="preserve"> been guided by the nature of data to be collected, time available and the objectives of the study. </w:t>
      </w:r>
      <w:r>
        <w:rPr>
          <w:rFonts w:ascii="Times New Roman" w:hAnsi="Times New Roman" w:cs="Times New Roman"/>
          <w:sz w:val="24"/>
          <w:szCs w:val="24"/>
        </w:rPr>
        <w:t>The questionnaire</w:t>
      </w:r>
      <w:r w:rsidRPr="00B47F14">
        <w:rPr>
          <w:rFonts w:ascii="Times New Roman" w:hAnsi="Times New Roman" w:cs="Times New Roman"/>
          <w:sz w:val="24"/>
          <w:szCs w:val="24"/>
        </w:rPr>
        <w:t xml:space="preserve"> has several advantages which include: confidentiality; </w:t>
      </w:r>
      <w:r w:rsidRPr="00B47F14">
        <w:rPr>
          <w:rFonts w:ascii="Times New Roman" w:hAnsi="Times New Roman" w:cs="Times New Roman"/>
          <w:sz w:val="24"/>
          <w:szCs w:val="24"/>
        </w:rPr>
        <w:lastRenderedPageBreak/>
        <w:t xml:space="preserve">time saving; and reduced interviewer bias. </w:t>
      </w:r>
      <w:r>
        <w:rPr>
          <w:rFonts w:ascii="Times New Roman" w:hAnsi="Times New Roman" w:cs="Times New Roman"/>
          <w:sz w:val="24"/>
          <w:szCs w:val="24"/>
        </w:rPr>
        <w:t xml:space="preserve"> </w:t>
      </w:r>
      <w:r w:rsidRPr="00B47F14">
        <w:rPr>
          <w:rFonts w:ascii="Times New Roman" w:hAnsi="Times New Roman" w:cs="Times New Roman"/>
          <w:sz w:val="24"/>
          <w:szCs w:val="24"/>
        </w:rPr>
        <w:t>Questionnaires also have the advantages of low cost, easy access, physical touch to widely dispersed samples (Fowler, 1993) and also the fact that the results are quantifiable. However, the use of questionnaires requires careful preparation as it could easily confuse the respondents, or discourage them, or simply fail to capture important information needed in the study (</w:t>
      </w:r>
      <w:proofErr w:type="spellStart"/>
      <w:r w:rsidRPr="00B47F14">
        <w:rPr>
          <w:rFonts w:ascii="Times New Roman" w:hAnsi="Times New Roman" w:cs="Times New Roman"/>
          <w:sz w:val="24"/>
          <w:szCs w:val="24"/>
        </w:rPr>
        <w:t>Mugenda</w:t>
      </w:r>
      <w:proofErr w:type="spellEnd"/>
      <w:r w:rsidRPr="00B47F14">
        <w:rPr>
          <w:rFonts w:ascii="Times New Roman" w:hAnsi="Times New Roman" w:cs="Times New Roman"/>
          <w:sz w:val="24"/>
          <w:szCs w:val="24"/>
        </w:rPr>
        <w:t xml:space="preserve"> and </w:t>
      </w:r>
      <w:proofErr w:type="spellStart"/>
      <w:r w:rsidRPr="00B47F14">
        <w:rPr>
          <w:rFonts w:ascii="Times New Roman" w:hAnsi="Times New Roman" w:cs="Times New Roman"/>
          <w:sz w:val="24"/>
          <w:szCs w:val="24"/>
        </w:rPr>
        <w:t>Mugenda</w:t>
      </w:r>
      <w:proofErr w:type="spellEnd"/>
      <w:r w:rsidRPr="00B47F14">
        <w:rPr>
          <w:rFonts w:ascii="Times New Roman" w:hAnsi="Times New Roman" w:cs="Times New Roman"/>
          <w:sz w:val="24"/>
          <w:szCs w:val="24"/>
        </w:rPr>
        <w:t>, 2003). This enabled the researcher to reduce both res</w:t>
      </w:r>
      <w:r>
        <w:rPr>
          <w:rFonts w:ascii="Times New Roman" w:hAnsi="Times New Roman" w:cs="Times New Roman"/>
          <w:sz w:val="24"/>
          <w:szCs w:val="24"/>
        </w:rPr>
        <w:t xml:space="preserve">earcher and respondent biases. </w:t>
      </w:r>
    </w:p>
    <w:p w14:paraId="3F76C224" w14:textId="77777777" w:rsidR="00F24301" w:rsidRPr="00B47F14" w:rsidRDefault="00F24301" w:rsidP="00F24301">
      <w:pPr>
        <w:spacing w:line="480" w:lineRule="auto"/>
        <w:jc w:val="both"/>
        <w:outlineLvl w:val="0"/>
        <w:rPr>
          <w:rFonts w:ascii="Times New Roman" w:hAnsi="Times New Roman" w:cs="Times New Roman"/>
          <w:b/>
          <w:sz w:val="24"/>
          <w:szCs w:val="24"/>
        </w:rPr>
      </w:pPr>
      <w:r>
        <w:rPr>
          <w:rFonts w:ascii="Times New Roman" w:hAnsi="Times New Roman" w:cs="Times New Roman"/>
          <w:b/>
          <w:sz w:val="24"/>
          <w:szCs w:val="24"/>
        </w:rPr>
        <w:t>3.6.2.1</w:t>
      </w:r>
      <w:r w:rsidRPr="00B47F14">
        <w:rPr>
          <w:rFonts w:ascii="Times New Roman" w:hAnsi="Times New Roman" w:cs="Times New Roman"/>
          <w:b/>
          <w:sz w:val="24"/>
          <w:szCs w:val="24"/>
        </w:rPr>
        <w:t xml:space="preserve"> Pretesting </w:t>
      </w:r>
    </w:p>
    <w:p w14:paraId="4A02ACEE" w14:textId="77777777" w:rsidR="00F24301" w:rsidRPr="00B47F14" w:rsidRDefault="00F24301" w:rsidP="00F24301">
      <w:pPr>
        <w:spacing w:line="480" w:lineRule="auto"/>
        <w:jc w:val="both"/>
        <w:rPr>
          <w:rFonts w:ascii="Times New Roman" w:hAnsi="Times New Roman" w:cs="Times New Roman"/>
          <w:sz w:val="24"/>
          <w:szCs w:val="24"/>
        </w:rPr>
      </w:pPr>
      <w:r>
        <w:rPr>
          <w:rFonts w:ascii="Times New Roman" w:hAnsi="Times New Roman" w:cs="Times New Roman"/>
          <w:sz w:val="24"/>
          <w:szCs w:val="24"/>
        </w:rPr>
        <w:t>Before using the questionnaires, I pilot-tested</w:t>
      </w:r>
      <w:r w:rsidRPr="00B47F14">
        <w:rPr>
          <w:rFonts w:ascii="Times New Roman" w:hAnsi="Times New Roman" w:cs="Times New Roman"/>
          <w:sz w:val="24"/>
          <w:szCs w:val="24"/>
        </w:rPr>
        <w:t xml:space="preserve"> them for correctness and accuracy on 20 non-participatory respondent samples. Piloting was done in Chinsali because similar gaps have been noted as found in the provincial Education report. </w:t>
      </w:r>
    </w:p>
    <w:p w14:paraId="63B0F5BC" w14:textId="77777777" w:rsidR="00F24301" w:rsidRPr="00B47F14" w:rsidRDefault="00F24301" w:rsidP="00F24301">
      <w:pPr>
        <w:spacing w:line="480" w:lineRule="auto"/>
        <w:jc w:val="both"/>
        <w:outlineLvl w:val="0"/>
        <w:rPr>
          <w:rFonts w:ascii="Times New Roman" w:hAnsi="Times New Roman" w:cs="Times New Roman"/>
          <w:b/>
          <w:sz w:val="24"/>
          <w:szCs w:val="24"/>
        </w:rPr>
      </w:pPr>
      <w:r w:rsidRPr="00B47F14">
        <w:rPr>
          <w:rFonts w:ascii="Times New Roman" w:hAnsi="Times New Roman" w:cs="Times New Roman"/>
          <w:b/>
          <w:sz w:val="24"/>
          <w:szCs w:val="24"/>
        </w:rPr>
        <w:t>3.</w:t>
      </w:r>
      <w:r>
        <w:rPr>
          <w:rFonts w:ascii="Times New Roman" w:hAnsi="Times New Roman" w:cs="Times New Roman"/>
          <w:b/>
          <w:sz w:val="24"/>
          <w:szCs w:val="24"/>
        </w:rPr>
        <w:t>6.2.2.</w:t>
      </w:r>
      <w:r w:rsidRPr="00B47F14">
        <w:rPr>
          <w:rFonts w:ascii="Times New Roman" w:hAnsi="Times New Roman" w:cs="Times New Roman"/>
          <w:b/>
          <w:sz w:val="24"/>
          <w:szCs w:val="24"/>
        </w:rPr>
        <w:t xml:space="preserve"> Reliability </w:t>
      </w:r>
      <w:r>
        <w:rPr>
          <w:rFonts w:ascii="Times New Roman" w:hAnsi="Times New Roman" w:cs="Times New Roman"/>
          <w:b/>
          <w:sz w:val="24"/>
          <w:szCs w:val="24"/>
        </w:rPr>
        <w:t xml:space="preserve">and </w:t>
      </w:r>
      <w:r w:rsidRPr="00B47F14">
        <w:rPr>
          <w:rFonts w:ascii="Times New Roman" w:hAnsi="Times New Roman" w:cs="Times New Roman"/>
          <w:b/>
          <w:sz w:val="24"/>
          <w:szCs w:val="24"/>
        </w:rPr>
        <w:t xml:space="preserve">Validity of the </w:t>
      </w:r>
      <w:r>
        <w:rPr>
          <w:rFonts w:ascii="Times New Roman" w:hAnsi="Times New Roman" w:cs="Times New Roman"/>
          <w:b/>
          <w:sz w:val="24"/>
          <w:szCs w:val="24"/>
        </w:rPr>
        <w:t xml:space="preserve">questionnaire </w:t>
      </w:r>
      <w:r w:rsidRPr="00B47F14">
        <w:rPr>
          <w:rFonts w:ascii="Times New Roman" w:hAnsi="Times New Roman" w:cs="Times New Roman"/>
          <w:b/>
          <w:sz w:val="24"/>
          <w:szCs w:val="24"/>
        </w:rPr>
        <w:t xml:space="preserve"> </w:t>
      </w:r>
    </w:p>
    <w:p w14:paraId="16D00DE2" w14:textId="77777777" w:rsidR="00F24301" w:rsidRPr="00B47F14" w:rsidRDefault="00F24301" w:rsidP="00F24301">
      <w:pPr>
        <w:spacing w:line="480" w:lineRule="auto"/>
        <w:jc w:val="both"/>
        <w:rPr>
          <w:rFonts w:ascii="Times New Roman" w:hAnsi="Times New Roman" w:cs="Times New Roman"/>
          <w:sz w:val="24"/>
          <w:szCs w:val="24"/>
        </w:rPr>
      </w:pPr>
      <w:r w:rsidRPr="00B47F14">
        <w:rPr>
          <w:rFonts w:ascii="Times New Roman" w:hAnsi="Times New Roman" w:cs="Times New Roman"/>
          <w:sz w:val="24"/>
          <w:szCs w:val="24"/>
        </w:rPr>
        <w:t>The study adopted content validity which was used to show whether the test items represented the content that the test was designed to measure (</w:t>
      </w:r>
      <w:proofErr w:type="spellStart"/>
      <w:r w:rsidRPr="00B47F14">
        <w:rPr>
          <w:rFonts w:ascii="Times New Roman" w:hAnsi="Times New Roman" w:cs="Times New Roman"/>
          <w:sz w:val="24"/>
          <w:szCs w:val="24"/>
        </w:rPr>
        <w:t>Mugenda</w:t>
      </w:r>
      <w:proofErr w:type="spellEnd"/>
      <w:r>
        <w:rPr>
          <w:rFonts w:ascii="Times New Roman" w:hAnsi="Times New Roman" w:cs="Times New Roman"/>
          <w:sz w:val="24"/>
          <w:szCs w:val="24"/>
        </w:rPr>
        <w:t xml:space="preserve"> </w:t>
      </w:r>
      <w:r w:rsidRPr="00B47F14">
        <w:rPr>
          <w:rFonts w:ascii="Times New Roman" w:hAnsi="Times New Roman" w:cs="Times New Roman"/>
          <w:sz w:val="24"/>
          <w:szCs w:val="24"/>
        </w:rPr>
        <w:t>&amp;</w:t>
      </w:r>
      <w:r>
        <w:rPr>
          <w:rFonts w:ascii="Times New Roman" w:hAnsi="Times New Roman" w:cs="Times New Roman"/>
          <w:sz w:val="24"/>
          <w:szCs w:val="24"/>
        </w:rPr>
        <w:t xml:space="preserve"> </w:t>
      </w:r>
      <w:proofErr w:type="spellStart"/>
      <w:r w:rsidRPr="00B47F14">
        <w:rPr>
          <w:rFonts w:ascii="Times New Roman" w:hAnsi="Times New Roman" w:cs="Times New Roman"/>
          <w:sz w:val="24"/>
          <w:szCs w:val="24"/>
        </w:rPr>
        <w:t>Mugenda</w:t>
      </w:r>
      <w:proofErr w:type="spellEnd"/>
      <w:r w:rsidRPr="00B47F14">
        <w:rPr>
          <w:rFonts w:ascii="Times New Roman" w:hAnsi="Times New Roman" w:cs="Times New Roman"/>
          <w:sz w:val="24"/>
          <w:szCs w:val="24"/>
        </w:rPr>
        <w:t xml:space="preserve">, 1999). In order to ensure that all the items used in the questionnaires are consistent and valid, the instruments were subjected to scrutiny and review by experts at University of Zambia. The items were rephrased and modified to avoid ambiguity before being used for data collection. </w:t>
      </w:r>
    </w:p>
    <w:p w14:paraId="46B14FBF" w14:textId="77777777" w:rsidR="00F24301" w:rsidRPr="00B0033C" w:rsidRDefault="00F24301" w:rsidP="00F24301">
      <w:pPr>
        <w:spacing w:line="480" w:lineRule="auto"/>
        <w:jc w:val="both"/>
        <w:rPr>
          <w:rFonts w:ascii="Times New Roman" w:hAnsi="Times New Roman" w:cs="Times New Roman"/>
          <w:sz w:val="24"/>
          <w:szCs w:val="24"/>
        </w:rPr>
      </w:pPr>
      <w:r>
        <w:rPr>
          <w:rFonts w:ascii="Times New Roman" w:hAnsi="Times New Roman" w:cs="Times New Roman"/>
          <w:sz w:val="24"/>
          <w:szCs w:val="24"/>
        </w:rPr>
        <w:t>I</w:t>
      </w:r>
      <w:r w:rsidRPr="00B47F14">
        <w:rPr>
          <w:rFonts w:ascii="Times New Roman" w:hAnsi="Times New Roman" w:cs="Times New Roman"/>
          <w:sz w:val="24"/>
          <w:szCs w:val="24"/>
        </w:rPr>
        <w:t xml:space="preserve"> used the internal consistency to check the reliability of the research instruments. This was done by calculating the Cronbach’s alpha coefficient for all the sections of the questionnaire from the results of the pilot study. A Cronbach’s alpha coefficient of 0.771 was obtained for the instruments used in this study. This was way above the 0.7 value recommended by Cronbach &amp; Azuma (1962), thus, indicating that the instrument was indeed relia</w:t>
      </w:r>
      <w:r>
        <w:rPr>
          <w:rFonts w:ascii="Times New Roman" w:hAnsi="Times New Roman" w:cs="Times New Roman"/>
          <w:sz w:val="24"/>
          <w:szCs w:val="24"/>
        </w:rPr>
        <w:t xml:space="preserve">ble.  </w:t>
      </w:r>
    </w:p>
    <w:p w14:paraId="1B4D3884" w14:textId="77777777" w:rsidR="00F24301" w:rsidRPr="00B47F14" w:rsidRDefault="00F24301" w:rsidP="00F24301">
      <w:pPr>
        <w:spacing w:line="480" w:lineRule="auto"/>
        <w:jc w:val="both"/>
        <w:outlineLvl w:val="0"/>
        <w:rPr>
          <w:rFonts w:ascii="Times New Roman" w:hAnsi="Times New Roman" w:cs="Times New Roman"/>
          <w:b/>
          <w:sz w:val="24"/>
          <w:szCs w:val="24"/>
        </w:rPr>
      </w:pPr>
      <w:r w:rsidRPr="00B47F14">
        <w:rPr>
          <w:rFonts w:ascii="Times New Roman" w:hAnsi="Times New Roman" w:cs="Times New Roman"/>
          <w:b/>
          <w:sz w:val="24"/>
          <w:szCs w:val="24"/>
        </w:rPr>
        <w:t>3.</w:t>
      </w:r>
      <w:r>
        <w:rPr>
          <w:rFonts w:ascii="Times New Roman" w:hAnsi="Times New Roman" w:cs="Times New Roman"/>
          <w:b/>
          <w:sz w:val="24"/>
          <w:szCs w:val="24"/>
        </w:rPr>
        <w:t>7</w:t>
      </w:r>
      <w:r w:rsidRPr="00B47F14">
        <w:rPr>
          <w:rFonts w:ascii="Times New Roman" w:hAnsi="Times New Roman" w:cs="Times New Roman"/>
          <w:b/>
          <w:sz w:val="24"/>
          <w:szCs w:val="24"/>
        </w:rPr>
        <w:t xml:space="preserve"> Data collection procedure </w:t>
      </w:r>
    </w:p>
    <w:p w14:paraId="7C7DE988" w14:textId="77777777" w:rsidR="00F24301" w:rsidRPr="00B47F14" w:rsidRDefault="00F24301" w:rsidP="00F24301">
      <w:pPr>
        <w:spacing w:line="480" w:lineRule="auto"/>
        <w:jc w:val="both"/>
        <w:rPr>
          <w:rFonts w:ascii="Times New Roman" w:hAnsi="Times New Roman" w:cs="Times New Roman"/>
          <w:b/>
          <w:sz w:val="24"/>
          <w:szCs w:val="24"/>
        </w:rPr>
      </w:pPr>
      <w:r w:rsidRPr="00B47F14">
        <w:rPr>
          <w:rFonts w:ascii="Times New Roman" w:hAnsi="Times New Roman" w:cs="Times New Roman"/>
          <w:sz w:val="24"/>
          <w:szCs w:val="24"/>
        </w:rPr>
        <w:lastRenderedPageBreak/>
        <w:t xml:space="preserve">Both for legal and ethical considerations, </w:t>
      </w:r>
      <w:r>
        <w:rPr>
          <w:rFonts w:ascii="Times New Roman" w:hAnsi="Times New Roman" w:cs="Times New Roman"/>
          <w:sz w:val="24"/>
          <w:szCs w:val="24"/>
        </w:rPr>
        <w:t xml:space="preserve">I </w:t>
      </w:r>
      <w:r w:rsidRPr="00B47F14">
        <w:rPr>
          <w:rFonts w:ascii="Times New Roman" w:hAnsi="Times New Roman" w:cs="Times New Roman"/>
          <w:sz w:val="24"/>
          <w:szCs w:val="24"/>
        </w:rPr>
        <w:t xml:space="preserve">obtained a permit before embarking on the study. Care was taken to ensure that the data is scored correctly, and systematic observations made. Primary data was collected mainly </w:t>
      </w:r>
      <w:r>
        <w:rPr>
          <w:rFonts w:ascii="Times New Roman" w:hAnsi="Times New Roman" w:cs="Times New Roman"/>
          <w:sz w:val="24"/>
          <w:szCs w:val="24"/>
        </w:rPr>
        <w:t>using interviews</w:t>
      </w:r>
      <w:r w:rsidRPr="00B47F14">
        <w:rPr>
          <w:rFonts w:ascii="Times New Roman" w:hAnsi="Times New Roman" w:cs="Times New Roman"/>
          <w:sz w:val="24"/>
          <w:szCs w:val="24"/>
        </w:rPr>
        <w:t xml:space="preserve"> to obtain in depth information </w:t>
      </w:r>
      <w:r>
        <w:rPr>
          <w:rFonts w:ascii="Times New Roman" w:hAnsi="Times New Roman" w:cs="Times New Roman"/>
          <w:sz w:val="24"/>
          <w:szCs w:val="24"/>
        </w:rPr>
        <w:t>from my participants</w:t>
      </w:r>
      <w:r w:rsidRPr="00B47F14">
        <w:rPr>
          <w:rFonts w:ascii="Times New Roman" w:hAnsi="Times New Roman" w:cs="Times New Roman"/>
          <w:sz w:val="24"/>
          <w:szCs w:val="24"/>
        </w:rPr>
        <w:t xml:space="preserve">. </w:t>
      </w:r>
      <w:r>
        <w:rPr>
          <w:rFonts w:ascii="Times New Roman" w:hAnsi="Times New Roman" w:cs="Times New Roman"/>
          <w:sz w:val="24"/>
          <w:szCs w:val="24"/>
        </w:rPr>
        <w:t xml:space="preserve">I </w:t>
      </w:r>
      <w:r w:rsidRPr="00B47F14">
        <w:rPr>
          <w:rFonts w:ascii="Times New Roman" w:hAnsi="Times New Roman" w:cs="Times New Roman"/>
          <w:sz w:val="24"/>
          <w:szCs w:val="24"/>
        </w:rPr>
        <w:t>approached</w:t>
      </w:r>
      <w:r>
        <w:rPr>
          <w:rFonts w:ascii="Times New Roman" w:hAnsi="Times New Roman" w:cs="Times New Roman"/>
          <w:sz w:val="24"/>
          <w:szCs w:val="24"/>
        </w:rPr>
        <w:t xml:space="preserve"> each</w:t>
      </w:r>
      <w:r w:rsidRPr="00B47F14">
        <w:rPr>
          <w:rFonts w:ascii="Times New Roman" w:hAnsi="Times New Roman" w:cs="Times New Roman"/>
          <w:sz w:val="24"/>
          <w:szCs w:val="24"/>
        </w:rPr>
        <w:t xml:space="preserve"> </w:t>
      </w:r>
      <w:r>
        <w:rPr>
          <w:rFonts w:ascii="Times New Roman" w:hAnsi="Times New Roman" w:cs="Times New Roman"/>
          <w:sz w:val="24"/>
          <w:szCs w:val="24"/>
        </w:rPr>
        <w:t xml:space="preserve">participant </w:t>
      </w:r>
      <w:r w:rsidRPr="00B47F14">
        <w:rPr>
          <w:rFonts w:ascii="Times New Roman" w:hAnsi="Times New Roman" w:cs="Times New Roman"/>
          <w:sz w:val="24"/>
          <w:szCs w:val="24"/>
        </w:rPr>
        <w:t>separately,</w:t>
      </w:r>
      <w:r>
        <w:rPr>
          <w:rFonts w:ascii="Times New Roman" w:hAnsi="Times New Roman" w:cs="Times New Roman"/>
          <w:sz w:val="24"/>
          <w:szCs w:val="24"/>
        </w:rPr>
        <w:t xml:space="preserve"> and I went on to</w:t>
      </w:r>
      <w:r w:rsidRPr="00B47F14">
        <w:rPr>
          <w:rFonts w:ascii="Times New Roman" w:hAnsi="Times New Roman" w:cs="Times New Roman"/>
          <w:sz w:val="24"/>
          <w:szCs w:val="24"/>
        </w:rPr>
        <w:t xml:space="preserve"> interview</w:t>
      </w:r>
      <w:r>
        <w:rPr>
          <w:rFonts w:ascii="Times New Roman" w:hAnsi="Times New Roman" w:cs="Times New Roman"/>
          <w:sz w:val="24"/>
          <w:szCs w:val="24"/>
        </w:rPr>
        <w:t xml:space="preserve"> each respondent. </w:t>
      </w:r>
      <w:r w:rsidRPr="00B47F14">
        <w:rPr>
          <w:rFonts w:ascii="Times New Roman" w:hAnsi="Times New Roman" w:cs="Times New Roman"/>
          <w:sz w:val="24"/>
          <w:szCs w:val="24"/>
        </w:rPr>
        <w:t xml:space="preserve"> </w:t>
      </w:r>
      <w:r>
        <w:rPr>
          <w:rFonts w:ascii="Times New Roman" w:hAnsi="Times New Roman" w:cs="Times New Roman"/>
          <w:sz w:val="24"/>
          <w:szCs w:val="24"/>
        </w:rPr>
        <w:t>Thereafter, I transcribed the interview to produce a transcript.</w:t>
      </w:r>
      <w:r w:rsidRPr="00B47F14">
        <w:rPr>
          <w:rFonts w:ascii="Times New Roman" w:hAnsi="Times New Roman" w:cs="Times New Roman"/>
          <w:sz w:val="24"/>
          <w:szCs w:val="24"/>
        </w:rPr>
        <w:t xml:space="preserve"> </w:t>
      </w:r>
      <w:r>
        <w:rPr>
          <w:rFonts w:ascii="Times New Roman" w:hAnsi="Times New Roman" w:cs="Times New Roman"/>
          <w:sz w:val="24"/>
          <w:szCs w:val="24"/>
        </w:rPr>
        <w:t xml:space="preserve">I also administered a questionnaire to randomly selected participants. </w:t>
      </w:r>
    </w:p>
    <w:p w14:paraId="0574EE7C" w14:textId="77777777" w:rsidR="00F24301" w:rsidRPr="00B47F14" w:rsidRDefault="00F24301" w:rsidP="00F24301">
      <w:pPr>
        <w:spacing w:line="480" w:lineRule="auto"/>
        <w:jc w:val="both"/>
        <w:outlineLvl w:val="0"/>
        <w:rPr>
          <w:rFonts w:ascii="Times New Roman" w:hAnsi="Times New Roman" w:cs="Times New Roman"/>
          <w:b/>
          <w:sz w:val="24"/>
          <w:szCs w:val="24"/>
        </w:rPr>
      </w:pPr>
      <w:r w:rsidRPr="00B47F14">
        <w:rPr>
          <w:rFonts w:ascii="Times New Roman" w:hAnsi="Times New Roman" w:cs="Times New Roman"/>
          <w:b/>
          <w:sz w:val="24"/>
          <w:szCs w:val="24"/>
        </w:rPr>
        <w:t xml:space="preserve">3.8 Ethical considerations </w:t>
      </w:r>
    </w:p>
    <w:p w14:paraId="71EDCA0F" w14:textId="77777777" w:rsidR="00F24301" w:rsidRPr="00B47F14" w:rsidRDefault="00F24301" w:rsidP="00F24301">
      <w:pPr>
        <w:spacing w:line="480" w:lineRule="auto"/>
        <w:jc w:val="both"/>
        <w:rPr>
          <w:rFonts w:ascii="Times New Roman" w:hAnsi="Times New Roman" w:cs="Times New Roman"/>
          <w:sz w:val="24"/>
          <w:szCs w:val="24"/>
        </w:rPr>
      </w:pPr>
      <w:r w:rsidRPr="00B47F14">
        <w:rPr>
          <w:rFonts w:ascii="Times New Roman" w:hAnsi="Times New Roman" w:cs="Times New Roman"/>
          <w:sz w:val="24"/>
          <w:szCs w:val="24"/>
        </w:rPr>
        <w:t>The study investigated the pull and push factors of teacher transfers in Isoka District in Muchinga province. It was important to think about ethical aspects in every stage of preparations to carry out an enquiry. Ethical issues considered were: privacy, confidentiality and sensitivity to cultural differences, gender and anonymity (</w:t>
      </w:r>
      <w:proofErr w:type="spellStart"/>
      <w:r w:rsidRPr="00B47F14">
        <w:rPr>
          <w:rFonts w:ascii="Times New Roman" w:hAnsi="Times New Roman" w:cs="Times New Roman"/>
          <w:sz w:val="24"/>
          <w:szCs w:val="24"/>
        </w:rPr>
        <w:t>Kitchin</w:t>
      </w:r>
      <w:proofErr w:type="spellEnd"/>
      <w:r w:rsidRPr="00B47F14">
        <w:rPr>
          <w:rFonts w:ascii="Times New Roman" w:hAnsi="Times New Roman" w:cs="Times New Roman"/>
          <w:sz w:val="24"/>
          <w:szCs w:val="24"/>
        </w:rPr>
        <w:t xml:space="preserve"> and Kate, 2000</w:t>
      </w:r>
      <w:r>
        <w:rPr>
          <w:rFonts w:ascii="Times New Roman" w:hAnsi="Times New Roman" w:cs="Times New Roman"/>
          <w:sz w:val="24"/>
          <w:szCs w:val="24"/>
        </w:rPr>
        <w:t>). R</w:t>
      </w:r>
      <w:r w:rsidRPr="00B47F14">
        <w:rPr>
          <w:rFonts w:ascii="Times New Roman" w:hAnsi="Times New Roman" w:cs="Times New Roman"/>
          <w:sz w:val="24"/>
          <w:szCs w:val="24"/>
        </w:rPr>
        <w:t xml:space="preserve">esearch does not harm; it gains informed consent from respondents and respects their rights. The researcher disclosed the real purpose of the research and gave all the relevant facts about the research so that subjects could make an informed decision about participating in the study. </w:t>
      </w:r>
    </w:p>
    <w:p w14:paraId="4A6D986F" w14:textId="77777777" w:rsidR="00F24301" w:rsidRPr="00B47F14" w:rsidRDefault="00F24301" w:rsidP="00F24301">
      <w:pPr>
        <w:spacing w:line="480" w:lineRule="auto"/>
        <w:jc w:val="both"/>
        <w:rPr>
          <w:rFonts w:ascii="Times New Roman" w:hAnsi="Times New Roman" w:cs="Times New Roman"/>
          <w:sz w:val="24"/>
          <w:szCs w:val="24"/>
        </w:rPr>
      </w:pPr>
      <w:r>
        <w:rPr>
          <w:rFonts w:ascii="Times New Roman" w:hAnsi="Times New Roman" w:cs="Times New Roman"/>
          <w:sz w:val="24"/>
          <w:szCs w:val="24"/>
        </w:rPr>
        <w:t>I</w:t>
      </w:r>
      <w:r w:rsidRPr="00B47F14">
        <w:rPr>
          <w:rFonts w:ascii="Times New Roman" w:hAnsi="Times New Roman" w:cs="Times New Roman"/>
          <w:sz w:val="24"/>
          <w:szCs w:val="24"/>
        </w:rPr>
        <w:t xml:space="preserve"> sought permission from the ministry of education through the Dist</w:t>
      </w:r>
      <w:r>
        <w:rPr>
          <w:rFonts w:ascii="Times New Roman" w:hAnsi="Times New Roman" w:cs="Times New Roman"/>
          <w:sz w:val="24"/>
          <w:szCs w:val="24"/>
        </w:rPr>
        <w:t>rict Education B</w:t>
      </w:r>
      <w:r w:rsidRPr="00B47F14">
        <w:rPr>
          <w:rFonts w:ascii="Times New Roman" w:hAnsi="Times New Roman" w:cs="Times New Roman"/>
          <w:sz w:val="24"/>
          <w:szCs w:val="24"/>
        </w:rPr>
        <w:t>oard office. The schools involved were informed through their head teachers in advance. Other respondents were also informed through the researcher’s introductory visits. Appointment date was fixed for interview with each head teacher. The researcher gave a brief explanation to clarify the intention of the research.</w:t>
      </w:r>
    </w:p>
    <w:p w14:paraId="2022EC6B" w14:textId="77777777" w:rsidR="00A92402" w:rsidRDefault="00A92402" w:rsidP="00F24301">
      <w:pPr>
        <w:spacing w:line="480" w:lineRule="auto"/>
        <w:jc w:val="center"/>
        <w:outlineLvl w:val="0"/>
        <w:rPr>
          <w:rFonts w:ascii="Times New Roman" w:hAnsi="Times New Roman" w:cs="Times New Roman"/>
          <w:b/>
          <w:sz w:val="24"/>
          <w:szCs w:val="24"/>
        </w:rPr>
      </w:pPr>
    </w:p>
    <w:p w14:paraId="79430A1D" w14:textId="77777777" w:rsidR="00851E08" w:rsidRDefault="00851E08" w:rsidP="00F24301">
      <w:pPr>
        <w:spacing w:line="480" w:lineRule="auto"/>
        <w:jc w:val="center"/>
        <w:outlineLvl w:val="0"/>
        <w:rPr>
          <w:rFonts w:ascii="Times New Roman" w:hAnsi="Times New Roman" w:cs="Times New Roman"/>
          <w:b/>
          <w:sz w:val="24"/>
          <w:szCs w:val="24"/>
        </w:rPr>
      </w:pPr>
    </w:p>
    <w:p w14:paraId="621ECCCC" w14:textId="77777777" w:rsidR="00851E08" w:rsidRDefault="00851E08" w:rsidP="00F24301">
      <w:pPr>
        <w:spacing w:line="480" w:lineRule="auto"/>
        <w:jc w:val="center"/>
        <w:outlineLvl w:val="0"/>
        <w:rPr>
          <w:rFonts w:ascii="Times New Roman" w:hAnsi="Times New Roman" w:cs="Times New Roman"/>
          <w:b/>
          <w:sz w:val="24"/>
          <w:szCs w:val="24"/>
        </w:rPr>
      </w:pPr>
    </w:p>
    <w:p w14:paraId="043D9547" w14:textId="77777777" w:rsidR="00F24301" w:rsidRPr="00B47F14" w:rsidRDefault="00F24301" w:rsidP="00F24301">
      <w:pPr>
        <w:spacing w:line="480" w:lineRule="auto"/>
        <w:jc w:val="center"/>
        <w:outlineLvl w:val="0"/>
        <w:rPr>
          <w:rFonts w:ascii="Times New Roman" w:hAnsi="Times New Roman" w:cs="Times New Roman"/>
          <w:b/>
          <w:sz w:val="24"/>
          <w:szCs w:val="24"/>
        </w:rPr>
      </w:pPr>
      <w:r w:rsidRPr="00B47F14">
        <w:rPr>
          <w:rFonts w:ascii="Times New Roman" w:hAnsi="Times New Roman" w:cs="Times New Roman"/>
          <w:b/>
          <w:sz w:val="24"/>
          <w:szCs w:val="24"/>
        </w:rPr>
        <w:lastRenderedPageBreak/>
        <w:t>CHAPTER FOUR</w:t>
      </w:r>
    </w:p>
    <w:p w14:paraId="499489A7" w14:textId="77777777" w:rsidR="00F24301" w:rsidRPr="00B47F14" w:rsidRDefault="00F24301" w:rsidP="00F24301">
      <w:pPr>
        <w:spacing w:line="480" w:lineRule="auto"/>
        <w:jc w:val="center"/>
        <w:rPr>
          <w:rFonts w:ascii="Times New Roman" w:hAnsi="Times New Roman" w:cs="Times New Roman"/>
          <w:b/>
          <w:sz w:val="24"/>
          <w:szCs w:val="24"/>
        </w:rPr>
      </w:pPr>
      <w:r w:rsidRPr="00B47F14">
        <w:rPr>
          <w:rFonts w:ascii="Times New Roman" w:hAnsi="Times New Roman" w:cs="Times New Roman"/>
          <w:b/>
          <w:sz w:val="24"/>
          <w:szCs w:val="24"/>
        </w:rPr>
        <w:t>DATA ANALYSIS, PRESENTATION AND DISCUSSIONS OF FINDINGS</w:t>
      </w:r>
    </w:p>
    <w:p w14:paraId="6271A2BC" w14:textId="77777777" w:rsidR="00F24301" w:rsidRPr="00B47F14" w:rsidRDefault="00F24301" w:rsidP="00F24301">
      <w:pPr>
        <w:spacing w:line="480" w:lineRule="auto"/>
        <w:jc w:val="both"/>
        <w:rPr>
          <w:rFonts w:ascii="Times New Roman" w:hAnsi="Times New Roman" w:cs="Times New Roman"/>
          <w:b/>
          <w:sz w:val="24"/>
          <w:szCs w:val="24"/>
        </w:rPr>
      </w:pPr>
      <w:r w:rsidRPr="00B47F14">
        <w:rPr>
          <w:rFonts w:ascii="Times New Roman" w:hAnsi="Times New Roman" w:cs="Times New Roman"/>
          <w:b/>
          <w:sz w:val="24"/>
          <w:szCs w:val="24"/>
        </w:rPr>
        <w:t xml:space="preserve">4.1 Introduction </w:t>
      </w:r>
    </w:p>
    <w:p w14:paraId="3C7CE2AF" w14:textId="77777777" w:rsidR="00F24301" w:rsidRPr="00B47F14" w:rsidRDefault="00F24301" w:rsidP="00F24301">
      <w:pPr>
        <w:spacing w:line="480" w:lineRule="auto"/>
        <w:jc w:val="both"/>
        <w:rPr>
          <w:rFonts w:ascii="Times New Roman" w:hAnsi="Times New Roman" w:cs="Times New Roman"/>
          <w:sz w:val="24"/>
          <w:szCs w:val="24"/>
        </w:rPr>
      </w:pPr>
      <w:r w:rsidRPr="00B47F14">
        <w:rPr>
          <w:rFonts w:ascii="Times New Roman" w:hAnsi="Times New Roman" w:cs="Times New Roman"/>
          <w:sz w:val="24"/>
          <w:szCs w:val="24"/>
        </w:rPr>
        <w:t>This chapter presents results arising from the analysis of data collected using questionnaires</w:t>
      </w:r>
      <w:r>
        <w:rPr>
          <w:rFonts w:ascii="Times New Roman" w:hAnsi="Times New Roman" w:cs="Times New Roman"/>
          <w:sz w:val="24"/>
          <w:szCs w:val="24"/>
        </w:rPr>
        <w:t xml:space="preserve"> and interviews</w:t>
      </w:r>
      <w:r w:rsidRPr="00B47F14">
        <w:rPr>
          <w:rFonts w:ascii="Times New Roman" w:hAnsi="Times New Roman" w:cs="Times New Roman"/>
          <w:sz w:val="24"/>
          <w:szCs w:val="24"/>
        </w:rPr>
        <w:t xml:space="preserve">. The data collected was analyzed using descriptive and inferential statistical methods for each variable and the findings presented in tabular summaries, and their implications discussed. </w:t>
      </w:r>
      <w:r>
        <w:rPr>
          <w:rFonts w:ascii="Times New Roman" w:hAnsi="Times New Roman" w:cs="Times New Roman"/>
          <w:sz w:val="24"/>
          <w:szCs w:val="24"/>
        </w:rPr>
        <w:t xml:space="preserve"> Qualitative data were analyzed using thematic analysis are presented below after quantitative data</w:t>
      </w:r>
      <w:r w:rsidRPr="00B47F14">
        <w:rPr>
          <w:rFonts w:ascii="Times New Roman" w:hAnsi="Times New Roman" w:cs="Times New Roman"/>
          <w:sz w:val="24"/>
          <w:szCs w:val="24"/>
        </w:rPr>
        <w:t xml:space="preserve"> </w:t>
      </w:r>
    </w:p>
    <w:p w14:paraId="1E112BFE" w14:textId="77777777" w:rsidR="00F24301" w:rsidRPr="00DA2B2F" w:rsidRDefault="00F24301" w:rsidP="00F24301">
      <w:pPr>
        <w:spacing w:line="480" w:lineRule="auto"/>
        <w:jc w:val="both"/>
        <w:outlineLvl w:val="0"/>
        <w:rPr>
          <w:rFonts w:ascii="Times New Roman" w:hAnsi="Times New Roman" w:cs="Times New Roman"/>
          <w:b/>
          <w:sz w:val="24"/>
          <w:szCs w:val="24"/>
        </w:rPr>
      </w:pPr>
      <w:r w:rsidRPr="00DA2B2F">
        <w:rPr>
          <w:rFonts w:ascii="Times New Roman" w:hAnsi="Times New Roman" w:cs="Times New Roman"/>
          <w:b/>
          <w:sz w:val="24"/>
          <w:szCs w:val="24"/>
        </w:rPr>
        <w:t xml:space="preserve">4.1.1 Response Rate </w:t>
      </w:r>
    </w:p>
    <w:p w14:paraId="13D16FA4" w14:textId="77777777" w:rsidR="00F24301" w:rsidRPr="00B47F14" w:rsidRDefault="00F24301" w:rsidP="00F24301">
      <w:pPr>
        <w:spacing w:line="480" w:lineRule="auto"/>
        <w:jc w:val="both"/>
        <w:rPr>
          <w:rFonts w:ascii="Times New Roman" w:hAnsi="Times New Roman" w:cs="Times New Roman"/>
          <w:sz w:val="24"/>
          <w:szCs w:val="24"/>
        </w:rPr>
      </w:pPr>
      <w:r w:rsidRPr="00B47F14">
        <w:rPr>
          <w:rFonts w:ascii="Times New Roman" w:hAnsi="Times New Roman" w:cs="Times New Roman"/>
          <w:sz w:val="24"/>
          <w:szCs w:val="24"/>
        </w:rPr>
        <w:t>Table 4.1 shows the response of the questionnaires</w:t>
      </w:r>
    </w:p>
    <w:tbl>
      <w:tblPr>
        <w:tblStyle w:val="TableGrid"/>
        <w:tblW w:w="0" w:type="auto"/>
        <w:tblLook w:val="04A0" w:firstRow="1" w:lastRow="0" w:firstColumn="1" w:lastColumn="0" w:noHBand="0" w:noVBand="1"/>
      </w:tblPr>
      <w:tblGrid>
        <w:gridCol w:w="3540"/>
        <w:gridCol w:w="2955"/>
        <w:gridCol w:w="2855"/>
      </w:tblGrid>
      <w:tr w:rsidR="00F24301" w:rsidRPr="00B47F14" w14:paraId="3911E0EA" w14:textId="77777777" w:rsidTr="00A92402">
        <w:tc>
          <w:tcPr>
            <w:tcW w:w="3540" w:type="dxa"/>
          </w:tcPr>
          <w:p w14:paraId="64B49B2D" w14:textId="77777777" w:rsidR="00F24301" w:rsidRPr="00B47F14" w:rsidRDefault="00F24301" w:rsidP="00A92402">
            <w:pPr>
              <w:spacing w:line="480" w:lineRule="auto"/>
              <w:jc w:val="both"/>
              <w:rPr>
                <w:rFonts w:ascii="Times New Roman" w:hAnsi="Times New Roman" w:cs="Times New Roman"/>
                <w:sz w:val="24"/>
                <w:szCs w:val="24"/>
              </w:rPr>
            </w:pPr>
            <w:r w:rsidRPr="00B47F14">
              <w:rPr>
                <w:rFonts w:ascii="Times New Roman" w:hAnsi="Times New Roman" w:cs="Times New Roman"/>
                <w:sz w:val="24"/>
                <w:szCs w:val="24"/>
              </w:rPr>
              <w:t>No. of questionaries’ returned</w:t>
            </w:r>
          </w:p>
        </w:tc>
        <w:tc>
          <w:tcPr>
            <w:tcW w:w="2955" w:type="dxa"/>
          </w:tcPr>
          <w:p w14:paraId="7FB1FAD0" w14:textId="77777777" w:rsidR="00F24301" w:rsidRPr="00B47F14" w:rsidRDefault="00F24301" w:rsidP="00A92402">
            <w:pPr>
              <w:spacing w:line="480" w:lineRule="auto"/>
              <w:jc w:val="both"/>
              <w:rPr>
                <w:rFonts w:ascii="Times New Roman" w:hAnsi="Times New Roman" w:cs="Times New Roman"/>
                <w:sz w:val="24"/>
                <w:szCs w:val="24"/>
              </w:rPr>
            </w:pPr>
            <w:r w:rsidRPr="00B47F14">
              <w:rPr>
                <w:rFonts w:ascii="Times New Roman" w:hAnsi="Times New Roman" w:cs="Times New Roman"/>
                <w:sz w:val="24"/>
                <w:szCs w:val="24"/>
              </w:rPr>
              <w:t>Total no of questionnaires</w:t>
            </w:r>
          </w:p>
        </w:tc>
        <w:tc>
          <w:tcPr>
            <w:tcW w:w="2855" w:type="dxa"/>
          </w:tcPr>
          <w:p w14:paraId="69F00C39" w14:textId="77777777" w:rsidR="00F24301" w:rsidRPr="00B47F14" w:rsidRDefault="00F24301" w:rsidP="00A92402">
            <w:pPr>
              <w:spacing w:line="480" w:lineRule="auto"/>
              <w:jc w:val="both"/>
              <w:rPr>
                <w:rFonts w:ascii="Times New Roman" w:hAnsi="Times New Roman" w:cs="Times New Roman"/>
                <w:sz w:val="24"/>
                <w:szCs w:val="24"/>
              </w:rPr>
            </w:pPr>
            <w:r w:rsidRPr="00B47F14">
              <w:rPr>
                <w:rFonts w:ascii="Times New Roman" w:hAnsi="Times New Roman" w:cs="Times New Roman"/>
                <w:sz w:val="24"/>
                <w:szCs w:val="24"/>
              </w:rPr>
              <w:t>Response rate</w:t>
            </w:r>
          </w:p>
        </w:tc>
      </w:tr>
      <w:tr w:rsidR="00F24301" w:rsidRPr="00B47F14" w14:paraId="03392447" w14:textId="77777777" w:rsidTr="00A92402">
        <w:tc>
          <w:tcPr>
            <w:tcW w:w="3540" w:type="dxa"/>
          </w:tcPr>
          <w:p w14:paraId="7DEE54A9" w14:textId="77777777" w:rsidR="00F24301" w:rsidRPr="00B47F14" w:rsidRDefault="00F24301" w:rsidP="00A92402">
            <w:pPr>
              <w:spacing w:line="480" w:lineRule="auto"/>
              <w:jc w:val="both"/>
              <w:rPr>
                <w:rFonts w:ascii="Times New Roman" w:hAnsi="Times New Roman" w:cs="Times New Roman"/>
                <w:sz w:val="24"/>
                <w:szCs w:val="24"/>
              </w:rPr>
            </w:pPr>
            <w:r w:rsidRPr="00B47F14">
              <w:rPr>
                <w:rFonts w:ascii="Times New Roman" w:hAnsi="Times New Roman" w:cs="Times New Roman"/>
                <w:sz w:val="24"/>
                <w:szCs w:val="24"/>
              </w:rPr>
              <w:t>91</w:t>
            </w:r>
          </w:p>
        </w:tc>
        <w:tc>
          <w:tcPr>
            <w:tcW w:w="2955" w:type="dxa"/>
          </w:tcPr>
          <w:p w14:paraId="3B32C790" w14:textId="77777777" w:rsidR="00F24301" w:rsidRPr="00B47F14" w:rsidRDefault="00F24301" w:rsidP="00A92402">
            <w:pPr>
              <w:spacing w:line="480" w:lineRule="auto"/>
              <w:jc w:val="both"/>
              <w:rPr>
                <w:rFonts w:ascii="Times New Roman" w:hAnsi="Times New Roman" w:cs="Times New Roman"/>
                <w:sz w:val="24"/>
                <w:szCs w:val="24"/>
              </w:rPr>
            </w:pPr>
            <w:r w:rsidRPr="00B47F14">
              <w:rPr>
                <w:rFonts w:ascii="Times New Roman" w:hAnsi="Times New Roman" w:cs="Times New Roman"/>
                <w:sz w:val="24"/>
                <w:szCs w:val="24"/>
              </w:rPr>
              <w:t>120</w:t>
            </w:r>
          </w:p>
        </w:tc>
        <w:tc>
          <w:tcPr>
            <w:tcW w:w="2855" w:type="dxa"/>
          </w:tcPr>
          <w:p w14:paraId="261EB602" w14:textId="77777777" w:rsidR="00F24301" w:rsidRPr="00B47F14" w:rsidRDefault="00F24301" w:rsidP="00A92402">
            <w:pPr>
              <w:spacing w:line="480" w:lineRule="auto"/>
              <w:jc w:val="both"/>
              <w:rPr>
                <w:rFonts w:ascii="Times New Roman" w:hAnsi="Times New Roman" w:cs="Times New Roman"/>
                <w:sz w:val="24"/>
                <w:szCs w:val="24"/>
              </w:rPr>
            </w:pPr>
            <w:r w:rsidRPr="00B47F14">
              <w:rPr>
                <w:rFonts w:ascii="Times New Roman" w:hAnsi="Times New Roman" w:cs="Times New Roman"/>
                <w:sz w:val="24"/>
                <w:szCs w:val="24"/>
              </w:rPr>
              <w:t>76%</w:t>
            </w:r>
          </w:p>
        </w:tc>
      </w:tr>
    </w:tbl>
    <w:p w14:paraId="42315816" w14:textId="77777777" w:rsidR="00F24301" w:rsidRPr="00B47F14" w:rsidRDefault="00F24301" w:rsidP="00F24301">
      <w:pPr>
        <w:spacing w:line="480" w:lineRule="auto"/>
        <w:jc w:val="both"/>
        <w:rPr>
          <w:rFonts w:ascii="Times New Roman" w:hAnsi="Times New Roman" w:cs="Times New Roman"/>
          <w:sz w:val="24"/>
          <w:szCs w:val="24"/>
        </w:rPr>
      </w:pPr>
    </w:p>
    <w:p w14:paraId="7A0D28D8" w14:textId="77777777" w:rsidR="00F24301" w:rsidRPr="00B47F14" w:rsidRDefault="00F24301" w:rsidP="00F24301">
      <w:pPr>
        <w:spacing w:line="480" w:lineRule="auto"/>
        <w:jc w:val="both"/>
        <w:rPr>
          <w:rFonts w:ascii="Times New Roman" w:hAnsi="Times New Roman" w:cs="Times New Roman"/>
          <w:sz w:val="24"/>
          <w:szCs w:val="24"/>
        </w:rPr>
      </w:pPr>
      <w:r w:rsidRPr="00B47F14">
        <w:rPr>
          <w:rFonts w:ascii="Times New Roman" w:hAnsi="Times New Roman" w:cs="Times New Roman"/>
          <w:sz w:val="24"/>
          <w:szCs w:val="24"/>
        </w:rPr>
        <w:t xml:space="preserve">The high questionnaire response rate (76%) shown in Table 4.1 resulted from the method of administration of the instrument, which was in this case researcher administered. This was acceptable according to </w:t>
      </w:r>
      <w:proofErr w:type="spellStart"/>
      <w:r w:rsidRPr="00B47F14">
        <w:rPr>
          <w:rFonts w:ascii="Times New Roman" w:hAnsi="Times New Roman" w:cs="Times New Roman"/>
          <w:sz w:val="24"/>
          <w:szCs w:val="24"/>
        </w:rPr>
        <w:t>Mugenda</w:t>
      </w:r>
      <w:proofErr w:type="spellEnd"/>
      <w:r w:rsidRPr="00B47F14">
        <w:rPr>
          <w:rFonts w:ascii="Times New Roman" w:hAnsi="Times New Roman" w:cs="Times New Roman"/>
          <w:sz w:val="24"/>
          <w:szCs w:val="24"/>
        </w:rPr>
        <w:t xml:space="preserve"> and </w:t>
      </w:r>
      <w:proofErr w:type="spellStart"/>
      <w:r w:rsidRPr="00B47F14">
        <w:rPr>
          <w:rFonts w:ascii="Times New Roman" w:hAnsi="Times New Roman" w:cs="Times New Roman"/>
          <w:sz w:val="24"/>
          <w:szCs w:val="24"/>
        </w:rPr>
        <w:t>Mugenda</w:t>
      </w:r>
      <w:proofErr w:type="spellEnd"/>
      <w:r w:rsidRPr="00B47F14">
        <w:rPr>
          <w:rFonts w:ascii="Times New Roman" w:hAnsi="Times New Roman" w:cs="Times New Roman"/>
          <w:sz w:val="24"/>
          <w:szCs w:val="24"/>
        </w:rPr>
        <w:t xml:space="preserve"> (2003).  This method also ensured that the respondents’ queries concerning clarity were addressed at the point of data collection; however, caution was exercised so as not to introduce bias in the process. Eight out of the one hundred and twenty questionnaires were found to be unusable for the study; hence, their results were not included in the findings. </w:t>
      </w:r>
    </w:p>
    <w:p w14:paraId="65E4EA0A" w14:textId="77777777" w:rsidR="00F24301" w:rsidRPr="00B47F14" w:rsidRDefault="00F24301" w:rsidP="00F24301">
      <w:pPr>
        <w:spacing w:line="480" w:lineRule="auto"/>
        <w:jc w:val="both"/>
        <w:rPr>
          <w:rFonts w:ascii="Times New Roman" w:hAnsi="Times New Roman" w:cs="Times New Roman"/>
          <w:sz w:val="24"/>
          <w:szCs w:val="24"/>
        </w:rPr>
      </w:pPr>
      <w:r w:rsidRPr="00B47F14">
        <w:rPr>
          <w:rFonts w:ascii="Times New Roman" w:hAnsi="Times New Roman" w:cs="Times New Roman"/>
          <w:sz w:val="24"/>
          <w:szCs w:val="24"/>
        </w:rPr>
        <w:t>  </w:t>
      </w:r>
    </w:p>
    <w:p w14:paraId="19F38057" w14:textId="77777777" w:rsidR="00F24301" w:rsidRPr="00B47F14" w:rsidRDefault="00F24301" w:rsidP="00F24301">
      <w:pPr>
        <w:spacing w:line="480" w:lineRule="auto"/>
        <w:jc w:val="both"/>
        <w:rPr>
          <w:rFonts w:ascii="Times New Roman" w:hAnsi="Times New Roman" w:cs="Times New Roman"/>
          <w:b/>
          <w:sz w:val="24"/>
          <w:szCs w:val="24"/>
        </w:rPr>
      </w:pPr>
      <w:r w:rsidRPr="00B47F14">
        <w:rPr>
          <w:rFonts w:ascii="Times New Roman" w:hAnsi="Times New Roman" w:cs="Times New Roman"/>
          <w:b/>
          <w:sz w:val="24"/>
          <w:szCs w:val="24"/>
        </w:rPr>
        <w:lastRenderedPageBreak/>
        <w:t xml:space="preserve">4.2 Descriptive Statistics </w:t>
      </w:r>
    </w:p>
    <w:p w14:paraId="2D8F4301" w14:textId="77777777" w:rsidR="00F24301" w:rsidRPr="00B47F14" w:rsidRDefault="00F24301" w:rsidP="00F24301">
      <w:pPr>
        <w:spacing w:line="480" w:lineRule="auto"/>
        <w:jc w:val="both"/>
        <w:rPr>
          <w:rFonts w:ascii="Times New Roman" w:hAnsi="Times New Roman" w:cs="Times New Roman"/>
          <w:sz w:val="24"/>
          <w:szCs w:val="24"/>
        </w:rPr>
      </w:pPr>
      <w:r w:rsidRPr="00B47F14">
        <w:rPr>
          <w:rFonts w:ascii="Times New Roman" w:hAnsi="Times New Roman" w:cs="Times New Roman"/>
          <w:sz w:val="24"/>
          <w:szCs w:val="24"/>
        </w:rPr>
        <w:t xml:space="preserve">This section presents the results of the descriptive statistical analyses of the data and their interpretations. The descriptive statistics used are frequencies and percentages. </w:t>
      </w:r>
    </w:p>
    <w:p w14:paraId="6C0A3615" w14:textId="77777777" w:rsidR="00F24301" w:rsidRPr="00B47F14" w:rsidRDefault="00F24301" w:rsidP="00F24301">
      <w:pPr>
        <w:spacing w:line="480" w:lineRule="auto"/>
        <w:jc w:val="both"/>
        <w:rPr>
          <w:rFonts w:ascii="Times New Roman" w:hAnsi="Times New Roman" w:cs="Times New Roman"/>
          <w:sz w:val="24"/>
          <w:szCs w:val="24"/>
        </w:rPr>
      </w:pPr>
      <w:r w:rsidRPr="00B47F14">
        <w:rPr>
          <w:rFonts w:ascii="Times New Roman" w:hAnsi="Times New Roman" w:cs="Times New Roman"/>
          <w:sz w:val="24"/>
          <w:szCs w:val="24"/>
        </w:rPr>
        <w:t xml:space="preserve">The descriptive statistics helped to develop the basic features of the study and form the basis of virtually every quantitative analysis of the data. The results were presented in terms of the study objectives. </w:t>
      </w:r>
    </w:p>
    <w:p w14:paraId="5EC9B0B9" w14:textId="77777777" w:rsidR="00F24301" w:rsidRPr="00D4031C" w:rsidRDefault="00F24301" w:rsidP="00F24301">
      <w:pPr>
        <w:spacing w:line="480" w:lineRule="auto"/>
        <w:jc w:val="both"/>
        <w:outlineLvl w:val="0"/>
        <w:rPr>
          <w:rFonts w:ascii="Times New Roman" w:hAnsi="Times New Roman" w:cs="Times New Roman"/>
          <w:b/>
          <w:sz w:val="24"/>
          <w:szCs w:val="24"/>
        </w:rPr>
      </w:pPr>
      <w:r w:rsidRPr="00D4031C">
        <w:rPr>
          <w:rFonts w:ascii="Times New Roman" w:hAnsi="Times New Roman" w:cs="Times New Roman"/>
          <w:b/>
          <w:sz w:val="24"/>
          <w:szCs w:val="24"/>
        </w:rPr>
        <w:t xml:space="preserve">4.2.1 Demographic Characteristics of the Respondents </w:t>
      </w:r>
    </w:p>
    <w:p w14:paraId="7A8D9507" w14:textId="77777777" w:rsidR="00F24301" w:rsidRPr="00B47F14" w:rsidRDefault="00F24301" w:rsidP="00F24301">
      <w:pPr>
        <w:spacing w:line="480" w:lineRule="auto"/>
        <w:jc w:val="both"/>
        <w:rPr>
          <w:rFonts w:ascii="Times New Roman" w:hAnsi="Times New Roman" w:cs="Times New Roman"/>
          <w:sz w:val="24"/>
          <w:szCs w:val="24"/>
        </w:rPr>
      </w:pPr>
      <w:r w:rsidRPr="00B47F14">
        <w:rPr>
          <w:rFonts w:ascii="Times New Roman" w:hAnsi="Times New Roman" w:cs="Times New Roman"/>
          <w:sz w:val="24"/>
          <w:szCs w:val="24"/>
        </w:rPr>
        <w:t>The study sought to determine the demographic characteristics of the respondents as they are considered as categorical variables which give some basic insight about the respondents. The characteristics considered in the study were; range of ages of the respondents; gender and highest level of education attained by them and work experience. The findings on the</w:t>
      </w:r>
      <w:r>
        <w:rPr>
          <w:rFonts w:ascii="Times New Roman" w:hAnsi="Times New Roman" w:cs="Times New Roman"/>
          <w:sz w:val="24"/>
          <w:szCs w:val="24"/>
        </w:rPr>
        <w:t xml:space="preserve">se are summarized in Table 4.2 </w:t>
      </w:r>
    </w:p>
    <w:p w14:paraId="249B15FF" w14:textId="77777777" w:rsidR="00F24301" w:rsidRPr="00B47F14" w:rsidRDefault="00F24301" w:rsidP="00F24301">
      <w:pPr>
        <w:spacing w:line="480" w:lineRule="auto"/>
        <w:jc w:val="both"/>
        <w:outlineLvl w:val="0"/>
        <w:rPr>
          <w:rFonts w:ascii="Times New Roman" w:hAnsi="Times New Roman" w:cs="Times New Roman"/>
          <w:sz w:val="24"/>
          <w:szCs w:val="24"/>
        </w:rPr>
      </w:pPr>
      <w:r w:rsidRPr="00B47F14">
        <w:rPr>
          <w:rFonts w:ascii="Times New Roman" w:hAnsi="Times New Roman" w:cs="Times New Roman"/>
          <w:sz w:val="24"/>
          <w:szCs w:val="24"/>
        </w:rPr>
        <w:t>Table 4.2: teacher transfer Characteristics in schools </w:t>
      </w:r>
    </w:p>
    <w:tbl>
      <w:tblPr>
        <w:tblStyle w:val="TableGrid"/>
        <w:tblW w:w="10165" w:type="dxa"/>
        <w:tblLook w:val="04A0" w:firstRow="1" w:lastRow="0" w:firstColumn="1" w:lastColumn="0" w:noHBand="0" w:noVBand="1"/>
      </w:tblPr>
      <w:tblGrid>
        <w:gridCol w:w="2323"/>
        <w:gridCol w:w="1007"/>
        <w:gridCol w:w="1871"/>
        <w:gridCol w:w="1516"/>
        <w:gridCol w:w="1305"/>
        <w:gridCol w:w="1156"/>
        <w:gridCol w:w="987"/>
      </w:tblGrid>
      <w:tr w:rsidR="00F24301" w:rsidRPr="00B47F14" w14:paraId="73C71B3D" w14:textId="77777777" w:rsidTr="00A92402">
        <w:tc>
          <w:tcPr>
            <w:tcW w:w="10165" w:type="dxa"/>
            <w:gridSpan w:val="7"/>
          </w:tcPr>
          <w:p w14:paraId="6CA79334" w14:textId="77777777" w:rsidR="00F24301" w:rsidRPr="00B47F14" w:rsidRDefault="00F24301" w:rsidP="00A92402">
            <w:pPr>
              <w:spacing w:line="480" w:lineRule="auto"/>
              <w:jc w:val="both"/>
              <w:rPr>
                <w:rFonts w:ascii="Times New Roman" w:hAnsi="Times New Roman" w:cs="Times New Roman"/>
                <w:sz w:val="24"/>
                <w:szCs w:val="24"/>
              </w:rPr>
            </w:pPr>
            <w:r w:rsidRPr="00B47F14">
              <w:rPr>
                <w:rFonts w:ascii="Times New Roman" w:hAnsi="Times New Roman" w:cs="Times New Roman"/>
                <w:sz w:val="24"/>
                <w:szCs w:val="24"/>
              </w:rPr>
              <w:t>How many years have you served within the same school as a head teacher</w:t>
            </w:r>
          </w:p>
        </w:tc>
      </w:tr>
      <w:tr w:rsidR="00F24301" w:rsidRPr="00B47F14" w14:paraId="1B2D0A59" w14:textId="77777777" w:rsidTr="00A92402">
        <w:trPr>
          <w:trHeight w:val="585"/>
        </w:trPr>
        <w:tc>
          <w:tcPr>
            <w:tcW w:w="2563" w:type="dxa"/>
            <w:vMerge w:val="restart"/>
          </w:tcPr>
          <w:p w14:paraId="386CDBFC" w14:textId="77777777" w:rsidR="00F24301" w:rsidRPr="00B47F14" w:rsidRDefault="00F24301" w:rsidP="00A92402">
            <w:pPr>
              <w:spacing w:line="480" w:lineRule="auto"/>
              <w:jc w:val="both"/>
              <w:rPr>
                <w:rFonts w:ascii="Times New Roman" w:hAnsi="Times New Roman" w:cs="Times New Roman"/>
                <w:sz w:val="24"/>
                <w:szCs w:val="24"/>
              </w:rPr>
            </w:pPr>
            <w:r w:rsidRPr="00B47F14">
              <w:rPr>
                <w:rFonts w:ascii="Times New Roman" w:hAnsi="Times New Roman" w:cs="Times New Roman"/>
                <w:sz w:val="24"/>
                <w:szCs w:val="24"/>
              </w:rPr>
              <w:t xml:space="preserve">How many years have you served within the same school as a head teacher </w:t>
            </w:r>
          </w:p>
          <w:p w14:paraId="434030E2" w14:textId="77777777" w:rsidR="00F24301" w:rsidRPr="00B47F14" w:rsidRDefault="00F24301" w:rsidP="00A92402">
            <w:pPr>
              <w:spacing w:line="480" w:lineRule="auto"/>
              <w:jc w:val="both"/>
              <w:rPr>
                <w:rFonts w:ascii="Times New Roman" w:hAnsi="Times New Roman" w:cs="Times New Roman"/>
                <w:sz w:val="24"/>
                <w:szCs w:val="24"/>
              </w:rPr>
            </w:pPr>
          </w:p>
          <w:p w14:paraId="10A01BE1" w14:textId="77777777" w:rsidR="00F24301" w:rsidRPr="00B47F14" w:rsidRDefault="00F24301" w:rsidP="00A92402">
            <w:pPr>
              <w:spacing w:line="480" w:lineRule="auto"/>
              <w:jc w:val="both"/>
              <w:rPr>
                <w:rFonts w:ascii="Times New Roman" w:hAnsi="Times New Roman" w:cs="Times New Roman"/>
                <w:sz w:val="24"/>
                <w:szCs w:val="24"/>
              </w:rPr>
            </w:pPr>
            <w:r w:rsidRPr="00B47F14">
              <w:rPr>
                <w:rFonts w:ascii="Times New Roman" w:hAnsi="Times New Roman" w:cs="Times New Roman"/>
                <w:sz w:val="24"/>
                <w:szCs w:val="24"/>
              </w:rPr>
              <w:lastRenderedPageBreak/>
              <w:t xml:space="preserve">Total </w:t>
            </w:r>
          </w:p>
          <w:p w14:paraId="695A4F0B" w14:textId="77777777" w:rsidR="00F24301" w:rsidRPr="00B47F14" w:rsidRDefault="00F24301" w:rsidP="00A92402">
            <w:pPr>
              <w:spacing w:line="480" w:lineRule="auto"/>
              <w:jc w:val="both"/>
              <w:rPr>
                <w:rFonts w:ascii="Times New Roman" w:hAnsi="Times New Roman" w:cs="Times New Roman"/>
                <w:sz w:val="24"/>
                <w:szCs w:val="24"/>
              </w:rPr>
            </w:pPr>
          </w:p>
          <w:p w14:paraId="48973DB3" w14:textId="77777777" w:rsidR="00F24301" w:rsidRPr="00B47F14" w:rsidRDefault="00F24301" w:rsidP="00A92402">
            <w:pPr>
              <w:spacing w:line="480" w:lineRule="auto"/>
              <w:jc w:val="both"/>
              <w:rPr>
                <w:rFonts w:ascii="Times New Roman" w:hAnsi="Times New Roman" w:cs="Times New Roman"/>
                <w:sz w:val="24"/>
                <w:szCs w:val="24"/>
              </w:rPr>
            </w:pPr>
            <w:r>
              <w:rPr>
                <w:rFonts w:ascii="Times New Roman" w:hAnsi="Times New Roman" w:cs="Times New Roman"/>
                <w:sz w:val="24"/>
                <w:szCs w:val="24"/>
              </w:rPr>
              <w:t>Chi square</w:t>
            </w:r>
          </w:p>
          <w:p w14:paraId="6D26DAA9" w14:textId="77777777" w:rsidR="00F24301" w:rsidRPr="00B47F14" w:rsidRDefault="00F24301" w:rsidP="00A92402">
            <w:pPr>
              <w:spacing w:line="480" w:lineRule="auto"/>
              <w:jc w:val="both"/>
              <w:rPr>
                <w:rFonts w:ascii="Times New Roman" w:hAnsi="Times New Roman" w:cs="Times New Roman"/>
                <w:sz w:val="24"/>
                <w:szCs w:val="24"/>
              </w:rPr>
            </w:pPr>
            <w:r>
              <w:rPr>
                <w:rFonts w:ascii="Times New Roman" w:hAnsi="Times New Roman" w:cs="Times New Roman"/>
                <w:sz w:val="24"/>
                <w:szCs w:val="24"/>
              </w:rPr>
              <w:t>Dr</w:t>
            </w:r>
          </w:p>
          <w:p w14:paraId="069F6F0C" w14:textId="77777777" w:rsidR="00F24301" w:rsidRPr="00B47F14" w:rsidRDefault="00F24301" w:rsidP="00A92402">
            <w:pPr>
              <w:spacing w:line="480" w:lineRule="auto"/>
              <w:jc w:val="both"/>
              <w:rPr>
                <w:rFonts w:ascii="Times New Roman" w:hAnsi="Times New Roman" w:cs="Times New Roman"/>
                <w:sz w:val="24"/>
                <w:szCs w:val="24"/>
              </w:rPr>
            </w:pPr>
            <w:r w:rsidRPr="00B47F14">
              <w:rPr>
                <w:rFonts w:ascii="Times New Roman" w:hAnsi="Times New Roman" w:cs="Times New Roman"/>
                <w:sz w:val="24"/>
                <w:szCs w:val="24"/>
              </w:rPr>
              <w:t>p-value</w:t>
            </w:r>
          </w:p>
          <w:p w14:paraId="2D73D755" w14:textId="77777777" w:rsidR="00F24301" w:rsidRPr="00B47F14" w:rsidRDefault="00F24301" w:rsidP="00A92402">
            <w:pPr>
              <w:spacing w:line="480" w:lineRule="auto"/>
              <w:jc w:val="both"/>
              <w:rPr>
                <w:rFonts w:ascii="Times New Roman" w:hAnsi="Times New Roman" w:cs="Times New Roman"/>
                <w:sz w:val="24"/>
                <w:szCs w:val="24"/>
              </w:rPr>
            </w:pPr>
          </w:p>
        </w:tc>
        <w:tc>
          <w:tcPr>
            <w:tcW w:w="1032" w:type="dxa"/>
          </w:tcPr>
          <w:p w14:paraId="5018A5A7" w14:textId="77777777" w:rsidR="00F24301" w:rsidRPr="00B47F14" w:rsidRDefault="00F24301" w:rsidP="00A92402">
            <w:pPr>
              <w:spacing w:line="480" w:lineRule="auto"/>
              <w:jc w:val="both"/>
              <w:rPr>
                <w:rFonts w:ascii="Times New Roman" w:hAnsi="Times New Roman" w:cs="Times New Roman"/>
                <w:sz w:val="24"/>
                <w:szCs w:val="24"/>
              </w:rPr>
            </w:pPr>
            <w:r w:rsidRPr="00B47F14">
              <w:rPr>
                <w:rFonts w:ascii="Times New Roman" w:hAnsi="Times New Roman" w:cs="Times New Roman"/>
                <w:sz w:val="24"/>
                <w:szCs w:val="24"/>
              </w:rPr>
              <w:lastRenderedPageBreak/>
              <w:t>6-10</w:t>
            </w:r>
            <w:r>
              <w:rPr>
                <w:rFonts w:ascii="Times New Roman" w:hAnsi="Times New Roman" w:cs="Times New Roman"/>
                <w:sz w:val="24"/>
                <w:szCs w:val="24"/>
              </w:rPr>
              <w:t>yrs</w:t>
            </w:r>
          </w:p>
        </w:tc>
        <w:tc>
          <w:tcPr>
            <w:tcW w:w="1980" w:type="dxa"/>
          </w:tcPr>
          <w:p w14:paraId="5C97E656" w14:textId="77777777" w:rsidR="00F24301" w:rsidRPr="00B47F14" w:rsidRDefault="00F24301" w:rsidP="00A92402">
            <w:pPr>
              <w:spacing w:line="480" w:lineRule="auto"/>
              <w:rPr>
                <w:rFonts w:ascii="Times New Roman" w:hAnsi="Times New Roman" w:cs="Times New Roman"/>
              </w:rPr>
            </w:pPr>
            <w:r w:rsidRPr="00B47F14">
              <w:rPr>
                <w:rFonts w:ascii="Times New Roman" w:hAnsi="Times New Roman" w:cs="Times New Roman"/>
                <w:sz w:val="24"/>
                <w:szCs w:val="24"/>
              </w:rPr>
              <w:t xml:space="preserve">Frequency (%) </w:t>
            </w:r>
          </w:p>
        </w:tc>
        <w:tc>
          <w:tcPr>
            <w:tcW w:w="1071" w:type="dxa"/>
          </w:tcPr>
          <w:p w14:paraId="4A6C55F2" w14:textId="77777777" w:rsidR="00F24301" w:rsidRPr="00B47F14" w:rsidRDefault="00F24301" w:rsidP="00A92402">
            <w:pPr>
              <w:spacing w:line="480" w:lineRule="auto"/>
              <w:rPr>
                <w:rFonts w:ascii="Times New Roman" w:hAnsi="Times New Roman" w:cs="Times New Roman"/>
              </w:rPr>
            </w:pPr>
            <w:r w:rsidRPr="00B47F14">
              <w:rPr>
                <w:rFonts w:ascii="Times New Roman" w:hAnsi="Times New Roman" w:cs="Times New Roman"/>
                <w:sz w:val="24"/>
                <w:szCs w:val="24"/>
              </w:rPr>
              <w:t xml:space="preserve">9(43.0) </w:t>
            </w:r>
          </w:p>
        </w:tc>
        <w:tc>
          <w:tcPr>
            <w:tcW w:w="1371" w:type="dxa"/>
          </w:tcPr>
          <w:p w14:paraId="392A038D" w14:textId="77777777" w:rsidR="00F24301" w:rsidRPr="00B47F14" w:rsidRDefault="00F24301" w:rsidP="00A92402">
            <w:pPr>
              <w:spacing w:line="480" w:lineRule="auto"/>
              <w:rPr>
                <w:rFonts w:ascii="Times New Roman" w:hAnsi="Times New Roman" w:cs="Times New Roman"/>
              </w:rPr>
            </w:pPr>
            <w:r w:rsidRPr="00B47F14">
              <w:rPr>
                <w:rFonts w:ascii="Times New Roman" w:hAnsi="Times New Roman" w:cs="Times New Roman"/>
                <w:sz w:val="24"/>
                <w:szCs w:val="24"/>
              </w:rPr>
              <w:t xml:space="preserve">0(00.0) </w:t>
            </w:r>
          </w:p>
        </w:tc>
        <w:tc>
          <w:tcPr>
            <w:tcW w:w="1032" w:type="dxa"/>
          </w:tcPr>
          <w:p w14:paraId="1BD6FB83" w14:textId="77777777" w:rsidR="00F24301" w:rsidRPr="00B47F14" w:rsidRDefault="00F24301" w:rsidP="00A92402">
            <w:pPr>
              <w:spacing w:line="480" w:lineRule="auto"/>
              <w:rPr>
                <w:rFonts w:ascii="Times New Roman" w:hAnsi="Times New Roman" w:cs="Times New Roman"/>
              </w:rPr>
            </w:pPr>
            <w:r w:rsidRPr="00B47F14">
              <w:rPr>
                <w:rFonts w:ascii="Times New Roman" w:hAnsi="Times New Roman" w:cs="Times New Roman"/>
                <w:sz w:val="24"/>
                <w:szCs w:val="24"/>
              </w:rPr>
              <w:t xml:space="preserve">9(43.0) </w:t>
            </w:r>
          </w:p>
        </w:tc>
        <w:tc>
          <w:tcPr>
            <w:tcW w:w="1116" w:type="dxa"/>
          </w:tcPr>
          <w:p w14:paraId="217B886A" w14:textId="77777777" w:rsidR="00F24301" w:rsidRPr="00B47F14" w:rsidRDefault="00F24301" w:rsidP="00A92402">
            <w:pPr>
              <w:spacing w:line="480" w:lineRule="auto"/>
              <w:jc w:val="both"/>
              <w:rPr>
                <w:rFonts w:ascii="Times New Roman" w:hAnsi="Times New Roman" w:cs="Times New Roman"/>
                <w:sz w:val="24"/>
                <w:szCs w:val="24"/>
              </w:rPr>
            </w:pPr>
          </w:p>
        </w:tc>
      </w:tr>
      <w:tr w:rsidR="00F24301" w:rsidRPr="00B47F14" w14:paraId="4965A309" w14:textId="77777777" w:rsidTr="00A92402">
        <w:trPr>
          <w:trHeight w:val="660"/>
        </w:trPr>
        <w:tc>
          <w:tcPr>
            <w:tcW w:w="2563" w:type="dxa"/>
            <w:vMerge/>
          </w:tcPr>
          <w:p w14:paraId="29F2C8E2" w14:textId="77777777" w:rsidR="00F24301" w:rsidRPr="00B47F14" w:rsidRDefault="00F24301" w:rsidP="00A92402">
            <w:pPr>
              <w:spacing w:line="480" w:lineRule="auto"/>
              <w:jc w:val="both"/>
              <w:rPr>
                <w:rFonts w:ascii="Times New Roman" w:hAnsi="Times New Roman" w:cs="Times New Roman"/>
                <w:sz w:val="24"/>
                <w:szCs w:val="24"/>
              </w:rPr>
            </w:pPr>
          </w:p>
        </w:tc>
        <w:tc>
          <w:tcPr>
            <w:tcW w:w="1032" w:type="dxa"/>
          </w:tcPr>
          <w:p w14:paraId="621143B1" w14:textId="77777777" w:rsidR="00F24301" w:rsidRPr="00B47F14" w:rsidRDefault="00F24301" w:rsidP="00A92402">
            <w:pPr>
              <w:spacing w:line="480" w:lineRule="auto"/>
              <w:jc w:val="both"/>
              <w:rPr>
                <w:rFonts w:ascii="Times New Roman" w:hAnsi="Times New Roman" w:cs="Times New Roman"/>
                <w:sz w:val="24"/>
                <w:szCs w:val="24"/>
              </w:rPr>
            </w:pPr>
            <w:r w:rsidRPr="00B47F14">
              <w:rPr>
                <w:rFonts w:ascii="Times New Roman" w:hAnsi="Times New Roman" w:cs="Times New Roman"/>
                <w:sz w:val="24"/>
                <w:szCs w:val="24"/>
              </w:rPr>
              <w:t>11-20</w:t>
            </w:r>
            <w:r>
              <w:rPr>
                <w:rFonts w:ascii="Times New Roman" w:hAnsi="Times New Roman" w:cs="Times New Roman"/>
                <w:sz w:val="24"/>
                <w:szCs w:val="24"/>
              </w:rPr>
              <w:t>yrs</w:t>
            </w:r>
          </w:p>
          <w:p w14:paraId="4B5EC2FA" w14:textId="77777777" w:rsidR="00F24301" w:rsidRPr="00B47F14" w:rsidRDefault="00F24301" w:rsidP="00A92402">
            <w:pPr>
              <w:spacing w:line="480" w:lineRule="auto"/>
              <w:jc w:val="both"/>
              <w:rPr>
                <w:rFonts w:ascii="Times New Roman" w:hAnsi="Times New Roman" w:cs="Times New Roman"/>
                <w:sz w:val="24"/>
                <w:szCs w:val="24"/>
              </w:rPr>
            </w:pPr>
          </w:p>
        </w:tc>
        <w:tc>
          <w:tcPr>
            <w:tcW w:w="1980" w:type="dxa"/>
          </w:tcPr>
          <w:p w14:paraId="0D6ADD52" w14:textId="77777777" w:rsidR="00F24301" w:rsidRPr="00B47F14" w:rsidRDefault="00F24301" w:rsidP="00A92402">
            <w:pPr>
              <w:spacing w:line="480" w:lineRule="auto"/>
              <w:rPr>
                <w:rFonts w:ascii="Times New Roman" w:hAnsi="Times New Roman" w:cs="Times New Roman"/>
              </w:rPr>
            </w:pPr>
            <w:r w:rsidRPr="00B47F14">
              <w:rPr>
                <w:rFonts w:ascii="Times New Roman" w:hAnsi="Times New Roman" w:cs="Times New Roman"/>
                <w:sz w:val="24"/>
                <w:szCs w:val="24"/>
              </w:rPr>
              <w:t xml:space="preserve">Frequency (%) </w:t>
            </w:r>
          </w:p>
        </w:tc>
        <w:tc>
          <w:tcPr>
            <w:tcW w:w="1071" w:type="dxa"/>
          </w:tcPr>
          <w:p w14:paraId="57B946DD" w14:textId="77777777" w:rsidR="00F24301" w:rsidRPr="00B47F14" w:rsidRDefault="00F24301" w:rsidP="00A92402">
            <w:pPr>
              <w:spacing w:line="480" w:lineRule="auto"/>
              <w:rPr>
                <w:rFonts w:ascii="Times New Roman" w:hAnsi="Times New Roman" w:cs="Times New Roman"/>
              </w:rPr>
            </w:pPr>
            <w:r w:rsidRPr="00B47F14">
              <w:rPr>
                <w:rFonts w:ascii="Times New Roman" w:hAnsi="Times New Roman" w:cs="Times New Roman"/>
                <w:sz w:val="24"/>
                <w:szCs w:val="24"/>
              </w:rPr>
              <w:t xml:space="preserve">8(38.0) </w:t>
            </w:r>
          </w:p>
        </w:tc>
        <w:tc>
          <w:tcPr>
            <w:tcW w:w="1371" w:type="dxa"/>
          </w:tcPr>
          <w:p w14:paraId="79E06F56" w14:textId="77777777" w:rsidR="00F24301" w:rsidRPr="00B47F14" w:rsidRDefault="00F24301" w:rsidP="00A92402">
            <w:pPr>
              <w:spacing w:line="480" w:lineRule="auto"/>
              <w:rPr>
                <w:rFonts w:ascii="Times New Roman" w:hAnsi="Times New Roman" w:cs="Times New Roman"/>
              </w:rPr>
            </w:pPr>
            <w:r w:rsidRPr="00B47F14">
              <w:rPr>
                <w:rFonts w:ascii="Times New Roman" w:hAnsi="Times New Roman" w:cs="Times New Roman"/>
                <w:sz w:val="24"/>
                <w:szCs w:val="24"/>
              </w:rPr>
              <w:t xml:space="preserve">0(0.0) </w:t>
            </w:r>
          </w:p>
        </w:tc>
        <w:tc>
          <w:tcPr>
            <w:tcW w:w="1032" w:type="dxa"/>
          </w:tcPr>
          <w:p w14:paraId="321C3B64" w14:textId="77777777" w:rsidR="00F24301" w:rsidRPr="00B47F14" w:rsidRDefault="00F24301" w:rsidP="00A92402">
            <w:pPr>
              <w:spacing w:line="480" w:lineRule="auto"/>
              <w:rPr>
                <w:rFonts w:ascii="Times New Roman" w:hAnsi="Times New Roman" w:cs="Times New Roman"/>
              </w:rPr>
            </w:pPr>
            <w:r w:rsidRPr="00B47F14">
              <w:rPr>
                <w:rFonts w:ascii="Times New Roman" w:hAnsi="Times New Roman" w:cs="Times New Roman"/>
                <w:sz w:val="24"/>
                <w:szCs w:val="24"/>
              </w:rPr>
              <w:t xml:space="preserve">8(38.0) </w:t>
            </w:r>
          </w:p>
        </w:tc>
        <w:tc>
          <w:tcPr>
            <w:tcW w:w="1116" w:type="dxa"/>
          </w:tcPr>
          <w:p w14:paraId="001F3CA1" w14:textId="77777777" w:rsidR="00F24301" w:rsidRPr="00B47F14" w:rsidRDefault="00F24301" w:rsidP="00A92402">
            <w:pPr>
              <w:spacing w:line="480" w:lineRule="auto"/>
              <w:jc w:val="both"/>
              <w:rPr>
                <w:rFonts w:ascii="Times New Roman" w:hAnsi="Times New Roman" w:cs="Times New Roman"/>
                <w:sz w:val="24"/>
                <w:szCs w:val="24"/>
              </w:rPr>
            </w:pPr>
          </w:p>
        </w:tc>
      </w:tr>
      <w:tr w:rsidR="00F24301" w:rsidRPr="00B47F14" w14:paraId="124271E0" w14:textId="77777777" w:rsidTr="00A92402">
        <w:trPr>
          <w:trHeight w:val="585"/>
        </w:trPr>
        <w:tc>
          <w:tcPr>
            <w:tcW w:w="2563" w:type="dxa"/>
            <w:vMerge/>
          </w:tcPr>
          <w:p w14:paraId="5B2C731A" w14:textId="77777777" w:rsidR="00F24301" w:rsidRPr="00B47F14" w:rsidRDefault="00F24301" w:rsidP="00A92402">
            <w:pPr>
              <w:spacing w:line="480" w:lineRule="auto"/>
              <w:jc w:val="both"/>
              <w:rPr>
                <w:rFonts w:ascii="Times New Roman" w:hAnsi="Times New Roman" w:cs="Times New Roman"/>
                <w:sz w:val="24"/>
                <w:szCs w:val="24"/>
              </w:rPr>
            </w:pPr>
          </w:p>
        </w:tc>
        <w:tc>
          <w:tcPr>
            <w:tcW w:w="1032" w:type="dxa"/>
          </w:tcPr>
          <w:p w14:paraId="534884B6" w14:textId="77777777" w:rsidR="00F24301" w:rsidRPr="00B47F14" w:rsidRDefault="00F24301" w:rsidP="00A92402">
            <w:pPr>
              <w:spacing w:line="480" w:lineRule="auto"/>
              <w:jc w:val="both"/>
              <w:rPr>
                <w:rFonts w:ascii="Times New Roman" w:hAnsi="Times New Roman" w:cs="Times New Roman"/>
                <w:sz w:val="24"/>
                <w:szCs w:val="24"/>
              </w:rPr>
            </w:pPr>
            <w:r w:rsidRPr="00B47F14">
              <w:rPr>
                <w:rFonts w:ascii="Times New Roman" w:hAnsi="Times New Roman" w:cs="Times New Roman"/>
                <w:sz w:val="24"/>
                <w:szCs w:val="24"/>
              </w:rPr>
              <w:t>Above 21</w:t>
            </w:r>
            <w:r>
              <w:rPr>
                <w:rFonts w:ascii="Times New Roman" w:hAnsi="Times New Roman" w:cs="Times New Roman"/>
                <w:sz w:val="24"/>
                <w:szCs w:val="24"/>
              </w:rPr>
              <w:t>yrs</w:t>
            </w:r>
          </w:p>
        </w:tc>
        <w:tc>
          <w:tcPr>
            <w:tcW w:w="1980" w:type="dxa"/>
          </w:tcPr>
          <w:p w14:paraId="201812E9" w14:textId="77777777" w:rsidR="00F24301" w:rsidRPr="00B47F14" w:rsidRDefault="00F24301" w:rsidP="00A92402">
            <w:pPr>
              <w:spacing w:line="480" w:lineRule="auto"/>
              <w:rPr>
                <w:rFonts w:ascii="Times New Roman" w:hAnsi="Times New Roman" w:cs="Times New Roman"/>
              </w:rPr>
            </w:pPr>
            <w:r w:rsidRPr="00B47F14">
              <w:rPr>
                <w:rFonts w:ascii="Times New Roman" w:hAnsi="Times New Roman" w:cs="Times New Roman"/>
                <w:sz w:val="24"/>
                <w:szCs w:val="24"/>
              </w:rPr>
              <w:t xml:space="preserve">Frequency (%) </w:t>
            </w:r>
          </w:p>
        </w:tc>
        <w:tc>
          <w:tcPr>
            <w:tcW w:w="1071" w:type="dxa"/>
          </w:tcPr>
          <w:p w14:paraId="569A317C" w14:textId="77777777" w:rsidR="00F24301" w:rsidRPr="00B47F14" w:rsidRDefault="00F24301" w:rsidP="00A92402">
            <w:pPr>
              <w:spacing w:line="480" w:lineRule="auto"/>
              <w:rPr>
                <w:rFonts w:ascii="Times New Roman" w:hAnsi="Times New Roman" w:cs="Times New Roman"/>
              </w:rPr>
            </w:pPr>
            <w:r w:rsidRPr="00B47F14">
              <w:rPr>
                <w:rFonts w:ascii="Times New Roman" w:hAnsi="Times New Roman" w:cs="Times New Roman"/>
                <w:sz w:val="24"/>
                <w:szCs w:val="24"/>
              </w:rPr>
              <w:t xml:space="preserve">3(14.0) </w:t>
            </w:r>
          </w:p>
        </w:tc>
        <w:tc>
          <w:tcPr>
            <w:tcW w:w="1371" w:type="dxa"/>
          </w:tcPr>
          <w:p w14:paraId="74694EC4" w14:textId="77777777" w:rsidR="00F24301" w:rsidRPr="00B47F14" w:rsidRDefault="00F24301" w:rsidP="00A92402">
            <w:pPr>
              <w:spacing w:line="480" w:lineRule="auto"/>
              <w:rPr>
                <w:rFonts w:ascii="Times New Roman" w:hAnsi="Times New Roman" w:cs="Times New Roman"/>
              </w:rPr>
            </w:pPr>
            <w:r w:rsidRPr="00B47F14">
              <w:rPr>
                <w:rFonts w:ascii="Times New Roman" w:hAnsi="Times New Roman" w:cs="Times New Roman"/>
                <w:sz w:val="24"/>
                <w:szCs w:val="24"/>
              </w:rPr>
              <w:t xml:space="preserve">1(5.0) </w:t>
            </w:r>
          </w:p>
        </w:tc>
        <w:tc>
          <w:tcPr>
            <w:tcW w:w="1032" w:type="dxa"/>
          </w:tcPr>
          <w:p w14:paraId="06FFA48D" w14:textId="77777777" w:rsidR="00F24301" w:rsidRPr="00B47F14" w:rsidRDefault="00F24301" w:rsidP="00A92402">
            <w:pPr>
              <w:spacing w:line="480" w:lineRule="auto"/>
              <w:rPr>
                <w:rFonts w:ascii="Times New Roman" w:hAnsi="Times New Roman" w:cs="Times New Roman"/>
              </w:rPr>
            </w:pPr>
            <w:r w:rsidRPr="00B47F14">
              <w:rPr>
                <w:rFonts w:ascii="Times New Roman" w:hAnsi="Times New Roman" w:cs="Times New Roman"/>
                <w:sz w:val="24"/>
                <w:szCs w:val="24"/>
              </w:rPr>
              <w:t xml:space="preserve">4(19.0) </w:t>
            </w:r>
          </w:p>
        </w:tc>
        <w:tc>
          <w:tcPr>
            <w:tcW w:w="1116" w:type="dxa"/>
          </w:tcPr>
          <w:p w14:paraId="185865B4" w14:textId="77777777" w:rsidR="00F24301" w:rsidRPr="00B47F14" w:rsidRDefault="00F24301" w:rsidP="00A92402">
            <w:pPr>
              <w:spacing w:line="480" w:lineRule="auto"/>
              <w:jc w:val="both"/>
              <w:rPr>
                <w:rFonts w:ascii="Times New Roman" w:hAnsi="Times New Roman" w:cs="Times New Roman"/>
                <w:sz w:val="24"/>
                <w:szCs w:val="24"/>
              </w:rPr>
            </w:pPr>
          </w:p>
        </w:tc>
      </w:tr>
      <w:tr w:rsidR="00F24301" w:rsidRPr="00B47F14" w14:paraId="1A85FF4F" w14:textId="77777777" w:rsidTr="00A92402">
        <w:trPr>
          <w:trHeight w:val="2280"/>
        </w:trPr>
        <w:tc>
          <w:tcPr>
            <w:tcW w:w="2563" w:type="dxa"/>
            <w:vMerge/>
          </w:tcPr>
          <w:p w14:paraId="1A175CCB" w14:textId="77777777" w:rsidR="00F24301" w:rsidRPr="00B47F14" w:rsidRDefault="00F24301" w:rsidP="00A92402">
            <w:pPr>
              <w:spacing w:line="480" w:lineRule="auto"/>
              <w:jc w:val="both"/>
              <w:rPr>
                <w:rFonts w:ascii="Times New Roman" w:hAnsi="Times New Roman" w:cs="Times New Roman"/>
                <w:sz w:val="24"/>
                <w:szCs w:val="24"/>
              </w:rPr>
            </w:pPr>
          </w:p>
        </w:tc>
        <w:tc>
          <w:tcPr>
            <w:tcW w:w="1032" w:type="dxa"/>
          </w:tcPr>
          <w:p w14:paraId="0D4F96FD" w14:textId="77777777" w:rsidR="00F24301" w:rsidRPr="00B47F14" w:rsidRDefault="00F24301" w:rsidP="00A92402">
            <w:pPr>
              <w:spacing w:line="480" w:lineRule="auto"/>
              <w:jc w:val="both"/>
              <w:rPr>
                <w:rFonts w:ascii="Times New Roman" w:hAnsi="Times New Roman" w:cs="Times New Roman"/>
                <w:sz w:val="24"/>
                <w:szCs w:val="24"/>
              </w:rPr>
            </w:pPr>
          </w:p>
        </w:tc>
        <w:tc>
          <w:tcPr>
            <w:tcW w:w="1980" w:type="dxa"/>
          </w:tcPr>
          <w:p w14:paraId="41602713" w14:textId="77777777" w:rsidR="00F24301" w:rsidRPr="00B47F14" w:rsidRDefault="00F24301" w:rsidP="00A92402">
            <w:pPr>
              <w:spacing w:line="480" w:lineRule="auto"/>
              <w:jc w:val="both"/>
              <w:rPr>
                <w:rFonts w:ascii="Times New Roman" w:hAnsi="Times New Roman" w:cs="Times New Roman"/>
                <w:sz w:val="24"/>
                <w:szCs w:val="24"/>
              </w:rPr>
            </w:pPr>
          </w:p>
          <w:p w14:paraId="20C7E277" w14:textId="77777777" w:rsidR="00F24301" w:rsidRPr="00B47F14" w:rsidRDefault="00F24301" w:rsidP="00A92402">
            <w:pPr>
              <w:spacing w:line="480" w:lineRule="auto"/>
              <w:jc w:val="both"/>
              <w:rPr>
                <w:rFonts w:ascii="Times New Roman" w:hAnsi="Times New Roman" w:cs="Times New Roman"/>
                <w:sz w:val="24"/>
                <w:szCs w:val="24"/>
              </w:rPr>
            </w:pPr>
          </w:p>
          <w:p w14:paraId="2F47AB8D" w14:textId="77777777" w:rsidR="00F24301" w:rsidRPr="00B47F14" w:rsidRDefault="00F24301" w:rsidP="00A92402">
            <w:pPr>
              <w:spacing w:line="480" w:lineRule="auto"/>
              <w:jc w:val="both"/>
              <w:rPr>
                <w:rFonts w:ascii="Times New Roman" w:hAnsi="Times New Roman" w:cs="Times New Roman"/>
                <w:sz w:val="24"/>
                <w:szCs w:val="24"/>
              </w:rPr>
            </w:pPr>
            <w:r w:rsidRPr="00B47F14">
              <w:rPr>
                <w:rFonts w:ascii="Times New Roman" w:hAnsi="Times New Roman" w:cs="Times New Roman"/>
                <w:sz w:val="24"/>
                <w:szCs w:val="24"/>
              </w:rPr>
              <w:t>0.107</w:t>
            </w:r>
          </w:p>
          <w:p w14:paraId="6B8CFC2A" w14:textId="77777777" w:rsidR="00F24301" w:rsidRPr="00B47F14" w:rsidRDefault="00F24301" w:rsidP="00A92402">
            <w:pPr>
              <w:spacing w:line="480" w:lineRule="auto"/>
              <w:jc w:val="both"/>
              <w:rPr>
                <w:rFonts w:ascii="Times New Roman" w:hAnsi="Times New Roman" w:cs="Times New Roman"/>
                <w:sz w:val="24"/>
                <w:szCs w:val="24"/>
              </w:rPr>
            </w:pPr>
          </w:p>
          <w:p w14:paraId="1AB2BD17" w14:textId="77777777" w:rsidR="00F24301" w:rsidRPr="00B47F14" w:rsidRDefault="00F24301" w:rsidP="00A92402">
            <w:pPr>
              <w:spacing w:line="480" w:lineRule="auto"/>
              <w:jc w:val="both"/>
              <w:rPr>
                <w:rFonts w:ascii="Times New Roman" w:hAnsi="Times New Roman" w:cs="Times New Roman"/>
                <w:sz w:val="24"/>
                <w:szCs w:val="24"/>
              </w:rPr>
            </w:pPr>
            <w:r>
              <w:rPr>
                <w:rFonts w:ascii="Times New Roman" w:hAnsi="Times New Roman" w:cs="Times New Roman"/>
                <w:sz w:val="24"/>
                <w:szCs w:val="24"/>
              </w:rPr>
              <w:t>2</w:t>
            </w:r>
          </w:p>
          <w:p w14:paraId="560CC923" w14:textId="77777777" w:rsidR="00F24301" w:rsidRPr="00B47F14" w:rsidRDefault="00F24301" w:rsidP="00A92402">
            <w:pPr>
              <w:spacing w:line="480" w:lineRule="auto"/>
              <w:jc w:val="both"/>
              <w:rPr>
                <w:rFonts w:ascii="Times New Roman" w:hAnsi="Times New Roman" w:cs="Times New Roman"/>
                <w:sz w:val="24"/>
                <w:szCs w:val="24"/>
              </w:rPr>
            </w:pPr>
            <w:r w:rsidRPr="00B47F14">
              <w:rPr>
                <w:rFonts w:ascii="Times New Roman" w:hAnsi="Times New Roman" w:cs="Times New Roman"/>
                <w:sz w:val="24"/>
                <w:szCs w:val="24"/>
              </w:rPr>
              <w:t>0.01</w:t>
            </w:r>
          </w:p>
        </w:tc>
        <w:tc>
          <w:tcPr>
            <w:tcW w:w="1071" w:type="dxa"/>
          </w:tcPr>
          <w:p w14:paraId="438D1CE1" w14:textId="77777777" w:rsidR="00F24301" w:rsidRPr="00B47F14" w:rsidRDefault="00F24301" w:rsidP="00A92402">
            <w:pPr>
              <w:spacing w:line="480" w:lineRule="auto"/>
              <w:rPr>
                <w:rFonts w:ascii="Times New Roman" w:hAnsi="Times New Roman" w:cs="Times New Roman"/>
              </w:rPr>
            </w:pPr>
            <w:r w:rsidRPr="00B47F14">
              <w:rPr>
                <w:rFonts w:ascii="Times New Roman" w:hAnsi="Times New Roman" w:cs="Times New Roman"/>
                <w:sz w:val="24"/>
                <w:szCs w:val="24"/>
              </w:rPr>
              <w:t xml:space="preserve">(%)  20(95.0) </w:t>
            </w:r>
          </w:p>
        </w:tc>
        <w:tc>
          <w:tcPr>
            <w:tcW w:w="1371" w:type="dxa"/>
          </w:tcPr>
          <w:p w14:paraId="1799C36D" w14:textId="77777777" w:rsidR="00F24301" w:rsidRPr="00B47F14" w:rsidRDefault="00F24301" w:rsidP="00A92402">
            <w:pPr>
              <w:spacing w:line="480" w:lineRule="auto"/>
              <w:rPr>
                <w:rFonts w:ascii="Times New Roman" w:hAnsi="Times New Roman" w:cs="Times New Roman"/>
              </w:rPr>
            </w:pPr>
            <w:r w:rsidRPr="00B47F14">
              <w:rPr>
                <w:rFonts w:ascii="Times New Roman" w:hAnsi="Times New Roman" w:cs="Times New Roman"/>
                <w:sz w:val="24"/>
                <w:szCs w:val="24"/>
              </w:rPr>
              <w:t xml:space="preserve">1(5.0 ) </w:t>
            </w:r>
          </w:p>
        </w:tc>
        <w:tc>
          <w:tcPr>
            <w:tcW w:w="1032" w:type="dxa"/>
          </w:tcPr>
          <w:p w14:paraId="00EADE5B" w14:textId="77777777" w:rsidR="00F24301" w:rsidRPr="00B47F14" w:rsidRDefault="00F24301" w:rsidP="00A92402">
            <w:pPr>
              <w:spacing w:line="480" w:lineRule="auto"/>
              <w:rPr>
                <w:rFonts w:ascii="Times New Roman" w:hAnsi="Times New Roman" w:cs="Times New Roman"/>
              </w:rPr>
            </w:pPr>
            <w:r w:rsidRPr="00B47F14">
              <w:rPr>
                <w:rFonts w:ascii="Times New Roman" w:hAnsi="Times New Roman" w:cs="Times New Roman"/>
                <w:sz w:val="24"/>
                <w:szCs w:val="24"/>
              </w:rPr>
              <w:t xml:space="preserve">21(100.0) </w:t>
            </w:r>
          </w:p>
        </w:tc>
        <w:tc>
          <w:tcPr>
            <w:tcW w:w="1116" w:type="dxa"/>
          </w:tcPr>
          <w:p w14:paraId="4D60ED8C" w14:textId="77777777" w:rsidR="00F24301" w:rsidRPr="00B47F14" w:rsidRDefault="00F24301" w:rsidP="00A92402">
            <w:pPr>
              <w:spacing w:line="480" w:lineRule="auto"/>
              <w:jc w:val="both"/>
              <w:rPr>
                <w:rFonts w:ascii="Times New Roman" w:hAnsi="Times New Roman" w:cs="Times New Roman"/>
                <w:sz w:val="24"/>
                <w:szCs w:val="24"/>
              </w:rPr>
            </w:pPr>
          </w:p>
        </w:tc>
      </w:tr>
    </w:tbl>
    <w:p w14:paraId="21A04AC6" w14:textId="77777777" w:rsidR="00F24301" w:rsidRPr="00B47F14" w:rsidRDefault="00F24301" w:rsidP="00F24301">
      <w:pPr>
        <w:spacing w:line="480" w:lineRule="auto"/>
        <w:jc w:val="both"/>
        <w:rPr>
          <w:rFonts w:ascii="Times New Roman" w:hAnsi="Times New Roman" w:cs="Times New Roman"/>
          <w:sz w:val="24"/>
          <w:szCs w:val="24"/>
        </w:rPr>
      </w:pPr>
      <w:r w:rsidRPr="00B47F14">
        <w:rPr>
          <w:rFonts w:ascii="Times New Roman" w:hAnsi="Times New Roman" w:cs="Times New Roman"/>
          <w:sz w:val="24"/>
          <w:szCs w:val="24"/>
        </w:rPr>
        <w:lastRenderedPageBreak/>
        <w:t> </w:t>
      </w:r>
    </w:p>
    <w:p w14:paraId="1D6155F0" w14:textId="77777777" w:rsidR="00F24301" w:rsidRPr="00B47F14" w:rsidRDefault="00F24301" w:rsidP="00F24301">
      <w:pPr>
        <w:spacing w:line="480" w:lineRule="auto"/>
        <w:jc w:val="both"/>
        <w:rPr>
          <w:rFonts w:ascii="Times New Roman" w:hAnsi="Times New Roman" w:cs="Times New Roman"/>
          <w:sz w:val="24"/>
          <w:szCs w:val="24"/>
        </w:rPr>
      </w:pPr>
      <w:r w:rsidRPr="00B47F14">
        <w:rPr>
          <w:rFonts w:ascii="Times New Roman" w:hAnsi="Times New Roman" w:cs="Times New Roman"/>
          <w:sz w:val="24"/>
          <w:szCs w:val="24"/>
        </w:rPr>
        <w:t xml:space="preserve">The findings in Table 4.2 suggest that majority (45%) of the respondents were young persons aged between 25 and 35 years. The findings also show that there were more males (57%) than females (43%) in the schools. However, this could be </w:t>
      </w:r>
      <w:r>
        <w:rPr>
          <w:rFonts w:ascii="Times New Roman" w:hAnsi="Times New Roman" w:cs="Times New Roman"/>
          <w:sz w:val="24"/>
          <w:szCs w:val="24"/>
        </w:rPr>
        <w:t xml:space="preserve">because </w:t>
      </w:r>
      <w:r w:rsidRPr="00B47F14">
        <w:rPr>
          <w:rFonts w:ascii="Times New Roman" w:hAnsi="Times New Roman" w:cs="Times New Roman"/>
          <w:sz w:val="24"/>
          <w:szCs w:val="24"/>
        </w:rPr>
        <w:t xml:space="preserve">there were proportionately more male head teachers in the area than females. In this study gender was significant to age per the computed Chi-square values. This mirrors the government report on gender in the public service (2011) that put the Teachers Service Commission among the leading in terms of gender parity in their hiring. The study also sought to compare the gender characteristics and the education levels of the respondents. The findings on this are summarized in Table 4.2(b)  </w:t>
      </w:r>
    </w:p>
    <w:p w14:paraId="3A2AA105" w14:textId="77777777" w:rsidR="00F24301" w:rsidRPr="00B47F14" w:rsidRDefault="00F24301" w:rsidP="00F24301">
      <w:pPr>
        <w:spacing w:line="480" w:lineRule="auto"/>
        <w:jc w:val="both"/>
        <w:rPr>
          <w:rFonts w:ascii="Times New Roman" w:hAnsi="Times New Roman" w:cs="Times New Roman"/>
          <w:sz w:val="24"/>
          <w:szCs w:val="24"/>
        </w:rPr>
      </w:pPr>
      <w:r w:rsidRPr="00B47F14">
        <w:rPr>
          <w:rFonts w:ascii="Times New Roman" w:hAnsi="Times New Roman" w:cs="Times New Roman"/>
          <w:sz w:val="24"/>
          <w:szCs w:val="24"/>
        </w:rPr>
        <w:t>4.3 Teacher transfer characteristics in secondary schools in Isoka district</w:t>
      </w:r>
    </w:p>
    <w:tbl>
      <w:tblPr>
        <w:tblStyle w:val="TableGrid"/>
        <w:tblW w:w="10345" w:type="dxa"/>
        <w:tblInd w:w="-995" w:type="dxa"/>
        <w:tblLook w:val="04A0" w:firstRow="1" w:lastRow="0" w:firstColumn="1" w:lastColumn="0" w:noHBand="0" w:noVBand="1"/>
      </w:tblPr>
      <w:tblGrid>
        <w:gridCol w:w="3240"/>
        <w:gridCol w:w="1250"/>
        <w:gridCol w:w="1470"/>
        <w:gridCol w:w="1240"/>
        <w:gridCol w:w="1925"/>
        <w:gridCol w:w="1220"/>
      </w:tblGrid>
      <w:tr w:rsidR="00F24301" w:rsidRPr="00B47F14" w14:paraId="56917EA6" w14:textId="77777777" w:rsidTr="00A92402">
        <w:tc>
          <w:tcPr>
            <w:tcW w:w="10345" w:type="dxa"/>
            <w:gridSpan w:val="6"/>
          </w:tcPr>
          <w:p w14:paraId="10700593" w14:textId="77777777" w:rsidR="00F24301" w:rsidRPr="00B47F14" w:rsidRDefault="00F24301" w:rsidP="00A92402">
            <w:pPr>
              <w:spacing w:line="480" w:lineRule="auto"/>
              <w:jc w:val="both"/>
              <w:rPr>
                <w:rFonts w:ascii="Times New Roman" w:hAnsi="Times New Roman" w:cs="Times New Roman"/>
                <w:sz w:val="24"/>
                <w:szCs w:val="24"/>
              </w:rPr>
            </w:pPr>
            <w:r w:rsidRPr="00B47F14">
              <w:rPr>
                <w:rFonts w:ascii="Times New Roman" w:hAnsi="Times New Roman" w:cs="Times New Roman"/>
                <w:sz w:val="24"/>
                <w:szCs w:val="24"/>
              </w:rPr>
              <w:t>  </w:t>
            </w:r>
          </w:p>
          <w:p w14:paraId="34929A31" w14:textId="77777777" w:rsidR="00F24301" w:rsidRPr="00B47F14" w:rsidRDefault="00F24301" w:rsidP="00A92402">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Pr="00B47F14">
              <w:rPr>
                <w:rFonts w:ascii="Times New Roman" w:hAnsi="Times New Roman" w:cs="Times New Roman"/>
                <w:sz w:val="24"/>
                <w:szCs w:val="24"/>
              </w:rPr>
              <w:t xml:space="preserve">SA </w:t>
            </w:r>
            <w:r>
              <w:rPr>
                <w:rFonts w:ascii="Times New Roman" w:hAnsi="Times New Roman" w:cs="Times New Roman"/>
                <w:sz w:val="24"/>
                <w:szCs w:val="24"/>
              </w:rPr>
              <w:t xml:space="preserve">                 </w:t>
            </w:r>
            <w:r w:rsidRPr="00B47F14">
              <w:rPr>
                <w:rFonts w:ascii="Times New Roman" w:hAnsi="Times New Roman" w:cs="Times New Roman"/>
                <w:sz w:val="24"/>
                <w:szCs w:val="24"/>
              </w:rPr>
              <w:t xml:space="preserve">A </w:t>
            </w:r>
            <w:r>
              <w:rPr>
                <w:rFonts w:ascii="Times New Roman" w:hAnsi="Times New Roman" w:cs="Times New Roman"/>
                <w:sz w:val="24"/>
                <w:szCs w:val="24"/>
              </w:rPr>
              <w:t xml:space="preserve">                  </w:t>
            </w:r>
            <w:r w:rsidRPr="00B47F14">
              <w:rPr>
                <w:rFonts w:ascii="Times New Roman" w:hAnsi="Times New Roman" w:cs="Times New Roman"/>
                <w:sz w:val="24"/>
                <w:szCs w:val="24"/>
              </w:rPr>
              <w:t xml:space="preserve">ND </w:t>
            </w:r>
            <w:r>
              <w:rPr>
                <w:rFonts w:ascii="Times New Roman" w:hAnsi="Times New Roman" w:cs="Times New Roman"/>
                <w:sz w:val="24"/>
                <w:szCs w:val="24"/>
              </w:rPr>
              <w:t xml:space="preserve">                 </w:t>
            </w:r>
            <w:r w:rsidRPr="00B47F14">
              <w:rPr>
                <w:rFonts w:ascii="Times New Roman" w:hAnsi="Times New Roman" w:cs="Times New Roman"/>
                <w:sz w:val="24"/>
                <w:szCs w:val="24"/>
              </w:rPr>
              <w:t xml:space="preserve">SD </w:t>
            </w:r>
          </w:p>
          <w:p w14:paraId="77320FB5" w14:textId="77777777" w:rsidR="00F24301" w:rsidRPr="00B47F14" w:rsidRDefault="00F24301" w:rsidP="00A92402">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                                                          </w:t>
            </w:r>
            <w:proofErr w:type="spellStart"/>
            <w:r w:rsidRPr="00B47F14">
              <w:rPr>
                <w:rFonts w:ascii="Times New Roman" w:hAnsi="Times New Roman" w:cs="Times New Roman"/>
                <w:sz w:val="24"/>
                <w:szCs w:val="24"/>
              </w:rPr>
              <w:t>Freq</w:t>
            </w:r>
            <w:proofErr w:type="spellEnd"/>
            <w:r w:rsidRPr="00B47F14">
              <w:rPr>
                <w:rFonts w:ascii="Times New Roman" w:hAnsi="Times New Roman" w:cs="Times New Roman"/>
                <w:sz w:val="24"/>
                <w:szCs w:val="24"/>
              </w:rPr>
              <w:t xml:space="preserve"> (%) </w:t>
            </w:r>
            <w:r>
              <w:rPr>
                <w:rFonts w:ascii="Times New Roman" w:hAnsi="Times New Roman" w:cs="Times New Roman"/>
                <w:sz w:val="24"/>
                <w:szCs w:val="24"/>
              </w:rPr>
              <w:t xml:space="preserve">       </w:t>
            </w:r>
            <w:proofErr w:type="spellStart"/>
            <w:r w:rsidRPr="00B47F14">
              <w:rPr>
                <w:rFonts w:ascii="Times New Roman" w:hAnsi="Times New Roman" w:cs="Times New Roman"/>
                <w:sz w:val="24"/>
                <w:szCs w:val="24"/>
              </w:rPr>
              <w:t>Freq</w:t>
            </w:r>
            <w:proofErr w:type="spellEnd"/>
            <w:r w:rsidRPr="00B47F14">
              <w:rPr>
                <w:rFonts w:ascii="Times New Roman" w:hAnsi="Times New Roman" w:cs="Times New Roman"/>
                <w:sz w:val="24"/>
                <w:szCs w:val="24"/>
              </w:rPr>
              <w:t xml:space="preserve"> (%)        </w:t>
            </w:r>
            <w:proofErr w:type="spellStart"/>
            <w:r w:rsidRPr="00B47F14">
              <w:rPr>
                <w:rFonts w:ascii="Times New Roman" w:hAnsi="Times New Roman" w:cs="Times New Roman"/>
                <w:sz w:val="24"/>
                <w:szCs w:val="24"/>
              </w:rPr>
              <w:t>Freq</w:t>
            </w:r>
            <w:proofErr w:type="spellEnd"/>
            <w:r w:rsidRPr="00B47F14">
              <w:rPr>
                <w:rFonts w:ascii="Times New Roman" w:hAnsi="Times New Roman" w:cs="Times New Roman"/>
                <w:sz w:val="24"/>
                <w:szCs w:val="24"/>
              </w:rPr>
              <w:t xml:space="preserve"> (%)        </w:t>
            </w:r>
            <w:proofErr w:type="spellStart"/>
            <w:r w:rsidRPr="00B47F14">
              <w:rPr>
                <w:rFonts w:ascii="Times New Roman" w:hAnsi="Times New Roman" w:cs="Times New Roman"/>
                <w:sz w:val="24"/>
                <w:szCs w:val="24"/>
              </w:rPr>
              <w:t>Freq</w:t>
            </w:r>
            <w:proofErr w:type="spellEnd"/>
            <w:r w:rsidRPr="00B47F14">
              <w:rPr>
                <w:rFonts w:ascii="Times New Roman" w:hAnsi="Times New Roman" w:cs="Times New Roman"/>
                <w:sz w:val="24"/>
                <w:szCs w:val="24"/>
              </w:rPr>
              <w:t xml:space="preserve"> (%)  </w:t>
            </w:r>
            <w:r>
              <w:rPr>
                <w:rFonts w:ascii="Times New Roman" w:hAnsi="Times New Roman" w:cs="Times New Roman"/>
                <w:sz w:val="24"/>
                <w:szCs w:val="24"/>
              </w:rPr>
              <w:t xml:space="preserve">           </w:t>
            </w:r>
            <w:r w:rsidRPr="00B47F14">
              <w:rPr>
                <w:rFonts w:ascii="Times New Roman" w:hAnsi="Times New Roman" w:cs="Times New Roman"/>
                <w:sz w:val="24"/>
                <w:szCs w:val="24"/>
              </w:rPr>
              <w:t xml:space="preserve"> </w:t>
            </w:r>
            <w:proofErr w:type="spellStart"/>
            <w:r w:rsidRPr="00B47F14">
              <w:rPr>
                <w:rFonts w:ascii="Times New Roman" w:hAnsi="Times New Roman" w:cs="Times New Roman"/>
                <w:sz w:val="24"/>
                <w:szCs w:val="24"/>
              </w:rPr>
              <w:t>Freq</w:t>
            </w:r>
            <w:proofErr w:type="spellEnd"/>
            <w:r w:rsidRPr="00B47F14">
              <w:rPr>
                <w:rFonts w:ascii="Times New Roman" w:hAnsi="Times New Roman" w:cs="Times New Roman"/>
                <w:sz w:val="24"/>
                <w:szCs w:val="24"/>
              </w:rPr>
              <w:t xml:space="preserve"> (%)  </w:t>
            </w:r>
          </w:p>
        </w:tc>
      </w:tr>
      <w:tr w:rsidR="00F24301" w:rsidRPr="00B47F14" w14:paraId="256F188C" w14:textId="77777777" w:rsidTr="00A92402">
        <w:tc>
          <w:tcPr>
            <w:tcW w:w="3240" w:type="dxa"/>
          </w:tcPr>
          <w:p w14:paraId="26B495BA" w14:textId="77777777" w:rsidR="00F24301" w:rsidRPr="00B47F14" w:rsidRDefault="00F24301" w:rsidP="00A92402">
            <w:pPr>
              <w:spacing w:line="480" w:lineRule="auto"/>
              <w:jc w:val="both"/>
              <w:rPr>
                <w:rFonts w:ascii="Times New Roman" w:hAnsi="Times New Roman" w:cs="Times New Roman"/>
                <w:sz w:val="16"/>
                <w:szCs w:val="16"/>
              </w:rPr>
            </w:pPr>
            <w:r w:rsidRPr="00B47F14">
              <w:rPr>
                <w:rFonts w:ascii="Times New Roman" w:hAnsi="Times New Roman" w:cs="Times New Roman"/>
                <w:sz w:val="16"/>
                <w:szCs w:val="16"/>
              </w:rPr>
              <w:lastRenderedPageBreak/>
              <w:t>Has your school been experiencing high rates of teacher transfers in the last five years?</w:t>
            </w:r>
          </w:p>
        </w:tc>
        <w:tc>
          <w:tcPr>
            <w:tcW w:w="1250" w:type="dxa"/>
          </w:tcPr>
          <w:p w14:paraId="78E0B7DD" w14:textId="77777777" w:rsidR="00F24301" w:rsidRPr="00B47F14" w:rsidRDefault="00F24301" w:rsidP="00A92402">
            <w:pPr>
              <w:spacing w:line="480" w:lineRule="auto"/>
              <w:rPr>
                <w:rFonts w:ascii="Times New Roman" w:hAnsi="Times New Roman" w:cs="Times New Roman"/>
              </w:rPr>
            </w:pPr>
            <w:r w:rsidRPr="00B47F14">
              <w:rPr>
                <w:rFonts w:ascii="Times New Roman" w:hAnsi="Times New Roman" w:cs="Times New Roman"/>
                <w:sz w:val="24"/>
                <w:szCs w:val="24"/>
              </w:rPr>
              <w:t xml:space="preserve">9(9.9) </w:t>
            </w:r>
          </w:p>
        </w:tc>
        <w:tc>
          <w:tcPr>
            <w:tcW w:w="1470" w:type="dxa"/>
          </w:tcPr>
          <w:p w14:paraId="5FFA9B6F" w14:textId="77777777" w:rsidR="00F24301" w:rsidRPr="00B47F14" w:rsidRDefault="00F24301" w:rsidP="00A92402">
            <w:pPr>
              <w:spacing w:line="480" w:lineRule="auto"/>
              <w:rPr>
                <w:rFonts w:ascii="Times New Roman" w:hAnsi="Times New Roman" w:cs="Times New Roman"/>
              </w:rPr>
            </w:pPr>
            <w:r w:rsidRPr="00B47F14">
              <w:rPr>
                <w:rFonts w:ascii="Times New Roman" w:hAnsi="Times New Roman" w:cs="Times New Roman"/>
                <w:sz w:val="24"/>
                <w:szCs w:val="24"/>
              </w:rPr>
              <w:t xml:space="preserve">26(28.6) </w:t>
            </w:r>
          </w:p>
        </w:tc>
        <w:tc>
          <w:tcPr>
            <w:tcW w:w="1240" w:type="dxa"/>
          </w:tcPr>
          <w:p w14:paraId="2C29DECC" w14:textId="77777777" w:rsidR="00F24301" w:rsidRPr="00B47F14" w:rsidRDefault="00F24301" w:rsidP="00A92402">
            <w:pPr>
              <w:spacing w:line="480" w:lineRule="auto"/>
              <w:rPr>
                <w:rFonts w:ascii="Times New Roman" w:hAnsi="Times New Roman" w:cs="Times New Roman"/>
              </w:rPr>
            </w:pPr>
            <w:r w:rsidRPr="00B47F14">
              <w:rPr>
                <w:rFonts w:ascii="Times New Roman" w:hAnsi="Times New Roman" w:cs="Times New Roman"/>
                <w:sz w:val="24"/>
                <w:szCs w:val="24"/>
              </w:rPr>
              <w:t xml:space="preserve">25(27.5) </w:t>
            </w:r>
          </w:p>
        </w:tc>
        <w:tc>
          <w:tcPr>
            <w:tcW w:w="1925" w:type="dxa"/>
          </w:tcPr>
          <w:p w14:paraId="5D54FA0B" w14:textId="77777777" w:rsidR="00F24301" w:rsidRPr="00B47F14" w:rsidRDefault="00F24301" w:rsidP="00A92402">
            <w:pPr>
              <w:spacing w:line="480" w:lineRule="auto"/>
              <w:rPr>
                <w:rFonts w:ascii="Times New Roman" w:hAnsi="Times New Roman" w:cs="Times New Roman"/>
              </w:rPr>
            </w:pPr>
            <w:r w:rsidRPr="00B47F14">
              <w:rPr>
                <w:rFonts w:ascii="Times New Roman" w:hAnsi="Times New Roman" w:cs="Times New Roman"/>
                <w:sz w:val="24"/>
                <w:szCs w:val="24"/>
              </w:rPr>
              <w:t xml:space="preserve">23(25.3) </w:t>
            </w:r>
          </w:p>
        </w:tc>
        <w:tc>
          <w:tcPr>
            <w:tcW w:w="1220" w:type="dxa"/>
          </w:tcPr>
          <w:p w14:paraId="20097235" w14:textId="77777777" w:rsidR="00F24301" w:rsidRPr="00B47F14" w:rsidRDefault="00F24301" w:rsidP="00A92402">
            <w:pPr>
              <w:spacing w:line="480" w:lineRule="auto"/>
              <w:rPr>
                <w:rFonts w:ascii="Times New Roman" w:hAnsi="Times New Roman" w:cs="Times New Roman"/>
              </w:rPr>
            </w:pPr>
            <w:r w:rsidRPr="00B47F14">
              <w:rPr>
                <w:rFonts w:ascii="Times New Roman" w:hAnsi="Times New Roman" w:cs="Times New Roman"/>
                <w:sz w:val="24"/>
                <w:szCs w:val="24"/>
              </w:rPr>
              <w:t xml:space="preserve">8(8.8) </w:t>
            </w:r>
          </w:p>
        </w:tc>
      </w:tr>
      <w:tr w:rsidR="00F24301" w:rsidRPr="00B47F14" w14:paraId="719DEF1E" w14:textId="77777777" w:rsidTr="00A92402">
        <w:tc>
          <w:tcPr>
            <w:tcW w:w="3240" w:type="dxa"/>
          </w:tcPr>
          <w:p w14:paraId="320D7CAA" w14:textId="77777777" w:rsidR="00F24301" w:rsidRPr="00B47F14" w:rsidRDefault="00F24301" w:rsidP="00A92402">
            <w:pPr>
              <w:spacing w:line="480" w:lineRule="auto"/>
              <w:jc w:val="both"/>
              <w:rPr>
                <w:rFonts w:ascii="Times New Roman" w:hAnsi="Times New Roman" w:cs="Times New Roman"/>
                <w:sz w:val="16"/>
                <w:szCs w:val="16"/>
              </w:rPr>
            </w:pPr>
            <w:r w:rsidRPr="00B47F14">
              <w:rPr>
                <w:rFonts w:ascii="Times New Roman" w:hAnsi="Times New Roman" w:cs="Times New Roman"/>
                <w:sz w:val="16"/>
                <w:szCs w:val="16"/>
              </w:rPr>
              <w:t xml:space="preserve">Do you receive a high number of teacher transfer requests from your school? </w:t>
            </w:r>
          </w:p>
          <w:p w14:paraId="4A745C60" w14:textId="77777777" w:rsidR="00F24301" w:rsidRPr="00B47F14" w:rsidRDefault="00F24301" w:rsidP="00A92402">
            <w:pPr>
              <w:spacing w:line="480" w:lineRule="auto"/>
              <w:jc w:val="both"/>
              <w:rPr>
                <w:rFonts w:ascii="Times New Roman" w:hAnsi="Times New Roman" w:cs="Times New Roman"/>
                <w:sz w:val="16"/>
                <w:szCs w:val="16"/>
              </w:rPr>
            </w:pPr>
          </w:p>
        </w:tc>
        <w:tc>
          <w:tcPr>
            <w:tcW w:w="1250" w:type="dxa"/>
          </w:tcPr>
          <w:p w14:paraId="6D08A7D0" w14:textId="77777777" w:rsidR="00F24301" w:rsidRPr="00B47F14" w:rsidRDefault="00F24301" w:rsidP="00A92402">
            <w:pPr>
              <w:spacing w:line="480" w:lineRule="auto"/>
              <w:rPr>
                <w:rFonts w:ascii="Times New Roman" w:hAnsi="Times New Roman" w:cs="Times New Roman"/>
              </w:rPr>
            </w:pPr>
            <w:r w:rsidRPr="00B47F14">
              <w:rPr>
                <w:rFonts w:ascii="Times New Roman" w:hAnsi="Times New Roman" w:cs="Times New Roman"/>
                <w:sz w:val="24"/>
                <w:szCs w:val="24"/>
              </w:rPr>
              <w:t xml:space="preserve">14(15.4) </w:t>
            </w:r>
          </w:p>
        </w:tc>
        <w:tc>
          <w:tcPr>
            <w:tcW w:w="1470" w:type="dxa"/>
          </w:tcPr>
          <w:p w14:paraId="001AC7B5" w14:textId="77777777" w:rsidR="00F24301" w:rsidRPr="00B47F14" w:rsidRDefault="00F24301" w:rsidP="00A92402">
            <w:pPr>
              <w:spacing w:line="480" w:lineRule="auto"/>
              <w:rPr>
                <w:rFonts w:ascii="Times New Roman" w:hAnsi="Times New Roman" w:cs="Times New Roman"/>
              </w:rPr>
            </w:pPr>
            <w:r w:rsidRPr="00B47F14">
              <w:rPr>
                <w:rFonts w:ascii="Times New Roman" w:hAnsi="Times New Roman" w:cs="Times New Roman"/>
                <w:sz w:val="24"/>
                <w:szCs w:val="24"/>
              </w:rPr>
              <w:t xml:space="preserve">32(35.2) </w:t>
            </w:r>
          </w:p>
        </w:tc>
        <w:tc>
          <w:tcPr>
            <w:tcW w:w="1240" w:type="dxa"/>
          </w:tcPr>
          <w:p w14:paraId="1E6C2906" w14:textId="77777777" w:rsidR="00F24301" w:rsidRPr="00B47F14" w:rsidRDefault="00F24301" w:rsidP="00A92402">
            <w:pPr>
              <w:spacing w:line="480" w:lineRule="auto"/>
              <w:rPr>
                <w:rFonts w:ascii="Times New Roman" w:hAnsi="Times New Roman" w:cs="Times New Roman"/>
              </w:rPr>
            </w:pPr>
            <w:r w:rsidRPr="00B47F14">
              <w:rPr>
                <w:rFonts w:ascii="Times New Roman" w:hAnsi="Times New Roman" w:cs="Times New Roman"/>
                <w:sz w:val="24"/>
                <w:szCs w:val="24"/>
              </w:rPr>
              <w:t xml:space="preserve">24(26.4) </w:t>
            </w:r>
          </w:p>
        </w:tc>
        <w:tc>
          <w:tcPr>
            <w:tcW w:w="1925" w:type="dxa"/>
          </w:tcPr>
          <w:p w14:paraId="366E7C7C" w14:textId="77777777" w:rsidR="00F24301" w:rsidRPr="00B47F14" w:rsidRDefault="00F24301" w:rsidP="00A92402">
            <w:pPr>
              <w:spacing w:line="480" w:lineRule="auto"/>
              <w:rPr>
                <w:rFonts w:ascii="Times New Roman" w:hAnsi="Times New Roman" w:cs="Times New Roman"/>
              </w:rPr>
            </w:pPr>
            <w:r w:rsidRPr="00B47F14">
              <w:rPr>
                <w:rFonts w:ascii="Times New Roman" w:hAnsi="Times New Roman" w:cs="Times New Roman"/>
                <w:sz w:val="24"/>
                <w:szCs w:val="24"/>
              </w:rPr>
              <w:t xml:space="preserve">13(14.3) </w:t>
            </w:r>
          </w:p>
        </w:tc>
        <w:tc>
          <w:tcPr>
            <w:tcW w:w="1220" w:type="dxa"/>
          </w:tcPr>
          <w:p w14:paraId="47AA76D7" w14:textId="77777777" w:rsidR="00F24301" w:rsidRPr="00B47F14" w:rsidRDefault="00F24301" w:rsidP="00A92402">
            <w:pPr>
              <w:spacing w:line="480" w:lineRule="auto"/>
              <w:rPr>
                <w:rFonts w:ascii="Times New Roman" w:hAnsi="Times New Roman" w:cs="Times New Roman"/>
              </w:rPr>
            </w:pPr>
            <w:r w:rsidRPr="00B47F14">
              <w:rPr>
                <w:rFonts w:ascii="Times New Roman" w:hAnsi="Times New Roman" w:cs="Times New Roman"/>
                <w:sz w:val="24"/>
                <w:szCs w:val="24"/>
              </w:rPr>
              <w:t xml:space="preserve">8(8.8) </w:t>
            </w:r>
          </w:p>
        </w:tc>
      </w:tr>
      <w:tr w:rsidR="00F24301" w:rsidRPr="00B47F14" w14:paraId="4D0E9BDE" w14:textId="77777777" w:rsidTr="00A92402">
        <w:tc>
          <w:tcPr>
            <w:tcW w:w="3240" w:type="dxa"/>
          </w:tcPr>
          <w:p w14:paraId="52EB4A02" w14:textId="77777777" w:rsidR="00F24301" w:rsidRPr="00B47F14" w:rsidRDefault="00F24301" w:rsidP="00A92402">
            <w:pPr>
              <w:spacing w:line="480" w:lineRule="auto"/>
              <w:jc w:val="both"/>
              <w:rPr>
                <w:rFonts w:ascii="Times New Roman" w:hAnsi="Times New Roman" w:cs="Times New Roman"/>
                <w:sz w:val="16"/>
                <w:szCs w:val="16"/>
              </w:rPr>
            </w:pPr>
            <w:r w:rsidRPr="00B47F14">
              <w:rPr>
                <w:rFonts w:ascii="Times New Roman" w:hAnsi="Times New Roman" w:cs="Times New Roman"/>
                <w:sz w:val="16"/>
                <w:szCs w:val="16"/>
              </w:rPr>
              <w:t xml:space="preserve">And what about transfer requests to your school? </w:t>
            </w:r>
          </w:p>
          <w:p w14:paraId="27830F29" w14:textId="77777777" w:rsidR="00F24301" w:rsidRPr="00B47F14" w:rsidRDefault="00F24301" w:rsidP="00A92402">
            <w:pPr>
              <w:spacing w:line="480" w:lineRule="auto"/>
              <w:jc w:val="both"/>
              <w:rPr>
                <w:rFonts w:ascii="Times New Roman" w:hAnsi="Times New Roman" w:cs="Times New Roman"/>
                <w:sz w:val="16"/>
                <w:szCs w:val="16"/>
              </w:rPr>
            </w:pPr>
          </w:p>
        </w:tc>
        <w:tc>
          <w:tcPr>
            <w:tcW w:w="1250" w:type="dxa"/>
          </w:tcPr>
          <w:p w14:paraId="69E968F7" w14:textId="77777777" w:rsidR="00F24301" w:rsidRPr="00B47F14" w:rsidRDefault="00F24301" w:rsidP="00A92402">
            <w:pPr>
              <w:spacing w:line="480" w:lineRule="auto"/>
              <w:jc w:val="both"/>
              <w:rPr>
                <w:rFonts w:ascii="Times New Roman" w:hAnsi="Times New Roman" w:cs="Times New Roman"/>
                <w:sz w:val="24"/>
                <w:szCs w:val="24"/>
              </w:rPr>
            </w:pPr>
            <w:r w:rsidRPr="00B47F14">
              <w:rPr>
                <w:rFonts w:ascii="Times New Roman" w:hAnsi="Times New Roman" w:cs="Times New Roman"/>
                <w:sz w:val="24"/>
                <w:szCs w:val="24"/>
              </w:rPr>
              <w:t xml:space="preserve">53(58.2) </w:t>
            </w:r>
          </w:p>
        </w:tc>
        <w:tc>
          <w:tcPr>
            <w:tcW w:w="1470" w:type="dxa"/>
          </w:tcPr>
          <w:p w14:paraId="3A6CBA1A" w14:textId="77777777" w:rsidR="00F24301" w:rsidRPr="00B47F14" w:rsidRDefault="00F24301" w:rsidP="00A92402">
            <w:pPr>
              <w:spacing w:line="480" w:lineRule="auto"/>
              <w:jc w:val="both"/>
              <w:rPr>
                <w:rFonts w:ascii="Times New Roman" w:hAnsi="Times New Roman" w:cs="Times New Roman"/>
                <w:sz w:val="24"/>
                <w:szCs w:val="24"/>
              </w:rPr>
            </w:pPr>
            <w:r w:rsidRPr="00B47F14">
              <w:rPr>
                <w:rFonts w:ascii="Times New Roman" w:hAnsi="Times New Roman" w:cs="Times New Roman"/>
                <w:sz w:val="24"/>
                <w:szCs w:val="24"/>
              </w:rPr>
              <w:t xml:space="preserve">28(30.8) </w:t>
            </w:r>
          </w:p>
        </w:tc>
        <w:tc>
          <w:tcPr>
            <w:tcW w:w="1240" w:type="dxa"/>
          </w:tcPr>
          <w:p w14:paraId="782C4046" w14:textId="77777777" w:rsidR="00F24301" w:rsidRPr="00B47F14" w:rsidRDefault="00F24301" w:rsidP="00A92402">
            <w:pPr>
              <w:spacing w:line="480" w:lineRule="auto"/>
              <w:jc w:val="both"/>
              <w:rPr>
                <w:rFonts w:ascii="Times New Roman" w:hAnsi="Times New Roman" w:cs="Times New Roman"/>
                <w:sz w:val="24"/>
                <w:szCs w:val="24"/>
              </w:rPr>
            </w:pPr>
            <w:r w:rsidRPr="00B47F14">
              <w:rPr>
                <w:rFonts w:ascii="Times New Roman" w:hAnsi="Times New Roman" w:cs="Times New Roman"/>
                <w:sz w:val="24"/>
                <w:szCs w:val="24"/>
              </w:rPr>
              <w:t xml:space="preserve">8(8.8) </w:t>
            </w:r>
          </w:p>
        </w:tc>
        <w:tc>
          <w:tcPr>
            <w:tcW w:w="1925" w:type="dxa"/>
          </w:tcPr>
          <w:p w14:paraId="54AAAC8C" w14:textId="77777777" w:rsidR="00F24301" w:rsidRPr="00B47F14" w:rsidRDefault="00F24301" w:rsidP="00A92402">
            <w:pPr>
              <w:spacing w:line="480" w:lineRule="auto"/>
              <w:jc w:val="both"/>
              <w:rPr>
                <w:rFonts w:ascii="Times New Roman" w:hAnsi="Times New Roman" w:cs="Times New Roman"/>
                <w:sz w:val="24"/>
                <w:szCs w:val="24"/>
              </w:rPr>
            </w:pPr>
            <w:r w:rsidRPr="00B47F14">
              <w:rPr>
                <w:rFonts w:ascii="Times New Roman" w:hAnsi="Times New Roman" w:cs="Times New Roman"/>
                <w:sz w:val="24"/>
                <w:szCs w:val="24"/>
              </w:rPr>
              <w:t xml:space="preserve">2(2.2) </w:t>
            </w:r>
          </w:p>
        </w:tc>
        <w:tc>
          <w:tcPr>
            <w:tcW w:w="1220" w:type="dxa"/>
          </w:tcPr>
          <w:p w14:paraId="32AA5F16" w14:textId="77777777" w:rsidR="00F24301" w:rsidRPr="00B47F14" w:rsidRDefault="00F24301" w:rsidP="00A92402">
            <w:pPr>
              <w:spacing w:line="480" w:lineRule="auto"/>
              <w:jc w:val="both"/>
              <w:rPr>
                <w:rFonts w:ascii="Times New Roman" w:hAnsi="Times New Roman" w:cs="Times New Roman"/>
                <w:sz w:val="24"/>
                <w:szCs w:val="24"/>
              </w:rPr>
            </w:pPr>
            <w:r w:rsidRPr="00B47F14">
              <w:rPr>
                <w:rFonts w:ascii="Times New Roman" w:hAnsi="Times New Roman" w:cs="Times New Roman"/>
                <w:sz w:val="24"/>
                <w:szCs w:val="24"/>
              </w:rPr>
              <w:t xml:space="preserve">0 </w:t>
            </w:r>
          </w:p>
        </w:tc>
      </w:tr>
      <w:tr w:rsidR="00F24301" w:rsidRPr="00B47F14" w14:paraId="0028C60E" w14:textId="77777777" w:rsidTr="00A92402">
        <w:tc>
          <w:tcPr>
            <w:tcW w:w="3240" w:type="dxa"/>
          </w:tcPr>
          <w:p w14:paraId="447E7B6D" w14:textId="77777777" w:rsidR="00F24301" w:rsidRPr="00B47F14" w:rsidRDefault="00F24301" w:rsidP="00A92402">
            <w:pPr>
              <w:spacing w:line="480" w:lineRule="auto"/>
              <w:jc w:val="both"/>
              <w:rPr>
                <w:rFonts w:ascii="Times New Roman" w:hAnsi="Times New Roman" w:cs="Times New Roman"/>
                <w:sz w:val="16"/>
                <w:szCs w:val="16"/>
              </w:rPr>
            </w:pPr>
            <w:r w:rsidRPr="00B47F14">
              <w:rPr>
                <w:rFonts w:ascii="Times New Roman" w:hAnsi="Times New Roman" w:cs="Times New Roman"/>
                <w:sz w:val="16"/>
                <w:szCs w:val="16"/>
              </w:rPr>
              <w:t>Of the transfer requests made by teacher from your school, how many are successful on a yearly</w:t>
            </w:r>
          </w:p>
        </w:tc>
        <w:tc>
          <w:tcPr>
            <w:tcW w:w="1250" w:type="dxa"/>
          </w:tcPr>
          <w:p w14:paraId="4351CE07" w14:textId="77777777" w:rsidR="00F24301" w:rsidRPr="00B47F14" w:rsidRDefault="00F24301" w:rsidP="00A92402">
            <w:pPr>
              <w:spacing w:line="480" w:lineRule="auto"/>
              <w:jc w:val="both"/>
              <w:rPr>
                <w:rFonts w:ascii="Times New Roman" w:hAnsi="Times New Roman" w:cs="Times New Roman"/>
                <w:sz w:val="24"/>
                <w:szCs w:val="24"/>
              </w:rPr>
            </w:pPr>
            <w:r w:rsidRPr="00B47F14">
              <w:rPr>
                <w:rFonts w:ascii="Times New Roman" w:hAnsi="Times New Roman" w:cs="Times New Roman"/>
                <w:sz w:val="24"/>
                <w:szCs w:val="24"/>
              </w:rPr>
              <w:t xml:space="preserve">39(42.9) </w:t>
            </w:r>
          </w:p>
        </w:tc>
        <w:tc>
          <w:tcPr>
            <w:tcW w:w="1470" w:type="dxa"/>
          </w:tcPr>
          <w:p w14:paraId="3459BCAF" w14:textId="77777777" w:rsidR="00F24301" w:rsidRPr="00B47F14" w:rsidRDefault="00F24301" w:rsidP="00A92402">
            <w:pPr>
              <w:spacing w:line="480" w:lineRule="auto"/>
              <w:jc w:val="both"/>
              <w:rPr>
                <w:rFonts w:ascii="Times New Roman" w:hAnsi="Times New Roman" w:cs="Times New Roman"/>
                <w:sz w:val="24"/>
                <w:szCs w:val="24"/>
              </w:rPr>
            </w:pPr>
            <w:r w:rsidRPr="00B47F14">
              <w:rPr>
                <w:rFonts w:ascii="Times New Roman" w:hAnsi="Times New Roman" w:cs="Times New Roman"/>
                <w:sz w:val="24"/>
                <w:szCs w:val="24"/>
              </w:rPr>
              <w:t xml:space="preserve">34(9..9) </w:t>
            </w:r>
          </w:p>
        </w:tc>
        <w:tc>
          <w:tcPr>
            <w:tcW w:w="1240" w:type="dxa"/>
          </w:tcPr>
          <w:p w14:paraId="71A84CC1" w14:textId="77777777" w:rsidR="00F24301" w:rsidRPr="00B47F14" w:rsidRDefault="00F24301" w:rsidP="00A92402">
            <w:pPr>
              <w:spacing w:line="480" w:lineRule="auto"/>
              <w:jc w:val="both"/>
              <w:rPr>
                <w:rFonts w:ascii="Times New Roman" w:hAnsi="Times New Roman" w:cs="Times New Roman"/>
                <w:sz w:val="24"/>
                <w:szCs w:val="24"/>
              </w:rPr>
            </w:pPr>
            <w:r w:rsidRPr="00B47F14">
              <w:rPr>
                <w:rFonts w:ascii="Times New Roman" w:hAnsi="Times New Roman" w:cs="Times New Roman"/>
                <w:sz w:val="24"/>
                <w:szCs w:val="24"/>
              </w:rPr>
              <w:t xml:space="preserve">9(9.9) </w:t>
            </w:r>
          </w:p>
        </w:tc>
        <w:tc>
          <w:tcPr>
            <w:tcW w:w="1925" w:type="dxa"/>
          </w:tcPr>
          <w:p w14:paraId="60957761" w14:textId="77777777" w:rsidR="00F24301" w:rsidRPr="00B47F14" w:rsidRDefault="00F24301" w:rsidP="00A92402">
            <w:pPr>
              <w:spacing w:line="480" w:lineRule="auto"/>
              <w:jc w:val="both"/>
              <w:rPr>
                <w:rFonts w:ascii="Times New Roman" w:hAnsi="Times New Roman" w:cs="Times New Roman"/>
                <w:sz w:val="24"/>
                <w:szCs w:val="24"/>
              </w:rPr>
            </w:pPr>
            <w:r w:rsidRPr="00B47F14">
              <w:rPr>
                <w:rFonts w:ascii="Times New Roman" w:hAnsi="Times New Roman" w:cs="Times New Roman"/>
                <w:sz w:val="24"/>
                <w:szCs w:val="24"/>
              </w:rPr>
              <w:t xml:space="preserve">4(4.4) </w:t>
            </w:r>
          </w:p>
        </w:tc>
        <w:tc>
          <w:tcPr>
            <w:tcW w:w="1220" w:type="dxa"/>
          </w:tcPr>
          <w:p w14:paraId="6111BA66" w14:textId="77777777" w:rsidR="00F24301" w:rsidRPr="00B47F14" w:rsidRDefault="00F24301" w:rsidP="00A92402">
            <w:pPr>
              <w:spacing w:line="480" w:lineRule="auto"/>
              <w:jc w:val="both"/>
              <w:rPr>
                <w:rFonts w:ascii="Times New Roman" w:hAnsi="Times New Roman" w:cs="Times New Roman"/>
                <w:sz w:val="24"/>
                <w:szCs w:val="24"/>
              </w:rPr>
            </w:pPr>
            <w:r w:rsidRPr="00B47F14">
              <w:rPr>
                <w:rFonts w:ascii="Times New Roman" w:hAnsi="Times New Roman" w:cs="Times New Roman"/>
                <w:sz w:val="24"/>
                <w:szCs w:val="24"/>
              </w:rPr>
              <w:t xml:space="preserve">0 </w:t>
            </w:r>
          </w:p>
        </w:tc>
      </w:tr>
    </w:tbl>
    <w:p w14:paraId="3742C940" w14:textId="77777777" w:rsidR="00F24301" w:rsidRPr="00B47F14" w:rsidRDefault="00F24301" w:rsidP="00F24301">
      <w:pPr>
        <w:spacing w:line="480" w:lineRule="auto"/>
        <w:jc w:val="both"/>
        <w:rPr>
          <w:rFonts w:ascii="Times New Roman" w:hAnsi="Times New Roman" w:cs="Times New Roman"/>
          <w:sz w:val="24"/>
          <w:szCs w:val="24"/>
        </w:rPr>
      </w:pPr>
    </w:p>
    <w:p w14:paraId="182F5EA4" w14:textId="77777777" w:rsidR="00F24301" w:rsidRPr="00B47F14" w:rsidRDefault="00F24301" w:rsidP="00F24301">
      <w:pPr>
        <w:spacing w:line="480" w:lineRule="auto"/>
        <w:jc w:val="both"/>
        <w:rPr>
          <w:rFonts w:ascii="Times New Roman" w:hAnsi="Times New Roman" w:cs="Times New Roman"/>
          <w:sz w:val="24"/>
          <w:szCs w:val="24"/>
        </w:rPr>
      </w:pPr>
      <w:r w:rsidRPr="00B47F14">
        <w:rPr>
          <w:rFonts w:ascii="Times New Roman" w:hAnsi="Times New Roman" w:cs="Times New Roman"/>
          <w:sz w:val="24"/>
          <w:szCs w:val="24"/>
        </w:rPr>
        <w:t xml:space="preserve">   </w:t>
      </w:r>
    </w:p>
    <w:p w14:paraId="6C4E78E4" w14:textId="77777777" w:rsidR="00F24301" w:rsidRPr="00B47F14" w:rsidRDefault="00F24301" w:rsidP="00F24301">
      <w:pPr>
        <w:spacing w:line="480" w:lineRule="auto"/>
        <w:jc w:val="both"/>
        <w:rPr>
          <w:rFonts w:ascii="Times New Roman" w:hAnsi="Times New Roman" w:cs="Times New Roman"/>
          <w:sz w:val="24"/>
          <w:szCs w:val="24"/>
        </w:rPr>
      </w:pPr>
      <w:r w:rsidRPr="00B47F14">
        <w:rPr>
          <w:rFonts w:ascii="Times New Roman" w:hAnsi="Times New Roman" w:cs="Times New Roman"/>
          <w:sz w:val="24"/>
          <w:szCs w:val="24"/>
        </w:rPr>
        <w:t xml:space="preserve">The first objective of the study was to describe the pull and push factors of the teacher transfer in schools in Isoka District Muchinga Province. This objective was realized by asking the school principals and teachers in the area several questions pertaining to teacher transfer characteristics in terms of; teachers requesting to leave their schools, teachers requesting to join their schools, the success rates of the transfer applications and the possibilities of obtaining suitable replacements. The status of the teachers transfer characteristics was rated on a 5 point Likert scale ranging from; 1 = strongly agree to 5 = strongly disagree. The results on this are summarized in Table 4.4. </w:t>
      </w:r>
    </w:p>
    <w:p w14:paraId="1980AF54" w14:textId="77777777" w:rsidR="00F24301" w:rsidRPr="00B47F14" w:rsidRDefault="00F24301" w:rsidP="00F24301">
      <w:pPr>
        <w:spacing w:after="200" w:line="480" w:lineRule="auto"/>
        <w:jc w:val="both"/>
        <w:outlineLvl w:val="0"/>
        <w:rPr>
          <w:rFonts w:ascii="Times New Roman" w:eastAsia="Times New Roman" w:hAnsi="Times New Roman" w:cs="Times New Roman"/>
          <w:b/>
          <w:sz w:val="24"/>
          <w:szCs w:val="24"/>
          <w:lang w:val="en-GB" w:eastAsia="en-GB"/>
        </w:rPr>
      </w:pPr>
      <w:r w:rsidRPr="00B47F14">
        <w:rPr>
          <w:rFonts w:ascii="Times New Roman" w:eastAsia="Times New Roman" w:hAnsi="Times New Roman" w:cs="Times New Roman"/>
          <w:b/>
          <w:sz w:val="24"/>
          <w:szCs w:val="24"/>
          <w:lang w:val="en-GB" w:eastAsia="en-GB"/>
        </w:rPr>
        <w:t>Table 4.4: The Pull Factors</w:t>
      </w:r>
    </w:p>
    <w:tbl>
      <w:tblPr>
        <w:tblW w:w="0" w:type="auto"/>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Look w:val="04A0" w:firstRow="1" w:lastRow="0" w:firstColumn="1" w:lastColumn="0" w:noHBand="0" w:noVBand="1"/>
      </w:tblPr>
      <w:tblGrid>
        <w:gridCol w:w="4950"/>
        <w:gridCol w:w="1890"/>
        <w:gridCol w:w="1890"/>
      </w:tblGrid>
      <w:tr w:rsidR="00F24301" w:rsidRPr="00B47F14" w14:paraId="16B43DED" w14:textId="77777777" w:rsidTr="00A92402">
        <w:trPr>
          <w:trHeight w:val="737"/>
        </w:trPr>
        <w:tc>
          <w:tcPr>
            <w:tcW w:w="4950" w:type="dxa"/>
            <w:tcBorders>
              <w:bottom w:val="single" w:sz="4" w:space="0" w:color="70AD47"/>
            </w:tcBorders>
            <w:shd w:val="clear" w:color="auto" w:fill="auto"/>
          </w:tcPr>
          <w:p w14:paraId="78D2DD96" w14:textId="77777777" w:rsidR="00F24301" w:rsidRPr="00B47F14" w:rsidRDefault="00F24301" w:rsidP="00A92402">
            <w:pPr>
              <w:spacing w:after="0" w:line="480" w:lineRule="auto"/>
              <w:rPr>
                <w:rFonts w:ascii="Times New Roman" w:eastAsia="Times New Roman" w:hAnsi="Times New Roman" w:cs="Times New Roman"/>
                <w:b/>
                <w:bCs/>
                <w:color w:val="000000"/>
                <w:sz w:val="24"/>
                <w:szCs w:val="24"/>
              </w:rPr>
            </w:pPr>
            <w:r w:rsidRPr="00B47F14">
              <w:rPr>
                <w:rFonts w:ascii="Times New Roman" w:eastAsia="Times New Roman" w:hAnsi="Times New Roman" w:cs="Times New Roman"/>
                <w:b/>
                <w:bCs/>
                <w:color w:val="000000"/>
                <w:sz w:val="24"/>
                <w:szCs w:val="24"/>
              </w:rPr>
              <w:t>Pull factor</w:t>
            </w:r>
          </w:p>
        </w:tc>
        <w:tc>
          <w:tcPr>
            <w:tcW w:w="1890" w:type="dxa"/>
            <w:tcBorders>
              <w:bottom w:val="single" w:sz="4" w:space="0" w:color="70AD47"/>
            </w:tcBorders>
            <w:shd w:val="clear" w:color="auto" w:fill="auto"/>
          </w:tcPr>
          <w:p w14:paraId="4C8BCCE9" w14:textId="77777777" w:rsidR="00F24301" w:rsidRPr="00B47F14" w:rsidRDefault="00F24301" w:rsidP="00A92402">
            <w:pPr>
              <w:spacing w:after="0" w:line="480" w:lineRule="auto"/>
              <w:rPr>
                <w:rFonts w:ascii="Times New Roman" w:eastAsia="Times New Roman" w:hAnsi="Times New Roman" w:cs="Times New Roman"/>
                <w:b/>
                <w:bCs/>
                <w:color w:val="000000"/>
                <w:sz w:val="24"/>
                <w:szCs w:val="24"/>
              </w:rPr>
            </w:pPr>
            <w:r w:rsidRPr="00B47F14">
              <w:rPr>
                <w:rFonts w:ascii="Times New Roman" w:eastAsia="Times New Roman" w:hAnsi="Times New Roman" w:cs="Times New Roman"/>
                <w:b/>
                <w:bCs/>
                <w:color w:val="000000"/>
                <w:sz w:val="24"/>
                <w:szCs w:val="24"/>
              </w:rPr>
              <w:t>Frequency of responses</w:t>
            </w:r>
          </w:p>
        </w:tc>
        <w:tc>
          <w:tcPr>
            <w:tcW w:w="1890" w:type="dxa"/>
            <w:tcBorders>
              <w:bottom w:val="single" w:sz="4" w:space="0" w:color="70AD47"/>
            </w:tcBorders>
            <w:shd w:val="clear" w:color="auto" w:fill="auto"/>
          </w:tcPr>
          <w:p w14:paraId="2A40E595" w14:textId="77777777" w:rsidR="00F24301" w:rsidRPr="00B47F14" w:rsidRDefault="00F24301" w:rsidP="00A92402">
            <w:pPr>
              <w:spacing w:after="0" w:line="480" w:lineRule="auto"/>
              <w:rPr>
                <w:rFonts w:ascii="Times New Roman" w:eastAsia="Times New Roman" w:hAnsi="Times New Roman" w:cs="Times New Roman"/>
                <w:b/>
                <w:bCs/>
                <w:color w:val="000000"/>
                <w:sz w:val="24"/>
                <w:szCs w:val="24"/>
              </w:rPr>
            </w:pPr>
            <w:r w:rsidRPr="00B47F14">
              <w:rPr>
                <w:rFonts w:ascii="Times New Roman" w:eastAsia="Times New Roman" w:hAnsi="Times New Roman" w:cs="Times New Roman"/>
                <w:b/>
                <w:bCs/>
                <w:color w:val="000000"/>
                <w:sz w:val="24"/>
                <w:szCs w:val="24"/>
              </w:rPr>
              <w:t>% of Total Respondents</w:t>
            </w:r>
          </w:p>
        </w:tc>
      </w:tr>
      <w:tr w:rsidR="00F24301" w:rsidRPr="00B47F14" w14:paraId="350C022C" w14:textId="77777777" w:rsidTr="00A92402">
        <w:trPr>
          <w:trHeight w:val="5883"/>
        </w:trPr>
        <w:tc>
          <w:tcPr>
            <w:tcW w:w="4950" w:type="dxa"/>
            <w:tcBorders>
              <w:top w:val="single" w:sz="4" w:space="0" w:color="70AD47"/>
              <w:left w:val="single" w:sz="4" w:space="0" w:color="70AD47"/>
            </w:tcBorders>
            <w:shd w:val="clear" w:color="auto" w:fill="auto"/>
          </w:tcPr>
          <w:p w14:paraId="1BB87ACD" w14:textId="77777777" w:rsidR="00F24301" w:rsidRPr="00B47F14" w:rsidRDefault="00F24301" w:rsidP="00A92402">
            <w:pPr>
              <w:spacing w:after="0" w:line="480" w:lineRule="auto"/>
              <w:rPr>
                <w:rFonts w:ascii="Times New Roman" w:eastAsia="Times New Roman" w:hAnsi="Times New Roman" w:cs="Times New Roman"/>
                <w:bCs/>
                <w:color w:val="000000"/>
                <w:sz w:val="24"/>
                <w:szCs w:val="24"/>
              </w:rPr>
            </w:pPr>
            <w:r w:rsidRPr="00B47F14">
              <w:rPr>
                <w:rFonts w:ascii="Times New Roman" w:eastAsia="Times New Roman" w:hAnsi="Times New Roman" w:cs="Times New Roman"/>
                <w:bCs/>
                <w:color w:val="000000"/>
                <w:sz w:val="24"/>
                <w:szCs w:val="24"/>
              </w:rPr>
              <w:lastRenderedPageBreak/>
              <w:t>Security (Job, personal and property)</w:t>
            </w:r>
          </w:p>
          <w:p w14:paraId="0F4BCBD0" w14:textId="77777777" w:rsidR="00F24301" w:rsidRPr="00B47F14" w:rsidRDefault="00F24301" w:rsidP="00A92402">
            <w:pPr>
              <w:spacing w:after="0" w:line="480" w:lineRule="auto"/>
              <w:rPr>
                <w:rFonts w:ascii="Times New Roman" w:eastAsia="Times New Roman" w:hAnsi="Times New Roman" w:cs="Times New Roman"/>
                <w:bCs/>
                <w:color w:val="000000"/>
                <w:sz w:val="24"/>
                <w:szCs w:val="24"/>
              </w:rPr>
            </w:pPr>
            <w:r w:rsidRPr="00B47F14">
              <w:rPr>
                <w:rFonts w:ascii="Times New Roman" w:eastAsia="Times New Roman" w:hAnsi="Times New Roman" w:cs="Times New Roman"/>
                <w:bCs/>
                <w:color w:val="000000"/>
                <w:sz w:val="24"/>
                <w:szCs w:val="24"/>
              </w:rPr>
              <w:t>Motivation (incentives &amp; rewards)</w:t>
            </w:r>
          </w:p>
          <w:p w14:paraId="69D6AD06" w14:textId="77777777" w:rsidR="00F24301" w:rsidRPr="00B47F14" w:rsidRDefault="00F24301" w:rsidP="00A92402">
            <w:pPr>
              <w:spacing w:after="0" w:line="480" w:lineRule="auto"/>
              <w:rPr>
                <w:rFonts w:ascii="Times New Roman" w:eastAsia="Times New Roman" w:hAnsi="Times New Roman" w:cs="Times New Roman"/>
                <w:bCs/>
                <w:color w:val="000000"/>
                <w:sz w:val="24"/>
                <w:szCs w:val="24"/>
              </w:rPr>
            </w:pPr>
            <w:r w:rsidRPr="00B47F14">
              <w:rPr>
                <w:rFonts w:ascii="Times New Roman" w:eastAsia="Times New Roman" w:hAnsi="Times New Roman" w:cs="Times New Roman"/>
                <w:bCs/>
                <w:color w:val="000000"/>
                <w:sz w:val="24"/>
                <w:szCs w:val="24"/>
              </w:rPr>
              <w:t>Access to further education</w:t>
            </w:r>
          </w:p>
          <w:p w14:paraId="6BB89D70" w14:textId="77777777" w:rsidR="00F24301" w:rsidRPr="00B47F14" w:rsidRDefault="00F24301" w:rsidP="00A92402">
            <w:pPr>
              <w:spacing w:after="0" w:line="480" w:lineRule="auto"/>
              <w:rPr>
                <w:rFonts w:ascii="Times New Roman" w:eastAsia="Times New Roman" w:hAnsi="Times New Roman" w:cs="Times New Roman"/>
                <w:bCs/>
                <w:color w:val="000000"/>
                <w:sz w:val="24"/>
                <w:szCs w:val="24"/>
              </w:rPr>
            </w:pPr>
            <w:r w:rsidRPr="00B47F14">
              <w:rPr>
                <w:rFonts w:ascii="Times New Roman" w:eastAsia="Times New Roman" w:hAnsi="Times New Roman" w:cs="Times New Roman"/>
                <w:bCs/>
                <w:color w:val="000000"/>
                <w:sz w:val="24"/>
                <w:szCs w:val="24"/>
              </w:rPr>
              <w:t>Respect and recognition</w:t>
            </w:r>
          </w:p>
          <w:p w14:paraId="247CBEDC" w14:textId="77777777" w:rsidR="00F24301" w:rsidRPr="00B47F14" w:rsidRDefault="00F24301" w:rsidP="00A92402">
            <w:pPr>
              <w:spacing w:after="0" w:line="480" w:lineRule="auto"/>
              <w:rPr>
                <w:rFonts w:ascii="Times New Roman" w:eastAsia="Times New Roman" w:hAnsi="Times New Roman" w:cs="Times New Roman"/>
                <w:bCs/>
                <w:color w:val="000000"/>
                <w:sz w:val="24"/>
                <w:szCs w:val="24"/>
              </w:rPr>
            </w:pPr>
            <w:r w:rsidRPr="00B47F14">
              <w:rPr>
                <w:rFonts w:ascii="Times New Roman" w:eastAsia="Times New Roman" w:hAnsi="Times New Roman" w:cs="Times New Roman"/>
                <w:bCs/>
                <w:color w:val="000000"/>
                <w:sz w:val="24"/>
                <w:szCs w:val="24"/>
              </w:rPr>
              <w:t>Peace of mind</w:t>
            </w:r>
          </w:p>
          <w:p w14:paraId="60B2CA6C" w14:textId="77777777" w:rsidR="00F24301" w:rsidRPr="00B47F14" w:rsidRDefault="00F24301" w:rsidP="00A92402">
            <w:pPr>
              <w:spacing w:after="0" w:line="480" w:lineRule="auto"/>
              <w:rPr>
                <w:rFonts w:ascii="Times New Roman" w:eastAsia="Times New Roman" w:hAnsi="Times New Roman" w:cs="Times New Roman"/>
                <w:bCs/>
                <w:color w:val="000000"/>
                <w:sz w:val="24"/>
                <w:szCs w:val="24"/>
              </w:rPr>
            </w:pPr>
            <w:r w:rsidRPr="00B47F14">
              <w:rPr>
                <w:rFonts w:ascii="Times New Roman" w:eastAsia="Times New Roman" w:hAnsi="Times New Roman" w:cs="Times New Roman"/>
                <w:bCs/>
                <w:color w:val="000000"/>
                <w:sz w:val="24"/>
                <w:szCs w:val="24"/>
              </w:rPr>
              <w:t>Staff accommodation</w:t>
            </w:r>
          </w:p>
          <w:p w14:paraId="460C7C88" w14:textId="77777777" w:rsidR="00F24301" w:rsidRPr="00B47F14" w:rsidRDefault="00F24301" w:rsidP="00A92402">
            <w:pPr>
              <w:spacing w:after="0" w:line="480" w:lineRule="auto"/>
              <w:rPr>
                <w:rFonts w:ascii="Times New Roman" w:eastAsia="Times New Roman" w:hAnsi="Times New Roman" w:cs="Times New Roman"/>
                <w:bCs/>
                <w:color w:val="000000"/>
                <w:sz w:val="24"/>
                <w:szCs w:val="24"/>
              </w:rPr>
            </w:pPr>
            <w:r w:rsidRPr="00B47F14">
              <w:rPr>
                <w:rFonts w:ascii="Times New Roman" w:eastAsia="Times New Roman" w:hAnsi="Times New Roman" w:cs="Times New Roman"/>
                <w:bCs/>
                <w:color w:val="000000"/>
                <w:sz w:val="24"/>
                <w:szCs w:val="24"/>
              </w:rPr>
              <w:t>Improvement in students’ academic performance</w:t>
            </w:r>
          </w:p>
          <w:p w14:paraId="68124B70" w14:textId="77777777" w:rsidR="00F24301" w:rsidRPr="00B47F14" w:rsidRDefault="00F24301" w:rsidP="00A92402">
            <w:pPr>
              <w:spacing w:after="0" w:line="480" w:lineRule="auto"/>
              <w:rPr>
                <w:rFonts w:ascii="Times New Roman" w:eastAsia="Times New Roman" w:hAnsi="Times New Roman" w:cs="Times New Roman"/>
                <w:bCs/>
                <w:color w:val="000000"/>
                <w:sz w:val="24"/>
                <w:szCs w:val="24"/>
              </w:rPr>
            </w:pPr>
            <w:r w:rsidRPr="00B47F14">
              <w:rPr>
                <w:rFonts w:ascii="Times New Roman" w:eastAsia="Times New Roman" w:hAnsi="Times New Roman" w:cs="Times New Roman"/>
                <w:bCs/>
                <w:color w:val="000000"/>
                <w:sz w:val="24"/>
                <w:szCs w:val="24"/>
              </w:rPr>
              <w:t>Easy access to teaching materials</w:t>
            </w:r>
          </w:p>
          <w:p w14:paraId="20E50652" w14:textId="77777777" w:rsidR="00F24301" w:rsidRPr="00B47F14" w:rsidRDefault="00F24301" w:rsidP="00A92402">
            <w:pPr>
              <w:spacing w:after="0" w:line="480" w:lineRule="auto"/>
              <w:rPr>
                <w:rFonts w:ascii="Times New Roman" w:eastAsia="Times New Roman" w:hAnsi="Times New Roman" w:cs="Times New Roman"/>
                <w:bCs/>
                <w:color w:val="000000"/>
                <w:sz w:val="24"/>
                <w:szCs w:val="24"/>
              </w:rPr>
            </w:pPr>
            <w:r w:rsidRPr="00B47F14">
              <w:rPr>
                <w:rFonts w:ascii="Times New Roman" w:eastAsia="Times New Roman" w:hAnsi="Times New Roman" w:cs="Times New Roman"/>
                <w:bCs/>
                <w:color w:val="000000"/>
                <w:sz w:val="24"/>
                <w:szCs w:val="24"/>
              </w:rPr>
              <w:t>Have understanding administrator</w:t>
            </w:r>
          </w:p>
          <w:p w14:paraId="0D302A38" w14:textId="77777777" w:rsidR="00F24301" w:rsidRPr="00B47F14" w:rsidRDefault="00F24301" w:rsidP="00A92402">
            <w:pPr>
              <w:spacing w:after="0" w:line="480" w:lineRule="auto"/>
              <w:rPr>
                <w:rFonts w:ascii="Times New Roman" w:eastAsia="Times New Roman" w:hAnsi="Times New Roman" w:cs="Times New Roman"/>
                <w:bCs/>
                <w:color w:val="000000"/>
                <w:sz w:val="24"/>
                <w:szCs w:val="24"/>
              </w:rPr>
            </w:pPr>
            <w:r w:rsidRPr="00B47F14">
              <w:rPr>
                <w:rFonts w:ascii="Times New Roman" w:eastAsia="Times New Roman" w:hAnsi="Times New Roman" w:cs="Times New Roman"/>
                <w:bCs/>
                <w:color w:val="000000"/>
                <w:sz w:val="24"/>
                <w:szCs w:val="24"/>
              </w:rPr>
              <w:t>Attractive climate / weather conditions</w:t>
            </w:r>
          </w:p>
          <w:p w14:paraId="0BD06330" w14:textId="77777777" w:rsidR="00F24301" w:rsidRPr="00B47F14" w:rsidRDefault="00F24301" w:rsidP="00A92402">
            <w:pPr>
              <w:spacing w:after="0" w:line="480" w:lineRule="auto"/>
              <w:rPr>
                <w:rFonts w:ascii="Times New Roman" w:eastAsia="Times New Roman" w:hAnsi="Times New Roman" w:cs="Times New Roman"/>
                <w:bCs/>
                <w:color w:val="000000"/>
                <w:sz w:val="24"/>
                <w:szCs w:val="24"/>
              </w:rPr>
            </w:pPr>
            <w:r w:rsidRPr="00B47F14">
              <w:rPr>
                <w:rFonts w:ascii="Times New Roman" w:eastAsia="Times New Roman" w:hAnsi="Times New Roman" w:cs="Times New Roman"/>
                <w:bCs/>
                <w:color w:val="000000"/>
                <w:sz w:val="24"/>
                <w:szCs w:val="24"/>
              </w:rPr>
              <w:t>Position held in school</w:t>
            </w:r>
          </w:p>
          <w:p w14:paraId="5479EECB" w14:textId="77777777" w:rsidR="00F24301" w:rsidRPr="00B47F14" w:rsidRDefault="00F24301" w:rsidP="00A92402">
            <w:pPr>
              <w:spacing w:after="0" w:line="480" w:lineRule="auto"/>
              <w:rPr>
                <w:rFonts w:ascii="Times New Roman" w:eastAsia="Times New Roman" w:hAnsi="Times New Roman" w:cs="Times New Roman"/>
                <w:bCs/>
                <w:color w:val="000000"/>
                <w:sz w:val="24"/>
                <w:szCs w:val="24"/>
              </w:rPr>
            </w:pPr>
            <w:r w:rsidRPr="00B47F14">
              <w:rPr>
                <w:rFonts w:ascii="Times New Roman" w:eastAsia="Times New Roman" w:hAnsi="Times New Roman" w:cs="Times New Roman"/>
                <w:bCs/>
                <w:color w:val="000000"/>
                <w:sz w:val="24"/>
                <w:szCs w:val="24"/>
              </w:rPr>
              <w:t>Non-payment of utility bills</w:t>
            </w:r>
          </w:p>
          <w:p w14:paraId="64CAD116" w14:textId="77777777" w:rsidR="00F24301" w:rsidRPr="00B47F14" w:rsidRDefault="00F24301" w:rsidP="00A92402">
            <w:pPr>
              <w:spacing w:after="0" w:line="480" w:lineRule="auto"/>
              <w:rPr>
                <w:rFonts w:ascii="Times New Roman" w:eastAsia="Times New Roman" w:hAnsi="Times New Roman" w:cs="Times New Roman"/>
                <w:bCs/>
                <w:color w:val="000000"/>
                <w:sz w:val="24"/>
                <w:szCs w:val="24"/>
              </w:rPr>
            </w:pPr>
            <w:r w:rsidRPr="00B47F14">
              <w:rPr>
                <w:rFonts w:ascii="Times New Roman" w:eastAsia="Times New Roman" w:hAnsi="Times New Roman" w:cs="Times New Roman"/>
                <w:bCs/>
                <w:color w:val="000000"/>
                <w:sz w:val="24"/>
                <w:szCs w:val="24"/>
              </w:rPr>
              <w:t>Easy access to land for farming</w:t>
            </w:r>
          </w:p>
          <w:p w14:paraId="53C4360C" w14:textId="77777777" w:rsidR="00F24301" w:rsidRPr="00B47F14" w:rsidRDefault="00F24301" w:rsidP="00A92402">
            <w:pPr>
              <w:spacing w:after="0" w:line="480" w:lineRule="auto"/>
              <w:rPr>
                <w:rFonts w:ascii="Times New Roman" w:eastAsia="Times New Roman" w:hAnsi="Times New Roman" w:cs="Times New Roman"/>
                <w:bCs/>
                <w:color w:val="000000"/>
                <w:sz w:val="24"/>
                <w:szCs w:val="24"/>
              </w:rPr>
            </w:pPr>
            <w:r w:rsidRPr="00B47F14">
              <w:rPr>
                <w:rFonts w:ascii="Times New Roman" w:eastAsia="Times New Roman" w:hAnsi="Times New Roman" w:cs="Times New Roman"/>
                <w:bCs/>
                <w:color w:val="000000"/>
                <w:sz w:val="24"/>
                <w:szCs w:val="24"/>
              </w:rPr>
              <w:t>Good interpersonal relations at work</w:t>
            </w:r>
          </w:p>
          <w:p w14:paraId="295A4A45" w14:textId="77777777" w:rsidR="00F24301" w:rsidRPr="00B47F14" w:rsidRDefault="00F24301" w:rsidP="00A92402">
            <w:pPr>
              <w:spacing w:after="0" w:line="480" w:lineRule="auto"/>
              <w:rPr>
                <w:rFonts w:ascii="Times New Roman" w:eastAsia="Times New Roman" w:hAnsi="Times New Roman" w:cs="Times New Roman"/>
                <w:bCs/>
                <w:color w:val="000000"/>
                <w:sz w:val="24"/>
                <w:szCs w:val="24"/>
              </w:rPr>
            </w:pPr>
            <w:r w:rsidRPr="00B47F14">
              <w:rPr>
                <w:rFonts w:ascii="Times New Roman" w:eastAsia="Times New Roman" w:hAnsi="Times New Roman" w:cs="Times New Roman"/>
                <w:bCs/>
                <w:color w:val="000000"/>
                <w:sz w:val="24"/>
                <w:szCs w:val="24"/>
              </w:rPr>
              <w:t>Low cost of living</w:t>
            </w:r>
          </w:p>
          <w:p w14:paraId="07DFFFBA" w14:textId="77777777" w:rsidR="00F24301" w:rsidRPr="00B47F14" w:rsidRDefault="00F24301" w:rsidP="00A92402">
            <w:pPr>
              <w:spacing w:after="0" w:line="480" w:lineRule="auto"/>
              <w:rPr>
                <w:rFonts w:ascii="Times New Roman" w:eastAsia="Times New Roman" w:hAnsi="Times New Roman" w:cs="Times New Roman"/>
                <w:bCs/>
                <w:color w:val="000000"/>
                <w:sz w:val="24"/>
                <w:szCs w:val="24"/>
              </w:rPr>
            </w:pPr>
            <w:r w:rsidRPr="00B47F14">
              <w:rPr>
                <w:rFonts w:ascii="Times New Roman" w:eastAsia="Times New Roman" w:hAnsi="Times New Roman" w:cs="Times New Roman"/>
                <w:bCs/>
                <w:color w:val="000000"/>
                <w:sz w:val="24"/>
                <w:szCs w:val="24"/>
              </w:rPr>
              <w:t>Teacher’s age</w:t>
            </w:r>
          </w:p>
          <w:p w14:paraId="37624110" w14:textId="77777777" w:rsidR="00F24301" w:rsidRPr="00B47F14" w:rsidRDefault="00F24301" w:rsidP="00A92402">
            <w:pPr>
              <w:spacing w:after="0" w:line="480" w:lineRule="auto"/>
              <w:rPr>
                <w:rFonts w:ascii="Times New Roman" w:eastAsia="Times New Roman" w:hAnsi="Times New Roman" w:cs="Times New Roman"/>
                <w:bCs/>
                <w:color w:val="000000"/>
                <w:sz w:val="24"/>
                <w:szCs w:val="24"/>
              </w:rPr>
            </w:pPr>
            <w:r w:rsidRPr="00B47F14">
              <w:rPr>
                <w:rFonts w:ascii="Times New Roman" w:eastAsia="Times New Roman" w:hAnsi="Times New Roman" w:cs="Times New Roman"/>
                <w:bCs/>
                <w:color w:val="000000"/>
                <w:sz w:val="24"/>
                <w:szCs w:val="24"/>
              </w:rPr>
              <w:t>Native of the town</w:t>
            </w:r>
          </w:p>
          <w:p w14:paraId="4F66C905" w14:textId="77777777" w:rsidR="00F24301" w:rsidRPr="00B47F14" w:rsidRDefault="00F24301" w:rsidP="00A92402">
            <w:pPr>
              <w:spacing w:after="0" w:line="480" w:lineRule="auto"/>
              <w:rPr>
                <w:rFonts w:ascii="Times New Roman" w:eastAsia="Times New Roman" w:hAnsi="Times New Roman" w:cs="Times New Roman"/>
                <w:b/>
                <w:bCs/>
                <w:color w:val="000000"/>
                <w:sz w:val="24"/>
                <w:szCs w:val="24"/>
              </w:rPr>
            </w:pPr>
            <w:r w:rsidRPr="00B47F14">
              <w:rPr>
                <w:rFonts w:ascii="Times New Roman" w:eastAsia="Times New Roman" w:hAnsi="Times New Roman" w:cs="Times New Roman"/>
                <w:bCs/>
                <w:color w:val="000000"/>
                <w:sz w:val="24"/>
                <w:szCs w:val="24"/>
              </w:rPr>
              <w:t>Better chance of finding courtship</w:t>
            </w:r>
          </w:p>
        </w:tc>
        <w:tc>
          <w:tcPr>
            <w:tcW w:w="1890" w:type="dxa"/>
            <w:tcBorders>
              <w:top w:val="single" w:sz="4" w:space="0" w:color="70AD47"/>
            </w:tcBorders>
            <w:shd w:val="clear" w:color="auto" w:fill="auto"/>
          </w:tcPr>
          <w:p w14:paraId="353AA639" w14:textId="77777777" w:rsidR="00F24301" w:rsidRPr="00B47F14" w:rsidRDefault="00F24301" w:rsidP="00A92402">
            <w:pPr>
              <w:spacing w:after="0" w:line="480" w:lineRule="auto"/>
              <w:jc w:val="center"/>
              <w:rPr>
                <w:rFonts w:ascii="Times New Roman" w:eastAsia="Times New Roman" w:hAnsi="Times New Roman" w:cs="Times New Roman"/>
                <w:color w:val="000000"/>
                <w:sz w:val="24"/>
                <w:szCs w:val="24"/>
              </w:rPr>
            </w:pPr>
            <w:r w:rsidRPr="00B47F14">
              <w:rPr>
                <w:rFonts w:ascii="Times New Roman" w:eastAsia="Times New Roman" w:hAnsi="Times New Roman" w:cs="Times New Roman"/>
                <w:color w:val="000000"/>
                <w:sz w:val="24"/>
                <w:szCs w:val="24"/>
              </w:rPr>
              <w:t>115</w:t>
            </w:r>
          </w:p>
          <w:p w14:paraId="2607B7A5" w14:textId="77777777" w:rsidR="00F24301" w:rsidRPr="00B47F14" w:rsidRDefault="00F24301" w:rsidP="00A92402">
            <w:pPr>
              <w:spacing w:after="0" w:line="480" w:lineRule="auto"/>
              <w:jc w:val="center"/>
              <w:rPr>
                <w:rFonts w:ascii="Times New Roman" w:eastAsia="Times New Roman" w:hAnsi="Times New Roman" w:cs="Times New Roman"/>
                <w:color w:val="000000"/>
                <w:sz w:val="24"/>
                <w:szCs w:val="24"/>
              </w:rPr>
            </w:pPr>
            <w:r w:rsidRPr="00B47F14">
              <w:rPr>
                <w:rFonts w:ascii="Times New Roman" w:eastAsia="Times New Roman" w:hAnsi="Times New Roman" w:cs="Times New Roman"/>
                <w:color w:val="000000"/>
                <w:sz w:val="24"/>
                <w:szCs w:val="24"/>
              </w:rPr>
              <w:t>75</w:t>
            </w:r>
          </w:p>
          <w:p w14:paraId="111CEDBE" w14:textId="77777777" w:rsidR="00F24301" w:rsidRPr="00B47F14" w:rsidRDefault="00F24301" w:rsidP="00A92402">
            <w:pPr>
              <w:spacing w:after="0" w:line="480" w:lineRule="auto"/>
              <w:jc w:val="center"/>
              <w:rPr>
                <w:rFonts w:ascii="Times New Roman" w:eastAsia="Times New Roman" w:hAnsi="Times New Roman" w:cs="Times New Roman"/>
                <w:color w:val="000000"/>
                <w:sz w:val="24"/>
                <w:szCs w:val="24"/>
              </w:rPr>
            </w:pPr>
            <w:r w:rsidRPr="00B47F14">
              <w:rPr>
                <w:rFonts w:ascii="Times New Roman" w:eastAsia="Times New Roman" w:hAnsi="Times New Roman" w:cs="Times New Roman"/>
                <w:color w:val="000000"/>
                <w:sz w:val="24"/>
                <w:szCs w:val="24"/>
              </w:rPr>
              <w:t>72</w:t>
            </w:r>
          </w:p>
          <w:p w14:paraId="1DD9395D" w14:textId="77777777" w:rsidR="00F24301" w:rsidRPr="00B47F14" w:rsidRDefault="00F24301" w:rsidP="00A92402">
            <w:pPr>
              <w:spacing w:after="0" w:line="480" w:lineRule="auto"/>
              <w:jc w:val="center"/>
              <w:rPr>
                <w:rFonts w:ascii="Times New Roman" w:eastAsia="Times New Roman" w:hAnsi="Times New Roman" w:cs="Times New Roman"/>
                <w:color w:val="000000"/>
                <w:sz w:val="24"/>
                <w:szCs w:val="24"/>
              </w:rPr>
            </w:pPr>
            <w:r w:rsidRPr="00B47F14">
              <w:rPr>
                <w:rFonts w:ascii="Times New Roman" w:eastAsia="Times New Roman" w:hAnsi="Times New Roman" w:cs="Times New Roman"/>
                <w:color w:val="000000"/>
                <w:sz w:val="24"/>
                <w:szCs w:val="24"/>
              </w:rPr>
              <w:t>69</w:t>
            </w:r>
          </w:p>
          <w:p w14:paraId="317A6620" w14:textId="77777777" w:rsidR="00F24301" w:rsidRPr="00B47F14" w:rsidRDefault="00F24301" w:rsidP="00A92402">
            <w:pPr>
              <w:spacing w:after="0" w:line="480" w:lineRule="auto"/>
              <w:jc w:val="center"/>
              <w:rPr>
                <w:rFonts w:ascii="Times New Roman" w:eastAsia="Times New Roman" w:hAnsi="Times New Roman" w:cs="Times New Roman"/>
                <w:color w:val="000000"/>
                <w:sz w:val="24"/>
                <w:szCs w:val="24"/>
              </w:rPr>
            </w:pPr>
            <w:r w:rsidRPr="00B47F14">
              <w:rPr>
                <w:rFonts w:ascii="Times New Roman" w:eastAsia="Times New Roman" w:hAnsi="Times New Roman" w:cs="Times New Roman"/>
                <w:color w:val="000000"/>
                <w:sz w:val="24"/>
                <w:szCs w:val="24"/>
              </w:rPr>
              <w:t>69</w:t>
            </w:r>
          </w:p>
          <w:p w14:paraId="3FAC9C16" w14:textId="77777777" w:rsidR="00F24301" w:rsidRPr="00B47F14" w:rsidRDefault="00F24301" w:rsidP="00A92402">
            <w:pPr>
              <w:spacing w:after="0" w:line="480" w:lineRule="auto"/>
              <w:jc w:val="center"/>
              <w:rPr>
                <w:rFonts w:ascii="Times New Roman" w:eastAsia="Times New Roman" w:hAnsi="Times New Roman" w:cs="Times New Roman"/>
                <w:color w:val="000000"/>
                <w:sz w:val="24"/>
                <w:szCs w:val="24"/>
              </w:rPr>
            </w:pPr>
            <w:r w:rsidRPr="00B47F14">
              <w:rPr>
                <w:rFonts w:ascii="Times New Roman" w:eastAsia="Times New Roman" w:hAnsi="Times New Roman" w:cs="Times New Roman"/>
                <w:color w:val="000000"/>
                <w:sz w:val="24"/>
                <w:szCs w:val="24"/>
              </w:rPr>
              <w:t>50</w:t>
            </w:r>
          </w:p>
          <w:p w14:paraId="5BECD640" w14:textId="77777777" w:rsidR="00F24301" w:rsidRPr="00B47F14" w:rsidRDefault="00F24301" w:rsidP="00A92402">
            <w:pPr>
              <w:spacing w:after="0" w:line="480" w:lineRule="auto"/>
              <w:jc w:val="center"/>
              <w:rPr>
                <w:rFonts w:ascii="Times New Roman" w:eastAsia="Times New Roman" w:hAnsi="Times New Roman" w:cs="Times New Roman"/>
                <w:color w:val="000000"/>
                <w:sz w:val="24"/>
                <w:szCs w:val="24"/>
              </w:rPr>
            </w:pPr>
            <w:r w:rsidRPr="00B47F14">
              <w:rPr>
                <w:rFonts w:ascii="Times New Roman" w:eastAsia="Times New Roman" w:hAnsi="Times New Roman" w:cs="Times New Roman"/>
                <w:color w:val="000000"/>
                <w:sz w:val="24"/>
                <w:szCs w:val="24"/>
              </w:rPr>
              <w:t>38</w:t>
            </w:r>
          </w:p>
          <w:p w14:paraId="27E4426C" w14:textId="77777777" w:rsidR="00F24301" w:rsidRPr="00B47F14" w:rsidRDefault="00F24301" w:rsidP="00A92402">
            <w:pPr>
              <w:spacing w:after="0" w:line="480" w:lineRule="auto"/>
              <w:jc w:val="center"/>
              <w:rPr>
                <w:rFonts w:ascii="Times New Roman" w:eastAsia="Times New Roman" w:hAnsi="Times New Roman" w:cs="Times New Roman"/>
                <w:color w:val="000000"/>
                <w:sz w:val="24"/>
                <w:szCs w:val="24"/>
              </w:rPr>
            </w:pPr>
            <w:r w:rsidRPr="00B47F14">
              <w:rPr>
                <w:rFonts w:ascii="Times New Roman" w:eastAsia="Times New Roman" w:hAnsi="Times New Roman" w:cs="Times New Roman"/>
                <w:color w:val="000000"/>
                <w:sz w:val="24"/>
                <w:szCs w:val="24"/>
              </w:rPr>
              <w:t>36</w:t>
            </w:r>
          </w:p>
          <w:p w14:paraId="7AD4F5A8" w14:textId="77777777" w:rsidR="00F24301" w:rsidRPr="00B47F14" w:rsidRDefault="00F24301" w:rsidP="00A92402">
            <w:pPr>
              <w:spacing w:after="0" w:line="480" w:lineRule="auto"/>
              <w:jc w:val="center"/>
              <w:rPr>
                <w:rFonts w:ascii="Times New Roman" w:eastAsia="Times New Roman" w:hAnsi="Times New Roman" w:cs="Times New Roman"/>
                <w:color w:val="000000"/>
                <w:sz w:val="24"/>
                <w:szCs w:val="24"/>
              </w:rPr>
            </w:pPr>
            <w:r w:rsidRPr="00B47F14">
              <w:rPr>
                <w:rFonts w:ascii="Times New Roman" w:eastAsia="Times New Roman" w:hAnsi="Times New Roman" w:cs="Times New Roman"/>
                <w:color w:val="000000"/>
                <w:sz w:val="24"/>
                <w:szCs w:val="24"/>
              </w:rPr>
              <w:t>32</w:t>
            </w:r>
          </w:p>
          <w:p w14:paraId="56E138B9" w14:textId="77777777" w:rsidR="00F24301" w:rsidRPr="00B47F14" w:rsidRDefault="00F24301" w:rsidP="00A92402">
            <w:pPr>
              <w:spacing w:after="0" w:line="480" w:lineRule="auto"/>
              <w:jc w:val="center"/>
              <w:rPr>
                <w:rFonts w:ascii="Times New Roman" w:eastAsia="Times New Roman" w:hAnsi="Times New Roman" w:cs="Times New Roman"/>
                <w:color w:val="000000"/>
                <w:sz w:val="24"/>
                <w:szCs w:val="24"/>
              </w:rPr>
            </w:pPr>
            <w:r w:rsidRPr="00B47F14">
              <w:rPr>
                <w:rFonts w:ascii="Times New Roman" w:eastAsia="Times New Roman" w:hAnsi="Times New Roman" w:cs="Times New Roman"/>
                <w:color w:val="000000"/>
                <w:sz w:val="24"/>
                <w:szCs w:val="24"/>
              </w:rPr>
              <w:t>24</w:t>
            </w:r>
          </w:p>
          <w:p w14:paraId="1949F371" w14:textId="77777777" w:rsidR="00F24301" w:rsidRPr="00B47F14" w:rsidRDefault="00F24301" w:rsidP="00A92402">
            <w:pPr>
              <w:spacing w:after="0" w:line="480" w:lineRule="auto"/>
              <w:jc w:val="center"/>
              <w:rPr>
                <w:rFonts w:ascii="Times New Roman" w:eastAsia="Times New Roman" w:hAnsi="Times New Roman" w:cs="Times New Roman"/>
                <w:color w:val="000000"/>
                <w:sz w:val="24"/>
                <w:szCs w:val="24"/>
              </w:rPr>
            </w:pPr>
            <w:r w:rsidRPr="00B47F14">
              <w:rPr>
                <w:rFonts w:ascii="Times New Roman" w:eastAsia="Times New Roman" w:hAnsi="Times New Roman" w:cs="Times New Roman"/>
                <w:color w:val="000000"/>
                <w:sz w:val="24"/>
                <w:szCs w:val="24"/>
              </w:rPr>
              <w:t>17</w:t>
            </w:r>
          </w:p>
          <w:p w14:paraId="450CEE8C" w14:textId="77777777" w:rsidR="00F24301" w:rsidRPr="00B47F14" w:rsidRDefault="00F24301" w:rsidP="00A92402">
            <w:pPr>
              <w:spacing w:after="0" w:line="480" w:lineRule="auto"/>
              <w:jc w:val="center"/>
              <w:rPr>
                <w:rFonts w:ascii="Times New Roman" w:eastAsia="Times New Roman" w:hAnsi="Times New Roman" w:cs="Times New Roman"/>
                <w:color w:val="000000"/>
                <w:sz w:val="24"/>
                <w:szCs w:val="24"/>
              </w:rPr>
            </w:pPr>
            <w:r w:rsidRPr="00B47F14">
              <w:rPr>
                <w:rFonts w:ascii="Times New Roman" w:eastAsia="Times New Roman" w:hAnsi="Times New Roman" w:cs="Times New Roman"/>
                <w:color w:val="000000"/>
                <w:sz w:val="24"/>
                <w:szCs w:val="24"/>
              </w:rPr>
              <w:t>14</w:t>
            </w:r>
          </w:p>
          <w:p w14:paraId="1C28490D" w14:textId="77777777" w:rsidR="00F24301" w:rsidRPr="00B47F14" w:rsidRDefault="00F24301" w:rsidP="00A92402">
            <w:pPr>
              <w:spacing w:after="0" w:line="480" w:lineRule="auto"/>
              <w:jc w:val="center"/>
              <w:rPr>
                <w:rFonts w:ascii="Times New Roman" w:eastAsia="Times New Roman" w:hAnsi="Times New Roman" w:cs="Times New Roman"/>
                <w:color w:val="000000"/>
                <w:sz w:val="24"/>
                <w:szCs w:val="24"/>
              </w:rPr>
            </w:pPr>
            <w:r w:rsidRPr="00B47F14">
              <w:rPr>
                <w:rFonts w:ascii="Times New Roman" w:eastAsia="Times New Roman" w:hAnsi="Times New Roman" w:cs="Times New Roman"/>
                <w:color w:val="000000"/>
                <w:sz w:val="24"/>
                <w:szCs w:val="24"/>
              </w:rPr>
              <w:t>11</w:t>
            </w:r>
          </w:p>
          <w:p w14:paraId="5087498B" w14:textId="77777777" w:rsidR="00F24301" w:rsidRPr="00B47F14" w:rsidRDefault="00F24301" w:rsidP="00A92402">
            <w:pPr>
              <w:spacing w:after="0" w:line="480" w:lineRule="auto"/>
              <w:jc w:val="center"/>
              <w:rPr>
                <w:rFonts w:ascii="Times New Roman" w:eastAsia="Times New Roman" w:hAnsi="Times New Roman" w:cs="Times New Roman"/>
                <w:color w:val="000000"/>
                <w:sz w:val="24"/>
                <w:szCs w:val="24"/>
              </w:rPr>
            </w:pPr>
            <w:r w:rsidRPr="00B47F14">
              <w:rPr>
                <w:rFonts w:ascii="Times New Roman" w:eastAsia="Times New Roman" w:hAnsi="Times New Roman" w:cs="Times New Roman"/>
                <w:color w:val="000000"/>
                <w:sz w:val="24"/>
                <w:szCs w:val="24"/>
              </w:rPr>
              <w:t>11</w:t>
            </w:r>
          </w:p>
          <w:p w14:paraId="711D40D2" w14:textId="77777777" w:rsidR="00F24301" w:rsidRPr="00B47F14" w:rsidRDefault="00F24301" w:rsidP="00A92402">
            <w:pPr>
              <w:spacing w:after="0" w:line="480" w:lineRule="auto"/>
              <w:jc w:val="center"/>
              <w:rPr>
                <w:rFonts w:ascii="Times New Roman" w:eastAsia="Times New Roman" w:hAnsi="Times New Roman" w:cs="Times New Roman"/>
                <w:color w:val="000000"/>
                <w:sz w:val="24"/>
                <w:szCs w:val="24"/>
              </w:rPr>
            </w:pPr>
            <w:r w:rsidRPr="00B47F14">
              <w:rPr>
                <w:rFonts w:ascii="Times New Roman" w:eastAsia="Times New Roman" w:hAnsi="Times New Roman" w:cs="Times New Roman"/>
                <w:color w:val="000000"/>
                <w:sz w:val="24"/>
                <w:szCs w:val="24"/>
              </w:rPr>
              <w:t>9</w:t>
            </w:r>
          </w:p>
          <w:p w14:paraId="0A4CA4A4" w14:textId="77777777" w:rsidR="00F24301" w:rsidRPr="00B47F14" w:rsidRDefault="00F24301" w:rsidP="00A92402">
            <w:pPr>
              <w:spacing w:after="0" w:line="480" w:lineRule="auto"/>
              <w:jc w:val="center"/>
              <w:rPr>
                <w:rFonts w:ascii="Times New Roman" w:eastAsia="Times New Roman" w:hAnsi="Times New Roman" w:cs="Times New Roman"/>
                <w:color w:val="000000"/>
                <w:sz w:val="24"/>
                <w:szCs w:val="24"/>
              </w:rPr>
            </w:pPr>
            <w:r w:rsidRPr="00B47F14">
              <w:rPr>
                <w:rFonts w:ascii="Times New Roman" w:eastAsia="Times New Roman" w:hAnsi="Times New Roman" w:cs="Times New Roman"/>
                <w:color w:val="000000"/>
                <w:sz w:val="24"/>
                <w:szCs w:val="24"/>
              </w:rPr>
              <w:t>8</w:t>
            </w:r>
          </w:p>
          <w:p w14:paraId="3954CDDE" w14:textId="77777777" w:rsidR="00F24301" w:rsidRPr="00B47F14" w:rsidRDefault="00F24301" w:rsidP="00A92402">
            <w:pPr>
              <w:spacing w:after="0" w:line="480" w:lineRule="auto"/>
              <w:jc w:val="center"/>
              <w:rPr>
                <w:rFonts w:ascii="Times New Roman" w:eastAsia="Times New Roman" w:hAnsi="Times New Roman" w:cs="Times New Roman"/>
                <w:color w:val="000000"/>
                <w:sz w:val="24"/>
                <w:szCs w:val="24"/>
              </w:rPr>
            </w:pPr>
            <w:r w:rsidRPr="00B47F14">
              <w:rPr>
                <w:rFonts w:ascii="Times New Roman" w:eastAsia="Times New Roman" w:hAnsi="Times New Roman" w:cs="Times New Roman"/>
                <w:color w:val="000000"/>
                <w:sz w:val="24"/>
                <w:szCs w:val="24"/>
              </w:rPr>
              <w:t>3</w:t>
            </w:r>
          </w:p>
          <w:p w14:paraId="056A9086" w14:textId="77777777" w:rsidR="00F24301" w:rsidRPr="00B47F14" w:rsidRDefault="00F24301" w:rsidP="00A92402">
            <w:pPr>
              <w:spacing w:after="0" w:line="480" w:lineRule="auto"/>
              <w:jc w:val="center"/>
              <w:rPr>
                <w:rFonts w:ascii="Times New Roman" w:eastAsia="Times New Roman" w:hAnsi="Times New Roman" w:cs="Times New Roman"/>
                <w:color w:val="000000"/>
                <w:sz w:val="24"/>
                <w:szCs w:val="24"/>
              </w:rPr>
            </w:pPr>
            <w:r w:rsidRPr="00B47F14">
              <w:rPr>
                <w:rFonts w:ascii="Times New Roman" w:eastAsia="Times New Roman" w:hAnsi="Times New Roman" w:cs="Times New Roman"/>
                <w:color w:val="000000"/>
                <w:sz w:val="24"/>
                <w:szCs w:val="24"/>
              </w:rPr>
              <w:t>2</w:t>
            </w:r>
          </w:p>
        </w:tc>
        <w:tc>
          <w:tcPr>
            <w:tcW w:w="1890" w:type="dxa"/>
            <w:tcBorders>
              <w:top w:val="single" w:sz="4" w:space="0" w:color="70AD47"/>
              <w:right w:val="single" w:sz="4" w:space="0" w:color="70AD47"/>
            </w:tcBorders>
            <w:shd w:val="clear" w:color="auto" w:fill="auto"/>
          </w:tcPr>
          <w:p w14:paraId="6437141B" w14:textId="77777777" w:rsidR="00F24301" w:rsidRPr="00B47F14" w:rsidRDefault="00F24301" w:rsidP="00A92402">
            <w:pPr>
              <w:spacing w:after="0" w:line="480" w:lineRule="auto"/>
              <w:jc w:val="center"/>
              <w:rPr>
                <w:rFonts w:ascii="Times New Roman" w:eastAsia="Times New Roman" w:hAnsi="Times New Roman" w:cs="Times New Roman"/>
                <w:color w:val="000000"/>
                <w:sz w:val="24"/>
                <w:szCs w:val="24"/>
              </w:rPr>
            </w:pPr>
            <w:r w:rsidRPr="00B47F14">
              <w:rPr>
                <w:rFonts w:ascii="Times New Roman" w:eastAsia="Times New Roman" w:hAnsi="Times New Roman" w:cs="Times New Roman"/>
                <w:color w:val="000000"/>
                <w:sz w:val="24"/>
                <w:szCs w:val="24"/>
              </w:rPr>
              <w:t>95.8</w:t>
            </w:r>
          </w:p>
          <w:p w14:paraId="300B4F30" w14:textId="77777777" w:rsidR="00F24301" w:rsidRPr="00B47F14" w:rsidRDefault="00F24301" w:rsidP="00A92402">
            <w:pPr>
              <w:spacing w:after="0" w:line="480" w:lineRule="auto"/>
              <w:jc w:val="center"/>
              <w:rPr>
                <w:rFonts w:ascii="Times New Roman" w:eastAsia="Times New Roman" w:hAnsi="Times New Roman" w:cs="Times New Roman"/>
                <w:color w:val="000000"/>
                <w:sz w:val="24"/>
                <w:szCs w:val="24"/>
              </w:rPr>
            </w:pPr>
            <w:r w:rsidRPr="00B47F14">
              <w:rPr>
                <w:rFonts w:ascii="Times New Roman" w:eastAsia="Times New Roman" w:hAnsi="Times New Roman" w:cs="Times New Roman"/>
                <w:color w:val="000000"/>
                <w:sz w:val="24"/>
                <w:szCs w:val="24"/>
              </w:rPr>
              <w:t>62.5</w:t>
            </w:r>
          </w:p>
          <w:p w14:paraId="3CE9B62F" w14:textId="77777777" w:rsidR="00F24301" w:rsidRPr="00B47F14" w:rsidRDefault="00F24301" w:rsidP="00A92402">
            <w:pPr>
              <w:spacing w:after="0" w:line="480" w:lineRule="auto"/>
              <w:jc w:val="center"/>
              <w:rPr>
                <w:rFonts w:ascii="Times New Roman" w:eastAsia="Times New Roman" w:hAnsi="Times New Roman" w:cs="Times New Roman"/>
                <w:color w:val="000000"/>
                <w:sz w:val="24"/>
                <w:szCs w:val="24"/>
              </w:rPr>
            </w:pPr>
            <w:r w:rsidRPr="00B47F14">
              <w:rPr>
                <w:rFonts w:ascii="Times New Roman" w:eastAsia="Times New Roman" w:hAnsi="Times New Roman" w:cs="Times New Roman"/>
                <w:color w:val="000000"/>
                <w:sz w:val="24"/>
                <w:szCs w:val="24"/>
              </w:rPr>
              <w:t>60.0</w:t>
            </w:r>
          </w:p>
          <w:p w14:paraId="6CFF096E" w14:textId="77777777" w:rsidR="00F24301" w:rsidRPr="00B47F14" w:rsidRDefault="00F24301" w:rsidP="00A92402">
            <w:pPr>
              <w:spacing w:after="0" w:line="480" w:lineRule="auto"/>
              <w:jc w:val="center"/>
              <w:rPr>
                <w:rFonts w:ascii="Times New Roman" w:eastAsia="Times New Roman" w:hAnsi="Times New Roman" w:cs="Times New Roman"/>
                <w:color w:val="000000"/>
                <w:sz w:val="24"/>
                <w:szCs w:val="24"/>
              </w:rPr>
            </w:pPr>
            <w:r w:rsidRPr="00B47F14">
              <w:rPr>
                <w:rFonts w:ascii="Times New Roman" w:eastAsia="Times New Roman" w:hAnsi="Times New Roman" w:cs="Times New Roman"/>
                <w:color w:val="000000"/>
                <w:sz w:val="24"/>
                <w:szCs w:val="24"/>
              </w:rPr>
              <w:t>57.5</w:t>
            </w:r>
          </w:p>
          <w:p w14:paraId="0F19B16E" w14:textId="77777777" w:rsidR="00F24301" w:rsidRPr="00B47F14" w:rsidRDefault="00F24301" w:rsidP="00A92402">
            <w:pPr>
              <w:spacing w:after="0" w:line="480" w:lineRule="auto"/>
              <w:jc w:val="center"/>
              <w:rPr>
                <w:rFonts w:ascii="Times New Roman" w:eastAsia="Times New Roman" w:hAnsi="Times New Roman" w:cs="Times New Roman"/>
                <w:color w:val="000000"/>
                <w:sz w:val="24"/>
                <w:szCs w:val="24"/>
              </w:rPr>
            </w:pPr>
            <w:r w:rsidRPr="00B47F14">
              <w:rPr>
                <w:rFonts w:ascii="Times New Roman" w:eastAsia="Times New Roman" w:hAnsi="Times New Roman" w:cs="Times New Roman"/>
                <w:color w:val="000000"/>
                <w:sz w:val="24"/>
                <w:szCs w:val="24"/>
              </w:rPr>
              <w:t>57.5</w:t>
            </w:r>
          </w:p>
          <w:p w14:paraId="67B89529" w14:textId="77777777" w:rsidR="00F24301" w:rsidRPr="00B47F14" w:rsidRDefault="00F24301" w:rsidP="00A92402">
            <w:pPr>
              <w:spacing w:after="0" w:line="480" w:lineRule="auto"/>
              <w:jc w:val="center"/>
              <w:rPr>
                <w:rFonts w:ascii="Times New Roman" w:eastAsia="Times New Roman" w:hAnsi="Times New Roman" w:cs="Times New Roman"/>
                <w:color w:val="000000"/>
                <w:sz w:val="24"/>
                <w:szCs w:val="24"/>
              </w:rPr>
            </w:pPr>
            <w:r w:rsidRPr="00B47F14">
              <w:rPr>
                <w:rFonts w:ascii="Times New Roman" w:eastAsia="Times New Roman" w:hAnsi="Times New Roman" w:cs="Times New Roman"/>
                <w:color w:val="000000"/>
                <w:sz w:val="24"/>
                <w:szCs w:val="24"/>
              </w:rPr>
              <w:t>45.8</w:t>
            </w:r>
          </w:p>
          <w:p w14:paraId="2F3F3BAF" w14:textId="77777777" w:rsidR="00F24301" w:rsidRPr="00B47F14" w:rsidRDefault="00F24301" w:rsidP="00A92402">
            <w:pPr>
              <w:spacing w:after="0" w:line="480" w:lineRule="auto"/>
              <w:jc w:val="center"/>
              <w:rPr>
                <w:rFonts w:ascii="Times New Roman" w:eastAsia="Times New Roman" w:hAnsi="Times New Roman" w:cs="Times New Roman"/>
                <w:color w:val="000000"/>
                <w:sz w:val="24"/>
                <w:szCs w:val="24"/>
              </w:rPr>
            </w:pPr>
            <w:r w:rsidRPr="00B47F14">
              <w:rPr>
                <w:rFonts w:ascii="Times New Roman" w:eastAsia="Times New Roman" w:hAnsi="Times New Roman" w:cs="Times New Roman"/>
                <w:color w:val="000000"/>
                <w:sz w:val="24"/>
                <w:szCs w:val="24"/>
              </w:rPr>
              <w:t>31.7</w:t>
            </w:r>
          </w:p>
          <w:p w14:paraId="27E170BB" w14:textId="77777777" w:rsidR="00F24301" w:rsidRPr="00B47F14" w:rsidRDefault="00F24301" w:rsidP="00A92402">
            <w:pPr>
              <w:spacing w:after="0" w:line="480" w:lineRule="auto"/>
              <w:jc w:val="center"/>
              <w:rPr>
                <w:rFonts w:ascii="Times New Roman" w:eastAsia="Times New Roman" w:hAnsi="Times New Roman" w:cs="Times New Roman"/>
                <w:color w:val="000000"/>
                <w:sz w:val="24"/>
                <w:szCs w:val="24"/>
              </w:rPr>
            </w:pPr>
            <w:r w:rsidRPr="00B47F14">
              <w:rPr>
                <w:rFonts w:ascii="Times New Roman" w:eastAsia="Times New Roman" w:hAnsi="Times New Roman" w:cs="Times New Roman"/>
                <w:color w:val="000000"/>
                <w:sz w:val="24"/>
                <w:szCs w:val="24"/>
              </w:rPr>
              <w:t>30.0</w:t>
            </w:r>
          </w:p>
          <w:p w14:paraId="0EAE8CB4" w14:textId="77777777" w:rsidR="00F24301" w:rsidRPr="00B47F14" w:rsidRDefault="00F24301" w:rsidP="00A92402">
            <w:pPr>
              <w:spacing w:after="0" w:line="480" w:lineRule="auto"/>
              <w:jc w:val="center"/>
              <w:rPr>
                <w:rFonts w:ascii="Times New Roman" w:eastAsia="Times New Roman" w:hAnsi="Times New Roman" w:cs="Times New Roman"/>
                <w:color w:val="000000"/>
                <w:sz w:val="24"/>
                <w:szCs w:val="24"/>
              </w:rPr>
            </w:pPr>
            <w:r w:rsidRPr="00B47F14">
              <w:rPr>
                <w:rFonts w:ascii="Times New Roman" w:eastAsia="Times New Roman" w:hAnsi="Times New Roman" w:cs="Times New Roman"/>
                <w:color w:val="000000"/>
                <w:sz w:val="24"/>
                <w:szCs w:val="24"/>
              </w:rPr>
              <w:t>26.7</w:t>
            </w:r>
          </w:p>
          <w:p w14:paraId="595895E7" w14:textId="77777777" w:rsidR="00F24301" w:rsidRPr="00B47F14" w:rsidRDefault="00F24301" w:rsidP="00A92402">
            <w:pPr>
              <w:spacing w:after="0" w:line="480" w:lineRule="auto"/>
              <w:jc w:val="center"/>
              <w:rPr>
                <w:rFonts w:ascii="Times New Roman" w:eastAsia="Times New Roman" w:hAnsi="Times New Roman" w:cs="Times New Roman"/>
                <w:color w:val="000000"/>
                <w:sz w:val="24"/>
                <w:szCs w:val="24"/>
              </w:rPr>
            </w:pPr>
            <w:r w:rsidRPr="00B47F14">
              <w:rPr>
                <w:rFonts w:ascii="Times New Roman" w:eastAsia="Times New Roman" w:hAnsi="Times New Roman" w:cs="Times New Roman"/>
                <w:color w:val="000000"/>
                <w:sz w:val="24"/>
                <w:szCs w:val="24"/>
              </w:rPr>
              <w:t>20.0</w:t>
            </w:r>
          </w:p>
          <w:p w14:paraId="367BA7D2" w14:textId="77777777" w:rsidR="00F24301" w:rsidRPr="00B47F14" w:rsidRDefault="00F24301" w:rsidP="00A92402">
            <w:pPr>
              <w:spacing w:after="0" w:line="480" w:lineRule="auto"/>
              <w:jc w:val="center"/>
              <w:rPr>
                <w:rFonts w:ascii="Times New Roman" w:eastAsia="Times New Roman" w:hAnsi="Times New Roman" w:cs="Times New Roman"/>
                <w:color w:val="000000"/>
                <w:sz w:val="24"/>
                <w:szCs w:val="24"/>
              </w:rPr>
            </w:pPr>
            <w:r w:rsidRPr="00B47F14">
              <w:rPr>
                <w:rFonts w:ascii="Times New Roman" w:eastAsia="Times New Roman" w:hAnsi="Times New Roman" w:cs="Times New Roman"/>
                <w:color w:val="000000"/>
                <w:sz w:val="24"/>
                <w:szCs w:val="24"/>
              </w:rPr>
              <w:t>14.2</w:t>
            </w:r>
          </w:p>
          <w:p w14:paraId="40E1E227" w14:textId="77777777" w:rsidR="00F24301" w:rsidRPr="00B47F14" w:rsidRDefault="00F24301" w:rsidP="00A92402">
            <w:pPr>
              <w:spacing w:after="0" w:line="480" w:lineRule="auto"/>
              <w:jc w:val="center"/>
              <w:rPr>
                <w:rFonts w:ascii="Times New Roman" w:eastAsia="Times New Roman" w:hAnsi="Times New Roman" w:cs="Times New Roman"/>
                <w:color w:val="000000"/>
                <w:sz w:val="24"/>
                <w:szCs w:val="24"/>
              </w:rPr>
            </w:pPr>
            <w:r w:rsidRPr="00B47F14">
              <w:rPr>
                <w:rFonts w:ascii="Times New Roman" w:eastAsia="Times New Roman" w:hAnsi="Times New Roman" w:cs="Times New Roman"/>
                <w:color w:val="000000"/>
                <w:sz w:val="24"/>
                <w:szCs w:val="24"/>
              </w:rPr>
              <w:t>11.7</w:t>
            </w:r>
          </w:p>
          <w:p w14:paraId="34ADDB38" w14:textId="77777777" w:rsidR="00F24301" w:rsidRPr="00B47F14" w:rsidRDefault="00F24301" w:rsidP="00A92402">
            <w:pPr>
              <w:spacing w:after="0" w:line="480" w:lineRule="auto"/>
              <w:jc w:val="center"/>
              <w:rPr>
                <w:rFonts w:ascii="Times New Roman" w:eastAsia="Times New Roman" w:hAnsi="Times New Roman" w:cs="Times New Roman"/>
                <w:color w:val="000000"/>
                <w:sz w:val="24"/>
                <w:szCs w:val="24"/>
              </w:rPr>
            </w:pPr>
            <w:r w:rsidRPr="00B47F14">
              <w:rPr>
                <w:rFonts w:ascii="Times New Roman" w:eastAsia="Times New Roman" w:hAnsi="Times New Roman" w:cs="Times New Roman"/>
                <w:color w:val="000000"/>
                <w:sz w:val="24"/>
                <w:szCs w:val="24"/>
              </w:rPr>
              <w:t>9.2</w:t>
            </w:r>
          </w:p>
          <w:p w14:paraId="0CBFC026" w14:textId="77777777" w:rsidR="00F24301" w:rsidRPr="00B47F14" w:rsidRDefault="00F24301" w:rsidP="00A92402">
            <w:pPr>
              <w:spacing w:after="0" w:line="480" w:lineRule="auto"/>
              <w:jc w:val="center"/>
              <w:rPr>
                <w:rFonts w:ascii="Times New Roman" w:eastAsia="Times New Roman" w:hAnsi="Times New Roman" w:cs="Times New Roman"/>
                <w:color w:val="000000"/>
                <w:sz w:val="24"/>
                <w:szCs w:val="24"/>
              </w:rPr>
            </w:pPr>
            <w:r w:rsidRPr="00B47F14">
              <w:rPr>
                <w:rFonts w:ascii="Times New Roman" w:eastAsia="Times New Roman" w:hAnsi="Times New Roman" w:cs="Times New Roman"/>
                <w:color w:val="000000"/>
                <w:sz w:val="24"/>
                <w:szCs w:val="24"/>
              </w:rPr>
              <w:t>9.2</w:t>
            </w:r>
          </w:p>
          <w:p w14:paraId="333B2C40" w14:textId="77777777" w:rsidR="00F24301" w:rsidRPr="00B47F14" w:rsidRDefault="00F24301" w:rsidP="00A92402">
            <w:pPr>
              <w:spacing w:after="0" w:line="480" w:lineRule="auto"/>
              <w:jc w:val="center"/>
              <w:rPr>
                <w:rFonts w:ascii="Times New Roman" w:eastAsia="Times New Roman" w:hAnsi="Times New Roman" w:cs="Times New Roman"/>
                <w:color w:val="000000"/>
                <w:sz w:val="24"/>
                <w:szCs w:val="24"/>
              </w:rPr>
            </w:pPr>
            <w:r w:rsidRPr="00B47F14">
              <w:rPr>
                <w:rFonts w:ascii="Times New Roman" w:eastAsia="Times New Roman" w:hAnsi="Times New Roman" w:cs="Times New Roman"/>
                <w:color w:val="000000"/>
                <w:sz w:val="24"/>
                <w:szCs w:val="24"/>
              </w:rPr>
              <w:t>7.5</w:t>
            </w:r>
          </w:p>
          <w:p w14:paraId="001D60CE" w14:textId="77777777" w:rsidR="00F24301" w:rsidRPr="00B47F14" w:rsidRDefault="00F24301" w:rsidP="00A92402">
            <w:pPr>
              <w:spacing w:after="0" w:line="480" w:lineRule="auto"/>
              <w:jc w:val="center"/>
              <w:rPr>
                <w:rFonts w:ascii="Times New Roman" w:eastAsia="Times New Roman" w:hAnsi="Times New Roman" w:cs="Times New Roman"/>
                <w:color w:val="000000"/>
                <w:sz w:val="24"/>
                <w:szCs w:val="24"/>
              </w:rPr>
            </w:pPr>
            <w:r w:rsidRPr="00B47F14">
              <w:rPr>
                <w:rFonts w:ascii="Times New Roman" w:eastAsia="Times New Roman" w:hAnsi="Times New Roman" w:cs="Times New Roman"/>
                <w:color w:val="000000"/>
                <w:sz w:val="24"/>
                <w:szCs w:val="24"/>
              </w:rPr>
              <w:t>6.7</w:t>
            </w:r>
          </w:p>
          <w:p w14:paraId="0217723E" w14:textId="77777777" w:rsidR="00F24301" w:rsidRPr="00B47F14" w:rsidRDefault="00F24301" w:rsidP="00A92402">
            <w:pPr>
              <w:spacing w:after="0" w:line="480" w:lineRule="auto"/>
              <w:jc w:val="center"/>
              <w:rPr>
                <w:rFonts w:ascii="Times New Roman" w:eastAsia="Times New Roman" w:hAnsi="Times New Roman" w:cs="Times New Roman"/>
                <w:color w:val="000000"/>
                <w:sz w:val="24"/>
                <w:szCs w:val="24"/>
              </w:rPr>
            </w:pPr>
            <w:r w:rsidRPr="00B47F14">
              <w:rPr>
                <w:rFonts w:ascii="Times New Roman" w:eastAsia="Times New Roman" w:hAnsi="Times New Roman" w:cs="Times New Roman"/>
                <w:color w:val="000000"/>
                <w:sz w:val="24"/>
                <w:szCs w:val="24"/>
              </w:rPr>
              <w:t>2.5</w:t>
            </w:r>
          </w:p>
          <w:p w14:paraId="588658DD" w14:textId="77777777" w:rsidR="00F24301" w:rsidRPr="00B47F14" w:rsidRDefault="00F24301" w:rsidP="00A92402">
            <w:pPr>
              <w:spacing w:after="0" w:line="480" w:lineRule="auto"/>
              <w:jc w:val="center"/>
              <w:rPr>
                <w:rFonts w:ascii="Times New Roman" w:eastAsia="Times New Roman" w:hAnsi="Times New Roman" w:cs="Times New Roman"/>
                <w:color w:val="000000"/>
                <w:sz w:val="24"/>
                <w:szCs w:val="24"/>
              </w:rPr>
            </w:pPr>
            <w:r w:rsidRPr="00B47F14">
              <w:rPr>
                <w:rFonts w:ascii="Times New Roman" w:eastAsia="Times New Roman" w:hAnsi="Times New Roman" w:cs="Times New Roman"/>
                <w:color w:val="000000"/>
                <w:sz w:val="24"/>
                <w:szCs w:val="24"/>
              </w:rPr>
              <w:t>1.7</w:t>
            </w:r>
          </w:p>
        </w:tc>
      </w:tr>
    </w:tbl>
    <w:p w14:paraId="28BC1B1E" w14:textId="77777777" w:rsidR="00F24301" w:rsidRPr="00B47F14" w:rsidRDefault="00F24301" w:rsidP="00F24301">
      <w:pPr>
        <w:spacing w:line="480" w:lineRule="auto"/>
        <w:jc w:val="both"/>
        <w:rPr>
          <w:rFonts w:ascii="Times New Roman" w:hAnsi="Times New Roman" w:cs="Times New Roman"/>
          <w:sz w:val="24"/>
          <w:szCs w:val="24"/>
        </w:rPr>
      </w:pPr>
    </w:p>
    <w:p w14:paraId="53690C2A" w14:textId="77777777" w:rsidR="00F24301" w:rsidRPr="00B47F14" w:rsidRDefault="00F24301" w:rsidP="00F24301">
      <w:pPr>
        <w:spacing w:line="480" w:lineRule="auto"/>
        <w:jc w:val="both"/>
        <w:rPr>
          <w:rFonts w:ascii="Times New Roman" w:hAnsi="Times New Roman" w:cs="Times New Roman"/>
          <w:sz w:val="24"/>
          <w:szCs w:val="24"/>
        </w:rPr>
      </w:pPr>
      <w:r w:rsidRPr="00B47F14">
        <w:rPr>
          <w:rFonts w:ascii="Times New Roman" w:hAnsi="Times New Roman" w:cs="Times New Roman"/>
          <w:sz w:val="24"/>
          <w:szCs w:val="24"/>
        </w:rPr>
        <w:t xml:space="preserve">On the contrary, if the lower level physiological and safety needs are not met, higher level motivators cannot awaken. This theory is also strengthened by Herzberg’s two-factor theory (as cited in Riley, 2012) that the presence of hygiene or maintenance factors, which include security at the workplace serves to prevent dissatisfaction that could undermine one’s motivation and job </w:t>
      </w:r>
      <w:r w:rsidRPr="00B47F14">
        <w:rPr>
          <w:rFonts w:ascii="Times New Roman" w:hAnsi="Times New Roman" w:cs="Times New Roman"/>
          <w:sz w:val="24"/>
          <w:szCs w:val="24"/>
        </w:rPr>
        <w:lastRenderedPageBreak/>
        <w:t xml:space="preserve">satisfaction. Hence, if teachers in rural district perceive that they are as secure as their colleagues who work in urban schools where facilities are better, then, as Adams’ Equity theory (as cited in </w:t>
      </w:r>
      <w:proofErr w:type="spellStart"/>
      <w:r w:rsidRPr="00B47F14">
        <w:rPr>
          <w:rFonts w:ascii="Times New Roman" w:hAnsi="Times New Roman" w:cs="Times New Roman"/>
          <w:sz w:val="24"/>
          <w:szCs w:val="24"/>
        </w:rPr>
        <w:t>Yeboah</w:t>
      </w:r>
      <w:proofErr w:type="spellEnd"/>
      <w:r w:rsidRPr="00B47F14">
        <w:rPr>
          <w:rFonts w:ascii="Times New Roman" w:hAnsi="Times New Roman" w:cs="Times New Roman"/>
          <w:sz w:val="24"/>
          <w:szCs w:val="24"/>
        </w:rPr>
        <w:t>, 2014) indicates, this group of teachers would experience a higher level of job satisfaction that would motivate them to work harder towards attaining organizational</w:t>
      </w:r>
      <w:r>
        <w:rPr>
          <w:rFonts w:ascii="Times New Roman" w:hAnsi="Times New Roman" w:cs="Times New Roman"/>
          <w:sz w:val="24"/>
          <w:szCs w:val="24"/>
        </w:rPr>
        <w:t xml:space="preserve"> objectives,</w:t>
      </w:r>
      <w:r w:rsidRPr="00B47F14">
        <w:rPr>
          <w:rFonts w:ascii="Times New Roman" w:hAnsi="Times New Roman" w:cs="Times New Roman"/>
          <w:sz w:val="24"/>
          <w:szCs w:val="24"/>
        </w:rPr>
        <w:t xml:space="preserve"> in this case, to promote schooling effectiveness and student achievement, which accounted for less than 40% of the total responses listed in Table 1.  </w:t>
      </w:r>
    </w:p>
    <w:p w14:paraId="00047EEE" w14:textId="77777777" w:rsidR="00F24301" w:rsidRPr="00B47F14" w:rsidRDefault="00F24301" w:rsidP="00F24301">
      <w:pPr>
        <w:spacing w:line="480" w:lineRule="auto"/>
        <w:jc w:val="both"/>
        <w:rPr>
          <w:rFonts w:ascii="Times New Roman" w:hAnsi="Times New Roman" w:cs="Times New Roman"/>
          <w:sz w:val="24"/>
          <w:szCs w:val="24"/>
        </w:rPr>
      </w:pPr>
      <w:r w:rsidRPr="00B47F14">
        <w:rPr>
          <w:rFonts w:ascii="Times New Roman" w:hAnsi="Times New Roman" w:cs="Times New Roman"/>
          <w:sz w:val="24"/>
          <w:szCs w:val="24"/>
        </w:rPr>
        <w:t>Contrary to the notion that rural areas are characterized by lack of opportunities for professional development (</w:t>
      </w:r>
      <w:proofErr w:type="spellStart"/>
      <w:r w:rsidRPr="00B47F14">
        <w:rPr>
          <w:rFonts w:ascii="Times New Roman" w:hAnsi="Times New Roman" w:cs="Times New Roman"/>
          <w:sz w:val="24"/>
          <w:szCs w:val="24"/>
        </w:rPr>
        <w:t>Amoako</w:t>
      </w:r>
      <w:proofErr w:type="spellEnd"/>
      <w:r w:rsidRPr="00B47F14">
        <w:rPr>
          <w:rFonts w:ascii="Times New Roman" w:hAnsi="Times New Roman" w:cs="Times New Roman"/>
          <w:sz w:val="24"/>
          <w:szCs w:val="24"/>
        </w:rPr>
        <w:t>, 2011) and fewer opportunities for professional advancement (</w:t>
      </w:r>
      <w:proofErr w:type="spellStart"/>
      <w:r w:rsidRPr="00B47F14">
        <w:rPr>
          <w:rFonts w:ascii="Times New Roman" w:hAnsi="Times New Roman" w:cs="Times New Roman"/>
          <w:sz w:val="24"/>
          <w:szCs w:val="24"/>
        </w:rPr>
        <w:t>Towse</w:t>
      </w:r>
      <w:proofErr w:type="spellEnd"/>
      <w:r w:rsidRPr="00B47F14">
        <w:rPr>
          <w:rFonts w:ascii="Times New Roman" w:hAnsi="Times New Roman" w:cs="Times New Roman"/>
          <w:sz w:val="24"/>
          <w:szCs w:val="24"/>
        </w:rPr>
        <w:t xml:space="preserve">, Osaki, </w:t>
      </w:r>
      <w:proofErr w:type="spellStart"/>
      <w:r w:rsidRPr="00B47F14">
        <w:rPr>
          <w:rFonts w:ascii="Times New Roman" w:hAnsi="Times New Roman" w:cs="Times New Roman"/>
          <w:sz w:val="24"/>
          <w:szCs w:val="24"/>
        </w:rPr>
        <w:t>Funja</w:t>
      </w:r>
      <w:proofErr w:type="spellEnd"/>
      <w:r w:rsidRPr="00B47F14">
        <w:rPr>
          <w:rFonts w:ascii="Times New Roman" w:hAnsi="Times New Roman" w:cs="Times New Roman"/>
          <w:sz w:val="24"/>
          <w:szCs w:val="24"/>
        </w:rPr>
        <w:t xml:space="preserve">, &amp; </w:t>
      </w:r>
      <w:proofErr w:type="spellStart"/>
      <w:r w:rsidRPr="00B47F14">
        <w:rPr>
          <w:rFonts w:ascii="Times New Roman" w:hAnsi="Times New Roman" w:cs="Times New Roman"/>
          <w:sz w:val="24"/>
          <w:szCs w:val="24"/>
        </w:rPr>
        <w:t>Kirua</w:t>
      </w:r>
      <w:proofErr w:type="spellEnd"/>
      <w:r w:rsidRPr="00B47F14">
        <w:rPr>
          <w:rFonts w:ascii="Times New Roman" w:hAnsi="Times New Roman" w:cs="Times New Roman"/>
          <w:sz w:val="24"/>
          <w:szCs w:val="24"/>
        </w:rPr>
        <w:t xml:space="preserve">, 2002), Table 4.4 shows access to further education as a pull factor that motivates teachers to accept posting to the rural district of Isoka. </w:t>
      </w:r>
    </w:p>
    <w:p w14:paraId="47861181" w14:textId="77777777" w:rsidR="00F24301" w:rsidRPr="00B47F14" w:rsidRDefault="00F24301" w:rsidP="00F24301">
      <w:pPr>
        <w:spacing w:line="480" w:lineRule="auto"/>
        <w:jc w:val="both"/>
        <w:rPr>
          <w:rFonts w:ascii="Times New Roman" w:hAnsi="Times New Roman" w:cs="Times New Roman"/>
          <w:sz w:val="24"/>
          <w:szCs w:val="24"/>
        </w:rPr>
      </w:pPr>
      <w:r w:rsidRPr="00B47F14">
        <w:rPr>
          <w:rFonts w:ascii="Times New Roman" w:hAnsi="Times New Roman" w:cs="Times New Roman"/>
          <w:sz w:val="24"/>
          <w:szCs w:val="24"/>
        </w:rPr>
        <w:t>It is evident also from Table 4.4 that motivation in the form of incentives and rewards available to teachers in the rural schools constitute the second most important of the 18 pull factors that engender teacher retention in rural areas. This implies that 63% of the 120 teacher respondents are satisfied with what accrues to them on the job besides their remuneration, which corroborates the belief that incentives bring about job satisfaction and is a key factor in the stability of the teaching force and the commitment of the teacher to the teaching organization (</w:t>
      </w:r>
      <w:proofErr w:type="spellStart"/>
      <w:r w:rsidRPr="00B47F14">
        <w:rPr>
          <w:rFonts w:ascii="Times New Roman" w:hAnsi="Times New Roman" w:cs="Times New Roman"/>
          <w:sz w:val="24"/>
          <w:szCs w:val="24"/>
        </w:rPr>
        <w:t>Klecker</w:t>
      </w:r>
      <w:proofErr w:type="spellEnd"/>
      <w:r w:rsidRPr="00B47F14">
        <w:rPr>
          <w:rFonts w:ascii="Times New Roman" w:hAnsi="Times New Roman" w:cs="Times New Roman"/>
          <w:sz w:val="24"/>
          <w:szCs w:val="24"/>
        </w:rPr>
        <w:t xml:space="preserve"> &amp; </w:t>
      </w:r>
      <w:proofErr w:type="spellStart"/>
      <w:r w:rsidRPr="00B47F14">
        <w:rPr>
          <w:rFonts w:ascii="Times New Roman" w:hAnsi="Times New Roman" w:cs="Times New Roman"/>
          <w:sz w:val="24"/>
          <w:szCs w:val="24"/>
        </w:rPr>
        <w:t>Loadman</w:t>
      </w:r>
      <w:proofErr w:type="spellEnd"/>
      <w:r w:rsidRPr="00B47F14">
        <w:rPr>
          <w:rFonts w:ascii="Times New Roman" w:hAnsi="Times New Roman" w:cs="Times New Roman"/>
          <w:sz w:val="24"/>
          <w:szCs w:val="24"/>
        </w:rPr>
        <w:t xml:space="preserve">, 1996 as cited in </w:t>
      </w:r>
      <w:proofErr w:type="spellStart"/>
      <w:r w:rsidRPr="00B47F14">
        <w:rPr>
          <w:rFonts w:ascii="Times New Roman" w:hAnsi="Times New Roman" w:cs="Times New Roman"/>
          <w:sz w:val="24"/>
          <w:szCs w:val="24"/>
        </w:rPr>
        <w:t>Yeboah</w:t>
      </w:r>
      <w:proofErr w:type="spellEnd"/>
      <w:r w:rsidRPr="00B47F14">
        <w:rPr>
          <w:rFonts w:ascii="Times New Roman" w:hAnsi="Times New Roman" w:cs="Times New Roman"/>
          <w:sz w:val="24"/>
          <w:szCs w:val="24"/>
        </w:rPr>
        <w:t xml:space="preserve">, 2014). Further probing of this response revealed that teachers in Isoka District enjoy several incentive packages that are meant to help retain teachers in the schools. The incentives include free tea breaks, Parent-Teacher Association motivation allowance, extra classes allowance, awards given to during teachers and labor days and free accommodations as well as </w:t>
      </w:r>
      <w:r w:rsidRPr="00B47F14">
        <w:rPr>
          <w:rFonts w:ascii="Times New Roman" w:hAnsi="Times New Roman" w:cs="Times New Roman"/>
          <w:sz w:val="24"/>
          <w:szCs w:val="24"/>
          <w:lang w:val="en-GB"/>
        </w:rPr>
        <w:t>the 20% of basic salary rural hards</w:t>
      </w:r>
      <w:r>
        <w:rPr>
          <w:rFonts w:ascii="Times New Roman" w:hAnsi="Times New Roman" w:cs="Times New Roman"/>
          <w:sz w:val="24"/>
          <w:szCs w:val="24"/>
          <w:lang w:val="en-GB"/>
        </w:rPr>
        <w:t>hip allowance and above all, the lower cost of living compared to the high cost of living in urban areas.</w:t>
      </w:r>
    </w:p>
    <w:p w14:paraId="7D5A5FAC" w14:textId="77777777" w:rsidR="00F24301" w:rsidRPr="00B47F14" w:rsidRDefault="00F24301" w:rsidP="00F24301">
      <w:pPr>
        <w:spacing w:line="480" w:lineRule="auto"/>
        <w:jc w:val="both"/>
        <w:rPr>
          <w:rFonts w:ascii="Times New Roman" w:hAnsi="Times New Roman" w:cs="Times New Roman"/>
          <w:sz w:val="24"/>
          <w:szCs w:val="24"/>
        </w:rPr>
      </w:pPr>
      <w:r w:rsidRPr="00B47F14">
        <w:rPr>
          <w:rFonts w:ascii="Times New Roman" w:hAnsi="Times New Roman" w:cs="Times New Roman"/>
          <w:sz w:val="24"/>
          <w:szCs w:val="24"/>
        </w:rPr>
        <w:lastRenderedPageBreak/>
        <w:t>The questionnaire responses in Table 4.4 also indicate that lower cost of living that is generally associated with rural lifestyles, easy access to land for farming, which could serve as additional source of livelihood, ethnicity or the fact that a teacher is a native of the community, and marital issues scored very low responses, which implies that these variables have little or no impact on the sampled teachers’ decision to work in this part of Zambia’s rural environment. As some of the teachers remarked informally, “living in this area isn’t that bad, it’s more peaceful here”; “Lusaka is not very far away and I can bring what I need from there”; “I will qualify for study-leave with pay after three years and then I can get a school in Lusaka or somewhere close by”; “where there is life, there is hope for a better future”.</w:t>
      </w:r>
      <w:r>
        <w:rPr>
          <w:rFonts w:ascii="Times New Roman" w:hAnsi="Times New Roman" w:cs="Times New Roman"/>
          <w:sz w:val="24"/>
          <w:szCs w:val="24"/>
        </w:rPr>
        <w:t xml:space="preserve"> ‘The availability of communication network and the availability of buses and other forms of transport make me comfortable here. I am not missing much’.</w:t>
      </w:r>
      <w:r w:rsidRPr="00B47F14">
        <w:rPr>
          <w:rFonts w:ascii="Times New Roman" w:hAnsi="Times New Roman" w:cs="Times New Roman"/>
          <w:sz w:val="24"/>
          <w:szCs w:val="24"/>
        </w:rPr>
        <w:t xml:space="preserve"> These sentiments imply a sense of hope for a better future.</w:t>
      </w:r>
    </w:p>
    <w:p w14:paraId="0F154113" w14:textId="77777777" w:rsidR="00F24301" w:rsidRPr="00B47F14" w:rsidRDefault="00F24301" w:rsidP="00F24301">
      <w:pPr>
        <w:spacing w:line="480" w:lineRule="auto"/>
        <w:jc w:val="both"/>
        <w:outlineLvl w:val="0"/>
        <w:rPr>
          <w:rFonts w:ascii="Times New Roman" w:hAnsi="Times New Roman" w:cs="Times New Roman"/>
          <w:b/>
          <w:sz w:val="24"/>
          <w:szCs w:val="24"/>
        </w:rPr>
      </w:pPr>
      <w:bookmarkStart w:id="0" w:name="_GoBack"/>
      <w:bookmarkEnd w:id="0"/>
      <w:r w:rsidRPr="00B47F14">
        <w:rPr>
          <w:rFonts w:ascii="Times New Roman" w:hAnsi="Times New Roman" w:cs="Times New Roman"/>
          <w:b/>
          <w:sz w:val="24"/>
          <w:szCs w:val="24"/>
        </w:rPr>
        <w:t>Table 4.5: Push Factors</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27"/>
        <w:gridCol w:w="5030"/>
        <w:gridCol w:w="23"/>
        <w:gridCol w:w="1350"/>
        <w:gridCol w:w="1440"/>
      </w:tblGrid>
      <w:tr w:rsidR="00F24301" w:rsidRPr="00B47F14" w14:paraId="35DE5EB4" w14:textId="77777777" w:rsidTr="00A92402">
        <w:tc>
          <w:tcPr>
            <w:tcW w:w="5557" w:type="dxa"/>
            <w:gridSpan w:val="2"/>
            <w:tcBorders>
              <w:top w:val="single" w:sz="4" w:space="0" w:color="auto"/>
              <w:left w:val="single" w:sz="4" w:space="0" w:color="auto"/>
              <w:bottom w:val="single" w:sz="4" w:space="0" w:color="auto"/>
              <w:right w:val="single" w:sz="4" w:space="0" w:color="auto"/>
            </w:tcBorders>
          </w:tcPr>
          <w:p w14:paraId="3D6E257B" w14:textId="77777777" w:rsidR="00F24301" w:rsidRPr="00B47F14" w:rsidRDefault="00F24301" w:rsidP="00A92402">
            <w:pPr>
              <w:spacing w:line="480" w:lineRule="auto"/>
              <w:jc w:val="both"/>
              <w:rPr>
                <w:rFonts w:ascii="Times New Roman" w:hAnsi="Times New Roman" w:cs="Times New Roman"/>
                <w:b/>
                <w:sz w:val="24"/>
                <w:szCs w:val="24"/>
              </w:rPr>
            </w:pPr>
          </w:p>
          <w:p w14:paraId="45A0C6A3" w14:textId="77777777" w:rsidR="00F24301" w:rsidRPr="00B47F14" w:rsidRDefault="00F24301" w:rsidP="00A92402">
            <w:pPr>
              <w:spacing w:line="480" w:lineRule="auto"/>
              <w:jc w:val="both"/>
              <w:rPr>
                <w:rFonts w:ascii="Times New Roman" w:hAnsi="Times New Roman" w:cs="Times New Roman"/>
                <w:b/>
                <w:sz w:val="24"/>
                <w:szCs w:val="24"/>
              </w:rPr>
            </w:pPr>
            <w:r w:rsidRPr="00B47F14">
              <w:rPr>
                <w:rFonts w:ascii="Times New Roman" w:hAnsi="Times New Roman" w:cs="Times New Roman"/>
                <w:b/>
                <w:sz w:val="24"/>
                <w:szCs w:val="24"/>
              </w:rPr>
              <w:t>Push factors</w:t>
            </w:r>
          </w:p>
        </w:tc>
        <w:tc>
          <w:tcPr>
            <w:tcW w:w="1373" w:type="dxa"/>
            <w:gridSpan w:val="2"/>
            <w:tcBorders>
              <w:top w:val="single" w:sz="4" w:space="0" w:color="auto"/>
              <w:left w:val="single" w:sz="4" w:space="0" w:color="auto"/>
              <w:bottom w:val="single" w:sz="4" w:space="0" w:color="auto"/>
              <w:right w:val="single" w:sz="4" w:space="0" w:color="auto"/>
            </w:tcBorders>
            <w:hideMark/>
          </w:tcPr>
          <w:p w14:paraId="43F124B8" w14:textId="77777777" w:rsidR="00F24301" w:rsidRPr="00B47F14" w:rsidRDefault="00F24301" w:rsidP="00A92402">
            <w:pPr>
              <w:spacing w:line="480" w:lineRule="auto"/>
              <w:jc w:val="both"/>
              <w:rPr>
                <w:rFonts w:ascii="Times New Roman" w:hAnsi="Times New Roman" w:cs="Times New Roman"/>
                <w:b/>
                <w:sz w:val="24"/>
                <w:szCs w:val="24"/>
              </w:rPr>
            </w:pPr>
            <w:r w:rsidRPr="00B47F14">
              <w:rPr>
                <w:rFonts w:ascii="Times New Roman" w:hAnsi="Times New Roman" w:cs="Times New Roman"/>
                <w:b/>
                <w:sz w:val="24"/>
                <w:szCs w:val="24"/>
              </w:rPr>
              <w:t>Frequency of Responses</w:t>
            </w:r>
          </w:p>
        </w:tc>
        <w:tc>
          <w:tcPr>
            <w:tcW w:w="1440" w:type="dxa"/>
            <w:tcBorders>
              <w:top w:val="single" w:sz="4" w:space="0" w:color="auto"/>
              <w:left w:val="single" w:sz="4" w:space="0" w:color="auto"/>
              <w:bottom w:val="single" w:sz="4" w:space="0" w:color="auto"/>
              <w:right w:val="single" w:sz="4" w:space="0" w:color="auto"/>
            </w:tcBorders>
            <w:hideMark/>
          </w:tcPr>
          <w:p w14:paraId="151A87F4" w14:textId="77777777" w:rsidR="00F24301" w:rsidRPr="00B47F14" w:rsidRDefault="00F24301" w:rsidP="00A92402">
            <w:pPr>
              <w:spacing w:line="480" w:lineRule="auto"/>
              <w:jc w:val="both"/>
              <w:rPr>
                <w:rFonts w:ascii="Times New Roman" w:hAnsi="Times New Roman" w:cs="Times New Roman"/>
                <w:b/>
                <w:sz w:val="24"/>
                <w:szCs w:val="24"/>
              </w:rPr>
            </w:pPr>
            <w:r w:rsidRPr="00B47F14">
              <w:rPr>
                <w:rFonts w:ascii="Times New Roman" w:hAnsi="Times New Roman" w:cs="Times New Roman"/>
                <w:b/>
                <w:sz w:val="24"/>
                <w:szCs w:val="24"/>
              </w:rPr>
              <w:t>%  of total number of  Responses</w:t>
            </w:r>
          </w:p>
        </w:tc>
      </w:tr>
      <w:tr w:rsidR="00F24301" w:rsidRPr="00B47F14" w14:paraId="7861DAAF" w14:textId="77777777" w:rsidTr="00A92402">
        <w:tc>
          <w:tcPr>
            <w:tcW w:w="8370" w:type="dxa"/>
            <w:gridSpan w:val="5"/>
            <w:tcBorders>
              <w:top w:val="single" w:sz="4" w:space="0" w:color="auto"/>
              <w:left w:val="single" w:sz="4" w:space="0" w:color="auto"/>
              <w:bottom w:val="single" w:sz="4" w:space="0" w:color="auto"/>
              <w:right w:val="single" w:sz="4" w:space="0" w:color="auto"/>
            </w:tcBorders>
            <w:hideMark/>
          </w:tcPr>
          <w:p w14:paraId="2EE3E8AC" w14:textId="77777777" w:rsidR="00F24301" w:rsidRPr="00B47F14" w:rsidRDefault="00F24301" w:rsidP="00A92402">
            <w:pPr>
              <w:spacing w:line="480" w:lineRule="auto"/>
              <w:jc w:val="both"/>
              <w:rPr>
                <w:rFonts w:ascii="Times New Roman" w:hAnsi="Times New Roman" w:cs="Times New Roman"/>
                <w:b/>
                <w:sz w:val="24"/>
                <w:szCs w:val="24"/>
              </w:rPr>
            </w:pPr>
            <w:r w:rsidRPr="00B47F14">
              <w:rPr>
                <w:rFonts w:ascii="Times New Roman" w:hAnsi="Times New Roman" w:cs="Times New Roman"/>
                <w:b/>
                <w:sz w:val="24"/>
                <w:szCs w:val="24"/>
              </w:rPr>
              <w:t>Socio-Environmental Push Factors</w:t>
            </w:r>
          </w:p>
        </w:tc>
      </w:tr>
      <w:tr w:rsidR="00F24301" w:rsidRPr="00B47F14" w14:paraId="39536CDF" w14:textId="77777777" w:rsidTr="00A92402">
        <w:tc>
          <w:tcPr>
            <w:tcW w:w="527" w:type="dxa"/>
            <w:tcBorders>
              <w:top w:val="single" w:sz="4" w:space="0" w:color="auto"/>
              <w:left w:val="single" w:sz="4" w:space="0" w:color="auto"/>
              <w:bottom w:val="single" w:sz="4" w:space="0" w:color="auto"/>
              <w:right w:val="single" w:sz="4" w:space="0" w:color="auto"/>
            </w:tcBorders>
            <w:hideMark/>
          </w:tcPr>
          <w:p w14:paraId="5D0F615C" w14:textId="77777777" w:rsidR="00F24301" w:rsidRPr="00B47F14" w:rsidRDefault="00F24301" w:rsidP="00A92402">
            <w:pPr>
              <w:spacing w:line="480" w:lineRule="auto"/>
              <w:jc w:val="both"/>
              <w:rPr>
                <w:rFonts w:ascii="Times New Roman" w:hAnsi="Times New Roman" w:cs="Times New Roman"/>
                <w:sz w:val="24"/>
                <w:szCs w:val="24"/>
              </w:rPr>
            </w:pPr>
            <w:r w:rsidRPr="00B47F14">
              <w:rPr>
                <w:rFonts w:ascii="Times New Roman" w:hAnsi="Times New Roman" w:cs="Times New Roman"/>
                <w:sz w:val="24"/>
                <w:szCs w:val="24"/>
              </w:rPr>
              <w:t>1</w:t>
            </w:r>
          </w:p>
        </w:tc>
        <w:tc>
          <w:tcPr>
            <w:tcW w:w="5053" w:type="dxa"/>
            <w:gridSpan w:val="2"/>
            <w:tcBorders>
              <w:top w:val="single" w:sz="4" w:space="0" w:color="auto"/>
              <w:left w:val="single" w:sz="4" w:space="0" w:color="auto"/>
              <w:bottom w:val="single" w:sz="4" w:space="0" w:color="auto"/>
              <w:right w:val="single" w:sz="4" w:space="0" w:color="auto"/>
            </w:tcBorders>
            <w:hideMark/>
          </w:tcPr>
          <w:p w14:paraId="3216F4F1" w14:textId="77777777" w:rsidR="00F24301" w:rsidRPr="00B47F14" w:rsidRDefault="00F24301" w:rsidP="00A92402">
            <w:pPr>
              <w:spacing w:line="480" w:lineRule="auto"/>
              <w:jc w:val="both"/>
              <w:rPr>
                <w:rFonts w:ascii="Times New Roman" w:hAnsi="Times New Roman" w:cs="Times New Roman"/>
                <w:sz w:val="24"/>
                <w:szCs w:val="24"/>
              </w:rPr>
            </w:pPr>
            <w:r w:rsidRPr="00B47F14">
              <w:rPr>
                <w:rFonts w:ascii="Times New Roman" w:hAnsi="Times New Roman" w:cs="Times New Roman"/>
                <w:sz w:val="24"/>
                <w:szCs w:val="24"/>
              </w:rPr>
              <w:t>Poor job, personal and property security measures</w:t>
            </w:r>
          </w:p>
        </w:tc>
        <w:tc>
          <w:tcPr>
            <w:tcW w:w="1350" w:type="dxa"/>
            <w:tcBorders>
              <w:top w:val="single" w:sz="4" w:space="0" w:color="auto"/>
              <w:left w:val="single" w:sz="4" w:space="0" w:color="auto"/>
              <w:bottom w:val="single" w:sz="4" w:space="0" w:color="auto"/>
              <w:right w:val="single" w:sz="4" w:space="0" w:color="auto"/>
            </w:tcBorders>
            <w:hideMark/>
          </w:tcPr>
          <w:p w14:paraId="35BF9852" w14:textId="77777777" w:rsidR="00F24301" w:rsidRPr="00B47F14" w:rsidRDefault="00F24301" w:rsidP="00A92402">
            <w:pPr>
              <w:spacing w:line="480" w:lineRule="auto"/>
              <w:jc w:val="both"/>
              <w:rPr>
                <w:rFonts w:ascii="Times New Roman" w:hAnsi="Times New Roman" w:cs="Times New Roman"/>
                <w:sz w:val="24"/>
                <w:szCs w:val="24"/>
              </w:rPr>
            </w:pPr>
            <w:r w:rsidRPr="00B47F14">
              <w:rPr>
                <w:rFonts w:ascii="Times New Roman" w:hAnsi="Times New Roman" w:cs="Times New Roman"/>
                <w:sz w:val="24"/>
                <w:szCs w:val="24"/>
              </w:rPr>
              <w:t>117</w:t>
            </w:r>
          </w:p>
        </w:tc>
        <w:tc>
          <w:tcPr>
            <w:tcW w:w="1440" w:type="dxa"/>
            <w:tcBorders>
              <w:top w:val="single" w:sz="4" w:space="0" w:color="auto"/>
              <w:left w:val="single" w:sz="4" w:space="0" w:color="auto"/>
              <w:bottom w:val="single" w:sz="4" w:space="0" w:color="auto"/>
              <w:right w:val="single" w:sz="4" w:space="0" w:color="auto"/>
            </w:tcBorders>
            <w:hideMark/>
          </w:tcPr>
          <w:p w14:paraId="1243424E" w14:textId="77777777" w:rsidR="00F24301" w:rsidRPr="00B47F14" w:rsidRDefault="00F24301" w:rsidP="00A92402">
            <w:pPr>
              <w:spacing w:line="480" w:lineRule="auto"/>
              <w:jc w:val="both"/>
              <w:rPr>
                <w:rFonts w:ascii="Times New Roman" w:hAnsi="Times New Roman" w:cs="Times New Roman"/>
                <w:sz w:val="24"/>
                <w:szCs w:val="24"/>
              </w:rPr>
            </w:pPr>
            <w:r w:rsidRPr="00B47F14">
              <w:rPr>
                <w:rFonts w:ascii="Times New Roman" w:hAnsi="Times New Roman" w:cs="Times New Roman"/>
                <w:sz w:val="24"/>
                <w:szCs w:val="24"/>
              </w:rPr>
              <w:t>97.5</w:t>
            </w:r>
          </w:p>
        </w:tc>
      </w:tr>
      <w:tr w:rsidR="00F24301" w:rsidRPr="00B47F14" w14:paraId="141916C4" w14:textId="77777777" w:rsidTr="00A92402">
        <w:tc>
          <w:tcPr>
            <w:tcW w:w="527" w:type="dxa"/>
            <w:tcBorders>
              <w:top w:val="single" w:sz="4" w:space="0" w:color="auto"/>
              <w:left w:val="single" w:sz="4" w:space="0" w:color="auto"/>
              <w:bottom w:val="single" w:sz="4" w:space="0" w:color="auto"/>
              <w:right w:val="single" w:sz="4" w:space="0" w:color="auto"/>
            </w:tcBorders>
            <w:hideMark/>
          </w:tcPr>
          <w:p w14:paraId="50848C3D" w14:textId="77777777" w:rsidR="00F24301" w:rsidRPr="00B47F14" w:rsidRDefault="00F24301" w:rsidP="00A92402">
            <w:pPr>
              <w:spacing w:line="480" w:lineRule="auto"/>
              <w:jc w:val="both"/>
              <w:rPr>
                <w:rFonts w:ascii="Times New Roman" w:hAnsi="Times New Roman" w:cs="Times New Roman"/>
                <w:sz w:val="24"/>
                <w:szCs w:val="24"/>
              </w:rPr>
            </w:pPr>
            <w:r w:rsidRPr="00B47F14">
              <w:rPr>
                <w:rFonts w:ascii="Times New Roman" w:hAnsi="Times New Roman" w:cs="Times New Roman"/>
                <w:sz w:val="24"/>
                <w:szCs w:val="24"/>
              </w:rPr>
              <w:t>2</w:t>
            </w:r>
          </w:p>
        </w:tc>
        <w:tc>
          <w:tcPr>
            <w:tcW w:w="5053" w:type="dxa"/>
            <w:gridSpan w:val="2"/>
            <w:tcBorders>
              <w:top w:val="single" w:sz="4" w:space="0" w:color="auto"/>
              <w:left w:val="single" w:sz="4" w:space="0" w:color="auto"/>
              <w:bottom w:val="single" w:sz="4" w:space="0" w:color="auto"/>
              <w:right w:val="single" w:sz="4" w:space="0" w:color="auto"/>
            </w:tcBorders>
            <w:hideMark/>
          </w:tcPr>
          <w:p w14:paraId="0804E937" w14:textId="77777777" w:rsidR="00F24301" w:rsidRPr="00B47F14" w:rsidRDefault="00F24301" w:rsidP="00A92402">
            <w:pPr>
              <w:spacing w:line="480" w:lineRule="auto"/>
              <w:jc w:val="both"/>
              <w:rPr>
                <w:rFonts w:ascii="Times New Roman" w:hAnsi="Times New Roman" w:cs="Times New Roman"/>
                <w:sz w:val="24"/>
                <w:szCs w:val="24"/>
              </w:rPr>
            </w:pPr>
            <w:r w:rsidRPr="00B47F14">
              <w:rPr>
                <w:rFonts w:ascii="Times New Roman" w:hAnsi="Times New Roman" w:cs="Times New Roman"/>
                <w:sz w:val="24"/>
                <w:szCs w:val="24"/>
              </w:rPr>
              <w:t>Lack of accommodation/no electricity</w:t>
            </w:r>
          </w:p>
        </w:tc>
        <w:tc>
          <w:tcPr>
            <w:tcW w:w="1350" w:type="dxa"/>
            <w:tcBorders>
              <w:top w:val="single" w:sz="4" w:space="0" w:color="auto"/>
              <w:left w:val="single" w:sz="4" w:space="0" w:color="auto"/>
              <w:bottom w:val="single" w:sz="4" w:space="0" w:color="auto"/>
              <w:right w:val="single" w:sz="4" w:space="0" w:color="auto"/>
            </w:tcBorders>
            <w:hideMark/>
          </w:tcPr>
          <w:p w14:paraId="3F73896B" w14:textId="77777777" w:rsidR="00F24301" w:rsidRPr="00B47F14" w:rsidRDefault="00F24301" w:rsidP="00A92402">
            <w:pPr>
              <w:spacing w:line="480" w:lineRule="auto"/>
              <w:jc w:val="both"/>
              <w:rPr>
                <w:rFonts w:ascii="Times New Roman" w:hAnsi="Times New Roman" w:cs="Times New Roman"/>
                <w:sz w:val="24"/>
                <w:szCs w:val="24"/>
              </w:rPr>
            </w:pPr>
            <w:r w:rsidRPr="00B47F14">
              <w:rPr>
                <w:rFonts w:ascii="Times New Roman" w:hAnsi="Times New Roman" w:cs="Times New Roman"/>
                <w:sz w:val="24"/>
                <w:szCs w:val="24"/>
              </w:rPr>
              <w:t>51</w:t>
            </w:r>
          </w:p>
        </w:tc>
        <w:tc>
          <w:tcPr>
            <w:tcW w:w="1440" w:type="dxa"/>
            <w:tcBorders>
              <w:top w:val="single" w:sz="4" w:space="0" w:color="auto"/>
              <w:left w:val="single" w:sz="4" w:space="0" w:color="auto"/>
              <w:bottom w:val="single" w:sz="4" w:space="0" w:color="auto"/>
              <w:right w:val="single" w:sz="4" w:space="0" w:color="auto"/>
            </w:tcBorders>
            <w:hideMark/>
          </w:tcPr>
          <w:p w14:paraId="4E6BAEAE" w14:textId="77777777" w:rsidR="00F24301" w:rsidRPr="00B47F14" w:rsidRDefault="00F24301" w:rsidP="00A92402">
            <w:pPr>
              <w:spacing w:line="480" w:lineRule="auto"/>
              <w:jc w:val="both"/>
              <w:rPr>
                <w:rFonts w:ascii="Times New Roman" w:hAnsi="Times New Roman" w:cs="Times New Roman"/>
                <w:sz w:val="24"/>
                <w:szCs w:val="24"/>
              </w:rPr>
            </w:pPr>
            <w:r w:rsidRPr="00B47F14">
              <w:rPr>
                <w:rFonts w:ascii="Times New Roman" w:hAnsi="Times New Roman" w:cs="Times New Roman"/>
                <w:sz w:val="24"/>
                <w:szCs w:val="24"/>
              </w:rPr>
              <w:t>42.5</w:t>
            </w:r>
          </w:p>
        </w:tc>
      </w:tr>
      <w:tr w:rsidR="00F24301" w:rsidRPr="00B47F14" w14:paraId="2CB21763" w14:textId="77777777" w:rsidTr="00A92402">
        <w:tc>
          <w:tcPr>
            <w:tcW w:w="527" w:type="dxa"/>
            <w:tcBorders>
              <w:top w:val="single" w:sz="4" w:space="0" w:color="auto"/>
              <w:left w:val="single" w:sz="4" w:space="0" w:color="auto"/>
              <w:bottom w:val="single" w:sz="4" w:space="0" w:color="auto"/>
              <w:right w:val="single" w:sz="4" w:space="0" w:color="auto"/>
            </w:tcBorders>
            <w:hideMark/>
          </w:tcPr>
          <w:p w14:paraId="218B109B" w14:textId="77777777" w:rsidR="00F24301" w:rsidRPr="00B47F14" w:rsidRDefault="00F24301" w:rsidP="00A92402">
            <w:pPr>
              <w:spacing w:line="480" w:lineRule="auto"/>
              <w:jc w:val="both"/>
              <w:rPr>
                <w:rFonts w:ascii="Times New Roman" w:hAnsi="Times New Roman" w:cs="Times New Roman"/>
                <w:sz w:val="24"/>
                <w:szCs w:val="24"/>
              </w:rPr>
            </w:pPr>
            <w:r w:rsidRPr="00B47F14">
              <w:rPr>
                <w:rFonts w:ascii="Times New Roman" w:hAnsi="Times New Roman" w:cs="Times New Roman"/>
                <w:sz w:val="24"/>
                <w:szCs w:val="24"/>
              </w:rPr>
              <w:t>3</w:t>
            </w:r>
          </w:p>
        </w:tc>
        <w:tc>
          <w:tcPr>
            <w:tcW w:w="5053" w:type="dxa"/>
            <w:gridSpan w:val="2"/>
            <w:tcBorders>
              <w:top w:val="single" w:sz="4" w:space="0" w:color="auto"/>
              <w:left w:val="single" w:sz="4" w:space="0" w:color="auto"/>
              <w:bottom w:val="single" w:sz="4" w:space="0" w:color="auto"/>
              <w:right w:val="single" w:sz="4" w:space="0" w:color="auto"/>
            </w:tcBorders>
            <w:hideMark/>
          </w:tcPr>
          <w:p w14:paraId="6F08D502" w14:textId="77777777" w:rsidR="00F24301" w:rsidRPr="00B47F14" w:rsidRDefault="00F24301" w:rsidP="00A92402">
            <w:pPr>
              <w:spacing w:line="480" w:lineRule="auto"/>
              <w:jc w:val="both"/>
              <w:rPr>
                <w:rFonts w:ascii="Times New Roman" w:hAnsi="Times New Roman" w:cs="Times New Roman"/>
                <w:sz w:val="24"/>
                <w:szCs w:val="24"/>
              </w:rPr>
            </w:pPr>
            <w:r w:rsidRPr="00B47F14">
              <w:rPr>
                <w:rFonts w:ascii="Times New Roman" w:hAnsi="Times New Roman" w:cs="Times New Roman"/>
                <w:sz w:val="24"/>
                <w:szCs w:val="24"/>
              </w:rPr>
              <w:t>Desire to get close to family</w:t>
            </w:r>
          </w:p>
        </w:tc>
        <w:tc>
          <w:tcPr>
            <w:tcW w:w="1350" w:type="dxa"/>
            <w:tcBorders>
              <w:top w:val="single" w:sz="4" w:space="0" w:color="auto"/>
              <w:left w:val="single" w:sz="4" w:space="0" w:color="auto"/>
              <w:bottom w:val="single" w:sz="4" w:space="0" w:color="auto"/>
              <w:right w:val="single" w:sz="4" w:space="0" w:color="auto"/>
            </w:tcBorders>
            <w:hideMark/>
          </w:tcPr>
          <w:p w14:paraId="40E0B19A" w14:textId="77777777" w:rsidR="00F24301" w:rsidRPr="00B47F14" w:rsidRDefault="00F24301" w:rsidP="00A92402">
            <w:pPr>
              <w:spacing w:line="480" w:lineRule="auto"/>
              <w:jc w:val="both"/>
              <w:rPr>
                <w:rFonts w:ascii="Times New Roman" w:hAnsi="Times New Roman" w:cs="Times New Roman"/>
                <w:sz w:val="24"/>
                <w:szCs w:val="24"/>
              </w:rPr>
            </w:pPr>
            <w:r w:rsidRPr="00B47F14">
              <w:rPr>
                <w:rFonts w:ascii="Times New Roman" w:hAnsi="Times New Roman" w:cs="Times New Roman"/>
                <w:sz w:val="24"/>
                <w:szCs w:val="24"/>
              </w:rPr>
              <w:t>50</w:t>
            </w:r>
          </w:p>
        </w:tc>
        <w:tc>
          <w:tcPr>
            <w:tcW w:w="1440" w:type="dxa"/>
            <w:tcBorders>
              <w:top w:val="single" w:sz="4" w:space="0" w:color="auto"/>
              <w:left w:val="single" w:sz="4" w:space="0" w:color="auto"/>
              <w:bottom w:val="single" w:sz="4" w:space="0" w:color="auto"/>
              <w:right w:val="single" w:sz="4" w:space="0" w:color="auto"/>
            </w:tcBorders>
            <w:hideMark/>
          </w:tcPr>
          <w:p w14:paraId="070A2ECD" w14:textId="77777777" w:rsidR="00F24301" w:rsidRPr="00B47F14" w:rsidRDefault="00F24301" w:rsidP="00A92402">
            <w:pPr>
              <w:spacing w:line="480" w:lineRule="auto"/>
              <w:jc w:val="both"/>
              <w:rPr>
                <w:rFonts w:ascii="Times New Roman" w:hAnsi="Times New Roman" w:cs="Times New Roman"/>
                <w:sz w:val="24"/>
                <w:szCs w:val="24"/>
              </w:rPr>
            </w:pPr>
            <w:r w:rsidRPr="00B47F14">
              <w:rPr>
                <w:rFonts w:ascii="Times New Roman" w:hAnsi="Times New Roman" w:cs="Times New Roman"/>
                <w:sz w:val="24"/>
                <w:szCs w:val="24"/>
              </w:rPr>
              <w:t>41.7</w:t>
            </w:r>
          </w:p>
        </w:tc>
      </w:tr>
      <w:tr w:rsidR="00F24301" w:rsidRPr="00B47F14" w14:paraId="750AFD4F" w14:textId="77777777" w:rsidTr="00A92402">
        <w:tc>
          <w:tcPr>
            <w:tcW w:w="527" w:type="dxa"/>
            <w:tcBorders>
              <w:top w:val="single" w:sz="4" w:space="0" w:color="auto"/>
              <w:left w:val="single" w:sz="4" w:space="0" w:color="auto"/>
              <w:bottom w:val="single" w:sz="4" w:space="0" w:color="auto"/>
              <w:right w:val="single" w:sz="4" w:space="0" w:color="auto"/>
            </w:tcBorders>
            <w:hideMark/>
          </w:tcPr>
          <w:p w14:paraId="4737EB2F" w14:textId="77777777" w:rsidR="00F24301" w:rsidRPr="00B47F14" w:rsidRDefault="00F24301" w:rsidP="00A92402">
            <w:pPr>
              <w:spacing w:line="480" w:lineRule="auto"/>
              <w:jc w:val="both"/>
              <w:rPr>
                <w:rFonts w:ascii="Times New Roman" w:hAnsi="Times New Roman" w:cs="Times New Roman"/>
                <w:sz w:val="24"/>
                <w:szCs w:val="24"/>
              </w:rPr>
            </w:pPr>
            <w:r w:rsidRPr="00B47F14">
              <w:rPr>
                <w:rFonts w:ascii="Times New Roman" w:hAnsi="Times New Roman" w:cs="Times New Roman"/>
                <w:sz w:val="24"/>
                <w:szCs w:val="24"/>
              </w:rPr>
              <w:t>4</w:t>
            </w:r>
          </w:p>
        </w:tc>
        <w:tc>
          <w:tcPr>
            <w:tcW w:w="5053" w:type="dxa"/>
            <w:gridSpan w:val="2"/>
            <w:tcBorders>
              <w:top w:val="single" w:sz="4" w:space="0" w:color="auto"/>
              <w:left w:val="single" w:sz="4" w:space="0" w:color="auto"/>
              <w:bottom w:val="single" w:sz="4" w:space="0" w:color="auto"/>
              <w:right w:val="single" w:sz="4" w:space="0" w:color="auto"/>
            </w:tcBorders>
            <w:hideMark/>
          </w:tcPr>
          <w:p w14:paraId="47464915" w14:textId="77777777" w:rsidR="00F24301" w:rsidRPr="00B47F14" w:rsidRDefault="00F24301" w:rsidP="00A92402">
            <w:pPr>
              <w:spacing w:line="480" w:lineRule="auto"/>
              <w:jc w:val="both"/>
              <w:rPr>
                <w:rFonts w:ascii="Times New Roman" w:hAnsi="Times New Roman" w:cs="Times New Roman"/>
                <w:sz w:val="24"/>
                <w:szCs w:val="24"/>
              </w:rPr>
            </w:pPr>
            <w:r w:rsidRPr="00B47F14">
              <w:rPr>
                <w:rFonts w:ascii="Times New Roman" w:hAnsi="Times New Roman" w:cs="Times New Roman"/>
                <w:sz w:val="24"/>
                <w:szCs w:val="24"/>
              </w:rPr>
              <w:t>Inadequate teaching facilities</w:t>
            </w:r>
          </w:p>
        </w:tc>
        <w:tc>
          <w:tcPr>
            <w:tcW w:w="1350" w:type="dxa"/>
            <w:tcBorders>
              <w:top w:val="single" w:sz="4" w:space="0" w:color="auto"/>
              <w:left w:val="single" w:sz="4" w:space="0" w:color="auto"/>
              <w:bottom w:val="single" w:sz="4" w:space="0" w:color="auto"/>
              <w:right w:val="single" w:sz="4" w:space="0" w:color="auto"/>
            </w:tcBorders>
            <w:hideMark/>
          </w:tcPr>
          <w:p w14:paraId="6E6E90C1" w14:textId="77777777" w:rsidR="00F24301" w:rsidRPr="00B47F14" w:rsidRDefault="00F24301" w:rsidP="00A92402">
            <w:pPr>
              <w:spacing w:line="480" w:lineRule="auto"/>
              <w:jc w:val="both"/>
              <w:rPr>
                <w:rFonts w:ascii="Times New Roman" w:hAnsi="Times New Roman" w:cs="Times New Roman"/>
                <w:sz w:val="24"/>
                <w:szCs w:val="24"/>
              </w:rPr>
            </w:pPr>
            <w:r w:rsidRPr="00B47F14">
              <w:rPr>
                <w:rFonts w:ascii="Times New Roman" w:hAnsi="Times New Roman" w:cs="Times New Roman"/>
                <w:sz w:val="24"/>
                <w:szCs w:val="24"/>
              </w:rPr>
              <w:t>39</w:t>
            </w:r>
          </w:p>
        </w:tc>
        <w:tc>
          <w:tcPr>
            <w:tcW w:w="1440" w:type="dxa"/>
            <w:tcBorders>
              <w:top w:val="single" w:sz="4" w:space="0" w:color="auto"/>
              <w:left w:val="single" w:sz="4" w:space="0" w:color="auto"/>
              <w:bottom w:val="single" w:sz="4" w:space="0" w:color="auto"/>
              <w:right w:val="single" w:sz="4" w:space="0" w:color="auto"/>
            </w:tcBorders>
            <w:hideMark/>
          </w:tcPr>
          <w:p w14:paraId="22B42C0F" w14:textId="77777777" w:rsidR="00F24301" w:rsidRPr="00B47F14" w:rsidRDefault="00F24301" w:rsidP="00A92402">
            <w:pPr>
              <w:spacing w:line="480" w:lineRule="auto"/>
              <w:jc w:val="both"/>
              <w:rPr>
                <w:rFonts w:ascii="Times New Roman" w:hAnsi="Times New Roman" w:cs="Times New Roman"/>
                <w:sz w:val="24"/>
                <w:szCs w:val="24"/>
              </w:rPr>
            </w:pPr>
            <w:r w:rsidRPr="00B47F14">
              <w:rPr>
                <w:rFonts w:ascii="Times New Roman" w:hAnsi="Times New Roman" w:cs="Times New Roman"/>
                <w:sz w:val="24"/>
                <w:szCs w:val="24"/>
              </w:rPr>
              <w:t>32.5</w:t>
            </w:r>
          </w:p>
        </w:tc>
      </w:tr>
      <w:tr w:rsidR="00F24301" w:rsidRPr="00B47F14" w14:paraId="255200DC" w14:textId="77777777" w:rsidTr="00A92402">
        <w:tc>
          <w:tcPr>
            <w:tcW w:w="527" w:type="dxa"/>
            <w:tcBorders>
              <w:top w:val="single" w:sz="4" w:space="0" w:color="auto"/>
              <w:left w:val="single" w:sz="4" w:space="0" w:color="auto"/>
              <w:bottom w:val="single" w:sz="4" w:space="0" w:color="auto"/>
              <w:right w:val="single" w:sz="4" w:space="0" w:color="auto"/>
            </w:tcBorders>
            <w:hideMark/>
          </w:tcPr>
          <w:p w14:paraId="41A4B2F0" w14:textId="77777777" w:rsidR="00F24301" w:rsidRPr="00B47F14" w:rsidRDefault="00F24301" w:rsidP="00A92402">
            <w:pPr>
              <w:spacing w:line="480" w:lineRule="auto"/>
              <w:jc w:val="both"/>
              <w:rPr>
                <w:rFonts w:ascii="Times New Roman" w:hAnsi="Times New Roman" w:cs="Times New Roman"/>
                <w:sz w:val="24"/>
                <w:szCs w:val="24"/>
              </w:rPr>
            </w:pPr>
            <w:r w:rsidRPr="00B47F14">
              <w:rPr>
                <w:rFonts w:ascii="Times New Roman" w:hAnsi="Times New Roman" w:cs="Times New Roman"/>
                <w:sz w:val="24"/>
                <w:szCs w:val="24"/>
              </w:rPr>
              <w:lastRenderedPageBreak/>
              <w:t>5</w:t>
            </w:r>
          </w:p>
        </w:tc>
        <w:tc>
          <w:tcPr>
            <w:tcW w:w="5053" w:type="dxa"/>
            <w:gridSpan w:val="2"/>
            <w:tcBorders>
              <w:top w:val="single" w:sz="4" w:space="0" w:color="auto"/>
              <w:left w:val="single" w:sz="4" w:space="0" w:color="auto"/>
              <w:bottom w:val="single" w:sz="4" w:space="0" w:color="auto"/>
              <w:right w:val="single" w:sz="4" w:space="0" w:color="auto"/>
            </w:tcBorders>
            <w:hideMark/>
          </w:tcPr>
          <w:p w14:paraId="6671891C" w14:textId="77777777" w:rsidR="00F24301" w:rsidRPr="00B47F14" w:rsidRDefault="00F24301" w:rsidP="00A92402">
            <w:pPr>
              <w:spacing w:line="480" w:lineRule="auto"/>
              <w:jc w:val="both"/>
              <w:rPr>
                <w:rFonts w:ascii="Times New Roman" w:hAnsi="Times New Roman" w:cs="Times New Roman"/>
                <w:sz w:val="24"/>
                <w:szCs w:val="24"/>
              </w:rPr>
            </w:pPr>
            <w:r w:rsidRPr="00B47F14">
              <w:rPr>
                <w:rFonts w:ascii="Times New Roman" w:hAnsi="Times New Roman" w:cs="Times New Roman"/>
                <w:sz w:val="24"/>
                <w:szCs w:val="24"/>
              </w:rPr>
              <w:t>Students’ poor attitude towards learning</w:t>
            </w:r>
          </w:p>
        </w:tc>
        <w:tc>
          <w:tcPr>
            <w:tcW w:w="1350" w:type="dxa"/>
            <w:tcBorders>
              <w:top w:val="single" w:sz="4" w:space="0" w:color="auto"/>
              <w:left w:val="single" w:sz="4" w:space="0" w:color="auto"/>
              <w:bottom w:val="single" w:sz="4" w:space="0" w:color="auto"/>
              <w:right w:val="single" w:sz="4" w:space="0" w:color="auto"/>
            </w:tcBorders>
            <w:hideMark/>
          </w:tcPr>
          <w:p w14:paraId="2CA5F4E7" w14:textId="77777777" w:rsidR="00F24301" w:rsidRPr="00B47F14" w:rsidRDefault="00F24301" w:rsidP="00A92402">
            <w:pPr>
              <w:spacing w:line="480" w:lineRule="auto"/>
              <w:jc w:val="both"/>
              <w:rPr>
                <w:rFonts w:ascii="Times New Roman" w:hAnsi="Times New Roman" w:cs="Times New Roman"/>
                <w:sz w:val="24"/>
                <w:szCs w:val="24"/>
              </w:rPr>
            </w:pPr>
            <w:r w:rsidRPr="00B47F14">
              <w:rPr>
                <w:rFonts w:ascii="Times New Roman" w:hAnsi="Times New Roman" w:cs="Times New Roman"/>
                <w:sz w:val="24"/>
                <w:szCs w:val="24"/>
              </w:rPr>
              <w:t>39</w:t>
            </w:r>
          </w:p>
        </w:tc>
        <w:tc>
          <w:tcPr>
            <w:tcW w:w="1440" w:type="dxa"/>
            <w:tcBorders>
              <w:top w:val="single" w:sz="4" w:space="0" w:color="auto"/>
              <w:left w:val="single" w:sz="4" w:space="0" w:color="auto"/>
              <w:bottom w:val="single" w:sz="4" w:space="0" w:color="auto"/>
              <w:right w:val="single" w:sz="4" w:space="0" w:color="auto"/>
            </w:tcBorders>
            <w:hideMark/>
          </w:tcPr>
          <w:p w14:paraId="75B113D0" w14:textId="77777777" w:rsidR="00F24301" w:rsidRPr="00B47F14" w:rsidRDefault="00F24301" w:rsidP="00A92402">
            <w:pPr>
              <w:spacing w:line="480" w:lineRule="auto"/>
              <w:jc w:val="both"/>
              <w:rPr>
                <w:rFonts w:ascii="Times New Roman" w:hAnsi="Times New Roman" w:cs="Times New Roman"/>
                <w:sz w:val="24"/>
                <w:szCs w:val="24"/>
              </w:rPr>
            </w:pPr>
            <w:r w:rsidRPr="00B47F14">
              <w:rPr>
                <w:rFonts w:ascii="Times New Roman" w:hAnsi="Times New Roman" w:cs="Times New Roman"/>
                <w:sz w:val="24"/>
                <w:szCs w:val="24"/>
              </w:rPr>
              <w:t>32.5</w:t>
            </w:r>
          </w:p>
        </w:tc>
      </w:tr>
      <w:tr w:rsidR="00F24301" w:rsidRPr="00B47F14" w14:paraId="1DDECDD2" w14:textId="77777777" w:rsidTr="00A92402">
        <w:tc>
          <w:tcPr>
            <w:tcW w:w="527" w:type="dxa"/>
            <w:tcBorders>
              <w:top w:val="single" w:sz="4" w:space="0" w:color="auto"/>
              <w:left w:val="single" w:sz="4" w:space="0" w:color="auto"/>
              <w:bottom w:val="single" w:sz="4" w:space="0" w:color="auto"/>
              <w:right w:val="single" w:sz="4" w:space="0" w:color="auto"/>
            </w:tcBorders>
            <w:hideMark/>
          </w:tcPr>
          <w:p w14:paraId="55F7B9C8" w14:textId="77777777" w:rsidR="00F24301" w:rsidRPr="00B47F14" w:rsidRDefault="00F24301" w:rsidP="00A92402">
            <w:pPr>
              <w:spacing w:line="480" w:lineRule="auto"/>
              <w:jc w:val="both"/>
              <w:rPr>
                <w:rFonts w:ascii="Times New Roman" w:hAnsi="Times New Roman" w:cs="Times New Roman"/>
                <w:sz w:val="24"/>
                <w:szCs w:val="24"/>
              </w:rPr>
            </w:pPr>
            <w:r w:rsidRPr="00B47F14">
              <w:rPr>
                <w:rFonts w:ascii="Times New Roman" w:hAnsi="Times New Roman" w:cs="Times New Roman"/>
                <w:sz w:val="24"/>
                <w:szCs w:val="24"/>
              </w:rPr>
              <w:t>6</w:t>
            </w:r>
          </w:p>
        </w:tc>
        <w:tc>
          <w:tcPr>
            <w:tcW w:w="5053" w:type="dxa"/>
            <w:gridSpan w:val="2"/>
            <w:tcBorders>
              <w:top w:val="single" w:sz="4" w:space="0" w:color="auto"/>
              <w:left w:val="single" w:sz="4" w:space="0" w:color="auto"/>
              <w:bottom w:val="single" w:sz="4" w:space="0" w:color="auto"/>
              <w:right w:val="single" w:sz="4" w:space="0" w:color="auto"/>
            </w:tcBorders>
            <w:hideMark/>
          </w:tcPr>
          <w:p w14:paraId="1B9F20E6" w14:textId="77777777" w:rsidR="00F24301" w:rsidRPr="00B47F14" w:rsidRDefault="00F24301" w:rsidP="00A92402">
            <w:pPr>
              <w:spacing w:line="480" w:lineRule="auto"/>
              <w:jc w:val="both"/>
              <w:rPr>
                <w:rFonts w:ascii="Times New Roman" w:hAnsi="Times New Roman" w:cs="Times New Roman"/>
                <w:sz w:val="24"/>
                <w:szCs w:val="24"/>
              </w:rPr>
            </w:pPr>
            <w:r w:rsidRPr="00B47F14">
              <w:rPr>
                <w:rFonts w:ascii="Times New Roman" w:hAnsi="Times New Roman" w:cs="Times New Roman"/>
                <w:sz w:val="24"/>
                <w:szCs w:val="24"/>
              </w:rPr>
              <w:t>Inconvenience in furthering education</w:t>
            </w:r>
          </w:p>
        </w:tc>
        <w:tc>
          <w:tcPr>
            <w:tcW w:w="1350" w:type="dxa"/>
            <w:tcBorders>
              <w:top w:val="single" w:sz="4" w:space="0" w:color="auto"/>
              <w:left w:val="single" w:sz="4" w:space="0" w:color="auto"/>
              <w:bottom w:val="single" w:sz="4" w:space="0" w:color="auto"/>
              <w:right w:val="single" w:sz="4" w:space="0" w:color="auto"/>
            </w:tcBorders>
            <w:hideMark/>
          </w:tcPr>
          <w:p w14:paraId="42BDD8F8" w14:textId="77777777" w:rsidR="00F24301" w:rsidRPr="00B47F14" w:rsidRDefault="00F24301" w:rsidP="00A92402">
            <w:pPr>
              <w:spacing w:line="480" w:lineRule="auto"/>
              <w:jc w:val="both"/>
              <w:rPr>
                <w:rFonts w:ascii="Times New Roman" w:hAnsi="Times New Roman" w:cs="Times New Roman"/>
                <w:sz w:val="24"/>
                <w:szCs w:val="24"/>
              </w:rPr>
            </w:pPr>
            <w:r w:rsidRPr="00B47F14">
              <w:rPr>
                <w:rFonts w:ascii="Times New Roman" w:hAnsi="Times New Roman" w:cs="Times New Roman"/>
                <w:sz w:val="24"/>
                <w:szCs w:val="24"/>
              </w:rPr>
              <w:t>38</w:t>
            </w:r>
          </w:p>
        </w:tc>
        <w:tc>
          <w:tcPr>
            <w:tcW w:w="1440" w:type="dxa"/>
            <w:tcBorders>
              <w:top w:val="single" w:sz="4" w:space="0" w:color="auto"/>
              <w:left w:val="single" w:sz="4" w:space="0" w:color="auto"/>
              <w:bottom w:val="single" w:sz="4" w:space="0" w:color="auto"/>
              <w:right w:val="single" w:sz="4" w:space="0" w:color="auto"/>
            </w:tcBorders>
            <w:hideMark/>
          </w:tcPr>
          <w:p w14:paraId="08396B87" w14:textId="77777777" w:rsidR="00F24301" w:rsidRPr="00B47F14" w:rsidRDefault="00F24301" w:rsidP="00A92402">
            <w:pPr>
              <w:spacing w:line="480" w:lineRule="auto"/>
              <w:jc w:val="both"/>
              <w:rPr>
                <w:rFonts w:ascii="Times New Roman" w:hAnsi="Times New Roman" w:cs="Times New Roman"/>
                <w:sz w:val="24"/>
                <w:szCs w:val="24"/>
              </w:rPr>
            </w:pPr>
            <w:r w:rsidRPr="00B47F14">
              <w:rPr>
                <w:rFonts w:ascii="Times New Roman" w:hAnsi="Times New Roman" w:cs="Times New Roman"/>
                <w:sz w:val="24"/>
                <w:szCs w:val="24"/>
              </w:rPr>
              <w:t>31.7</w:t>
            </w:r>
          </w:p>
        </w:tc>
      </w:tr>
      <w:tr w:rsidR="00F24301" w:rsidRPr="00B47F14" w14:paraId="3A8CF0C3" w14:textId="77777777" w:rsidTr="00A92402">
        <w:tc>
          <w:tcPr>
            <w:tcW w:w="527" w:type="dxa"/>
            <w:tcBorders>
              <w:top w:val="single" w:sz="4" w:space="0" w:color="auto"/>
              <w:left w:val="single" w:sz="4" w:space="0" w:color="auto"/>
              <w:bottom w:val="single" w:sz="4" w:space="0" w:color="auto"/>
              <w:right w:val="single" w:sz="4" w:space="0" w:color="auto"/>
            </w:tcBorders>
            <w:hideMark/>
          </w:tcPr>
          <w:p w14:paraId="078AB87A" w14:textId="77777777" w:rsidR="00F24301" w:rsidRPr="00B47F14" w:rsidRDefault="00F24301" w:rsidP="00A92402">
            <w:pPr>
              <w:spacing w:line="480" w:lineRule="auto"/>
              <w:jc w:val="both"/>
              <w:rPr>
                <w:rFonts w:ascii="Times New Roman" w:hAnsi="Times New Roman" w:cs="Times New Roman"/>
                <w:sz w:val="24"/>
                <w:szCs w:val="24"/>
              </w:rPr>
            </w:pPr>
            <w:r w:rsidRPr="00B47F14">
              <w:rPr>
                <w:rFonts w:ascii="Times New Roman" w:hAnsi="Times New Roman" w:cs="Times New Roman"/>
                <w:sz w:val="24"/>
                <w:szCs w:val="24"/>
              </w:rPr>
              <w:t>7</w:t>
            </w:r>
          </w:p>
        </w:tc>
        <w:tc>
          <w:tcPr>
            <w:tcW w:w="5053" w:type="dxa"/>
            <w:gridSpan w:val="2"/>
            <w:tcBorders>
              <w:top w:val="single" w:sz="4" w:space="0" w:color="auto"/>
              <w:left w:val="single" w:sz="4" w:space="0" w:color="auto"/>
              <w:bottom w:val="single" w:sz="4" w:space="0" w:color="auto"/>
              <w:right w:val="single" w:sz="4" w:space="0" w:color="auto"/>
            </w:tcBorders>
            <w:hideMark/>
          </w:tcPr>
          <w:p w14:paraId="6FD3C2DC" w14:textId="77777777" w:rsidR="00F24301" w:rsidRPr="00B47F14" w:rsidRDefault="00F24301" w:rsidP="00A92402">
            <w:pPr>
              <w:spacing w:line="480" w:lineRule="auto"/>
              <w:jc w:val="both"/>
              <w:rPr>
                <w:rFonts w:ascii="Times New Roman" w:hAnsi="Times New Roman" w:cs="Times New Roman"/>
                <w:sz w:val="24"/>
                <w:szCs w:val="24"/>
              </w:rPr>
            </w:pPr>
            <w:r w:rsidRPr="00B47F14">
              <w:rPr>
                <w:rFonts w:ascii="Times New Roman" w:hAnsi="Times New Roman" w:cs="Times New Roman"/>
                <w:sz w:val="24"/>
                <w:szCs w:val="24"/>
              </w:rPr>
              <w:t>Poor living conditions</w:t>
            </w:r>
          </w:p>
        </w:tc>
        <w:tc>
          <w:tcPr>
            <w:tcW w:w="1350" w:type="dxa"/>
            <w:tcBorders>
              <w:top w:val="single" w:sz="4" w:space="0" w:color="auto"/>
              <w:left w:val="single" w:sz="4" w:space="0" w:color="auto"/>
              <w:bottom w:val="single" w:sz="4" w:space="0" w:color="auto"/>
              <w:right w:val="single" w:sz="4" w:space="0" w:color="auto"/>
            </w:tcBorders>
            <w:hideMark/>
          </w:tcPr>
          <w:p w14:paraId="29E76803" w14:textId="77777777" w:rsidR="00F24301" w:rsidRPr="00B47F14" w:rsidRDefault="00F24301" w:rsidP="00A92402">
            <w:pPr>
              <w:spacing w:line="480" w:lineRule="auto"/>
              <w:jc w:val="both"/>
              <w:rPr>
                <w:rFonts w:ascii="Times New Roman" w:hAnsi="Times New Roman" w:cs="Times New Roman"/>
                <w:sz w:val="24"/>
                <w:szCs w:val="24"/>
              </w:rPr>
            </w:pPr>
            <w:r w:rsidRPr="00B47F14">
              <w:rPr>
                <w:rFonts w:ascii="Times New Roman" w:hAnsi="Times New Roman" w:cs="Times New Roman"/>
                <w:sz w:val="24"/>
                <w:szCs w:val="24"/>
              </w:rPr>
              <w:t>38</w:t>
            </w:r>
          </w:p>
        </w:tc>
        <w:tc>
          <w:tcPr>
            <w:tcW w:w="1440" w:type="dxa"/>
            <w:tcBorders>
              <w:top w:val="single" w:sz="4" w:space="0" w:color="auto"/>
              <w:left w:val="single" w:sz="4" w:space="0" w:color="auto"/>
              <w:bottom w:val="single" w:sz="4" w:space="0" w:color="auto"/>
              <w:right w:val="single" w:sz="4" w:space="0" w:color="auto"/>
            </w:tcBorders>
            <w:hideMark/>
          </w:tcPr>
          <w:p w14:paraId="2D8DF8C2" w14:textId="77777777" w:rsidR="00F24301" w:rsidRPr="00B47F14" w:rsidRDefault="00F24301" w:rsidP="00A92402">
            <w:pPr>
              <w:spacing w:line="480" w:lineRule="auto"/>
              <w:jc w:val="both"/>
              <w:rPr>
                <w:rFonts w:ascii="Times New Roman" w:hAnsi="Times New Roman" w:cs="Times New Roman"/>
                <w:sz w:val="24"/>
                <w:szCs w:val="24"/>
              </w:rPr>
            </w:pPr>
            <w:r w:rsidRPr="00B47F14">
              <w:rPr>
                <w:rFonts w:ascii="Times New Roman" w:hAnsi="Times New Roman" w:cs="Times New Roman"/>
                <w:sz w:val="24"/>
                <w:szCs w:val="24"/>
              </w:rPr>
              <w:t>31.7</w:t>
            </w:r>
          </w:p>
        </w:tc>
      </w:tr>
      <w:tr w:rsidR="00F24301" w:rsidRPr="00B47F14" w14:paraId="50E03969" w14:textId="77777777" w:rsidTr="00A92402">
        <w:tc>
          <w:tcPr>
            <w:tcW w:w="527" w:type="dxa"/>
            <w:tcBorders>
              <w:top w:val="single" w:sz="4" w:space="0" w:color="auto"/>
              <w:left w:val="single" w:sz="4" w:space="0" w:color="auto"/>
              <w:bottom w:val="single" w:sz="4" w:space="0" w:color="auto"/>
              <w:right w:val="single" w:sz="4" w:space="0" w:color="auto"/>
            </w:tcBorders>
            <w:hideMark/>
          </w:tcPr>
          <w:p w14:paraId="4BFD2ADA" w14:textId="77777777" w:rsidR="00F24301" w:rsidRPr="00B47F14" w:rsidRDefault="00F24301" w:rsidP="00A92402">
            <w:pPr>
              <w:spacing w:line="480" w:lineRule="auto"/>
              <w:jc w:val="both"/>
              <w:rPr>
                <w:rFonts w:ascii="Times New Roman" w:hAnsi="Times New Roman" w:cs="Times New Roman"/>
                <w:sz w:val="24"/>
                <w:szCs w:val="24"/>
              </w:rPr>
            </w:pPr>
            <w:r w:rsidRPr="00B47F14">
              <w:rPr>
                <w:rFonts w:ascii="Times New Roman" w:hAnsi="Times New Roman" w:cs="Times New Roman"/>
                <w:sz w:val="24"/>
                <w:szCs w:val="24"/>
              </w:rPr>
              <w:t>8</w:t>
            </w:r>
          </w:p>
        </w:tc>
        <w:tc>
          <w:tcPr>
            <w:tcW w:w="5053" w:type="dxa"/>
            <w:gridSpan w:val="2"/>
            <w:tcBorders>
              <w:top w:val="single" w:sz="4" w:space="0" w:color="auto"/>
              <w:left w:val="single" w:sz="4" w:space="0" w:color="auto"/>
              <w:bottom w:val="single" w:sz="4" w:space="0" w:color="auto"/>
              <w:right w:val="single" w:sz="4" w:space="0" w:color="auto"/>
            </w:tcBorders>
            <w:hideMark/>
          </w:tcPr>
          <w:p w14:paraId="4A61C802" w14:textId="77777777" w:rsidR="00F24301" w:rsidRPr="00B47F14" w:rsidRDefault="00F24301" w:rsidP="00A92402">
            <w:pPr>
              <w:spacing w:line="480" w:lineRule="auto"/>
              <w:jc w:val="both"/>
              <w:rPr>
                <w:rFonts w:ascii="Times New Roman" w:hAnsi="Times New Roman" w:cs="Times New Roman"/>
                <w:sz w:val="24"/>
                <w:szCs w:val="24"/>
              </w:rPr>
            </w:pPr>
            <w:r w:rsidRPr="00B47F14">
              <w:rPr>
                <w:rFonts w:ascii="Times New Roman" w:hAnsi="Times New Roman" w:cs="Times New Roman"/>
                <w:sz w:val="24"/>
                <w:szCs w:val="24"/>
              </w:rPr>
              <w:t>Lack of good schools for children</w:t>
            </w:r>
          </w:p>
        </w:tc>
        <w:tc>
          <w:tcPr>
            <w:tcW w:w="1350" w:type="dxa"/>
            <w:tcBorders>
              <w:top w:val="single" w:sz="4" w:space="0" w:color="auto"/>
              <w:left w:val="single" w:sz="4" w:space="0" w:color="auto"/>
              <w:bottom w:val="single" w:sz="4" w:space="0" w:color="auto"/>
              <w:right w:val="single" w:sz="4" w:space="0" w:color="auto"/>
            </w:tcBorders>
            <w:hideMark/>
          </w:tcPr>
          <w:p w14:paraId="2442D443" w14:textId="77777777" w:rsidR="00F24301" w:rsidRPr="00B47F14" w:rsidRDefault="00F24301" w:rsidP="00A92402">
            <w:pPr>
              <w:spacing w:line="480" w:lineRule="auto"/>
              <w:jc w:val="both"/>
              <w:rPr>
                <w:rFonts w:ascii="Times New Roman" w:hAnsi="Times New Roman" w:cs="Times New Roman"/>
                <w:sz w:val="24"/>
                <w:szCs w:val="24"/>
              </w:rPr>
            </w:pPr>
            <w:r w:rsidRPr="00B47F14">
              <w:rPr>
                <w:rFonts w:ascii="Times New Roman" w:hAnsi="Times New Roman" w:cs="Times New Roman"/>
                <w:sz w:val="24"/>
                <w:szCs w:val="24"/>
              </w:rPr>
              <w:t>36</w:t>
            </w:r>
          </w:p>
        </w:tc>
        <w:tc>
          <w:tcPr>
            <w:tcW w:w="1440" w:type="dxa"/>
            <w:tcBorders>
              <w:top w:val="single" w:sz="4" w:space="0" w:color="auto"/>
              <w:left w:val="single" w:sz="4" w:space="0" w:color="auto"/>
              <w:bottom w:val="single" w:sz="4" w:space="0" w:color="auto"/>
              <w:right w:val="single" w:sz="4" w:space="0" w:color="auto"/>
            </w:tcBorders>
            <w:hideMark/>
          </w:tcPr>
          <w:p w14:paraId="32D5D885" w14:textId="77777777" w:rsidR="00F24301" w:rsidRPr="00B47F14" w:rsidRDefault="00F24301" w:rsidP="00A92402">
            <w:pPr>
              <w:spacing w:line="480" w:lineRule="auto"/>
              <w:jc w:val="both"/>
              <w:rPr>
                <w:rFonts w:ascii="Times New Roman" w:hAnsi="Times New Roman" w:cs="Times New Roman"/>
                <w:sz w:val="24"/>
                <w:szCs w:val="24"/>
              </w:rPr>
            </w:pPr>
            <w:r w:rsidRPr="00B47F14">
              <w:rPr>
                <w:rFonts w:ascii="Times New Roman" w:hAnsi="Times New Roman" w:cs="Times New Roman"/>
                <w:sz w:val="24"/>
                <w:szCs w:val="24"/>
              </w:rPr>
              <w:t>30.0</w:t>
            </w:r>
          </w:p>
        </w:tc>
      </w:tr>
      <w:tr w:rsidR="00F24301" w:rsidRPr="00B47F14" w14:paraId="3B513475" w14:textId="77777777" w:rsidTr="00A92402">
        <w:tc>
          <w:tcPr>
            <w:tcW w:w="527" w:type="dxa"/>
            <w:tcBorders>
              <w:top w:val="single" w:sz="4" w:space="0" w:color="auto"/>
              <w:left w:val="single" w:sz="4" w:space="0" w:color="auto"/>
              <w:bottom w:val="single" w:sz="4" w:space="0" w:color="auto"/>
              <w:right w:val="single" w:sz="4" w:space="0" w:color="auto"/>
            </w:tcBorders>
            <w:hideMark/>
          </w:tcPr>
          <w:p w14:paraId="45075BD8" w14:textId="77777777" w:rsidR="00F24301" w:rsidRPr="00B47F14" w:rsidRDefault="00F24301" w:rsidP="00A92402">
            <w:pPr>
              <w:spacing w:line="480" w:lineRule="auto"/>
              <w:jc w:val="both"/>
              <w:rPr>
                <w:rFonts w:ascii="Times New Roman" w:hAnsi="Times New Roman" w:cs="Times New Roman"/>
                <w:sz w:val="24"/>
                <w:szCs w:val="24"/>
              </w:rPr>
            </w:pPr>
            <w:r w:rsidRPr="00B47F14">
              <w:rPr>
                <w:rFonts w:ascii="Times New Roman" w:hAnsi="Times New Roman" w:cs="Times New Roman"/>
                <w:sz w:val="24"/>
                <w:szCs w:val="24"/>
              </w:rPr>
              <w:t>9</w:t>
            </w:r>
          </w:p>
        </w:tc>
        <w:tc>
          <w:tcPr>
            <w:tcW w:w="5053" w:type="dxa"/>
            <w:gridSpan w:val="2"/>
            <w:tcBorders>
              <w:top w:val="single" w:sz="4" w:space="0" w:color="auto"/>
              <w:left w:val="single" w:sz="4" w:space="0" w:color="auto"/>
              <w:bottom w:val="single" w:sz="4" w:space="0" w:color="auto"/>
              <w:right w:val="single" w:sz="4" w:space="0" w:color="auto"/>
            </w:tcBorders>
            <w:hideMark/>
          </w:tcPr>
          <w:p w14:paraId="465B3A1F" w14:textId="77777777" w:rsidR="00F24301" w:rsidRPr="00B47F14" w:rsidRDefault="00F24301" w:rsidP="00A92402">
            <w:pPr>
              <w:spacing w:line="480" w:lineRule="auto"/>
              <w:jc w:val="both"/>
              <w:rPr>
                <w:rFonts w:ascii="Times New Roman" w:hAnsi="Times New Roman" w:cs="Times New Roman"/>
                <w:sz w:val="24"/>
                <w:szCs w:val="24"/>
              </w:rPr>
            </w:pPr>
            <w:r w:rsidRPr="00B47F14">
              <w:rPr>
                <w:rFonts w:ascii="Times New Roman" w:hAnsi="Times New Roman" w:cs="Times New Roman"/>
                <w:sz w:val="24"/>
                <w:szCs w:val="24"/>
              </w:rPr>
              <w:t xml:space="preserve">Lack of recreational </w:t>
            </w:r>
            <w:proofErr w:type="spellStart"/>
            <w:r w:rsidRPr="00B47F14">
              <w:rPr>
                <w:rFonts w:ascii="Times New Roman" w:hAnsi="Times New Roman" w:cs="Times New Roman"/>
                <w:sz w:val="24"/>
                <w:szCs w:val="24"/>
              </w:rPr>
              <w:t>centres</w:t>
            </w:r>
            <w:proofErr w:type="spellEnd"/>
            <w:r w:rsidRPr="00B47F14">
              <w:rPr>
                <w:rFonts w:ascii="Times New Roman" w:hAnsi="Times New Roman" w:cs="Times New Roman"/>
                <w:sz w:val="24"/>
                <w:szCs w:val="24"/>
              </w:rPr>
              <w:t>/poor communication (roads and network)</w:t>
            </w:r>
          </w:p>
        </w:tc>
        <w:tc>
          <w:tcPr>
            <w:tcW w:w="1350" w:type="dxa"/>
            <w:tcBorders>
              <w:top w:val="single" w:sz="4" w:space="0" w:color="auto"/>
              <w:left w:val="single" w:sz="4" w:space="0" w:color="auto"/>
              <w:bottom w:val="single" w:sz="4" w:space="0" w:color="auto"/>
              <w:right w:val="single" w:sz="4" w:space="0" w:color="auto"/>
            </w:tcBorders>
            <w:hideMark/>
          </w:tcPr>
          <w:p w14:paraId="34D18A22" w14:textId="77777777" w:rsidR="00F24301" w:rsidRPr="00B47F14" w:rsidRDefault="00F24301" w:rsidP="00A92402">
            <w:pPr>
              <w:spacing w:line="480" w:lineRule="auto"/>
              <w:jc w:val="both"/>
              <w:rPr>
                <w:rFonts w:ascii="Times New Roman" w:hAnsi="Times New Roman" w:cs="Times New Roman"/>
                <w:sz w:val="24"/>
                <w:szCs w:val="24"/>
              </w:rPr>
            </w:pPr>
            <w:r w:rsidRPr="00B47F14">
              <w:rPr>
                <w:rFonts w:ascii="Times New Roman" w:hAnsi="Times New Roman" w:cs="Times New Roman"/>
                <w:sz w:val="24"/>
                <w:szCs w:val="24"/>
              </w:rPr>
              <w:t>32</w:t>
            </w:r>
          </w:p>
        </w:tc>
        <w:tc>
          <w:tcPr>
            <w:tcW w:w="1440" w:type="dxa"/>
            <w:tcBorders>
              <w:top w:val="single" w:sz="4" w:space="0" w:color="auto"/>
              <w:left w:val="single" w:sz="4" w:space="0" w:color="auto"/>
              <w:bottom w:val="single" w:sz="4" w:space="0" w:color="auto"/>
              <w:right w:val="single" w:sz="4" w:space="0" w:color="auto"/>
            </w:tcBorders>
            <w:hideMark/>
          </w:tcPr>
          <w:p w14:paraId="65AD1024" w14:textId="77777777" w:rsidR="00F24301" w:rsidRPr="00B47F14" w:rsidRDefault="00F24301" w:rsidP="00A92402">
            <w:pPr>
              <w:spacing w:line="480" w:lineRule="auto"/>
              <w:jc w:val="both"/>
              <w:rPr>
                <w:rFonts w:ascii="Times New Roman" w:hAnsi="Times New Roman" w:cs="Times New Roman"/>
                <w:sz w:val="24"/>
                <w:szCs w:val="24"/>
              </w:rPr>
            </w:pPr>
            <w:r w:rsidRPr="00B47F14">
              <w:rPr>
                <w:rFonts w:ascii="Times New Roman" w:hAnsi="Times New Roman" w:cs="Times New Roman"/>
                <w:sz w:val="24"/>
                <w:szCs w:val="24"/>
              </w:rPr>
              <w:t>26.7</w:t>
            </w:r>
          </w:p>
        </w:tc>
      </w:tr>
      <w:tr w:rsidR="00F24301" w:rsidRPr="00B47F14" w14:paraId="4D3648B1" w14:textId="77777777" w:rsidTr="00A92402">
        <w:tc>
          <w:tcPr>
            <w:tcW w:w="527" w:type="dxa"/>
            <w:tcBorders>
              <w:top w:val="single" w:sz="4" w:space="0" w:color="auto"/>
              <w:left w:val="single" w:sz="4" w:space="0" w:color="auto"/>
              <w:bottom w:val="single" w:sz="4" w:space="0" w:color="auto"/>
              <w:right w:val="single" w:sz="4" w:space="0" w:color="auto"/>
            </w:tcBorders>
            <w:hideMark/>
          </w:tcPr>
          <w:p w14:paraId="35563E40" w14:textId="77777777" w:rsidR="00F24301" w:rsidRPr="00B47F14" w:rsidRDefault="00F24301" w:rsidP="00A92402">
            <w:pPr>
              <w:spacing w:line="480" w:lineRule="auto"/>
              <w:jc w:val="both"/>
              <w:rPr>
                <w:rFonts w:ascii="Times New Roman" w:hAnsi="Times New Roman" w:cs="Times New Roman"/>
                <w:sz w:val="24"/>
                <w:szCs w:val="24"/>
              </w:rPr>
            </w:pPr>
            <w:r w:rsidRPr="00B47F14">
              <w:rPr>
                <w:rFonts w:ascii="Times New Roman" w:hAnsi="Times New Roman" w:cs="Times New Roman"/>
                <w:sz w:val="24"/>
                <w:szCs w:val="24"/>
              </w:rPr>
              <w:t>10</w:t>
            </w:r>
          </w:p>
        </w:tc>
        <w:tc>
          <w:tcPr>
            <w:tcW w:w="5053" w:type="dxa"/>
            <w:gridSpan w:val="2"/>
            <w:tcBorders>
              <w:top w:val="single" w:sz="4" w:space="0" w:color="auto"/>
              <w:left w:val="single" w:sz="4" w:space="0" w:color="auto"/>
              <w:bottom w:val="single" w:sz="4" w:space="0" w:color="auto"/>
              <w:right w:val="single" w:sz="4" w:space="0" w:color="auto"/>
            </w:tcBorders>
            <w:hideMark/>
          </w:tcPr>
          <w:p w14:paraId="489EFD9C" w14:textId="77777777" w:rsidR="00F24301" w:rsidRPr="00B47F14" w:rsidRDefault="00F24301" w:rsidP="00A92402">
            <w:pPr>
              <w:spacing w:line="480" w:lineRule="auto"/>
              <w:jc w:val="both"/>
              <w:rPr>
                <w:rFonts w:ascii="Times New Roman" w:hAnsi="Times New Roman" w:cs="Times New Roman"/>
                <w:sz w:val="24"/>
                <w:szCs w:val="24"/>
              </w:rPr>
            </w:pPr>
            <w:r w:rsidRPr="00B47F14">
              <w:rPr>
                <w:rFonts w:ascii="Times New Roman" w:hAnsi="Times New Roman" w:cs="Times New Roman"/>
                <w:sz w:val="24"/>
                <w:szCs w:val="24"/>
              </w:rPr>
              <w:t>Difficulty finding courtship/partner of  standards</w:t>
            </w:r>
          </w:p>
        </w:tc>
        <w:tc>
          <w:tcPr>
            <w:tcW w:w="1350" w:type="dxa"/>
            <w:tcBorders>
              <w:top w:val="single" w:sz="4" w:space="0" w:color="auto"/>
              <w:left w:val="single" w:sz="4" w:space="0" w:color="auto"/>
              <w:bottom w:val="single" w:sz="4" w:space="0" w:color="auto"/>
              <w:right w:val="single" w:sz="4" w:space="0" w:color="auto"/>
            </w:tcBorders>
            <w:hideMark/>
          </w:tcPr>
          <w:p w14:paraId="167413C7" w14:textId="77777777" w:rsidR="00F24301" w:rsidRPr="00B47F14" w:rsidRDefault="00F24301" w:rsidP="00A92402">
            <w:pPr>
              <w:spacing w:line="480" w:lineRule="auto"/>
              <w:jc w:val="both"/>
              <w:rPr>
                <w:rFonts w:ascii="Times New Roman" w:hAnsi="Times New Roman" w:cs="Times New Roman"/>
                <w:sz w:val="24"/>
                <w:szCs w:val="24"/>
              </w:rPr>
            </w:pPr>
            <w:r w:rsidRPr="00B47F14">
              <w:rPr>
                <w:rFonts w:ascii="Times New Roman" w:hAnsi="Times New Roman" w:cs="Times New Roman"/>
                <w:sz w:val="24"/>
                <w:szCs w:val="24"/>
              </w:rPr>
              <w:t>15</w:t>
            </w:r>
          </w:p>
        </w:tc>
        <w:tc>
          <w:tcPr>
            <w:tcW w:w="1440" w:type="dxa"/>
            <w:tcBorders>
              <w:top w:val="single" w:sz="4" w:space="0" w:color="auto"/>
              <w:left w:val="single" w:sz="4" w:space="0" w:color="auto"/>
              <w:bottom w:val="single" w:sz="4" w:space="0" w:color="auto"/>
              <w:right w:val="single" w:sz="4" w:space="0" w:color="auto"/>
            </w:tcBorders>
            <w:hideMark/>
          </w:tcPr>
          <w:p w14:paraId="7E27856B" w14:textId="77777777" w:rsidR="00F24301" w:rsidRPr="00B47F14" w:rsidRDefault="00F24301" w:rsidP="00A92402">
            <w:pPr>
              <w:spacing w:line="480" w:lineRule="auto"/>
              <w:jc w:val="both"/>
              <w:rPr>
                <w:rFonts w:ascii="Times New Roman" w:hAnsi="Times New Roman" w:cs="Times New Roman"/>
                <w:sz w:val="24"/>
                <w:szCs w:val="24"/>
              </w:rPr>
            </w:pPr>
            <w:r w:rsidRPr="00B47F14">
              <w:rPr>
                <w:rFonts w:ascii="Times New Roman" w:hAnsi="Times New Roman" w:cs="Times New Roman"/>
                <w:sz w:val="24"/>
                <w:szCs w:val="24"/>
              </w:rPr>
              <w:t>12.5</w:t>
            </w:r>
          </w:p>
        </w:tc>
      </w:tr>
      <w:tr w:rsidR="00F24301" w:rsidRPr="00B47F14" w14:paraId="39613608" w14:textId="77777777" w:rsidTr="00A92402">
        <w:trPr>
          <w:trHeight w:val="350"/>
        </w:trPr>
        <w:tc>
          <w:tcPr>
            <w:tcW w:w="8370" w:type="dxa"/>
            <w:gridSpan w:val="5"/>
            <w:tcBorders>
              <w:top w:val="single" w:sz="4" w:space="0" w:color="auto"/>
              <w:left w:val="single" w:sz="4" w:space="0" w:color="auto"/>
              <w:bottom w:val="single" w:sz="4" w:space="0" w:color="auto"/>
              <w:right w:val="single" w:sz="4" w:space="0" w:color="auto"/>
            </w:tcBorders>
            <w:hideMark/>
          </w:tcPr>
          <w:p w14:paraId="368F7AA7" w14:textId="77777777" w:rsidR="00F24301" w:rsidRPr="00B47F14" w:rsidRDefault="00F24301" w:rsidP="00A92402">
            <w:pPr>
              <w:spacing w:line="480" w:lineRule="auto"/>
              <w:jc w:val="both"/>
              <w:rPr>
                <w:rFonts w:ascii="Times New Roman" w:hAnsi="Times New Roman" w:cs="Times New Roman"/>
                <w:b/>
                <w:sz w:val="24"/>
                <w:szCs w:val="24"/>
              </w:rPr>
            </w:pPr>
            <w:r w:rsidRPr="00B47F14">
              <w:rPr>
                <w:rFonts w:ascii="Times New Roman" w:hAnsi="Times New Roman" w:cs="Times New Roman"/>
                <w:b/>
                <w:sz w:val="24"/>
                <w:szCs w:val="24"/>
              </w:rPr>
              <w:t>Economic Push Factors</w:t>
            </w:r>
          </w:p>
        </w:tc>
      </w:tr>
      <w:tr w:rsidR="00F24301" w:rsidRPr="00B47F14" w14:paraId="7E9177F5" w14:textId="77777777" w:rsidTr="00A92402">
        <w:tc>
          <w:tcPr>
            <w:tcW w:w="527" w:type="dxa"/>
            <w:tcBorders>
              <w:top w:val="single" w:sz="4" w:space="0" w:color="auto"/>
              <w:left w:val="single" w:sz="4" w:space="0" w:color="auto"/>
              <w:bottom w:val="single" w:sz="4" w:space="0" w:color="auto"/>
              <w:right w:val="single" w:sz="4" w:space="0" w:color="auto"/>
            </w:tcBorders>
            <w:hideMark/>
          </w:tcPr>
          <w:p w14:paraId="616290D2" w14:textId="77777777" w:rsidR="00F24301" w:rsidRPr="00B47F14" w:rsidRDefault="00F24301" w:rsidP="00A92402">
            <w:pPr>
              <w:spacing w:line="480" w:lineRule="auto"/>
              <w:jc w:val="both"/>
              <w:rPr>
                <w:rFonts w:ascii="Times New Roman" w:hAnsi="Times New Roman" w:cs="Times New Roman"/>
                <w:sz w:val="24"/>
                <w:szCs w:val="24"/>
              </w:rPr>
            </w:pPr>
            <w:r w:rsidRPr="00B47F14">
              <w:rPr>
                <w:rFonts w:ascii="Times New Roman" w:hAnsi="Times New Roman" w:cs="Times New Roman"/>
                <w:sz w:val="24"/>
                <w:szCs w:val="24"/>
              </w:rPr>
              <w:t>1</w:t>
            </w:r>
          </w:p>
        </w:tc>
        <w:tc>
          <w:tcPr>
            <w:tcW w:w="5053" w:type="dxa"/>
            <w:gridSpan w:val="2"/>
            <w:tcBorders>
              <w:top w:val="single" w:sz="4" w:space="0" w:color="auto"/>
              <w:left w:val="single" w:sz="4" w:space="0" w:color="auto"/>
              <w:bottom w:val="single" w:sz="4" w:space="0" w:color="auto"/>
              <w:right w:val="single" w:sz="4" w:space="0" w:color="auto"/>
            </w:tcBorders>
            <w:hideMark/>
          </w:tcPr>
          <w:p w14:paraId="1D5A9FCF" w14:textId="77777777" w:rsidR="00F24301" w:rsidRPr="00B47F14" w:rsidRDefault="00F24301" w:rsidP="00A92402">
            <w:pPr>
              <w:spacing w:line="480" w:lineRule="auto"/>
              <w:jc w:val="both"/>
              <w:rPr>
                <w:rFonts w:ascii="Times New Roman" w:hAnsi="Times New Roman" w:cs="Times New Roman"/>
                <w:sz w:val="24"/>
                <w:szCs w:val="24"/>
              </w:rPr>
            </w:pPr>
            <w:r w:rsidRPr="00B47F14">
              <w:rPr>
                <w:rFonts w:ascii="Times New Roman" w:hAnsi="Times New Roman" w:cs="Times New Roman"/>
                <w:sz w:val="24"/>
                <w:szCs w:val="24"/>
              </w:rPr>
              <w:t>Lack of other sources of income apart from salary</w:t>
            </w:r>
          </w:p>
        </w:tc>
        <w:tc>
          <w:tcPr>
            <w:tcW w:w="1350" w:type="dxa"/>
            <w:tcBorders>
              <w:top w:val="single" w:sz="4" w:space="0" w:color="auto"/>
              <w:left w:val="single" w:sz="4" w:space="0" w:color="auto"/>
              <w:bottom w:val="single" w:sz="4" w:space="0" w:color="auto"/>
              <w:right w:val="single" w:sz="4" w:space="0" w:color="auto"/>
            </w:tcBorders>
            <w:hideMark/>
          </w:tcPr>
          <w:p w14:paraId="38B181AC" w14:textId="77777777" w:rsidR="00F24301" w:rsidRPr="00B47F14" w:rsidRDefault="00F24301" w:rsidP="00A92402">
            <w:pPr>
              <w:spacing w:line="480" w:lineRule="auto"/>
              <w:jc w:val="both"/>
              <w:rPr>
                <w:rFonts w:ascii="Times New Roman" w:hAnsi="Times New Roman" w:cs="Times New Roman"/>
                <w:sz w:val="24"/>
                <w:szCs w:val="24"/>
              </w:rPr>
            </w:pPr>
            <w:r w:rsidRPr="00B47F14">
              <w:rPr>
                <w:rFonts w:ascii="Times New Roman" w:hAnsi="Times New Roman" w:cs="Times New Roman"/>
                <w:sz w:val="24"/>
                <w:szCs w:val="24"/>
              </w:rPr>
              <w:t>71</w:t>
            </w:r>
          </w:p>
        </w:tc>
        <w:tc>
          <w:tcPr>
            <w:tcW w:w="1440" w:type="dxa"/>
            <w:tcBorders>
              <w:top w:val="single" w:sz="4" w:space="0" w:color="auto"/>
              <w:left w:val="single" w:sz="4" w:space="0" w:color="auto"/>
              <w:bottom w:val="single" w:sz="4" w:space="0" w:color="auto"/>
              <w:right w:val="single" w:sz="4" w:space="0" w:color="auto"/>
            </w:tcBorders>
            <w:hideMark/>
          </w:tcPr>
          <w:p w14:paraId="0CC8632D" w14:textId="77777777" w:rsidR="00F24301" w:rsidRPr="00B47F14" w:rsidRDefault="00F24301" w:rsidP="00A92402">
            <w:pPr>
              <w:spacing w:line="480" w:lineRule="auto"/>
              <w:jc w:val="both"/>
              <w:rPr>
                <w:rFonts w:ascii="Times New Roman" w:hAnsi="Times New Roman" w:cs="Times New Roman"/>
                <w:sz w:val="24"/>
                <w:szCs w:val="24"/>
              </w:rPr>
            </w:pPr>
            <w:r w:rsidRPr="00B47F14">
              <w:rPr>
                <w:rFonts w:ascii="Times New Roman" w:hAnsi="Times New Roman" w:cs="Times New Roman"/>
                <w:sz w:val="24"/>
                <w:szCs w:val="24"/>
              </w:rPr>
              <w:t>59.2</w:t>
            </w:r>
          </w:p>
        </w:tc>
      </w:tr>
      <w:tr w:rsidR="00F24301" w:rsidRPr="00B47F14" w14:paraId="460FBF72" w14:textId="77777777" w:rsidTr="00A92402">
        <w:tc>
          <w:tcPr>
            <w:tcW w:w="527" w:type="dxa"/>
            <w:tcBorders>
              <w:top w:val="single" w:sz="4" w:space="0" w:color="auto"/>
              <w:left w:val="single" w:sz="4" w:space="0" w:color="auto"/>
              <w:bottom w:val="single" w:sz="4" w:space="0" w:color="auto"/>
              <w:right w:val="single" w:sz="4" w:space="0" w:color="auto"/>
            </w:tcBorders>
            <w:hideMark/>
          </w:tcPr>
          <w:p w14:paraId="2DB3DE34" w14:textId="77777777" w:rsidR="00F24301" w:rsidRPr="00B47F14" w:rsidRDefault="00F24301" w:rsidP="00A92402">
            <w:pPr>
              <w:spacing w:line="480" w:lineRule="auto"/>
              <w:jc w:val="both"/>
              <w:rPr>
                <w:rFonts w:ascii="Times New Roman" w:hAnsi="Times New Roman" w:cs="Times New Roman"/>
                <w:sz w:val="24"/>
                <w:szCs w:val="24"/>
              </w:rPr>
            </w:pPr>
            <w:r w:rsidRPr="00B47F14">
              <w:rPr>
                <w:rFonts w:ascii="Times New Roman" w:hAnsi="Times New Roman" w:cs="Times New Roman"/>
                <w:sz w:val="24"/>
                <w:szCs w:val="24"/>
              </w:rPr>
              <w:t>2</w:t>
            </w:r>
          </w:p>
        </w:tc>
        <w:tc>
          <w:tcPr>
            <w:tcW w:w="5053" w:type="dxa"/>
            <w:gridSpan w:val="2"/>
            <w:tcBorders>
              <w:top w:val="single" w:sz="4" w:space="0" w:color="auto"/>
              <w:left w:val="single" w:sz="4" w:space="0" w:color="auto"/>
              <w:bottom w:val="single" w:sz="4" w:space="0" w:color="auto"/>
              <w:right w:val="single" w:sz="4" w:space="0" w:color="auto"/>
            </w:tcBorders>
            <w:hideMark/>
          </w:tcPr>
          <w:p w14:paraId="68602F74" w14:textId="77777777" w:rsidR="00F24301" w:rsidRPr="00B47F14" w:rsidRDefault="00F24301" w:rsidP="00A92402">
            <w:pPr>
              <w:spacing w:line="480" w:lineRule="auto"/>
              <w:jc w:val="both"/>
              <w:rPr>
                <w:rFonts w:ascii="Times New Roman" w:hAnsi="Times New Roman" w:cs="Times New Roman"/>
                <w:sz w:val="24"/>
                <w:szCs w:val="24"/>
              </w:rPr>
            </w:pPr>
            <w:r w:rsidRPr="00B47F14">
              <w:rPr>
                <w:rFonts w:ascii="Times New Roman" w:hAnsi="Times New Roman" w:cs="Times New Roman"/>
                <w:sz w:val="24"/>
                <w:szCs w:val="24"/>
              </w:rPr>
              <w:t>Poor remuneration</w:t>
            </w:r>
          </w:p>
        </w:tc>
        <w:tc>
          <w:tcPr>
            <w:tcW w:w="1350" w:type="dxa"/>
            <w:tcBorders>
              <w:top w:val="single" w:sz="4" w:space="0" w:color="auto"/>
              <w:left w:val="single" w:sz="4" w:space="0" w:color="auto"/>
              <w:bottom w:val="single" w:sz="4" w:space="0" w:color="auto"/>
              <w:right w:val="single" w:sz="4" w:space="0" w:color="auto"/>
            </w:tcBorders>
            <w:hideMark/>
          </w:tcPr>
          <w:p w14:paraId="4D0968AE" w14:textId="77777777" w:rsidR="00F24301" w:rsidRPr="00B47F14" w:rsidRDefault="00F24301" w:rsidP="00A92402">
            <w:pPr>
              <w:spacing w:line="480" w:lineRule="auto"/>
              <w:jc w:val="both"/>
              <w:rPr>
                <w:rFonts w:ascii="Times New Roman" w:hAnsi="Times New Roman" w:cs="Times New Roman"/>
                <w:sz w:val="24"/>
                <w:szCs w:val="24"/>
              </w:rPr>
            </w:pPr>
            <w:r w:rsidRPr="00B47F14">
              <w:rPr>
                <w:rFonts w:ascii="Times New Roman" w:hAnsi="Times New Roman" w:cs="Times New Roman"/>
                <w:sz w:val="24"/>
                <w:szCs w:val="24"/>
              </w:rPr>
              <w:t>53</w:t>
            </w:r>
          </w:p>
        </w:tc>
        <w:tc>
          <w:tcPr>
            <w:tcW w:w="1440" w:type="dxa"/>
            <w:tcBorders>
              <w:top w:val="single" w:sz="4" w:space="0" w:color="auto"/>
              <w:left w:val="single" w:sz="4" w:space="0" w:color="auto"/>
              <w:bottom w:val="single" w:sz="4" w:space="0" w:color="auto"/>
              <w:right w:val="single" w:sz="4" w:space="0" w:color="auto"/>
            </w:tcBorders>
            <w:hideMark/>
          </w:tcPr>
          <w:p w14:paraId="7D01B87E" w14:textId="77777777" w:rsidR="00F24301" w:rsidRPr="00B47F14" w:rsidRDefault="00F24301" w:rsidP="00A92402">
            <w:pPr>
              <w:spacing w:line="480" w:lineRule="auto"/>
              <w:jc w:val="both"/>
              <w:rPr>
                <w:rFonts w:ascii="Times New Roman" w:hAnsi="Times New Roman" w:cs="Times New Roman"/>
                <w:sz w:val="24"/>
                <w:szCs w:val="24"/>
              </w:rPr>
            </w:pPr>
            <w:r w:rsidRPr="00B47F14">
              <w:rPr>
                <w:rFonts w:ascii="Times New Roman" w:hAnsi="Times New Roman" w:cs="Times New Roman"/>
                <w:sz w:val="24"/>
                <w:szCs w:val="24"/>
              </w:rPr>
              <w:t>44.2</w:t>
            </w:r>
          </w:p>
        </w:tc>
      </w:tr>
      <w:tr w:rsidR="00F24301" w:rsidRPr="00B47F14" w14:paraId="4D93CD9F" w14:textId="77777777" w:rsidTr="00A92402">
        <w:tc>
          <w:tcPr>
            <w:tcW w:w="527" w:type="dxa"/>
            <w:tcBorders>
              <w:top w:val="single" w:sz="4" w:space="0" w:color="auto"/>
              <w:left w:val="single" w:sz="4" w:space="0" w:color="auto"/>
              <w:bottom w:val="single" w:sz="4" w:space="0" w:color="auto"/>
              <w:right w:val="single" w:sz="4" w:space="0" w:color="auto"/>
            </w:tcBorders>
            <w:hideMark/>
          </w:tcPr>
          <w:p w14:paraId="6530540D" w14:textId="77777777" w:rsidR="00F24301" w:rsidRPr="00B47F14" w:rsidRDefault="00F24301" w:rsidP="00A92402">
            <w:pPr>
              <w:spacing w:line="480" w:lineRule="auto"/>
              <w:jc w:val="both"/>
              <w:rPr>
                <w:rFonts w:ascii="Times New Roman" w:hAnsi="Times New Roman" w:cs="Times New Roman"/>
                <w:sz w:val="24"/>
                <w:szCs w:val="24"/>
              </w:rPr>
            </w:pPr>
            <w:r w:rsidRPr="00B47F14">
              <w:rPr>
                <w:rFonts w:ascii="Times New Roman" w:hAnsi="Times New Roman" w:cs="Times New Roman"/>
                <w:sz w:val="24"/>
                <w:szCs w:val="24"/>
              </w:rPr>
              <w:t>3</w:t>
            </w:r>
          </w:p>
        </w:tc>
        <w:tc>
          <w:tcPr>
            <w:tcW w:w="5053" w:type="dxa"/>
            <w:gridSpan w:val="2"/>
            <w:tcBorders>
              <w:top w:val="single" w:sz="4" w:space="0" w:color="auto"/>
              <w:left w:val="single" w:sz="4" w:space="0" w:color="auto"/>
              <w:bottom w:val="single" w:sz="4" w:space="0" w:color="auto"/>
              <w:right w:val="single" w:sz="4" w:space="0" w:color="auto"/>
            </w:tcBorders>
            <w:hideMark/>
          </w:tcPr>
          <w:p w14:paraId="0A15562F" w14:textId="77777777" w:rsidR="00F24301" w:rsidRPr="00B47F14" w:rsidRDefault="00F24301" w:rsidP="00A92402">
            <w:pPr>
              <w:spacing w:line="480" w:lineRule="auto"/>
              <w:jc w:val="both"/>
              <w:rPr>
                <w:rFonts w:ascii="Times New Roman" w:hAnsi="Times New Roman" w:cs="Times New Roman"/>
                <w:sz w:val="24"/>
                <w:szCs w:val="24"/>
              </w:rPr>
            </w:pPr>
            <w:r w:rsidRPr="00B47F14">
              <w:rPr>
                <w:rFonts w:ascii="Times New Roman" w:hAnsi="Times New Roman" w:cs="Times New Roman"/>
                <w:sz w:val="24"/>
                <w:szCs w:val="24"/>
              </w:rPr>
              <w:t>Inability to embark on extra/vacation classes</w:t>
            </w:r>
          </w:p>
        </w:tc>
        <w:tc>
          <w:tcPr>
            <w:tcW w:w="1350" w:type="dxa"/>
            <w:tcBorders>
              <w:top w:val="single" w:sz="4" w:space="0" w:color="auto"/>
              <w:left w:val="single" w:sz="4" w:space="0" w:color="auto"/>
              <w:bottom w:val="single" w:sz="4" w:space="0" w:color="auto"/>
              <w:right w:val="single" w:sz="4" w:space="0" w:color="auto"/>
            </w:tcBorders>
            <w:hideMark/>
          </w:tcPr>
          <w:p w14:paraId="6F980C48" w14:textId="77777777" w:rsidR="00F24301" w:rsidRPr="00B47F14" w:rsidRDefault="00F24301" w:rsidP="00A92402">
            <w:pPr>
              <w:spacing w:line="480" w:lineRule="auto"/>
              <w:jc w:val="both"/>
              <w:rPr>
                <w:rFonts w:ascii="Times New Roman" w:hAnsi="Times New Roman" w:cs="Times New Roman"/>
                <w:sz w:val="24"/>
                <w:szCs w:val="24"/>
              </w:rPr>
            </w:pPr>
            <w:r w:rsidRPr="00B47F14">
              <w:rPr>
                <w:rFonts w:ascii="Times New Roman" w:hAnsi="Times New Roman" w:cs="Times New Roman"/>
                <w:sz w:val="24"/>
                <w:szCs w:val="24"/>
              </w:rPr>
              <w:t>50</w:t>
            </w:r>
          </w:p>
        </w:tc>
        <w:tc>
          <w:tcPr>
            <w:tcW w:w="1440" w:type="dxa"/>
            <w:tcBorders>
              <w:top w:val="single" w:sz="4" w:space="0" w:color="auto"/>
              <w:left w:val="single" w:sz="4" w:space="0" w:color="auto"/>
              <w:bottom w:val="single" w:sz="4" w:space="0" w:color="auto"/>
              <w:right w:val="single" w:sz="4" w:space="0" w:color="auto"/>
            </w:tcBorders>
            <w:hideMark/>
          </w:tcPr>
          <w:p w14:paraId="371C23BD" w14:textId="77777777" w:rsidR="00F24301" w:rsidRPr="00B47F14" w:rsidRDefault="00F24301" w:rsidP="00A92402">
            <w:pPr>
              <w:spacing w:line="480" w:lineRule="auto"/>
              <w:jc w:val="both"/>
              <w:rPr>
                <w:rFonts w:ascii="Times New Roman" w:hAnsi="Times New Roman" w:cs="Times New Roman"/>
                <w:sz w:val="24"/>
                <w:szCs w:val="24"/>
              </w:rPr>
            </w:pPr>
            <w:r w:rsidRPr="00B47F14">
              <w:rPr>
                <w:rFonts w:ascii="Times New Roman" w:hAnsi="Times New Roman" w:cs="Times New Roman"/>
                <w:sz w:val="24"/>
                <w:szCs w:val="24"/>
              </w:rPr>
              <w:t>41.7</w:t>
            </w:r>
          </w:p>
        </w:tc>
      </w:tr>
      <w:tr w:rsidR="00F24301" w:rsidRPr="00B47F14" w14:paraId="56B341D3" w14:textId="77777777" w:rsidTr="00A92402">
        <w:tc>
          <w:tcPr>
            <w:tcW w:w="527" w:type="dxa"/>
            <w:tcBorders>
              <w:top w:val="single" w:sz="4" w:space="0" w:color="auto"/>
              <w:left w:val="single" w:sz="4" w:space="0" w:color="auto"/>
              <w:bottom w:val="single" w:sz="4" w:space="0" w:color="auto"/>
              <w:right w:val="single" w:sz="4" w:space="0" w:color="auto"/>
            </w:tcBorders>
            <w:hideMark/>
          </w:tcPr>
          <w:p w14:paraId="3A441CF0" w14:textId="77777777" w:rsidR="00F24301" w:rsidRPr="00B47F14" w:rsidRDefault="00F24301" w:rsidP="00A92402">
            <w:pPr>
              <w:spacing w:line="480" w:lineRule="auto"/>
              <w:jc w:val="both"/>
              <w:rPr>
                <w:rFonts w:ascii="Times New Roman" w:hAnsi="Times New Roman" w:cs="Times New Roman"/>
                <w:sz w:val="24"/>
                <w:szCs w:val="24"/>
              </w:rPr>
            </w:pPr>
            <w:r w:rsidRPr="00B47F14">
              <w:rPr>
                <w:rFonts w:ascii="Times New Roman" w:hAnsi="Times New Roman" w:cs="Times New Roman"/>
                <w:sz w:val="24"/>
                <w:szCs w:val="24"/>
              </w:rPr>
              <w:t>4</w:t>
            </w:r>
          </w:p>
        </w:tc>
        <w:tc>
          <w:tcPr>
            <w:tcW w:w="5053" w:type="dxa"/>
            <w:gridSpan w:val="2"/>
            <w:tcBorders>
              <w:top w:val="single" w:sz="4" w:space="0" w:color="auto"/>
              <w:left w:val="single" w:sz="4" w:space="0" w:color="auto"/>
              <w:bottom w:val="single" w:sz="4" w:space="0" w:color="auto"/>
              <w:right w:val="single" w:sz="4" w:space="0" w:color="auto"/>
            </w:tcBorders>
            <w:hideMark/>
          </w:tcPr>
          <w:p w14:paraId="6216E44C" w14:textId="77777777" w:rsidR="00F24301" w:rsidRPr="00B47F14" w:rsidRDefault="00F24301" w:rsidP="00A92402">
            <w:pPr>
              <w:spacing w:line="480" w:lineRule="auto"/>
              <w:jc w:val="both"/>
              <w:rPr>
                <w:rFonts w:ascii="Times New Roman" w:hAnsi="Times New Roman" w:cs="Times New Roman"/>
                <w:sz w:val="24"/>
                <w:szCs w:val="24"/>
              </w:rPr>
            </w:pPr>
            <w:r w:rsidRPr="00B47F14">
              <w:rPr>
                <w:rFonts w:ascii="Times New Roman" w:hAnsi="Times New Roman" w:cs="Times New Roman"/>
                <w:sz w:val="24"/>
                <w:szCs w:val="24"/>
              </w:rPr>
              <w:t>Delay in payment of allowances</w:t>
            </w:r>
          </w:p>
        </w:tc>
        <w:tc>
          <w:tcPr>
            <w:tcW w:w="1350" w:type="dxa"/>
            <w:tcBorders>
              <w:top w:val="single" w:sz="4" w:space="0" w:color="auto"/>
              <w:left w:val="single" w:sz="4" w:space="0" w:color="auto"/>
              <w:bottom w:val="single" w:sz="4" w:space="0" w:color="auto"/>
              <w:right w:val="single" w:sz="4" w:space="0" w:color="auto"/>
            </w:tcBorders>
            <w:hideMark/>
          </w:tcPr>
          <w:p w14:paraId="234131E5" w14:textId="77777777" w:rsidR="00F24301" w:rsidRPr="00B47F14" w:rsidRDefault="00F24301" w:rsidP="00A92402">
            <w:pPr>
              <w:spacing w:line="480" w:lineRule="auto"/>
              <w:jc w:val="both"/>
              <w:rPr>
                <w:rFonts w:ascii="Times New Roman" w:hAnsi="Times New Roman" w:cs="Times New Roman"/>
                <w:sz w:val="24"/>
                <w:szCs w:val="24"/>
              </w:rPr>
            </w:pPr>
            <w:r w:rsidRPr="00B47F14">
              <w:rPr>
                <w:rFonts w:ascii="Times New Roman" w:hAnsi="Times New Roman" w:cs="Times New Roman"/>
                <w:sz w:val="24"/>
                <w:szCs w:val="24"/>
              </w:rPr>
              <w:t>29</w:t>
            </w:r>
          </w:p>
        </w:tc>
        <w:tc>
          <w:tcPr>
            <w:tcW w:w="1440" w:type="dxa"/>
            <w:tcBorders>
              <w:top w:val="single" w:sz="4" w:space="0" w:color="auto"/>
              <w:left w:val="single" w:sz="4" w:space="0" w:color="auto"/>
              <w:bottom w:val="single" w:sz="4" w:space="0" w:color="auto"/>
              <w:right w:val="single" w:sz="4" w:space="0" w:color="auto"/>
            </w:tcBorders>
            <w:hideMark/>
          </w:tcPr>
          <w:p w14:paraId="1723E274" w14:textId="77777777" w:rsidR="00F24301" w:rsidRPr="00B47F14" w:rsidRDefault="00F24301" w:rsidP="00A92402">
            <w:pPr>
              <w:spacing w:line="480" w:lineRule="auto"/>
              <w:jc w:val="both"/>
              <w:rPr>
                <w:rFonts w:ascii="Times New Roman" w:hAnsi="Times New Roman" w:cs="Times New Roman"/>
                <w:sz w:val="24"/>
                <w:szCs w:val="24"/>
              </w:rPr>
            </w:pPr>
            <w:r w:rsidRPr="00B47F14">
              <w:rPr>
                <w:rFonts w:ascii="Times New Roman" w:hAnsi="Times New Roman" w:cs="Times New Roman"/>
                <w:sz w:val="24"/>
                <w:szCs w:val="24"/>
              </w:rPr>
              <w:t>24.2</w:t>
            </w:r>
          </w:p>
        </w:tc>
      </w:tr>
    </w:tbl>
    <w:p w14:paraId="35F112A5" w14:textId="77777777" w:rsidR="00F24301" w:rsidRPr="00B47F14" w:rsidRDefault="00F24301" w:rsidP="00F24301">
      <w:pPr>
        <w:spacing w:line="480" w:lineRule="auto"/>
        <w:jc w:val="both"/>
        <w:rPr>
          <w:rFonts w:ascii="Times New Roman" w:hAnsi="Times New Roman" w:cs="Times New Roman"/>
          <w:sz w:val="24"/>
          <w:szCs w:val="24"/>
        </w:rPr>
      </w:pPr>
      <w:r w:rsidRPr="00B47F14">
        <w:rPr>
          <w:rFonts w:ascii="Times New Roman" w:hAnsi="Times New Roman" w:cs="Times New Roman"/>
          <w:sz w:val="24"/>
          <w:szCs w:val="24"/>
        </w:rPr>
        <w:t>Source: Field data, 2013/2014</w:t>
      </w:r>
    </w:p>
    <w:p w14:paraId="7C65195B" w14:textId="77777777" w:rsidR="00F24301" w:rsidRPr="00B47F14" w:rsidRDefault="00F24301" w:rsidP="00F24301">
      <w:pPr>
        <w:spacing w:line="480" w:lineRule="auto"/>
        <w:jc w:val="both"/>
        <w:rPr>
          <w:rFonts w:ascii="Times New Roman" w:hAnsi="Times New Roman" w:cs="Times New Roman"/>
          <w:sz w:val="24"/>
          <w:szCs w:val="24"/>
        </w:rPr>
      </w:pPr>
      <w:r w:rsidRPr="00B47F14">
        <w:rPr>
          <w:rFonts w:ascii="Times New Roman" w:hAnsi="Times New Roman" w:cs="Times New Roman"/>
          <w:sz w:val="24"/>
          <w:szCs w:val="24"/>
        </w:rPr>
        <w:t xml:space="preserve">Not surprisingly, security is also the topmost concern of the teacher respondents. It is the most significant push factor that would compel any teacher in this rural setting to transfer from to an urban or peri-urban school. As seen from Table 4.5, lack or compromised job/person/property security is the single most influential factor that can induce a teacher serving in rural district of Isoka to decide to transfer to an urban school. With a frequency of 117 or 97.5% of the total responses given to the questionnaire, this response indicates that any threat (real or perceived) to the security of a teacher’s job, person or property could compel them to vacate their rural </w:t>
      </w:r>
      <w:r w:rsidRPr="00B47F14">
        <w:rPr>
          <w:rFonts w:ascii="Times New Roman" w:hAnsi="Times New Roman" w:cs="Times New Roman"/>
          <w:sz w:val="24"/>
          <w:szCs w:val="24"/>
        </w:rPr>
        <w:lastRenderedPageBreak/>
        <w:t xml:space="preserve">teaching post. Compromised security in the rural area therefore poses a serious threat to teacher retention in this and other rural areas in Zambia. </w:t>
      </w:r>
    </w:p>
    <w:p w14:paraId="4D8ABAF5" w14:textId="77777777" w:rsidR="00F24301" w:rsidRPr="00B47F14" w:rsidRDefault="00F24301" w:rsidP="00F24301">
      <w:pPr>
        <w:spacing w:line="480" w:lineRule="auto"/>
        <w:jc w:val="both"/>
        <w:rPr>
          <w:rFonts w:ascii="Times New Roman" w:hAnsi="Times New Roman" w:cs="Times New Roman"/>
          <w:sz w:val="24"/>
          <w:szCs w:val="24"/>
        </w:rPr>
      </w:pPr>
      <w:r w:rsidRPr="00B47F14">
        <w:rPr>
          <w:rFonts w:ascii="Times New Roman" w:hAnsi="Times New Roman" w:cs="Times New Roman"/>
          <w:sz w:val="24"/>
          <w:szCs w:val="24"/>
        </w:rPr>
        <w:t xml:space="preserve">With respect to the economic factors, Table 4.5 shows lack of additional sources of income (71 or 59.2% of total responses) as the most important push factor that can have adverse impact on teacher retention in rural district of Isoka and other rural Zambian environments. Lack of other sources of income as a push factor makes it clear that lack of opportunity to engage in other income generation activities to supplement a teacher’s salary is a threat to teachers’ acceptance of rural posting as well as their decision to stay in the rural area. </w:t>
      </w:r>
    </w:p>
    <w:p w14:paraId="5E332F6E" w14:textId="77777777" w:rsidR="00F24301" w:rsidRPr="00B47F14" w:rsidRDefault="00F24301" w:rsidP="00F24301">
      <w:pPr>
        <w:spacing w:line="480" w:lineRule="auto"/>
        <w:jc w:val="both"/>
        <w:rPr>
          <w:rFonts w:ascii="Times New Roman" w:hAnsi="Times New Roman" w:cs="Times New Roman"/>
          <w:sz w:val="24"/>
          <w:szCs w:val="24"/>
        </w:rPr>
      </w:pPr>
      <w:r w:rsidRPr="00B47F14">
        <w:rPr>
          <w:rFonts w:ascii="Times New Roman" w:hAnsi="Times New Roman" w:cs="Times New Roman"/>
          <w:sz w:val="24"/>
          <w:szCs w:val="24"/>
        </w:rPr>
        <w:t xml:space="preserve">According to the headmasters, many business opportunities exist for teachers in urban areas, mostly as “contract home teachers” who offer extra tuition for students outside school hours and on weekends and school holidays. Home teaching on contract or itinerant basis, it was learned, is very lucrative and fetch some teachers more money than their monthly salaries. Consequently, some teachers prefer posting to urban schools where they find it easy to engage in teaching and other income-generating activities to supplement their incomes. Among the many comments made by the headmasters of the schools on this issue were: “home teaching and holiday classes in Mathematics, English language, Biology, Physics and Chemistry is the most attractive business for teachers in towns and cities; even teachers who live in Lusaka and work in rural schools also do it on part-time basis”; </w:t>
      </w:r>
    </w:p>
    <w:p w14:paraId="6CAF7469" w14:textId="77777777" w:rsidR="00F24301" w:rsidRDefault="00F24301" w:rsidP="00F24301">
      <w:pPr>
        <w:spacing w:line="480" w:lineRule="auto"/>
        <w:jc w:val="both"/>
        <w:rPr>
          <w:rFonts w:ascii="Times New Roman" w:hAnsi="Times New Roman" w:cs="Times New Roman"/>
          <w:sz w:val="24"/>
          <w:szCs w:val="24"/>
        </w:rPr>
      </w:pPr>
      <w:r w:rsidRPr="00B47F14">
        <w:rPr>
          <w:rFonts w:ascii="Times New Roman" w:hAnsi="Times New Roman" w:cs="Times New Roman"/>
          <w:sz w:val="24"/>
          <w:szCs w:val="24"/>
        </w:rPr>
        <w:t>The fact that poor job, personal and property security and lack of opportunity for teachers in this rural community to supplement their salaries could induce a rural teacher to transfer to an urban area is quite threatening. This finding reflects the Herzberg two-factor theory (</w:t>
      </w:r>
      <w:proofErr w:type="spellStart"/>
      <w:r w:rsidRPr="00B47F14">
        <w:rPr>
          <w:rFonts w:ascii="Times New Roman" w:hAnsi="Times New Roman" w:cs="Times New Roman"/>
          <w:sz w:val="24"/>
          <w:szCs w:val="24"/>
        </w:rPr>
        <w:t>Yeboah</w:t>
      </w:r>
      <w:proofErr w:type="spellEnd"/>
      <w:r w:rsidRPr="00B47F14">
        <w:rPr>
          <w:rFonts w:ascii="Times New Roman" w:hAnsi="Times New Roman" w:cs="Times New Roman"/>
          <w:sz w:val="24"/>
          <w:szCs w:val="24"/>
        </w:rPr>
        <w:t xml:space="preserve">, 2014) which indicates that a lack, absence of or poor attention given by the management of any organization to hygiene or maintenance factors such as employee security can bring about </w:t>
      </w:r>
      <w:r w:rsidRPr="00B47F14">
        <w:rPr>
          <w:rFonts w:ascii="Times New Roman" w:hAnsi="Times New Roman" w:cs="Times New Roman"/>
          <w:sz w:val="24"/>
          <w:szCs w:val="24"/>
        </w:rPr>
        <w:lastRenderedPageBreak/>
        <w:t>unpleasantness or dissatisfaction. The notion that employees who become dissatisfied with their working conditions could vacate their post reinforces the Equity theory that if workers perceive a level of inequity or unfairness when they compare their work situations to that of others, they could have the motivation to change the situation to generate, at least in their minds, a much better or more accurate sense of fairness, which could lead to employees working less hard or even quitting the job. This scenario calls for adoption of urgent measures to improve the living and working conditions of teachers who serve in rural areas so they could be retained in the rural classrooms raise the standard of education in rural areas of Zambia.</w:t>
      </w:r>
      <w:r>
        <w:rPr>
          <w:rFonts w:ascii="Times New Roman" w:hAnsi="Times New Roman" w:cs="Times New Roman"/>
          <w:sz w:val="24"/>
          <w:szCs w:val="24"/>
        </w:rPr>
        <w:t xml:space="preserve"> In the section that follows, I present and analyses the data that I obtained from the interviews.</w:t>
      </w:r>
    </w:p>
    <w:p w14:paraId="2211DE1A" w14:textId="358447E0" w:rsidR="00F24301" w:rsidRPr="00B83271" w:rsidRDefault="00037573" w:rsidP="00F24301">
      <w:pPr>
        <w:spacing w:line="480" w:lineRule="auto"/>
        <w:jc w:val="both"/>
        <w:rPr>
          <w:rFonts w:ascii="Times New Roman" w:hAnsi="Times New Roman" w:cs="Times New Roman"/>
          <w:b/>
          <w:bCs/>
          <w:sz w:val="24"/>
          <w:szCs w:val="24"/>
        </w:rPr>
      </w:pPr>
      <w:r>
        <w:rPr>
          <w:rFonts w:ascii="Times New Roman" w:hAnsi="Times New Roman" w:cs="Times New Roman"/>
          <w:b/>
          <w:bCs/>
          <w:sz w:val="24"/>
          <w:szCs w:val="24"/>
        </w:rPr>
        <w:t>4</w:t>
      </w:r>
      <w:r w:rsidR="00F24301" w:rsidRPr="00B83271">
        <w:rPr>
          <w:rFonts w:ascii="Times New Roman" w:hAnsi="Times New Roman" w:cs="Times New Roman"/>
          <w:b/>
          <w:bCs/>
          <w:sz w:val="24"/>
          <w:szCs w:val="24"/>
        </w:rPr>
        <w:t>.</w:t>
      </w:r>
      <w:r w:rsidR="00DB2D9C">
        <w:rPr>
          <w:rFonts w:ascii="Times New Roman" w:hAnsi="Times New Roman" w:cs="Times New Roman"/>
          <w:b/>
          <w:bCs/>
          <w:sz w:val="24"/>
          <w:szCs w:val="24"/>
        </w:rPr>
        <w:t>3</w:t>
      </w:r>
      <w:r w:rsidR="00F24301" w:rsidRPr="00B83271">
        <w:rPr>
          <w:rFonts w:ascii="Times New Roman" w:hAnsi="Times New Roman" w:cs="Times New Roman"/>
          <w:b/>
          <w:bCs/>
          <w:sz w:val="24"/>
          <w:szCs w:val="24"/>
        </w:rPr>
        <w:t xml:space="preserve"> Data from the Interviews</w:t>
      </w:r>
    </w:p>
    <w:p w14:paraId="22824BF6" w14:textId="77777777" w:rsidR="00F24301" w:rsidRPr="00B83271" w:rsidRDefault="00F24301" w:rsidP="00F24301">
      <w:pPr>
        <w:spacing w:line="480" w:lineRule="auto"/>
        <w:jc w:val="both"/>
        <w:rPr>
          <w:rFonts w:ascii="Times New Roman" w:hAnsi="Times New Roman" w:cs="Times New Roman"/>
          <w:bCs/>
          <w:sz w:val="24"/>
          <w:szCs w:val="24"/>
        </w:rPr>
      </w:pPr>
      <w:r w:rsidRPr="00B83271">
        <w:rPr>
          <w:rFonts w:ascii="Times New Roman" w:hAnsi="Times New Roman" w:cs="Times New Roman"/>
          <w:bCs/>
          <w:sz w:val="24"/>
          <w:szCs w:val="24"/>
        </w:rPr>
        <w:t>The lived experiences of the teachers who had participated in a transfer transaction were one of the primary foci of this study. I</w:t>
      </w:r>
      <w:r>
        <w:rPr>
          <w:rFonts w:ascii="Times New Roman" w:hAnsi="Times New Roman" w:cs="Times New Roman"/>
          <w:bCs/>
          <w:sz w:val="24"/>
          <w:szCs w:val="24"/>
        </w:rPr>
        <w:t>n</w:t>
      </w:r>
      <w:r w:rsidRPr="00B83271">
        <w:rPr>
          <w:rFonts w:ascii="Times New Roman" w:hAnsi="Times New Roman" w:cs="Times New Roman"/>
          <w:bCs/>
          <w:sz w:val="24"/>
          <w:szCs w:val="24"/>
        </w:rPr>
        <w:t xml:space="preserve"> this section, I present a snapshot of these. I start by highlighting relationships that teachers had with their colleagues at the local schools and how these constituted the push and pull factors for teacher transfers. I start by focusing on the relationships that my research participants had with both their professional colleagues and the heads of their schools, as well as the district leadership such as the DEBS, and to some extent the PEO. Price (2012) asserts that the relationships between the school and district leadership and the teachers have an impact on teacher satisfaction.  Similarly, high instances of collegiality among teachers have been characterized as one of the chief ingredients of effective schools (Shah, 2012). Almost all participants spoke quite warmly about their school-based colleagues that are members of the teaching staff and the support staff in their schools. Quite a good number of my research participants reported cordial relationships with their colleagues. Their relationship with the school and district leadership was somewhat mixed. While all participants ultimately transferred </w:t>
      </w:r>
      <w:r w:rsidRPr="00B83271">
        <w:rPr>
          <w:rFonts w:ascii="Times New Roman" w:hAnsi="Times New Roman" w:cs="Times New Roman"/>
          <w:bCs/>
          <w:sz w:val="24"/>
          <w:szCs w:val="24"/>
        </w:rPr>
        <w:lastRenderedPageBreak/>
        <w:t xml:space="preserve">from an urban to a rural school, those who reported poor relationship with the leadership listed this as the main reason for wanting to be transferred.  </w:t>
      </w:r>
    </w:p>
    <w:p w14:paraId="7BA8DEE6" w14:textId="77777777" w:rsidR="00F24301" w:rsidRPr="00B10ABD" w:rsidRDefault="00F24301" w:rsidP="00F24301">
      <w:pPr>
        <w:spacing w:line="480" w:lineRule="auto"/>
        <w:jc w:val="both"/>
        <w:outlineLvl w:val="0"/>
        <w:rPr>
          <w:rFonts w:ascii="Times New Roman" w:hAnsi="Times New Roman" w:cs="Times New Roman"/>
          <w:b/>
          <w:bCs/>
          <w:sz w:val="24"/>
          <w:szCs w:val="24"/>
        </w:rPr>
      </w:pPr>
      <w:r w:rsidRPr="00B10ABD">
        <w:rPr>
          <w:rFonts w:ascii="Times New Roman" w:hAnsi="Times New Roman" w:cs="Times New Roman"/>
          <w:b/>
          <w:bCs/>
          <w:sz w:val="24"/>
          <w:szCs w:val="24"/>
        </w:rPr>
        <w:t>Relationships with Colleagues</w:t>
      </w:r>
    </w:p>
    <w:p w14:paraId="187C2926" w14:textId="77777777" w:rsidR="00F24301" w:rsidRPr="00B83271" w:rsidRDefault="00F24301" w:rsidP="00F24301">
      <w:pPr>
        <w:spacing w:line="480" w:lineRule="auto"/>
        <w:jc w:val="both"/>
        <w:rPr>
          <w:rFonts w:ascii="Times New Roman" w:hAnsi="Times New Roman" w:cs="Times New Roman"/>
          <w:bCs/>
          <w:sz w:val="24"/>
          <w:szCs w:val="24"/>
        </w:rPr>
      </w:pPr>
      <w:r w:rsidRPr="00B83271">
        <w:rPr>
          <w:rFonts w:ascii="Times New Roman" w:hAnsi="Times New Roman" w:cs="Times New Roman"/>
          <w:bCs/>
          <w:sz w:val="24"/>
          <w:szCs w:val="24"/>
        </w:rPr>
        <w:t>Many of my participants reported they had very good relationships with their colleagues. Mwansa and Mulambia r</w:t>
      </w:r>
      <w:r>
        <w:rPr>
          <w:rFonts w:ascii="Times New Roman" w:hAnsi="Times New Roman" w:cs="Times New Roman"/>
          <w:bCs/>
          <w:sz w:val="24"/>
          <w:szCs w:val="24"/>
        </w:rPr>
        <w:t>eported that their relationship</w:t>
      </w:r>
      <w:r w:rsidRPr="00B83271">
        <w:rPr>
          <w:rFonts w:ascii="Times New Roman" w:hAnsi="Times New Roman" w:cs="Times New Roman"/>
          <w:bCs/>
          <w:sz w:val="24"/>
          <w:szCs w:val="24"/>
        </w:rPr>
        <w:t xml:space="preserve"> with their colleagues was almost at the level of family and even described some of their colleagues as a bit more than the actual family. Mwansa spoke</w:t>
      </w:r>
      <w:r>
        <w:rPr>
          <w:rFonts w:ascii="Times New Roman" w:hAnsi="Times New Roman" w:cs="Times New Roman"/>
          <w:bCs/>
          <w:sz w:val="24"/>
          <w:szCs w:val="24"/>
        </w:rPr>
        <w:t xml:space="preserve"> about</w:t>
      </w:r>
      <w:r w:rsidRPr="00B83271">
        <w:rPr>
          <w:rFonts w:ascii="Times New Roman" w:hAnsi="Times New Roman" w:cs="Times New Roman"/>
          <w:bCs/>
          <w:sz w:val="24"/>
          <w:szCs w:val="24"/>
        </w:rPr>
        <w:t xml:space="preserve"> some of her </w:t>
      </w:r>
      <w:r>
        <w:rPr>
          <w:rFonts w:ascii="Times New Roman" w:hAnsi="Times New Roman" w:cs="Times New Roman"/>
          <w:bCs/>
          <w:sz w:val="24"/>
          <w:szCs w:val="24"/>
        </w:rPr>
        <w:t>fellow teachers as ‘intake-</w:t>
      </w:r>
      <w:r w:rsidRPr="00B83271">
        <w:rPr>
          <w:rFonts w:ascii="Times New Roman" w:hAnsi="Times New Roman" w:cs="Times New Roman"/>
          <w:bCs/>
          <w:sz w:val="24"/>
          <w:szCs w:val="24"/>
        </w:rPr>
        <w:t>mates’ to emphasize that they were almost of the same age and of the same length of service with Mo</w:t>
      </w:r>
      <w:r>
        <w:rPr>
          <w:rFonts w:ascii="Times New Roman" w:hAnsi="Times New Roman" w:cs="Times New Roman"/>
          <w:bCs/>
          <w:sz w:val="24"/>
          <w:szCs w:val="24"/>
        </w:rPr>
        <w:t>G</w:t>
      </w:r>
      <w:r w:rsidRPr="00B83271">
        <w:rPr>
          <w:rFonts w:ascii="Times New Roman" w:hAnsi="Times New Roman" w:cs="Times New Roman"/>
          <w:bCs/>
          <w:sz w:val="24"/>
          <w:szCs w:val="24"/>
        </w:rPr>
        <w:t xml:space="preserve">E. However, she also told me that she was not very close to a major part of the teaching force. She said she did not even know most of the teachers by name. </w:t>
      </w:r>
    </w:p>
    <w:p w14:paraId="6E435990" w14:textId="77777777" w:rsidR="00F24301" w:rsidRPr="00B83271" w:rsidRDefault="00F24301" w:rsidP="00F24301">
      <w:pPr>
        <w:spacing w:line="480" w:lineRule="auto"/>
        <w:ind w:left="720"/>
        <w:jc w:val="both"/>
        <w:rPr>
          <w:rFonts w:ascii="Times New Roman" w:hAnsi="Times New Roman" w:cs="Times New Roman"/>
          <w:bCs/>
          <w:sz w:val="24"/>
          <w:szCs w:val="24"/>
        </w:rPr>
      </w:pPr>
      <w:r w:rsidRPr="00B83271">
        <w:rPr>
          <w:rFonts w:ascii="Times New Roman" w:hAnsi="Times New Roman" w:cs="Times New Roman"/>
          <w:bCs/>
          <w:sz w:val="24"/>
          <w:szCs w:val="24"/>
        </w:rPr>
        <w:t>Even if I had a very closely knit family of colleagues, my overall experience was not altogether exciting because there was always the possibility of running into people whom I did not get along with. This can be quite uncomfortable, especially where you felt that the women were not very keen to engage with you. You know how it is with us women; it is quite hard when you feel some hostility especially from people you consider to be slightly more senior to you in age.</w:t>
      </w:r>
    </w:p>
    <w:p w14:paraId="28CFE373" w14:textId="77777777" w:rsidR="00F24301" w:rsidRPr="00B83271" w:rsidRDefault="00F24301" w:rsidP="00F24301">
      <w:pPr>
        <w:spacing w:line="480" w:lineRule="auto"/>
        <w:jc w:val="both"/>
        <w:rPr>
          <w:rFonts w:ascii="Times New Roman" w:hAnsi="Times New Roman" w:cs="Times New Roman"/>
          <w:bCs/>
          <w:sz w:val="24"/>
          <w:szCs w:val="24"/>
        </w:rPr>
      </w:pPr>
      <w:r w:rsidRPr="00B83271">
        <w:rPr>
          <w:rFonts w:ascii="Times New Roman" w:hAnsi="Times New Roman" w:cs="Times New Roman"/>
          <w:bCs/>
          <w:sz w:val="24"/>
          <w:szCs w:val="24"/>
        </w:rPr>
        <w:t>While she and her immediate colleagues were, close and had a great relationship with each other, Mwansa’</w:t>
      </w:r>
      <w:r>
        <w:rPr>
          <w:rFonts w:ascii="Times New Roman" w:hAnsi="Times New Roman" w:cs="Times New Roman"/>
          <w:bCs/>
          <w:sz w:val="24"/>
          <w:szCs w:val="24"/>
        </w:rPr>
        <w:t>s</w:t>
      </w:r>
      <w:r w:rsidRPr="00B83271">
        <w:rPr>
          <w:rFonts w:ascii="Times New Roman" w:hAnsi="Times New Roman" w:cs="Times New Roman"/>
          <w:bCs/>
          <w:sz w:val="24"/>
          <w:szCs w:val="24"/>
        </w:rPr>
        <w:t xml:space="preserve"> relationship with the wider teaching staff was far from cordial. Thus, her warm relationship with her intake mates was not enough to keep her from seeking to transfer from Isoka to another school district. The push factor in her story is amply illustrated.</w:t>
      </w:r>
    </w:p>
    <w:p w14:paraId="4A556940" w14:textId="77777777" w:rsidR="00F24301" w:rsidRPr="00B83271" w:rsidRDefault="00F24301" w:rsidP="00F24301">
      <w:pPr>
        <w:spacing w:line="480" w:lineRule="auto"/>
        <w:jc w:val="both"/>
        <w:rPr>
          <w:rFonts w:ascii="Times New Roman" w:hAnsi="Times New Roman" w:cs="Times New Roman"/>
          <w:bCs/>
          <w:sz w:val="24"/>
          <w:szCs w:val="24"/>
        </w:rPr>
      </w:pPr>
      <w:r w:rsidRPr="009729EA">
        <w:rPr>
          <w:rFonts w:ascii="Times New Roman" w:hAnsi="Times New Roman" w:cs="Times New Roman"/>
          <w:bCs/>
          <w:sz w:val="24"/>
          <w:szCs w:val="24"/>
        </w:rPr>
        <w:t>Similarly, Mulambia spoke kindly about his</w:t>
      </w:r>
      <w:r w:rsidRPr="00B83271">
        <w:rPr>
          <w:rFonts w:ascii="Times New Roman" w:hAnsi="Times New Roman" w:cs="Times New Roman"/>
          <w:bCs/>
          <w:sz w:val="24"/>
          <w:szCs w:val="24"/>
        </w:rPr>
        <w:t xml:space="preserve"> colleagues at the school he chose to transfer from in 2017. He reported the following when I asked him to elaborate:  </w:t>
      </w:r>
    </w:p>
    <w:p w14:paraId="49B3981D" w14:textId="77777777" w:rsidR="00F24301" w:rsidRPr="00B83271" w:rsidRDefault="00F24301" w:rsidP="00F24301">
      <w:pPr>
        <w:spacing w:line="480" w:lineRule="auto"/>
        <w:ind w:left="720"/>
        <w:jc w:val="both"/>
        <w:rPr>
          <w:rFonts w:ascii="Times New Roman" w:hAnsi="Times New Roman" w:cs="Times New Roman"/>
          <w:bCs/>
          <w:sz w:val="24"/>
          <w:szCs w:val="24"/>
        </w:rPr>
      </w:pPr>
      <w:r w:rsidRPr="00B83271">
        <w:rPr>
          <w:rFonts w:ascii="Times New Roman" w:hAnsi="Times New Roman" w:cs="Times New Roman"/>
          <w:bCs/>
          <w:sz w:val="24"/>
          <w:szCs w:val="24"/>
        </w:rPr>
        <w:lastRenderedPageBreak/>
        <w:t>I’ve had good colleagues and they kept me going. There were times during my work life because of disciplinary issues I had faced. At times, I felt that I was just done</w:t>
      </w:r>
      <w:r>
        <w:rPr>
          <w:rFonts w:ascii="Times New Roman" w:hAnsi="Times New Roman" w:cs="Times New Roman"/>
          <w:bCs/>
          <w:sz w:val="24"/>
          <w:szCs w:val="24"/>
        </w:rPr>
        <w:t xml:space="preserve"> and</w:t>
      </w:r>
      <w:r w:rsidRPr="00B83271">
        <w:rPr>
          <w:rFonts w:ascii="Times New Roman" w:hAnsi="Times New Roman" w:cs="Times New Roman"/>
          <w:bCs/>
          <w:sz w:val="24"/>
          <w:szCs w:val="24"/>
        </w:rPr>
        <w:t xml:space="preserve"> should altogether leave the profession.  Without some of the friends there, I wouldn’t have stayed longer than I did eventually. </w:t>
      </w:r>
    </w:p>
    <w:p w14:paraId="09DF5E8A" w14:textId="77777777" w:rsidR="00F24301" w:rsidRPr="00B83271" w:rsidRDefault="00F24301" w:rsidP="00F24301">
      <w:pPr>
        <w:spacing w:line="480" w:lineRule="auto"/>
        <w:jc w:val="both"/>
        <w:rPr>
          <w:rFonts w:ascii="Times New Roman" w:hAnsi="Times New Roman" w:cs="Times New Roman"/>
          <w:bCs/>
          <w:sz w:val="24"/>
          <w:szCs w:val="24"/>
        </w:rPr>
      </w:pPr>
      <w:r w:rsidRPr="00B83271">
        <w:rPr>
          <w:rFonts w:ascii="Times New Roman" w:hAnsi="Times New Roman" w:cs="Times New Roman"/>
          <w:bCs/>
          <w:sz w:val="24"/>
          <w:szCs w:val="24"/>
        </w:rPr>
        <w:t>Mulambia</w:t>
      </w:r>
      <w:r>
        <w:rPr>
          <w:rFonts w:ascii="Times New Roman" w:hAnsi="Times New Roman" w:cs="Times New Roman"/>
          <w:bCs/>
          <w:sz w:val="24"/>
          <w:szCs w:val="24"/>
        </w:rPr>
        <w:t>’s</w:t>
      </w:r>
      <w:r w:rsidRPr="00B83271">
        <w:rPr>
          <w:rFonts w:ascii="Times New Roman" w:hAnsi="Times New Roman" w:cs="Times New Roman"/>
          <w:bCs/>
          <w:sz w:val="24"/>
          <w:szCs w:val="24"/>
        </w:rPr>
        <w:t xml:space="preserve"> recollections reveal that there were times before he finally transferred from the school, when he considered leaving but the relationship he had with his colleagues made him to reconsider and stay on a little longer. Mulambia’s reason for following through with his transfer request was that he had been having a hard time to get along with some of the leadership in the school. He stated that one senior member of the school leadership was not supportive of his intentions to pursue further studies at the university. He also felt that the general management of the school tended to demean junior members of the teaching staff. He felt perturbed by this and not only did this make him uncomfortable but he felt like he could not sit around and continue to watch. His frustration with the school leadership was very plain: </w:t>
      </w:r>
    </w:p>
    <w:p w14:paraId="593A8AFB" w14:textId="77777777" w:rsidR="00F24301" w:rsidRPr="00B83271" w:rsidRDefault="00F24301" w:rsidP="00F24301">
      <w:pPr>
        <w:spacing w:line="480" w:lineRule="auto"/>
        <w:ind w:left="720"/>
        <w:jc w:val="both"/>
        <w:rPr>
          <w:rFonts w:ascii="Times New Roman" w:hAnsi="Times New Roman" w:cs="Times New Roman"/>
          <w:bCs/>
          <w:sz w:val="24"/>
          <w:szCs w:val="24"/>
        </w:rPr>
      </w:pPr>
      <w:r>
        <w:rPr>
          <w:rFonts w:ascii="Times New Roman" w:hAnsi="Times New Roman" w:cs="Times New Roman"/>
          <w:bCs/>
          <w:sz w:val="24"/>
          <w:szCs w:val="24"/>
        </w:rPr>
        <w:t>The H</w:t>
      </w:r>
      <w:r w:rsidRPr="00B83271">
        <w:rPr>
          <w:rFonts w:ascii="Times New Roman" w:hAnsi="Times New Roman" w:cs="Times New Roman"/>
          <w:bCs/>
          <w:sz w:val="24"/>
          <w:szCs w:val="24"/>
        </w:rPr>
        <w:t>ead</w:t>
      </w:r>
      <w:r>
        <w:rPr>
          <w:rFonts w:ascii="Times New Roman" w:hAnsi="Times New Roman" w:cs="Times New Roman"/>
          <w:bCs/>
          <w:sz w:val="24"/>
          <w:szCs w:val="24"/>
        </w:rPr>
        <w:t xml:space="preserve"> teacher</w:t>
      </w:r>
      <w:r w:rsidRPr="00B83271">
        <w:rPr>
          <w:rFonts w:ascii="Times New Roman" w:hAnsi="Times New Roman" w:cs="Times New Roman"/>
          <w:bCs/>
          <w:sz w:val="24"/>
          <w:szCs w:val="24"/>
        </w:rPr>
        <w:t xml:space="preserve"> and his senior leadership are so openly not eager to support professional development, probably because they themselves started off with primary school certificates. You ask for study leave and they find a reason to frustrate you. In the long run, I just felt that I could no longer be associated with this unprofessional attitude by the leaders. Thus, I decided to seek for a transfer to another province.  </w:t>
      </w:r>
    </w:p>
    <w:p w14:paraId="35F29786" w14:textId="77777777" w:rsidR="00F24301" w:rsidRPr="00B83271" w:rsidRDefault="00F24301" w:rsidP="00F24301">
      <w:pPr>
        <w:spacing w:line="480" w:lineRule="auto"/>
        <w:jc w:val="both"/>
        <w:rPr>
          <w:rFonts w:ascii="Times New Roman" w:hAnsi="Times New Roman" w:cs="Times New Roman"/>
          <w:bCs/>
          <w:sz w:val="24"/>
          <w:szCs w:val="24"/>
        </w:rPr>
      </w:pPr>
      <w:r w:rsidRPr="00B83271">
        <w:rPr>
          <w:rFonts w:ascii="Times New Roman" w:hAnsi="Times New Roman" w:cs="Times New Roman"/>
          <w:bCs/>
          <w:sz w:val="24"/>
          <w:szCs w:val="24"/>
        </w:rPr>
        <w:t xml:space="preserve">One cannot help but recognize that one of the push factors for the teacher transfer was their relationship with the leadership. </w:t>
      </w:r>
    </w:p>
    <w:p w14:paraId="36ABCF70" w14:textId="77777777" w:rsidR="00F24301" w:rsidRPr="00B83271" w:rsidRDefault="00F24301" w:rsidP="00F24301">
      <w:pPr>
        <w:spacing w:line="480" w:lineRule="auto"/>
        <w:jc w:val="both"/>
        <w:rPr>
          <w:rFonts w:ascii="Times New Roman" w:hAnsi="Times New Roman" w:cs="Times New Roman"/>
          <w:bCs/>
          <w:sz w:val="24"/>
          <w:szCs w:val="24"/>
        </w:rPr>
      </w:pPr>
      <w:r w:rsidRPr="00B83271">
        <w:rPr>
          <w:rFonts w:ascii="Times New Roman" w:hAnsi="Times New Roman" w:cs="Times New Roman"/>
          <w:bCs/>
          <w:sz w:val="24"/>
          <w:szCs w:val="24"/>
        </w:rPr>
        <w:t>Other participants reported that poor work attitude by colleagues was the reason they felt that they would have to request transfer. Mboyonga, a female teacher who h</w:t>
      </w:r>
      <w:r w:rsidRPr="00C77760">
        <w:rPr>
          <w:rFonts w:ascii="Times New Roman" w:hAnsi="Times New Roman" w:cs="Times New Roman"/>
          <w:bCs/>
          <w:sz w:val="24"/>
          <w:szCs w:val="24"/>
        </w:rPr>
        <w:t>ad completed he</w:t>
      </w:r>
      <w:r>
        <w:rPr>
          <w:rFonts w:ascii="Times New Roman" w:hAnsi="Times New Roman" w:cs="Times New Roman"/>
          <w:bCs/>
          <w:sz w:val="24"/>
          <w:szCs w:val="24"/>
        </w:rPr>
        <w:t xml:space="preserve">r </w:t>
      </w:r>
      <w:r>
        <w:rPr>
          <w:rFonts w:ascii="Times New Roman" w:hAnsi="Times New Roman" w:cs="Times New Roman"/>
          <w:bCs/>
          <w:sz w:val="24"/>
          <w:szCs w:val="24"/>
        </w:rPr>
        <w:lastRenderedPageBreak/>
        <w:t>diploma in 2014</w:t>
      </w:r>
      <w:r w:rsidRPr="00B83271">
        <w:rPr>
          <w:rFonts w:ascii="Times New Roman" w:hAnsi="Times New Roman" w:cs="Times New Roman"/>
          <w:bCs/>
          <w:sz w:val="24"/>
          <w:szCs w:val="24"/>
        </w:rPr>
        <w:t xml:space="preserve"> narrated that her relationship with her</w:t>
      </w:r>
      <w:r>
        <w:rPr>
          <w:rFonts w:ascii="Times New Roman" w:hAnsi="Times New Roman" w:cs="Times New Roman"/>
          <w:bCs/>
          <w:sz w:val="24"/>
          <w:szCs w:val="24"/>
        </w:rPr>
        <w:t xml:space="preserve"> and</w:t>
      </w:r>
      <w:r w:rsidRPr="00B83271">
        <w:rPr>
          <w:rFonts w:ascii="Times New Roman" w:hAnsi="Times New Roman" w:cs="Times New Roman"/>
          <w:bCs/>
          <w:sz w:val="24"/>
          <w:szCs w:val="24"/>
        </w:rPr>
        <w:t xml:space="preserve"> the head teacher had deteriorated, over the </w:t>
      </w:r>
      <w:r>
        <w:rPr>
          <w:rFonts w:ascii="Times New Roman" w:hAnsi="Times New Roman" w:cs="Times New Roman"/>
          <w:bCs/>
          <w:sz w:val="24"/>
          <w:szCs w:val="24"/>
        </w:rPr>
        <w:t xml:space="preserve">years and the situation had </w:t>
      </w:r>
      <w:r w:rsidRPr="00B83271">
        <w:rPr>
          <w:rFonts w:ascii="Times New Roman" w:hAnsi="Times New Roman" w:cs="Times New Roman"/>
          <w:bCs/>
          <w:sz w:val="24"/>
          <w:szCs w:val="24"/>
        </w:rPr>
        <w:t xml:space="preserve"> </w:t>
      </w:r>
      <w:proofErr w:type="spellStart"/>
      <w:r w:rsidRPr="00B83271">
        <w:rPr>
          <w:rFonts w:ascii="Times New Roman" w:hAnsi="Times New Roman" w:cs="Times New Roman"/>
          <w:bCs/>
          <w:sz w:val="24"/>
          <w:szCs w:val="24"/>
        </w:rPr>
        <w:t>became</w:t>
      </w:r>
      <w:proofErr w:type="spellEnd"/>
      <w:r w:rsidRPr="00B83271">
        <w:rPr>
          <w:rFonts w:ascii="Times New Roman" w:hAnsi="Times New Roman" w:cs="Times New Roman"/>
          <w:bCs/>
          <w:sz w:val="24"/>
          <w:szCs w:val="24"/>
        </w:rPr>
        <w:t xml:space="preserve"> more and more tense. Mboyonga felt that she was doing more work than anyone and that the head teacher was reprimanding her more often than others. For instance, she said to me that “…if you alert the head that someone is not being very helpful in shouldering the responsibilities, you might just end up being the problem”. This was one of the reasons, she said, she later chose to leave a certain school in Isoka. </w:t>
      </w:r>
    </w:p>
    <w:p w14:paraId="7841DAC5" w14:textId="77777777" w:rsidR="00F24301" w:rsidRPr="00C77760" w:rsidRDefault="00F24301" w:rsidP="00F24301">
      <w:pPr>
        <w:spacing w:line="480" w:lineRule="auto"/>
        <w:jc w:val="both"/>
        <w:outlineLvl w:val="0"/>
        <w:rPr>
          <w:rFonts w:ascii="Times New Roman" w:hAnsi="Times New Roman" w:cs="Times New Roman"/>
          <w:b/>
          <w:sz w:val="24"/>
          <w:szCs w:val="24"/>
        </w:rPr>
      </w:pPr>
      <w:r w:rsidRPr="00C77760">
        <w:rPr>
          <w:rFonts w:ascii="Times New Roman" w:hAnsi="Times New Roman" w:cs="Times New Roman"/>
          <w:b/>
          <w:sz w:val="24"/>
          <w:szCs w:val="24"/>
        </w:rPr>
        <w:t>Relationship with School Leadership</w:t>
      </w:r>
    </w:p>
    <w:p w14:paraId="1172A4AA" w14:textId="77777777" w:rsidR="00F24301" w:rsidRPr="00B83271" w:rsidRDefault="00F24301" w:rsidP="00F24301">
      <w:pPr>
        <w:spacing w:line="480" w:lineRule="auto"/>
        <w:jc w:val="both"/>
        <w:rPr>
          <w:rFonts w:ascii="Times New Roman" w:hAnsi="Times New Roman" w:cs="Times New Roman"/>
          <w:bCs/>
          <w:sz w:val="24"/>
          <w:szCs w:val="24"/>
        </w:rPr>
      </w:pPr>
      <w:r w:rsidRPr="00B83271">
        <w:rPr>
          <w:rFonts w:ascii="Times New Roman" w:hAnsi="Times New Roman" w:cs="Times New Roman"/>
          <w:bCs/>
          <w:sz w:val="24"/>
          <w:szCs w:val="24"/>
        </w:rPr>
        <w:t xml:space="preserve">Unlike the generally positive relationships with colleagues, participant’s relationships with their head teachers or the district leadership were mixed. Some spoke very highly of their head teachers and others struggled to find positive things to say about their head teachers. Those that struggled to find positive things to say about their head teachers stated that their relationship with the heads of the schools was an important factor in their decision to leave. Those who had positive relationships with their heads were more likely to stay on.  Mbulakulima, Pennell and Mulenga, for instance, reported good experiences with their respective head teachers. Mbulakulima narrated that he had travelled extensively on behalf of the head as he was always willing to delegate duties off the station to him (Mbulakulima). This appeared to build a relationship of mutual trust between him and his head. He stated that he felt the head was particularly interested in building the capacity of the young teachers in the school. “I have attended a lot of Zonal meetings on behalf of my head and when an opportunity arises for one to travel to Lusaka, you can always count on the head giving you or someone else that chance. You just get the sense that he is not greedy to hold-on to opportunities.” He said to me during an interview one morning.    </w:t>
      </w:r>
    </w:p>
    <w:p w14:paraId="7623D337" w14:textId="77777777" w:rsidR="00F24301" w:rsidRDefault="00F24301" w:rsidP="00F24301">
      <w:pPr>
        <w:spacing w:line="480" w:lineRule="auto"/>
        <w:jc w:val="both"/>
        <w:rPr>
          <w:rFonts w:ascii="Times New Roman" w:hAnsi="Times New Roman" w:cs="Times New Roman"/>
          <w:bCs/>
          <w:sz w:val="24"/>
          <w:szCs w:val="24"/>
        </w:rPr>
      </w:pPr>
      <w:r w:rsidRPr="00B83271">
        <w:rPr>
          <w:rFonts w:ascii="Times New Roman" w:hAnsi="Times New Roman" w:cs="Times New Roman"/>
          <w:bCs/>
          <w:sz w:val="24"/>
          <w:szCs w:val="24"/>
        </w:rPr>
        <w:lastRenderedPageBreak/>
        <w:t xml:space="preserve">Pennell similarly narrated that his relationship with the head was initially not very cordial. He told me that he had been posted to Isoka on his very first appointment in 2014. This meant that several new recruits were to accompany him to the new school. The head, he continued, did not receive him very well: “He and I did not get off to a good start at all, by the end of the second year; the relationship had deteriorated very badly”. Pennell continued the narration by telling me that at the start of the third year, he confronted the head and sought to know if he, the head, harbored a personal vendetta against him, Pennell. They spoke things through and from then on, they mended their relationships and from then on, they were on the same page. </w:t>
      </w:r>
    </w:p>
    <w:p w14:paraId="576ACD6E" w14:textId="77777777" w:rsidR="00F24301" w:rsidRPr="00B83271" w:rsidRDefault="00F24301" w:rsidP="00F24301">
      <w:pPr>
        <w:spacing w:line="480" w:lineRule="auto"/>
        <w:jc w:val="both"/>
        <w:rPr>
          <w:rFonts w:ascii="Times New Roman" w:hAnsi="Times New Roman" w:cs="Times New Roman"/>
          <w:bCs/>
          <w:sz w:val="24"/>
          <w:szCs w:val="24"/>
        </w:rPr>
      </w:pPr>
    </w:p>
    <w:p w14:paraId="3757D6E5" w14:textId="77777777" w:rsidR="00F24301" w:rsidRPr="00B83271" w:rsidRDefault="00F24301" w:rsidP="00F24301">
      <w:pPr>
        <w:spacing w:line="480" w:lineRule="auto"/>
        <w:jc w:val="both"/>
        <w:rPr>
          <w:rFonts w:ascii="Times New Roman" w:hAnsi="Times New Roman" w:cs="Times New Roman"/>
          <w:bCs/>
          <w:sz w:val="24"/>
          <w:szCs w:val="24"/>
        </w:rPr>
      </w:pPr>
      <w:r w:rsidRPr="00B83271">
        <w:rPr>
          <w:rFonts w:ascii="Times New Roman" w:hAnsi="Times New Roman" w:cs="Times New Roman"/>
          <w:bCs/>
          <w:sz w:val="24"/>
          <w:szCs w:val="24"/>
        </w:rPr>
        <w:t xml:space="preserve">Similarly, Kabijimpanga spoke highly about his relationship with his head teacher. He told me that he felt that his head teacher was supportive and would engage in small talk with him on the sidelines of serious school business. </w:t>
      </w:r>
    </w:p>
    <w:p w14:paraId="3FDBD22D" w14:textId="77777777" w:rsidR="00F24301" w:rsidRPr="00B83271" w:rsidRDefault="00F24301" w:rsidP="00F24301">
      <w:pPr>
        <w:spacing w:line="480" w:lineRule="auto"/>
        <w:jc w:val="both"/>
        <w:rPr>
          <w:rFonts w:ascii="Times New Roman" w:hAnsi="Times New Roman" w:cs="Times New Roman"/>
          <w:bCs/>
          <w:sz w:val="24"/>
          <w:szCs w:val="24"/>
        </w:rPr>
      </w:pPr>
      <w:r w:rsidRPr="00B83271">
        <w:rPr>
          <w:rFonts w:ascii="Times New Roman" w:hAnsi="Times New Roman" w:cs="Times New Roman"/>
          <w:bCs/>
          <w:sz w:val="24"/>
          <w:szCs w:val="24"/>
        </w:rPr>
        <w:t>Additionally, he said the school always had openings and that they were “several teachers that would come in and last only a week, two weeks and leave.” William mentioned that he thought this “turned off some people” making it difficult to establish a relationship with her. This principal had high amounts of turnover and constantly had job positions available at her school. Her inability or lack of effort to establish relationships with her teachers potentially contributed to the high amounts of turnover at her school.</w:t>
      </w:r>
    </w:p>
    <w:p w14:paraId="6F1AF105" w14:textId="77777777" w:rsidR="00F24301" w:rsidRPr="00B83271" w:rsidRDefault="00F24301" w:rsidP="00F24301">
      <w:pPr>
        <w:spacing w:line="480" w:lineRule="auto"/>
        <w:jc w:val="both"/>
        <w:rPr>
          <w:rFonts w:ascii="Times New Roman" w:hAnsi="Times New Roman" w:cs="Times New Roman"/>
          <w:bCs/>
          <w:sz w:val="24"/>
          <w:szCs w:val="24"/>
        </w:rPr>
      </w:pPr>
      <w:r w:rsidRPr="00B83271">
        <w:rPr>
          <w:rFonts w:ascii="Times New Roman" w:hAnsi="Times New Roman" w:cs="Times New Roman"/>
          <w:bCs/>
          <w:sz w:val="24"/>
          <w:szCs w:val="24"/>
        </w:rPr>
        <w:t xml:space="preserve">Nachilima’s experience with her head teacher was somewhat mixed. She observed that their relationship was interjected with several ups and downs and that there “was a lot of unpredictability” in the mood and temperament of the head teacher which made it difficult to work with her leader sometimes. She described their relationship as lukewarm, but given to </w:t>
      </w:r>
      <w:r w:rsidRPr="00B83271">
        <w:rPr>
          <w:rFonts w:ascii="Times New Roman" w:hAnsi="Times New Roman" w:cs="Times New Roman"/>
          <w:bCs/>
          <w:sz w:val="24"/>
          <w:szCs w:val="24"/>
        </w:rPr>
        <w:lastRenderedPageBreak/>
        <w:t xml:space="preserve">certain unpredictable outbursts of warmth: “every day brought its own uncertainties and you could be quite shocked at what the head </w:t>
      </w:r>
      <w:r>
        <w:rPr>
          <w:rFonts w:ascii="Times New Roman" w:hAnsi="Times New Roman" w:cs="Times New Roman"/>
          <w:bCs/>
          <w:sz w:val="24"/>
          <w:szCs w:val="24"/>
        </w:rPr>
        <w:t xml:space="preserve">may throw at you. </w:t>
      </w:r>
      <w:r w:rsidRPr="00B83271">
        <w:rPr>
          <w:rFonts w:ascii="Times New Roman" w:hAnsi="Times New Roman" w:cs="Times New Roman"/>
          <w:bCs/>
          <w:sz w:val="24"/>
          <w:szCs w:val="24"/>
        </w:rPr>
        <w:t xml:space="preserve"> Nachilima, however, said that she was ultimately thankful that despite the mood swings of her head teacher she was grateful that he did not hesitate to recommend her for leadership positions within the zone. The head put her in ch</w:t>
      </w:r>
      <w:r>
        <w:rPr>
          <w:rFonts w:ascii="Times New Roman" w:hAnsi="Times New Roman" w:cs="Times New Roman"/>
          <w:bCs/>
          <w:sz w:val="24"/>
          <w:szCs w:val="24"/>
        </w:rPr>
        <w:t>arge of the zonal committee and</w:t>
      </w:r>
      <w:r w:rsidRPr="00B83271">
        <w:rPr>
          <w:rFonts w:ascii="Times New Roman" w:hAnsi="Times New Roman" w:cs="Times New Roman"/>
          <w:bCs/>
          <w:sz w:val="24"/>
          <w:szCs w:val="24"/>
        </w:rPr>
        <w:t xml:space="preserve"> this helped her to develop her leadership potential and ultimately helped her to secure a better job at the provincial office. </w:t>
      </w:r>
    </w:p>
    <w:p w14:paraId="779D4380" w14:textId="77777777" w:rsidR="00F24301" w:rsidRPr="00B83271" w:rsidRDefault="00F24301" w:rsidP="00F24301">
      <w:pPr>
        <w:spacing w:line="480" w:lineRule="auto"/>
        <w:jc w:val="both"/>
        <w:rPr>
          <w:rFonts w:ascii="Times New Roman" w:hAnsi="Times New Roman" w:cs="Times New Roman"/>
          <w:bCs/>
          <w:sz w:val="24"/>
          <w:szCs w:val="24"/>
        </w:rPr>
      </w:pPr>
      <w:r w:rsidRPr="00B83271">
        <w:rPr>
          <w:rFonts w:ascii="Times New Roman" w:hAnsi="Times New Roman" w:cs="Times New Roman"/>
          <w:bCs/>
          <w:sz w:val="24"/>
          <w:szCs w:val="24"/>
        </w:rPr>
        <w:t xml:space="preserve">Mwendalubi’s situation was somewhat different. He noted that his initial relationship with his head teacher was okay but went hare wire after sometime which caused him to seek a transfer to another school. He recalled an incidence that created friction with his head teacher and strained their relationship to the point where the head “never wanted to speak to me ever again”. While Mwendalubi said he initially wanted to stay long in a rural school, where he had established cordial relationships with pupils and their parents, his turbulent relationship with his head teacher and his instincts to fight back, made him realize that it would probably be best to seek a transfer. </w:t>
      </w:r>
    </w:p>
    <w:p w14:paraId="67337AE9" w14:textId="77777777" w:rsidR="00F24301" w:rsidRPr="00B83271" w:rsidRDefault="00F24301" w:rsidP="00F24301">
      <w:pPr>
        <w:spacing w:line="480" w:lineRule="auto"/>
        <w:jc w:val="both"/>
        <w:rPr>
          <w:rFonts w:ascii="Times New Roman" w:hAnsi="Times New Roman" w:cs="Times New Roman"/>
          <w:bCs/>
          <w:sz w:val="24"/>
          <w:szCs w:val="24"/>
        </w:rPr>
      </w:pPr>
      <w:r w:rsidRPr="00B83271">
        <w:rPr>
          <w:rFonts w:ascii="Times New Roman" w:hAnsi="Times New Roman" w:cs="Times New Roman"/>
          <w:bCs/>
          <w:sz w:val="24"/>
          <w:szCs w:val="24"/>
        </w:rPr>
        <w:t xml:space="preserve">Conversely, Chanda, Kabungo, </w:t>
      </w:r>
      <w:r>
        <w:rPr>
          <w:rFonts w:ascii="Times New Roman" w:hAnsi="Times New Roman" w:cs="Times New Roman"/>
          <w:bCs/>
          <w:sz w:val="24"/>
          <w:szCs w:val="24"/>
        </w:rPr>
        <w:t>and Makinka struggled with heig</w:t>
      </w:r>
      <w:r w:rsidRPr="00B83271">
        <w:rPr>
          <w:rFonts w:ascii="Times New Roman" w:hAnsi="Times New Roman" w:cs="Times New Roman"/>
          <w:bCs/>
          <w:sz w:val="24"/>
          <w:szCs w:val="24"/>
        </w:rPr>
        <w:t>h</w:t>
      </w:r>
      <w:r>
        <w:rPr>
          <w:rFonts w:ascii="Times New Roman" w:hAnsi="Times New Roman" w:cs="Times New Roman"/>
          <w:bCs/>
          <w:sz w:val="24"/>
          <w:szCs w:val="24"/>
        </w:rPr>
        <w:t>te</w:t>
      </w:r>
      <w:r w:rsidRPr="00B83271">
        <w:rPr>
          <w:rFonts w:ascii="Times New Roman" w:hAnsi="Times New Roman" w:cs="Times New Roman"/>
          <w:bCs/>
          <w:sz w:val="24"/>
          <w:szCs w:val="24"/>
        </w:rPr>
        <w:t>ned</w:t>
      </w:r>
      <w:r>
        <w:rPr>
          <w:rFonts w:ascii="Times New Roman" w:hAnsi="Times New Roman" w:cs="Times New Roman"/>
          <w:bCs/>
          <w:sz w:val="24"/>
          <w:szCs w:val="24"/>
        </w:rPr>
        <w:t xml:space="preserve"> </w:t>
      </w:r>
      <w:r w:rsidRPr="00B83271">
        <w:rPr>
          <w:rFonts w:ascii="Times New Roman" w:hAnsi="Times New Roman" w:cs="Times New Roman"/>
          <w:bCs/>
          <w:sz w:val="24"/>
          <w:szCs w:val="24"/>
        </w:rPr>
        <w:t>struggles with the district and school leadership.  Kabungo and Chanda both reported that they did not get a lot of support from the head teachers and even the district leadership.  Kabungo, for instance stated that the only positive thing she recalled about her head was that he (the head) once sent her for a two-week workshop at Chinsali.  The tension between her and the head was evident in those strong words. Chanda, similarly reported that he would not even speak to his former head if they meet in future because of what had transpired between them. He narrated that the differences with his former head were rooted in tribalism: That school had very strong tribal divisions and some of us with obvious names did not quite have</w:t>
      </w:r>
      <w:r>
        <w:rPr>
          <w:rFonts w:ascii="Times New Roman" w:hAnsi="Times New Roman" w:cs="Times New Roman"/>
          <w:bCs/>
          <w:sz w:val="24"/>
          <w:szCs w:val="24"/>
        </w:rPr>
        <w:t xml:space="preserve"> it</w:t>
      </w:r>
      <w:r w:rsidRPr="00B83271">
        <w:rPr>
          <w:rFonts w:ascii="Times New Roman" w:hAnsi="Times New Roman" w:cs="Times New Roman"/>
          <w:bCs/>
          <w:sz w:val="24"/>
          <w:szCs w:val="24"/>
        </w:rPr>
        <w:t xml:space="preserve"> so easy. The tribal divide was exacerbated by the head teacher and fostered by like-minded colleagues who, like the head, were tribal, she continue</w:t>
      </w:r>
      <w:r>
        <w:rPr>
          <w:rFonts w:ascii="Times New Roman" w:hAnsi="Times New Roman" w:cs="Times New Roman"/>
          <w:bCs/>
          <w:sz w:val="24"/>
          <w:szCs w:val="24"/>
        </w:rPr>
        <w:t xml:space="preserve">d. </w:t>
      </w:r>
      <w:r>
        <w:rPr>
          <w:rFonts w:ascii="Times New Roman" w:hAnsi="Times New Roman" w:cs="Times New Roman"/>
          <w:bCs/>
          <w:sz w:val="24"/>
          <w:szCs w:val="24"/>
        </w:rPr>
        <w:lastRenderedPageBreak/>
        <w:t>Chanda recalled that the genesis</w:t>
      </w:r>
      <w:r w:rsidRPr="00B83271">
        <w:rPr>
          <w:rFonts w:ascii="Times New Roman" w:hAnsi="Times New Roman" w:cs="Times New Roman"/>
          <w:bCs/>
          <w:sz w:val="24"/>
          <w:szCs w:val="24"/>
        </w:rPr>
        <w:t xml:space="preserve"> of the tension was an incidence in which he, and “several colleagues of mine who were Bemba”, was unilaterally accused of aiding pupils in cheating in the exam: “From then on, I knew that I had to move or else, I would end up in bigger problems.</w:t>
      </w:r>
    </w:p>
    <w:p w14:paraId="3CFF2EC3" w14:textId="77777777" w:rsidR="00F24301" w:rsidRPr="00B83271" w:rsidRDefault="00F24301" w:rsidP="00F24301">
      <w:pPr>
        <w:spacing w:line="480" w:lineRule="auto"/>
        <w:jc w:val="both"/>
        <w:rPr>
          <w:rFonts w:ascii="Times New Roman" w:hAnsi="Times New Roman" w:cs="Times New Roman"/>
          <w:bCs/>
          <w:sz w:val="24"/>
          <w:szCs w:val="24"/>
        </w:rPr>
      </w:pPr>
      <w:r w:rsidRPr="00B83271">
        <w:rPr>
          <w:rFonts w:ascii="Times New Roman" w:hAnsi="Times New Roman" w:cs="Times New Roman"/>
          <w:bCs/>
          <w:sz w:val="24"/>
          <w:szCs w:val="24"/>
        </w:rPr>
        <w:t xml:space="preserve">Makinka also had problems in the relationship with her head teacher. She described their relationship as “frightening at times”. She said he was not looking like someone she could approach anytime for professional guidance. She felt that the head would always minimize her issues, partly because of how he had repeatedly acted in the past by not taking her seriously for instance. </w:t>
      </w:r>
    </w:p>
    <w:p w14:paraId="24B1BAD2" w14:textId="77777777" w:rsidR="00F24301" w:rsidRPr="00B83271" w:rsidRDefault="00F24301" w:rsidP="00F24301">
      <w:pPr>
        <w:spacing w:line="480" w:lineRule="auto"/>
        <w:jc w:val="both"/>
        <w:rPr>
          <w:rFonts w:ascii="Times New Roman" w:hAnsi="Times New Roman" w:cs="Times New Roman"/>
          <w:bCs/>
          <w:sz w:val="24"/>
          <w:szCs w:val="24"/>
        </w:rPr>
      </w:pPr>
      <w:r w:rsidRPr="00B83271">
        <w:rPr>
          <w:rFonts w:ascii="Times New Roman" w:hAnsi="Times New Roman" w:cs="Times New Roman"/>
          <w:bCs/>
          <w:sz w:val="24"/>
          <w:szCs w:val="24"/>
        </w:rPr>
        <w:t xml:space="preserve">In the interviews, when I asked about their most negative experience at their former schools which made them decide to transfer, some respondents told me </w:t>
      </w:r>
      <w:r>
        <w:rPr>
          <w:rFonts w:ascii="Times New Roman" w:hAnsi="Times New Roman" w:cs="Times New Roman"/>
          <w:bCs/>
          <w:sz w:val="24"/>
          <w:szCs w:val="24"/>
        </w:rPr>
        <w:t xml:space="preserve">that such negative experience </w:t>
      </w:r>
      <w:r w:rsidRPr="00B83271">
        <w:rPr>
          <w:rFonts w:ascii="Times New Roman" w:hAnsi="Times New Roman" w:cs="Times New Roman"/>
          <w:bCs/>
          <w:sz w:val="24"/>
          <w:szCs w:val="24"/>
        </w:rPr>
        <w:t xml:space="preserve">had a lot to do with their head teachers. Mwansa said that the head teacher had double standards in that he did not treat his teachers the same, nor did he have uniform expectations from all of them, being biased towards some of them and not others. She stated the following when I asked her to elaborate: “…we were expected to do a lot more when other teachers were treated with kids’ gloves.” Chanda said his worst experience was the accusation that he and his colleagues had helped students with leakages or with answers: “we came to find out that the head teacher knew who had done this but chose to point at us may be because of our tribe, very appalling”. He told me that an investigation carried out by the police showed that Chanda and his colleagues were in no way linked to the scandalous behavior. “My head and I had a huge public altercation in the presence of officials from the DEBS and the Police”. Similarly, Mwango said she felt that the head teacher was a wizard because he seemed to be looking forward to her doing something wrong that warranted disciplinary action: “He was looking for you to commit some crime.” She explained that the head was always quick to resort to a written warning and would not hesitate to </w:t>
      </w:r>
      <w:r w:rsidRPr="00B83271">
        <w:rPr>
          <w:rFonts w:ascii="Times New Roman" w:hAnsi="Times New Roman" w:cs="Times New Roman"/>
          <w:bCs/>
          <w:sz w:val="24"/>
          <w:szCs w:val="24"/>
        </w:rPr>
        <w:lastRenderedPageBreak/>
        <w:t xml:space="preserve">state the consequences of losing your job for example. These negative experiences appear to have inspired my respondents to request to be transferred from their schools. Thus, we can count them as among the push factors that highlight the voices behind the statistics. </w:t>
      </w:r>
    </w:p>
    <w:p w14:paraId="5158C4CF" w14:textId="77777777" w:rsidR="00F24301" w:rsidRPr="00B83271" w:rsidRDefault="00F24301" w:rsidP="00F24301">
      <w:pPr>
        <w:spacing w:line="480" w:lineRule="auto"/>
        <w:jc w:val="both"/>
        <w:rPr>
          <w:rFonts w:ascii="Times New Roman" w:hAnsi="Times New Roman" w:cs="Times New Roman"/>
          <w:bCs/>
          <w:sz w:val="24"/>
          <w:szCs w:val="24"/>
        </w:rPr>
      </w:pPr>
      <w:r w:rsidRPr="00B83271">
        <w:rPr>
          <w:rFonts w:ascii="Times New Roman" w:hAnsi="Times New Roman" w:cs="Times New Roman"/>
          <w:bCs/>
          <w:sz w:val="24"/>
          <w:szCs w:val="24"/>
        </w:rPr>
        <w:t xml:space="preserve">The lack of trust and the presence of suspicion among these participants and their former head teachers seemed to poison their relationship and pushed them to move or request to move to another school. More than half of the participants told me that their relationships with their former head teachers was negative or mixed which, for some, was their primary reason for requesting to be transferred and for others, was a part of their reason for leaving. Others who had positive relationships with their former head teachers choose to leave regardless of their relationship. This speaks to the point that the decisions to make transfer requests were not always based on a single event or experience, but instead, resulted from multiple and often complex issues. </w:t>
      </w:r>
    </w:p>
    <w:p w14:paraId="55830DB8" w14:textId="2EC620C9" w:rsidR="00F24301" w:rsidRPr="00B47F14" w:rsidRDefault="00F24301" w:rsidP="00F24301">
      <w:pPr>
        <w:spacing w:line="480" w:lineRule="auto"/>
        <w:jc w:val="both"/>
        <w:outlineLvl w:val="0"/>
        <w:rPr>
          <w:rFonts w:ascii="Times New Roman" w:hAnsi="Times New Roman" w:cs="Times New Roman"/>
          <w:b/>
          <w:sz w:val="24"/>
          <w:szCs w:val="24"/>
        </w:rPr>
      </w:pPr>
      <w:r w:rsidRPr="00B47F14">
        <w:rPr>
          <w:rFonts w:ascii="Times New Roman" w:hAnsi="Times New Roman" w:cs="Times New Roman"/>
          <w:b/>
          <w:sz w:val="24"/>
          <w:szCs w:val="24"/>
        </w:rPr>
        <w:t xml:space="preserve">Effects of Pull Factors on Students’ Academic Performance </w:t>
      </w:r>
    </w:p>
    <w:p w14:paraId="1FB2217D" w14:textId="77777777" w:rsidR="00F24301" w:rsidRPr="00B47F14" w:rsidRDefault="00F24301" w:rsidP="00F24301">
      <w:pPr>
        <w:spacing w:line="480" w:lineRule="auto"/>
        <w:jc w:val="both"/>
        <w:rPr>
          <w:rFonts w:ascii="Times New Roman" w:hAnsi="Times New Roman" w:cs="Times New Roman"/>
          <w:sz w:val="24"/>
          <w:szCs w:val="24"/>
        </w:rPr>
      </w:pPr>
      <w:r w:rsidRPr="00B47F14">
        <w:rPr>
          <w:rFonts w:ascii="Times New Roman" w:hAnsi="Times New Roman" w:cs="Times New Roman"/>
          <w:sz w:val="24"/>
          <w:szCs w:val="24"/>
        </w:rPr>
        <w:t xml:space="preserve">The effects of the pull factors (attributed to Non-Vacated Post) on the academic performance of students of the sampled schools were identified as potential agents for causing an increase (positive effect) or a decrease (negative effect) in students’ academic performance subjects. It </w:t>
      </w:r>
      <w:r>
        <w:rPr>
          <w:rFonts w:ascii="Times New Roman" w:hAnsi="Times New Roman" w:cs="Times New Roman"/>
          <w:sz w:val="24"/>
          <w:szCs w:val="24"/>
        </w:rPr>
        <w:t xml:space="preserve">was </w:t>
      </w:r>
      <w:r w:rsidRPr="00B47F14">
        <w:rPr>
          <w:rFonts w:ascii="Times New Roman" w:hAnsi="Times New Roman" w:cs="Times New Roman"/>
          <w:sz w:val="24"/>
          <w:szCs w:val="24"/>
        </w:rPr>
        <w:t>hoped that if teachers in rural areas do not vacate post, more positive effects are likely to be recorded than negative effects. There is therefore a high probability of rural schools recording increased students’ academic performance if the teachers in rural areas are motivated to stay.</w:t>
      </w:r>
    </w:p>
    <w:p w14:paraId="0FBB837E" w14:textId="77777777" w:rsidR="00F24301" w:rsidRPr="00B47F14" w:rsidRDefault="00F24301" w:rsidP="00F24301">
      <w:pPr>
        <w:spacing w:line="480" w:lineRule="auto"/>
        <w:jc w:val="both"/>
        <w:rPr>
          <w:rFonts w:ascii="Times New Roman" w:hAnsi="Times New Roman" w:cs="Times New Roman"/>
          <w:sz w:val="24"/>
          <w:szCs w:val="24"/>
        </w:rPr>
      </w:pPr>
      <w:r w:rsidRPr="00B47F14">
        <w:rPr>
          <w:rFonts w:ascii="Times New Roman" w:hAnsi="Times New Roman" w:cs="Times New Roman"/>
          <w:sz w:val="24"/>
          <w:szCs w:val="24"/>
        </w:rPr>
        <w:t>This study has established that when teachers in rural areas vacate post, more negative effects are likely to be recorded than positive effects in results. Hence, there is a high probability of a decline in students’ academic performance when their teachers are not motivated enough to stay.</w:t>
      </w:r>
      <w:r>
        <w:rPr>
          <w:rFonts w:ascii="Times New Roman" w:hAnsi="Times New Roman" w:cs="Times New Roman"/>
          <w:sz w:val="24"/>
          <w:szCs w:val="24"/>
        </w:rPr>
        <w:t xml:space="preserve"> </w:t>
      </w:r>
      <w:r w:rsidRPr="00B47F14">
        <w:rPr>
          <w:rFonts w:ascii="Times New Roman" w:hAnsi="Times New Roman" w:cs="Times New Roman"/>
          <w:sz w:val="24"/>
          <w:szCs w:val="24"/>
        </w:rPr>
        <w:lastRenderedPageBreak/>
        <w:t>The heads of the schools concurred on the issue of teachers with several</w:t>
      </w:r>
      <w:r>
        <w:rPr>
          <w:rFonts w:ascii="Times New Roman" w:hAnsi="Times New Roman" w:cs="Times New Roman"/>
          <w:sz w:val="24"/>
          <w:szCs w:val="24"/>
        </w:rPr>
        <w:t xml:space="preserve"> of</w:t>
      </w:r>
      <w:r w:rsidRPr="00B47F14">
        <w:rPr>
          <w:rFonts w:ascii="Times New Roman" w:hAnsi="Times New Roman" w:cs="Times New Roman"/>
          <w:sz w:val="24"/>
          <w:szCs w:val="24"/>
        </w:rPr>
        <w:t xml:space="preserve"> them lamenting the fact that getting replacements for teachers who transfer or vacate post is the nightmare of school heads, particularly if they are in rural schools”. According to them, if a teacher who handles an examination class leaves while their students are being prepared for final exams</w:t>
      </w:r>
      <w:r>
        <w:rPr>
          <w:rFonts w:ascii="Times New Roman" w:hAnsi="Times New Roman" w:cs="Times New Roman"/>
          <w:sz w:val="24"/>
          <w:szCs w:val="24"/>
        </w:rPr>
        <w:t xml:space="preserve"> brings much pressure to bear on</w:t>
      </w:r>
      <w:r w:rsidRPr="00B47F14">
        <w:rPr>
          <w:rFonts w:ascii="Times New Roman" w:hAnsi="Times New Roman" w:cs="Times New Roman"/>
          <w:sz w:val="24"/>
          <w:szCs w:val="24"/>
        </w:rPr>
        <w:t xml:space="preserve"> them because rural schools hardly have their full complement of teachers for both the core and option subjects, confirming Mubanga (2009)</w:t>
      </w:r>
      <w:r>
        <w:rPr>
          <w:rFonts w:ascii="Times New Roman" w:hAnsi="Times New Roman" w:cs="Times New Roman"/>
          <w:sz w:val="24"/>
          <w:szCs w:val="24"/>
        </w:rPr>
        <w:t>’s</w:t>
      </w:r>
      <w:r w:rsidRPr="00B47F14">
        <w:rPr>
          <w:rFonts w:ascii="Times New Roman" w:hAnsi="Times New Roman" w:cs="Times New Roman"/>
          <w:sz w:val="24"/>
          <w:szCs w:val="24"/>
        </w:rPr>
        <w:t xml:space="preserve"> assertion that finding specialist teachers in certain subjects is a difficult task in Zambia. </w:t>
      </w:r>
      <w:r>
        <w:rPr>
          <w:rFonts w:ascii="Times New Roman" w:hAnsi="Times New Roman" w:cs="Times New Roman"/>
          <w:sz w:val="24"/>
          <w:szCs w:val="24"/>
        </w:rPr>
        <w:t xml:space="preserve">When teachers transfer from the rural areas, it is hard for the district administration to send a replacement since very few teachers are willing to take up posting to the rural areas. </w:t>
      </w:r>
      <w:r w:rsidRPr="00B47F14">
        <w:rPr>
          <w:rFonts w:ascii="Times New Roman" w:hAnsi="Times New Roman" w:cs="Times New Roman"/>
          <w:sz w:val="24"/>
          <w:szCs w:val="24"/>
        </w:rPr>
        <w:t xml:space="preserve">Knowing that the implications of teacher transfer from rural to urban makes it very necessary for the Ministry of Education to implement measures such as implementation of the proposed 20% of basic salary to motivate teachers who work in schools located in rural and deprived communities of Zambia. </w:t>
      </w:r>
    </w:p>
    <w:p w14:paraId="27B02C67" w14:textId="77777777" w:rsidR="00F24301" w:rsidRPr="00B47F14" w:rsidRDefault="00F24301" w:rsidP="00F24301">
      <w:pPr>
        <w:spacing w:line="480" w:lineRule="auto"/>
        <w:jc w:val="both"/>
        <w:rPr>
          <w:rFonts w:ascii="Times New Roman" w:hAnsi="Times New Roman" w:cs="Times New Roman"/>
          <w:b/>
          <w:sz w:val="24"/>
          <w:szCs w:val="24"/>
        </w:rPr>
      </w:pPr>
    </w:p>
    <w:p w14:paraId="2CA424AA" w14:textId="77777777" w:rsidR="00F24301" w:rsidRPr="00B47F14" w:rsidRDefault="00F24301" w:rsidP="00F24301">
      <w:pPr>
        <w:spacing w:line="480" w:lineRule="auto"/>
        <w:jc w:val="both"/>
        <w:rPr>
          <w:rFonts w:ascii="Times New Roman" w:hAnsi="Times New Roman" w:cs="Times New Roman"/>
          <w:sz w:val="24"/>
          <w:szCs w:val="24"/>
        </w:rPr>
      </w:pPr>
    </w:p>
    <w:p w14:paraId="301F5EE8" w14:textId="77777777" w:rsidR="00F24301" w:rsidRPr="00B47F14" w:rsidRDefault="00F24301" w:rsidP="00F24301">
      <w:pPr>
        <w:spacing w:line="480" w:lineRule="auto"/>
        <w:jc w:val="both"/>
        <w:rPr>
          <w:rFonts w:ascii="Times New Roman" w:hAnsi="Times New Roman" w:cs="Times New Roman"/>
          <w:sz w:val="24"/>
          <w:szCs w:val="24"/>
        </w:rPr>
      </w:pPr>
    </w:p>
    <w:p w14:paraId="3E88B942" w14:textId="77777777" w:rsidR="00F24301" w:rsidRPr="00B47F14" w:rsidRDefault="00F24301" w:rsidP="00F24301">
      <w:pPr>
        <w:spacing w:line="480" w:lineRule="auto"/>
        <w:jc w:val="both"/>
        <w:rPr>
          <w:rFonts w:ascii="Times New Roman" w:hAnsi="Times New Roman" w:cs="Times New Roman"/>
          <w:sz w:val="24"/>
          <w:szCs w:val="24"/>
        </w:rPr>
      </w:pPr>
    </w:p>
    <w:p w14:paraId="1E37DDB0" w14:textId="77777777" w:rsidR="00F24301" w:rsidRPr="00B47F14" w:rsidRDefault="00F24301" w:rsidP="00F24301">
      <w:pPr>
        <w:spacing w:line="480" w:lineRule="auto"/>
        <w:jc w:val="both"/>
        <w:rPr>
          <w:rFonts w:ascii="Times New Roman" w:hAnsi="Times New Roman" w:cs="Times New Roman"/>
          <w:sz w:val="24"/>
          <w:szCs w:val="24"/>
        </w:rPr>
      </w:pPr>
    </w:p>
    <w:p w14:paraId="5DBE9E5F" w14:textId="77777777" w:rsidR="00733B5F" w:rsidRDefault="00733B5F" w:rsidP="00F24301">
      <w:pPr>
        <w:spacing w:line="480" w:lineRule="auto"/>
        <w:jc w:val="center"/>
        <w:outlineLvl w:val="0"/>
        <w:rPr>
          <w:rFonts w:ascii="Times New Roman" w:hAnsi="Times New Roman" w:cs="Times New Roman"/>
          <w:b/>
          <w:sz w:val="24"/>
          <w:szCs w:val="24"/>
        </w:rPr>
      </w:pPr>
    </w:p>
    <w:p w14:paraId="52A38972" w14:textId="77777777" w:rsidR="00851E08" w:rsidRDefault="00851E08" w:rsidP="00F24301">
      <w:pPr>
        <w:spacing w:line="480" w:lineRule="auto"/>
        <w:jc w:val="center"/>
        <w:outlineLvl w:val="0"/>
        <w:rPr>
          <w:rFonts w:ascii="Times New Roman" w:hAnsi="Times New Roman" w:cs="Times New Roman"/>
          <w:b/>
          <w:sz w:val="24"/>
          <w:szCs w:val="24"/>
        </w:rPr>
      </w:pPr>
    </w:p>
    <w:p w14:paraId="66DCC45C" w14:textId="77777777" w:rsidR="00851E08" w:rsidRDefault="00851E08" w:rsidP="00F24301">
      <w:pPr>
        <w:spacing w:line="480" w:lineRule="auto"/>
        <w:jc w:val="center"/>
        <w:outlineLvl w:val="0"/>
        <w:rPr>
          <w:rFonts w:ascii="Times New Roman" w:hAnsi="Times New Roman" w:cs="Times New Roman"/>
          <w:b/>
          <w:sz w:val="24"/>
          <w:szCs w:val="24"/>
        </w:rPr>
      </w:pPr>
    </w:p>
    <w:p w14:paraId="68D3FF66" w14:textId="77777777" w:rsidR="00851E08" w:rsidRDefault="00851E08" w:rsidP="00F24301">
      <w:pPr>
        <w:spacing w:line="480" w:lineRule="auto"/>
        <w:jc w:val="center"/>
        <w:outlineLvl w:val="0"/>
        <w:rPr>
          <w:rFonts w:ascii="Times New Roman" w:hAnsi="Times New Roman" w:cs="Times New Roman"/>
          <w:b/>
          <w:sz w:val="24"/>
          <w:szCs w:val="24"/>
        </w:rPr>
      </w:pPr>
    </w:p>
    <w:p w14:paraId="5C266445" w14:textId="77777777" w:rsidR="00F24301" w:rsidRPr="00B47F14" w:rsidRDefault="00F24301" w:rsidP="00F24301">
      <w:pPr>
        <w:spacing w:line="480" w:lineRule="auto"/>
        <w:jc w:val="center"/>
        <w:outlineLvl w:val="0"/>
        <w:rPr>
          <w:rFonts w:ascii="Times New Roman" w:hAnsi="Times New Roman" w:cs="Times New Roman"/>
          <w:b/>
          <w:sz w:val="24"/>
          <w:szCs w:val="24"/>
        </w:rPr>
      </w:pPr>
      <w:r w:rsidRPr="00B47F14">
        <w:rPr>
          <w:rFonts w:ascii="Times New Roman" w:hAnsi="Times New Roman" w:cs="Times New Roman"/>
          <w:b/>
          <w:sz w:val="24"/>
          <w:szCs w:val="24"/>
        </w:rPr>
        <w:lastRenderedPageBreak/>
        <w:t>CHAPTER FIVE</w:t>
      </w:r>
    </w:p>
    <w:p w14:paraId="47E188F4" w14:textId="77777777" w:rsidR="00F24301" w:rsidRPr="00B47F14" w:rsidRDefault="00F24301" w:rsidP="00F24301">
      <w:pPr>
        <w:spacing w:line="480" w:lineRule="auto"/>
        <w:jc w:val="center"/>
        <w:rPr>
          <w:rFonts w:ascii="Times New Roman" w:hAnsi="Times New Roman" w:cs="Times New Roman"/>
          <w:b/>
          <w:sz w:val="24"/>
          <w:szCs w:val="24"/>
        </w:rPr>
      </w:pPr>
      <w:r w:rsidRPr="00B47F14">
        <w:rPr>
          <w:rFonts w:ascii="Times New Roman" w:hAnsi="Times New Roman" w:cs="Times New Roman"/>
          <w:b/>
          <w:sz w:val="24"/>
          <w:szCs w:val="24"/>
        </w:rPr>
        <w:t>SUMMARY, CONCLUSIONS AND RECOMMENDATIONS</w:t>
      </w:r>
    </w:p>
    <w:p w14:paraId="324FC2F8" w14:textId="77777777" w:rsidR="00F24301" w:rsidRPr="00B47F14" w:rsidRDefault="00F24301" w:rsidP="00F24301">
      <w:pPr>
        <w:spacing w:line="480" w:lineRule="auto"/>
        <w:jc w:val="both"/>
        <w:outlineLvl w:val="0"/>
        <w:rPr>
          <w:rFonts w:ascii="Times New Roman" w:hAnsi="Times New Roman" w:cs="Times New Roman"/>
          <w:b/>
          <w:sz w:val="24"/>
          <w:szCs w:val="24"/>
        </w:rPr>
      </w:pPr>
      <w:r w:rsidRPr="00B47F14">
        <w:rPr>
          <w:rFonts w:ascii="Times New Roman" w:hAnsi="Times New Roman" w:cs="Times New Roman"/>
          <w:b/>
          <w:sz w:val="24"/>
          <w:szCs w:val="24"/>
        </w:rPr>
        <w:t xml:space="preserve">5.1 Introduction </w:t>
      </w:r>
    </w:p>
    <w:p w14:paraId="38F78520" w14:textId="77777777" w:rsidR="00F24301" w:rsidRPr="00B47F14" w:rsidRDefault="00F24301" w:rsidP="00F24301">
      <w:pPr>
        <w:spacing w:line="480" w:lineRule="auto"/>
        <w:jc w:val="both"/>
        <w:rPr>
          <w:rFonts w:ascii="Times New Roman" w:hAnsi="Times New Roman" w:cs="Times New Roman"/>
          <w:sz w:val="24"/>
          <w:szCs w:val="24"/>
        </w:rPr>
      </w:pPr>
      <w:r w:rsidRPr="00B47F14">
        <w:rPr>
          <w:rFonts w:ascii="Times New Roman" w:hAnsi="Times New Roman" w:cs="Times New Roman"/>
          <w:sz w:val="24"/>
          <w:szCs w:val="24"/>
        </w:rPr>
        <w:t xml:space="preserve">This chapter summarizes and concludes on the research findings as carried out. It presents the summary of the findings and the conclusions drawn from them, and lastly the recommendations. The implications of the research are discussed and suggestions made on areas of further study. Some useful recommendations for all the stakeholders are proposed by this study at the end of the chapter to enlighten and enable them to craft viable solutions with regard to the problem statement based on the research findings. </w:t>
      </w:r>
    </w:p>
    <w:p w14:paraId="0ABAFF16" w14:textId="77777777" w:rsidR="00F24301" w:rsidRPr="00B47F14" w:rsidRDefault="00F24301" w:rsidP="00F24301">
      <w:pPr>
        <w:spacing w:line="480" w:lineRule="auto"/>
        <w:jc w:val="both"/>
        <w:outlineLvl w:val="0"/>
        <w:rPr>
          <w:rFonts w:ascii="Times New Roman" w:hAnsi="Times New Roman" w:cs="Times New Roman"/>
          <w:b/>
          <w:sz w:val="24"/>
          <w:szCs w:val="24"/>
        </w:rPr>
      </w:pPr>
      <w:r w:rsidRPr="00B47F14">
        <w:rPr>
          <w:rFonts w:ascii="Times New Roman" w:hAnsi="Times New Roman" w:cs="Times New Roman"/>
          <w:b/>
          <w:sz w:val="24"/>
          <w:szCs w:val="24"/>
        </w:rPr>
        <w:t xml:space="preserve">5.2. Conclusion </w:t>
      </w:r>
    </w:p>
    <w:p w14:paraId="42D89608" w14:textId="77777777" w:rsidR="00F24301" w:rsidRPr="00B47F14" w:rsidRDefault="00F24301" w:rsidP="00F24301">
      <w:pPr>
        <w:spacing w:line="480" w:lineRule="auto"/>
        <w:jc w:val="both"/>
        <w:rPr>
          <w:rFonts w:ascii="Times New Roman" w:hAnsi="Times New Roman" w:cs="Times New Roman"/>
          <w:sz w:val="24"/>
          <w:szCs w:val="24"/>
        </w:rPr>
      </w:pPr>
      <w:r w:rsidRPr="00B47F14">
        <w:rPr>
          <w:rFonts w:ascii="Times New Roman" w:hAnsi="Times New Roman" w:cs="Times New Roman"/>
          <w:sz w:val="24"/>
          <w:szCs w:val="24"/>
        </w:rPr>
        <w:t>Although the study was based on a small sample of teachers and schools only in Isoka district, the data presented point to the presence of many push and pull factors that could influence teachers in Isoka district of Muchinga province and other parts of rural Zambia to vacate their teaching posts and relocate to schools in urban and peri-urban areas. The research findings indicate that security concerns, lack of motivation and low income levels can take teachers away from rural district of Isoka in Muchinga and negatively affect educational standards in the area. Student performance raises much concern because regardless of a school’s location in the rural or urban setting, all final-year students in Zambia are required to write examination.</w:t>
      </w:r>
    </w:p>
    <w:p w14:paraId="0A007CBD" w14:textId="77777777" w:rsidR="00F24301" w:rsidRPr="00B47F14" w:rsidRDefault="00F24301" w:rsidP="00F24301">
      <w:pPr>
        <w:spacing w:line="480" w:lineRule="auto"/>
        <w:jc w:val="both"/>
        <w:rPr>
          <w:rFonts w:ascii="Times New Roman" w:hAnsi="Times New Roman" w:cs="Times New Roman"/>
          <w:sz w:val="24"/>
          <w:szCs w:val="24"/>
        </w:rPr>
      </w:pPr>
      <w:r w:rsidRPr="00B47F14">
        <w:rPr>
          <w:rFonts w:ascii="Times New Roman" w:hAnsi="Times New Roman" w:cs="Times New Roman"/>
          <w:sz w:val="24"/>
          <w:szCs w:val="24"/>
        </w:rPr>
        <w:t>In Zambia,</w:t>
      </w:r>
      <w:r>
        <w:rPr>
          <w:rFonts w:ascii="Times New Roman" w:hAnsi="Times New Roman" w:cs="Times New Roman"/>
          <w:sz w:val="24"/>
          <w:szCs w:val="24"/>
        </w:rPr>
        <w:t xml:space="preserve"> Basic</w:t>
      </w:r>
      <w:r w:rsidRPr="00B47F14">
        <w:rPr>
          <w:rFonts w:ascii="Times New Roman" w:hAnsi="Times New Roman" w:cs="Times New Roman"/>
          <w:sz w:val="24"/>
          <w:szCs w:val="24"/>
        </w:rPr>
        <w:t xml:space="preserve"> education is regarded as the most readily available form of education which has the ability to nurture higher levels of literacy, increase education on political practices, strengthen democracy, and produce middle level manpower for national development (Quist, 2003). Teachers’ refusal to accept rural posting and inability to remain longer at their teaching </w:t>
      </w:r>
      <w:r w:rsidRPr="00B47F14">
        <w:rPr>
          <w:rFonts w:ascii="Times New Roman" w:hAnsi="Times New Roman" w:cs="Times New Roman"/>
          <w:sz w:val="24"/>
          <w:szCs w:val="24"/>
        </w:rPr>
        <w:lastRenderedPageBreak/>
        <w:t>post in rural Zambia is therefore worrying in the light of Zambia’s high rate of illiteracy in rural areas where the majority of the population resides and also in terms of the expectation that rural populations in Africa will keep rising and lead to increased demand for teachers in rural schools (The United Nations Development Planning, 2009).  The government of Zambia would have to provide the necessary educational resources and infrastructural development to improve the service conditions of teachers in rural Zambia so that enhanced job satisfaction would attract and retain more qualified teachers to help bridge the widening rural-urban gap in education (Ministry of Education Reforms, 2002).</w:t>
      </w:r>
    </w:p>
    <w:p w14:paraId="4FBE0B3E" w14:textId="77777777" w:rsidR="00F24301" w:rsidRPr="00B47F14" w:rsidRDefault="00F24301" w:rsidP="00F24301">
      <w:pPr>
        <w:spacing w:line="480" w:lineRule="auto"/>
        <w:jc w:val="both"/>
        <w:rPr>
          <w:rFonts w:ascii="Times New Roman" w:hAnsi="Times New Roman" w:cs="Times New Roman"/>
          <w:sz w:val="24"/>
          <w:szCs w:val="24"/>
        </w:rPr>
      </w:pPr>
      <w:r w:rsidRPr="00B47F14">
        <w:rPr>
          <w:rFonts w:ascii="Times New Roman" w:hAnsi="Times New Roman" w:cs="Times New Roman"/>
          <w:sz w:val="24"/>
          <w:szCs w:val="24"/>
        </w:rPr>
        <w:t xml:space="preserve">Moreover, inequitable distribution of economic and educational resources across different parts of Zambia has led to wide rural-urban disparities in the quality of education and student achievement, particularly in the General Certificate Examinations, to the extent that higher education is accessible to a minority of senior high school graduates in rural Zambia (Mubanga, 2009). This validates Chanda (2006) assertion that teachers’ refusal to accept posting to rural schools has contributed to a depression in the quality of education in Zambia. </w:t>
      </w:r>
    </w:p>
    <w:p w14:paraId="48C22649" w14:textId="77777777" w:rsidR="00F24301" w:rsidRPr="00B47F14" w:rsidRDefault="00F24301" w:rsidP="00F24301">
      <w:pPr>
        <w:spacing w:line="480" w:lineRule="auto"/>
        <w:jc w:val="both"/>
        <w:rPr>
          <w:rFonts w:ascii="Times New Roman" w:hAnsi="Times New Roman" w:cs="Times New Roman"/>
          <w:sz w:val="24"/>
          <w:szCs w:val="24"/>
        </w:rPr>
      </w:pPr>
      <w:r w:rsidRPr="00B47F14">
        <w:rPr>
          <w:rFonts w:ascii="Times New Roman" w:hAnsi="Times New Roman" w:cs="Times New Roman"/>
          <w:sz w:val="24"/>
          <w:szCs w:val="24"/>
        </w:rPr>
        <w:t xml:space="preserve">Not having qualified teachers to direct students’ learning in rural areas has direct positive consequences for schooling effectiveness in Zambia, therefore, bridging the rural-urban gap in educational development is more likely to motivate more qualified teachers to be dedicated to staying and working in rural areas. Rural areas already experience deficits of qualified teachers; so proactive measures ought to be implemented to facilitate acceptance of rural posting and also sustain teachers’ motivation to stay in the rural area to promote effective teaching that raises learning achievement for students in rural schools. </w:t>
      </w:r>
    </w:p>
    <w:p w14:paraId="5B439369" w14:textId="77777777" w:rsidR="00F24301" w:rsidRPr="00B47F14" w:rsidRDefault="00F24301" w:rsidP="00F24301">
      <w:pPr>
        <w:spacing w:line="480" w:lineRule="auto"/>
        <w:jc w:val="both"/>
        <w:rPr>
          <w:rFonts w:ascii="Times New Roman" w:hAnsi="Times New Roman" w:cs="Times New Roman"/>
          <w:sz w:val="24"/>
          <w:szCs w:val="24"/>
        </w:rPr>
      </w:pPr>
      <w:r w:rsidRPr="00B47F14">
        <w:rPr>
          <w:rFonts w:ascii="Times New Roman" w:hAnsi="Times New Roman" w:cs="Times New Roman"/>
          <w:sz w:val="24"/>
          <w:szCs w:val="24"/>
        </w:rPr>
        <w:t xml:space="preserve">Qualified teachers also constitute a core competitive asset for the Ministry of Education to ensure attainment of quality education in Zambia. This makes it necessary for the two agencies to </w:t>
      </w:r>
      <w:r w:rsidRPr="00B47F14">
        <w:rPr>
          <w:rFonts w:ascii="Times New Roman" w:hAnsi="Times New Roman" w:cs="Times New Roman"/>
          <w:sz w:val="24"/>
          <w:szCs w:val="24"/>
        </w:rPr>
        <w:lastRenderedPageBreak/>
        <w:t>evolve more pragmatic measures to improve the motivational level of the teachers in order to sustain their commitment and thereby attract more qualified staff to the rural Schools across the country.</w:t>
      </w:r>
    </w:p>
    <w:p w14:paraId="4A7B1BA1" w14:textId="77777777" w:rsidR="00F24301" w:rsidRPr="00B47F14" w:rsidRDefault="00F24301" w:rsidP="00F24301">
      <w:pPr>
        <w:spacing w:line="480" w:lineRule="auto"/>
        <w:jc w:val="both"/>
        <w:rPr>
          <w:rFonts w:ascii="Times New Roman" w:hAnsi="Times New Roman" w:cs="Times New Roman"/>
          <w:sz w:val="24"/>
          <w:szCs w:val="24"/>
        </w:rPr>
      </w:pPr>
      <w:r w:rsidRPr="00B47F14">
        <w:rPr>
          <w:rFonts w:ascii="Times New Roman" w:hAnsi="Times New Roman" w:cs="Times New Roman"/>
          <w:sz w:val="24"/>
          <w:szCs w:val="24"/>
        </w:rPr>
        <w:t>In</w:t>
      </w:r>
      <w:r>
        <w:rPr>
          <w:rFonts w:ascii="Times New Roman" w:hAnsi="Times New Roman" w:cs="Times New Roman"/>
          <w:sz w:val="24"/>
          <w:szCs w:val="24"/>
        </w:rPr>
        <w:t xml:space="preserve"> a</w:t>
      </w:r>
      <w:r w:rsidRPr="00B47F14">
        <w:rPr>
          <w:rFonts w:ascii="Times New Roman" w:hAnsi="Times New Roman" w:cs="Times New Roman"/>
          <w:sz w:val="24"/>
          <w:szCs w:val="24"/>
        </w:rPr>
        <w:t xml:space="preserve"> nutshell</w:t>
      </w:r>
      <w:r>
        <w:rPr>
          <w:rFonts w:ascii="Times New Roman" w:hAnsi="Times New Roman" w:cs="Times New Roman"/>
          <w:sz w:val="24"/>
          <w:szCs w:val="24"/>
        </w:rPr>
        <w:t>,</w:t>
      </w:r>
      <w:r w:rsidRPr="00B47F14">
        <w:rPr>
          <w:rFonts w:ascii="Times New Roman" w:hAnsi="Times New Roman" w:cs="Times New Roman"/>
          <w:sz w:val="24"/>
          <w:szCs w:val="24"/>
        </w:rPr>
        <w:t xml:space="preserve"> Teacher transfers are greatly influenced by both individual and institutional factors which could also be either pull or push factors that are natural (not controlled by man) or unnatural. Majority of the teachers left due to hardships including lack of good housing, inadequate water, inadequate social amenities, and excess work load. Poor remuneration was a major push factor just like the availability of job opportunities in the main stream ministry of education. The pull and push factors were greatly affected by government policies regarding transfer, remuneration, departmental transfers, motivation and generally the welfare of the teacher. This study established that teacher transfers can be controlled and the losses minimized by improving teachers’ working conditions, pay and motivation among other things</w:t>
      </w:r>
      <w:r>
        <w:rPr>
          <w:rFonts w:ascii="Times New Roman" w:hAnsi="Times New Roman" w:cs="Times New Roman"/>
          <w:sz w:val="24"/>
          <w:szCs w:val="24"/>
        </w:rPr>
        <w:t>.</w:t>
      </w:r>
    </w:p>
    <w:p w14:paraId="6FDFCC52" w14:textId="2C8349B8" w:rsidR="00F24301" w:rsidRPr="00B47F14" w:rsidRDefault="00037573" w:rsidP="00F24301">
      <w:pPr>
        <w:spacing w:line="480" w:lineRule="auto"/>
        <w:jc w:val="both"/>
        <w:outlineLvl w:val="0"/>
        <w:rPr>
          <w:rFonts w:ascii="Times New Roman" w:hAnsi="Times New Roman" w:cs="Times New Roman"/>
          <w:b/>
          <w:sz w:val="24"/>
          <w:szCs w:val="24"/>
        </w:rPr>
      </w:pPr>
      <w:r>
        <w:rPr>
          <w:rFonts w:ascii="Times New Roman" w:hAnsi="Times New Roman" w:cs="Times New Roman"/>
          <w:b/>
          <w:sz w:val="24"/>
          <w:szCs w:val="24"/>
        </w:rPr>
        <w:t>5.3</w:t>
      </w:r>
      <w:r w:rsidR="00F24301" w:rsidRPr="00B47F14">
        <w:rPr>
          <w:rFonts w:ascii="Times New Roman" w:hAnsi="Times New Roman" w:cs="Times New Roman"/>
          <w:b/>
          <w:sz w:val="24"/>
          <w:szCs w:val="24"/>
        </w:rPr>
        <w:t xml:space="preserve"> Recommendations </w:t>
      </w:r>
    </w:p>
    <w:p w14:paraId="77AE6803" w14:textId="77777777" w:rsidR="00F24301" w:rsidRPr="00B47F14" w:rsidRDefault="00F24301" w:rsidP="00F24301">
      <w:pPr>
        <w:spacing w:line="480" w:lineRule="auto"/>
        <w:jc w:val="both"/>
        <w:rPr>
          <w:rFonts w:ascii="Times New Roman" w:hAnsi="Times New Roman" w:cs="Times New Roman"/>
          <w:sz w:val="24"/>
          <w:szCs w:val="24"/>
        </w:rPr>
      </w:pPr>
      <w:r w:rsidRPr="00B47F14">
        <w:rPr>
          <w:rFonts w:ascii="Times New Roman" w:hAnsi="Times New Roman" w:cs="Times New Roman"/>
          <w:sz w:val="24"/>
          <w:szCs w:val="24"/>
        </w:rPr>
        <w:t xml:space="preserve">The following recommendations are drawn with regard to the study findings. </w:t>
      </w:r>
    </w:p>
    <w:p w14:paraId="78D92F9A" w14:textId="77777777" w:rsidR="00F24301" w:rsidRPr="00B47F14" w:rsidRDefault="00F24301" w:rsidP="00F24301">
      <w:pPr>
        <w:spacing w:line="480" w:lineRule="auto"/>
        <w:jc w:val="both"/>
        <w:rPr>
          <w:rFonts w:ascii="Times New Roman" w:hAnsi="Times New Roman" w:cs="Times New Roman"/>
          <w:sz w:val="24"/>
          <w:szCs w:val="24"/>
        </w:rPr>
      </w:pPr>
      <w:r w:rsidRPr="00B47F14">
        <w:rPr>
          <w:rFonts w:ascii="Times New Roman" w:hAnsi="Times New Roman" w:cs="Times New Roman"/>
          <w:sz w:val="24"/>
          <w:szCs w:val="24"/>
        </w:rPr>
        <w:t xml:space="preserve">The authors recommend that the Government of Zambia implements the proposed 20% of basic salary incentive for teachers who accept posting to rural and deprived areas of Zambia at least, to compensate for the lack of additional sources of income. This incentive can also boost teacher satisfaction and encourage them to work harder to bridge the rural-urban gap in educational standards and student achievement in Zambia.  </w:t>
      </w:r>
    </w:p>
    <w:p w14:paraId="3F04122B" w14:textId="77777777" w:rsidR="00F24301" w:rsidRPr="00B47F14" w:rsidRDefault="00F24301" w:rsidP="00F24301">
      <w:pPr>
        <w:spacing w:line="480" w:lineRule="auto"/>
        <w:jc w:val="both"/>
        <w:rPr>
          <w:rFonts w:ascii="Times New Roman" w:hAnsi="Times New Roman" w:cs="Times New Roman"/>
          <w:sz w:val="24"/>
          <w:szCs w:val="24"/>
        </w:rPr>
      </w:pPr>
      <w:r w:rsidRPr="00B47F14">
        <w:rPr>
          <w:rFonts w:ascii="Times New Roman" w:hAnsi="Times New Roman" w:cs="Times New Roman"/>
          <w:sz w:val="24"/>
          <w:szCs w:val="24"/>
        </w:rPr>
        <w:t xml:space="preserve">The Teaching Service Commission secretariat in the area needs to be considerate during teacher placement so as to suitably place teachers where they can be most productive and settled to avoid </w:t>
      </w:r>
      <w:r w:rsidRPr="00B47F14">
        <w:rPr>
          <w:rFonts w:ascii="Times New Roman" w:hAnsi="Times New Roman" w:cs="Times New Roman"/>
          <w:sz w:val="24"/>
          <w:szCs w:val="24"/>
        </w:rPr>
        <w:lastRenderedPageBreak/>
        <w:t xml:space="preserve">transfers. In line with this, the various school managements need to explore ways of motivating the teachers to commit to the schools in the area. </w:t>
      </w:r>
    </w:p>
    <w:p w14:paraId="1A39D2C4" w14:textId="77777777" w:rsidR="00F24301" w:rsidRPr="00B47F14" w:rsidRDefault="00F24301" w:rsidP="00F24301">
      <w:pPr>
        <w:spacing w:line="480" w:lineRule="auto"/>
        <w:jc w:val="both"/>
        <w:rPr>
          <w:rFonts w:ascii="Times New Roman" w:hAnsi="Times New Roman" w:cs="Times New Roman"/>
          <w:sz w:val="24"/>
          <w:szCs w:val="24"/>
        </w:rPr>
      </w:pPr>
      <w:r w:rsidRPr="00B47F14">
        <w:rPr>
          <w:rFonts w:ascii="Times New Roman" w:hAnsi="Times New Roman" w:cs="Times New Roman"/>
          <w:sz w:val="24"/>
          <w:szCs w:val="24"/>
        </w:rPr>
        <w:t>A lot needs to be done on the schools management approaches especially with regard to staff- management conflicts as this was inordinately high and could lead to teacher frustrations and desire to leave the schools. The</w:t>
      </w:r>
      <w:r>
        <w:rPr>
          <w:rFonts w:ascii="Times New Roman" w:hAnsi="Times New Roman" w:cs="Times New Roman"/>
          <w:sz w:val="24"/>
          <w:szCs w:val="24"/>
        </w:rPr>
        <w:t xml:space="preserve"> </w:t>
      </w:r>
      <w:r w:rsidRPr="00B47F14">
        <w:rPr>
          <w:rFonts w:ascii="Times New Roman" w:hAnsi="Times New Roman" w:cs="Times New Roman"/>
          <w:sz w:val="24"/>
          <w:szCs w:val="24"/>
        </w:rPr>
        <w:t xml:space="preserve">schools should also provide social amenities for the teaching staff such as good schools for their children, good housing, access to health and recreational facilities.  </w:t>
      </w:r>
    </w:p>
    <w:p w14:paraId="68D5F0C5" w14:textId="74CE8976" w:rsidR="00777646" w:rsidRDefault="00F24301" w:rsidP="00733B5F">
      <w:pPr>
        <w:spacing w:line="480" w:lineRule="auto"/>
        <w:jc w:val="both"/>
        <w:rPr>
          <w:rFonts w:ascii="Times New Roman" w:hAnsi="Times New Roman" w:cs="Times New Roman"/>
          <w:sz w:val="24"/>
          <w:szCs w:val="24"/>
        </w:rPr>
      </w:pPr>
      <w:r w:rsidRPr="00B47F14">
        <w:rPr>
          <w:rFonts w:ascii="Times New Roman" w:hAnsi="Times New Roman" w:cs="Times New Roman"/>
          <w:sz w:val="24"/>
          <w:szCs w:val="24"/>
        </w:rPr>
        <w:t xml:space="preserve">The issue of teacher replacement proved to be very instrumental in the provision of quality education in the area. Hence, there is need for more information sharing among the stakeholders on the developments in teacher retention and transfer requests by schools so that the suitable replacements can be made in good time. Most of the schools were also recessed in the rural areas where there were no adequate facilities for learning; this served as poor motivation for both teachers and students, hence, the stakeholders needed to improve the status of the school facilities in such areas.  </w:t>
      </w:r>
    </w:p>
    <w:p w14:paraId="327C63BC" w14:textId="77777777" w:rsidR="00733B5F" w:rsidRDefault="00733B5F" w:rsidP="00733B5F">
      <w:pPr>
        <w:spacing w:line="480" w:lineRule="auto"/>
        <w:jc w:val="both"/>
        <w:rPr>
          <w:rFonts w:ascii="Times New Roman" w:hAnsi="Times New Roman" w:cs="Times New Roman"/>
          <w:sz w:val="24"/>
          <w:szCs w:val="24"/>
        </w:rPr>
      </w:pPr>
    </w:p>
    <w:p w14:paraId="690B047A" w14:textId="77777777" w:rsidR="00733B5F" w:rsidRDefault="00733B5F" w:rsidP="00733B5F">
      <w:pPr>
        <w:spacing w:line="480" w:lineRule="auto"/>
        <w:jc w:val="both"/>
        <w:rPr>
          <w:rFonts w:ascii="Times New Roman" w:hAnsi="Times New Roman" w:cs="Times New Roman"/>
          <w:sz w:val="24"/>
          <w:szCs w:val="24"/>
        </w:rPr>
      </w:pPr>
    </w:p>
    <w:p w14:paraId="76D4768C" w14:textId="77777777" w:rsidR="00A92402" w:rsidRDefault="00A92402" w:rsidP="00733B5F">
      <w:pPr>
        <w:spacing w:line="480" w:lineRule="auto"/>
        <w:jc w:val="both"/>
        <w:rPr>
          <w:rFonts w:ascii="Times New Roman" w:hAnsi="Times New Roman" w:cs="Times New Roman"/>
          <w:sz w:val="24"/>
          <w:szCs w:val="24"/>
        </w:rPr>
      </w:pPr>
    </w:p>
    <w:p w14:paraId="34925837" w14:textId="77777777" w:rsidR="00A92402" w:rsidRDefault="00A92402" w:rsidP="00733B5F">
      <w:pPr>
        <w:spacing w:line="480" w:lineRule="auto"/>
        <w:jc w:val="both"/>
        <w:rPr>
          <w:rFonts w:ascii="Times New Roman" w:hAnsi="Times New Roman" w:cs="Times New Roman"/>
          <w:sz w:val="24"/>
          <w:szCs w:val="24"/>
        </w:rPr>
      </w:pPr>
    </w:p>
    <w:p w14:paraId="4054335B" w14:textId="77777777" w:rsidR="00851E08" w:rsidRPr="00733B5F" w:rsidRDefault="00851E08" w:rsidP="00733B5F">
      <w:pPr>
        <w:spacing w:line="480" w:lineRule="auto"/>
        <w:jc w:val="both"/>
        <w:rPr>
          <w:rFonts w:ascii="Times New Roman" w:hAnsi="Times New Roman" w:cs="Times New Roman"/>
          <w:sz w:val="24"/>
          <w:szCs w:val="24"/>
        </w:rPr>
      </w:pPr>
    </w:p>
    <w:p w14:paraId="27F9E477" w14:textId="77777777" w:rsidR="00851E08" w:rsidRDefault="00851E08" w:rsidP="00A92402">
      <w:pPr>
        <w:spacing w:line="480" w:lineRule="auto"/>
        <w:jc w:val="center"/>
        <w:outlineLvl w:val="0"/>
        <w:rPr>
          <w:rFonts w:ascii="Times New Roman" w:hAnsi="Times New Roman" w:cs="Times New Roman"/>
          <w:b/>
          <w:sz w:val="24"/>
          <w:szCs w:val="24"/>
        </w:rPr>
      </w:pPr>
    </w:p>
    <w:p w14:paraId="38BE7F19" w14:textId="77777777" w:rsidR="00851E08" w:rsidRDefault="00851E08" w:rsidP="00A92402">
      <w:pPr>
        <w:spacing w:line="480" w:lineRule="auto"/>
        <w:jc w:val="center"/>
        <w:outlineLvl w:val="0"/>
        <w:rPr>
          <w:rFonts w:ascii="Times New Roman" w:hAnsi="Times New Roman" w:cs="Times New Roman"/>
          <w:b/>
          <w:sz w:val="24"/>
          <w:szCs w:val="24"/>
        </w:rPr>
      </w:pPr>
    </w:p>
    <w:p w14:paraId="7B7BD29D" w14:textId="6D4F0148" w:rsidR="00F24301" w:rsidRPr="00A92402" w:rsidRDefault="00F24301" w:rsidP="00A92402">
      <w:pPr>
        <w:spacing w:line="480" w:lineRule="auto"/>
        <w:jc w:val="center"/>
        <w:outlineLvl w:val="0"/>
        <w:rPr>
          <w:rFonts w:ascii="Times New Roman" w:hAnsi="Times New Roman" w:cs="Times New Roman"/>
          <w:b/>
          <w:sz w:val="24"/>
          <w:szCs w:val="24"/>
        </w:rPr>
      </w:pPr>
      <w:r w:rsidRPr="00B47F14">
        <w:rPr>
          <w:rFonts w:ascii="Times New Roman" w:hAnsi="Times New Roman" w:cs="Times New Roman"/>
          <w:b/>
          <w:sz w:val="24"/>
          <w:szCs w:val="24"/>
        </w:rPr>
        <w:lastRenderedPageBreak/>
        <w:t>REFERENCES</w:t>
      </w:r>
    </w:p>
    <w:p w14:paraId="584BBB35" w14:textId="77777777" w:rsidR="00F24301" w:rsidRPr="00B47F14" w:rsidRDefault="00F24301" w:rsidP="00F24301">
      <w:pPr>
        <w:spacing w:line="480" w:lineRule="auto"/>
        <w:jc w:val="both"/>
        <w:rPr>
          <w:rFonts w:ascii="Times New Roman" w:hAnsi="Times New Roman" w:cs="Times New Roman"/>
          <w:sz w:val="24"/>
          <w:szCs w:val="24"/>
        </w:rPr>
      </w:pPr>
      <w:proofErr w:type="spellStart"/>
      <w:r w:rsidRPr="00B47F14">
        <w:rPr>
          <w:rFonts w:ascii="Times New Roman" w:hAnsi="Times New Roman" w:cs="Times New Roman"/>
          <w:sz w:val="24"/>
          <w:szCs w:val="24"/>
        </w:rPr>
        <w:t>Akyeampong</w:t>
      </w:r>
      <w:proofErr w:type="spellEnd"/>
      <w:r w:rsidRPr="00B47F14">
        <w:rPr>
          <w:rFonts w:ascii="Times New Roman" w:hAnsi="Times New Roman" w:cs="Times New Roman"/>
          <w:sz w:val="24"/>
          <w:szCs w:val="24"/>
        </w:rPr>
        <w:t>, K. &amp; Stephens, D. (2002). Exploring the Backgrounds and Shaping of Beginning Student Teachers in Ghana: Toward Greater Contextualization of Teacher Education. International Journal of Educational Development 22 (3-4): 262-274.</w:t>
      </w:r>
    </w:p>
    <w:p w14:paraId="6C59C8ED" w14:textId="77777777" w:rsidR="00F24301" w:rsidRPr="00B47F14" w:rsidRDefault="00F24301" w:rsidP="00F24301">
      <w:pPr>
        <w:spacing w:line="480" w:lineRule="auto"/>
        <w:jc w:val="both"/>
        <w:rPr>
          <w:rFonts w:ascii="Times New Roman" w:hAnsi="Times New Roman" w:cs="Times New Roman"/>
          <w:sz w:val="24"/>
          <w:szCs w:val="24"/>
        </w:rPr>
      </w:pPr>
      <w:proofErr w:type="spellStart"/>
      <w:r w:rsidRPr="00B47F14">
        <w:rPr>
          <w:rFonts w:ascii="Times New Roman" w:hAnsi="Times New Roman" w:cs="Times New Roman"/>
          <w:sz w:val="24"/>
          <w:szCs w:val="24"/>
        </w:rPr>
        <w:t>Amoako</w:t>
      </w:r>
      <w:proofErr w:type="spellEnd"/>
      <w:r w:rsidRPr="00B47F14">
        <w:rPr>
          <w:rFonts w:ascii="Times New Roman" w:hAnsi="Times New Roman" w:cs="Times New Roman"/>
          <w:sz w:val="24"/>
          <w:szCs w:val="24"/>
        </w:rPr>
        <w:t>, P. (2011). Identifying Pull and Push Factors of Health Workers in Rural Ghana (A Case Study – Mpohor-Wassa East District in the Western Region). (Master’s thesis) Kwame Nkrumah University of Science and Technology. Ghana.</w:t>
      </w:r>
    </w:p>
    <w:p w14:paraId="4B7E22C9" w14:textId="77777777" w:rsidR="00F24301" w:rsidRPr="00B47F14" w:rsidRDefault="00F24301" w:rsidP="00F24301">
      <w:pPr>
        <w:spacing w:line="480" w:lineRule="auto"/>
        <w:jc w:val="both"/>
        <w:rPr>
          <w:rFonts w:ascii="Times New Roman" w:hAnsi="Times New Roman" w:cs="Times New Roman"/>
          <w:sz w:val="24"/>
          <w:szCs w:val="24"/>
        </w:rPr>
      </w:pPr>
      <w:r w:rsidRPr="00B47F14">
        <w:rPr>
          <w:rFonts w:ascii="Times New Roman" w:hAnsi="Times New Roman" w:cs="Times New Roman"/>
          <w:sz w:val="24"/>
          <w:szCs w:val="24"/>
        </w:rPr>
        <w:t>Atkin, C. (2003). Rural Communities: Human and Symbolic Capital Development, Fields Apart in COMPARE: International Journal of Comparative Education, Vol. 33, No. 4. Retrieved from http: www.ijictm.org/admin/html/mail/attach/2013-12-27-07-42-08.pdf.</w:t>
      </w:r>
    </w:p>
    <w:p w14:paraId="41094812" w14:textId="77777777" w:rsidR="00F24301" w:rsidRPr="00B47F14" w:rsidRDefault="00F24301" w:rsidP="00F24301">
      <w:pPr>
        <w:spacing w:line="480" w:lineRule="auto"/>
        <w:jc w:val="both"/>
        <w:rPr>
          <w:rFonts w:ascii="Times New Roman" w:hAnsi="Times New Roman" w:cs="Times New Roman"/>
          <w:sz w:val="24"/>
          <w:szCs w:val="24"/>
        </w:rPr>
      </w:pPr>
      <w:r w:rsidRPr="00B47F14">
        <w:rPr>
          <w:rFonts w:ascii="Times New Roman" w:hAnsi="Times New Roman" w:cs="Times New Roman"/>
          <w:sz w:val="24"/>
          <w:szCs w:val="24"/>
        </w:rPr>
        <w:t xml:space="preserve">Bell, J. P Bush, T (2003). Educational management and Administration. Journal of The British educational leadership management and Administration society. Vol 31 </w:t>
      </w:r>
    </w:p>
    <w:p w14:paraId="1C1EA638" w14:textId="77777777" w:rsidR="00F24301" w:rsidRPr="00B47F14" w:rsidRDefault="00F24301" w:rsidP="00F24301">
      <w:pPr>
        <w:spacing w:line="480" w:lineRule="auto"/>
        <w:jc w:val="both"/>
        <w:rPr>
          <w:rFonts w:ascii="Times New Roman" w:hAnsi="Times New Roman" w:cs="Times New Roman"/>
          <w:sz w:val="24"/>
          <w:szCs w:val="24"/>
        </w:rPr>
      </w:pPr>
      <w:r w:rsidRPr="00B47F14">
        <w:rPr>
          <w:rFonts w:ascii="Times New Roman" w:hAnsi="Times New Roman" w:cs="Times New Roman"/>
          <w:sz w:val="24"/>
          <w:szCs w:val="24"/>
        </w:rPr>
        <w:t xml:space="preserve">Cowan, T.H. (2010). Teacher perspectives on factors that affect Teacher attrition and Retention in rural middle schools of North Carolina (Doctoral dissertation). Western Carolina University USA. </w:t>
      </w:r>
    </w:p>
    <w:p w14:paraId="5EDB775A" w14:textId="77777777" w:rsidR="00F24301" w:rsidRPr="00B47F14" w:rsidRDefault="00F24301" w:rsidP="00F24301">
      <w:pPr>
        <w:spacing w:line="480" w:lineRule="auto"/>
        <w:jc w:val="both"/>
        <w:rPr>
          <w:rFonts w:ascii="Times New Roman" w:hAnsi="Times New Roman" w:cs="Times New Roman"/>
          <w:sz w:val="24"/>
          <w:szCs w:val="24"/>
        </w:rPr>
      </w:pPr>
      <w:r w:rsidRPr="00B47F14">
        <w:rPr>
          <w:rFonts w:ascii="Times New Roman" w:hAnsi="Times New Roman" w:cs="Times New Roman"/>
          <w:sz w:val="24"/>
          <w:szCs w:val="24"/>
        </w:rPr>
        <w:t>Chimba O. (2011). Improving the conditions of teachers and teaching in rural schools across African countries. Addis Ababa, Ethiopia: UNESCO-IICBA.</w:t>
      </w:r>
    </w:p>
    <w:p w14:paraId="247E9CB3" w14:textId="77777777" w:rsidR="00F24301" w:rsidRPr="00B47F14" w:rsidRDefault="00F24301" w:rsidP="00F24301">
      <w:pPr>
        <w:spacing w:line="480" w:lineRule="auto"/>
        <w:jc w:val="both"/>
        <w:rPr>
          <w:rFonts w:ascii="Times New Roman" w:hAnsi="Times New Roman" w:cs="Times New Roman"/>
          <w:sz w:val="24"/>
          <w:szCs w:val="24"/>
        </w:rPr>
      </w:pPr>
      <w:r w:rsidRPr="00B47F14">
        <w:rPr>
          <w:rFonts w:ascii="Times New Roman" w:hAnsi="Times New Roman" w:cs="Times New Roman"/>
          <w:sz w:val="24"/>
          <w:szCs w:val="24"/>
        </w:rPr>
        <w:t>Central Statistical</w:t>
      </w:r>
      <w:r>
        <w:rPr>
          <w:rFonts w:ascii="Times New Roman" w:hAnsi="Times New Roman" w:cs="Times New Roman"/>
          <w:sz w:val="24"/>
          <w:szCs w:val="24"/>
        </w:rPr>
        <w:t xml:space="preserve"> </w:t>
      </w:r>
      <w:r w:rsidRPr="00B47F14">
        <w:rPr>
          <w:rFonts w:ascii="Times New Roman" w:hAnsi="Times New Roman" w:cs="Times New Roman"/>
          <w:sz w:val="24"/>
          <w:szCs w:val="24"/>
        </w:rPr>
        <w:t xml:space="preserve">Office (2000). Zambia – 2000 Population and Housing Census. Lusaka: National Data Archives (NADA). Office of the President. Retrieved from http://statsghana.gov.gh/nada/index.php/catalog/3. </w:t>
      </w:r>
    </w:p>
    <w:p w14:paraId="284E532C" w14:textId="77777777" w:rsidR="00F24301" w:rsidRPr="00B47F14" w:rsidRDefault="00F24301" w:rsidP="00F24301">
      <w:pPr>
        <w:spacing w:line="480" w:lineRule="auto"/>
        <w:jc w:val="both"/>
        <w:rPr>
          <w:rFonts w:ascii="Times New Roman" w:hAnsi="Times New Roman" w:cs="Times New Roman"/>
          <w:sz w:val="24"/>
          <w:szCs w:val="24"/>
        </w:rPr>
      </w:pPr>
      <w:proofErr w:type="spellStart"/>
      <w:r w:rsidRPr="00B47F14">
        <w:rPr>
          <w:rFonts w:ascii="Times New Roman" w:hAnsi="Times New Roman" w:cs="Times New Roman"/>
          <w:sz w:val="24"/>
          <w:szCs w:val="24"/>
        </w:rPr>
        <w:lastRenderedPageBreak/>
        <w:t>Gussin</w:t>
      </w:r>
      <w:proofErr w:type="spellEnd"/>
      <w:r w:rsidRPr="00B47F14">
        <w:rPr>
          <w:rFonts w:ascii="Times New Roman" w:hAnsi="Times New Roman" w:cs="Times New Roman"/>
          <w:sz w:val="24"/>
          <w:szCs w:val="24"/>
        </w:rPr>
        <w:t>, R. (2013). Push or Pull Factors in Migration. Retrieved from http://www.ehow.co.uk/info 8122867 migration-push-pull-factors.html.</w:t>
      </w:r>
    </w:p>
    <w:p w14:paraId="5FD99826" w14:textId="77777777" w:rsidR="00F24301" w:rsidRPr="00B47F14" w:rsidRDefault="00F24301" w:rsidP="00F24301">
      <w:pPr>
        <w:spacing w:line="480" w:lineRule="auto"/>
        <w:jc w:val="both"/>
        <w:rPr>
          <w:rFonts w:ascii="Times New Roman" w:hAnsi="Times New Roman" w:cs="Times New Roman"/>
          <w:sz w:val="24"/>
          <w:szCs w:val="24"/>
        </w:rPr>
      </w:pPr>
      <w:r w:rsidRPr="00B47F14">
        <w:rPr>
          <w:rFonts w:ascii="Times New Roman" w:hAnsi="Times New Roman" w:cs="Times New Roman"/>
          <w:sz w:val="24"/>
          <w:szCs w:val="24"/>
        </w:rPr>
        <w:t>Hedges, J. (2002). The Importance of Posting and Interaction with the Education bureaucracy in becoming a teacher in Africa. International Journal of Educational Development 22, 353–366.</w:t>
      </w:r>
    </w:p>
    <w:p w14:paraId="39AEC97D" w14:textId="77777777" w:rsidR="00F24301" w:rsidRPr="00B47F14" w:rsidRDefault="00F24301" w:rsidP="00F24301">
      <w:pPr>
        <w:spacing w:line="480" w:lineRule="auto"/>
        <w:jc w:val="both"/>
        <w:rPr>
          <w:rFonts w:ascii="Times New Roman" w:hAnsi="Times New Roman" w:cs="Times New Roman"/>
          <w:sz w:val="24"/>
          <w:szCs w:val="24"/>
        </w:rPr>
      </w:pPr>
      <w:r w:rsidRPr="00B47F14">
        <w:rPr>
          <w:rFonts w:ascii="Times New Roman" w:hAnsi="Times New Roman" w:cs="Times New Roman"/>
          <w:sz w:val="24"/>
          <w:szCs w:val="24"/>
        </w:rPr>
        <w:t xml:space="preserve">Ingersoll R. M. (2001). “Teacher Turnover and Teacher Shortages: An Organizational Analysis,” American Educational Research Journal 38(3):499–534. </w:t>
      </w:r>
    </w:p>
    <w:p w14:paraId="01749888" w14:textId="77777777" w:rsidR="00F24301" w:rsidRPr="00B47F14" w:rsidRDefault="00F24301" w:rsidP="00F24301">
      <w:pPr>
        <w:spacing w:line="480" w:lineRule="auto"/>
        <w:jc w:val="both"/>
        <w:rPr>
          <w:rFonts w:ascii="Times New Roman" w:hAnsi="Times New Roman" w:cs="Times New Roman"/>
          <w:sz w:val="24"/>
          <w:szCs w:val="24"/>
        </w:rPr>
      </w:pPr>
      <w:r w:rsidRPr="00B47F14">
        <w:rPr>
          <w:rFonts w:ascii="Times New Roman" w:hAnsi="Times New Roman" w:cs="Times New Roman"/>
          <w:sz w:val="24"/>
          <w:szCs w:val="24"/>
        </w:rPr>
        <w:t>Keith, S. G. (2009). Push and Pull Factors of Migration; A Case Study of Brick Kiln Industry of Punjab State. Asia-Pacific Journal of Social Sciences Vol. 1, pp. 84-85. http://w.w.w.socialscience – ejournal.org.</w:t>
      </w:r>
    </w:p>
    <w:p w14:paraId="710C3DE5" w14:textId="77777777" w:rsidR="00F24301" w:rsidRPr="00B47F14" w:rsidRDefault="00F24301" w:rsidP="00F24301">
      <w:pPr>
        <w:spacing w:line="480" w:lineRule="auto"/>
        <w:jc w:val="both"/>
        <w:rPr>
          <w:rFonts w:ascii="Times New Roman" w:hAnsi="Times New Roman" w:cs="Times New Roman"/>
          <w:sz w:val="24"/>
          <w:szCs w:val="24"/>
        </w:rPr>
      </w:pPr>
      <w:r w:rsidRPr="00B47F14">
        <w:rPr>
          <w:rFonts w:ascii="Times New Roman" w:hAnsi="Times New Roman" w:cs="Times New Roman"/>
          <w:sz w:val="24"/>
          <w:szCs w:val="24"/>
        </w:rPr>
        <w:t xml:space="preserve">Mubanga, A. (2005). Teachers for rural schools: A challenge for Africa (Report on Ministerial Seminar on Education for Rural People in Africa: Policy Lessons, Options and Priorities, Africa Region World Bank). </w:t>
      </w:r>
    </w:p>
    <w:p w14:paraId="7DAF65A3" w14:textId="77777777" w:rsidR="00F24301" w:rsidRPr="00B47F14" w:rsidRDefault="00F24301" w:rsidP="00F24301">
      <w:pPr>
        <w:spacing w:line="480" w:lineRule="auto"/>
        <w:jc w:val="both"/>
        <w:rPr>
          <w:rFonts w:ascii="Times New Roman" w:hAnsi="Times New Roman" w:cs="Times New Roman"/>
          <w:sz w:val="24"/>
          <w:szCs w:val="24"/>
        </w:rPr>
      </w:pPr>
      <w:proofErr w:type="spellStart"/>
      <w:r w:rsidRPr="00B47F14">
        <w:rPr>
          <w:rFonts w:ascii="Times New Roman" w:hAnsi="Times New Roman" w:cs="Times New Roman"/>
          <w:sz w:val="24"/>
          <w:szCs w:val="24"/>
        </w:rPr>
        <w:t>Mugenda</w:t>
      </w:r>
      <w:proofErr w:type="spellEnd"/>
      <w:r w:rsidRPr="00B47F14">
        <w:rPr>
          <w:rFonts w:ascii="Times New Roman" w:hAnsi="Times New Roman" w:cs="Times New Roman"/>
          <w:sz w:val="24"/>
          <w:szCs w:val="24"/>
        </w:rPr>
        <w:t>, O.M. &amp;</w:t>
      </w:r>
      <w:proofErr w:type="spellStart"/>
      <w:r w:rsidRPr="00B47F14">
        <w:rPr>
          <w:rFonts w:ascii="Times New Roman" w:hAnsi="Times New Roman" w:cs="Times New Roman"/>
          <w:sz w:val="24"/>
          <w:szCs w:val="24"/>
        </w:rPr>
        <w:t>Mugenda</w:t>
      </w:r>
      <w:proofErr w:type="spellEnd"/>
      <w:r w:rsidRPr="00B47F14">
        <w:rPr>
          <w:rFonts w:ascii="Times New Roman" w:hAnsi="Times New Roman" w:cs="Times New Roman"/>
          <w:sz w:val="24"/>
          <w:szCs w:val="24"/>
        </w:rPr>
        <w:t xml:space="preserve"> A.G. (2003), Research Methods: quantitative and Qualitative approaches. ACTS Press, Nairobi. </w:t>
      </w:r>
    </w:p>
    <w:p w14:paraId="4CDB15BA" w14:textId="77777777" w:rsidR="00F24301" w:rsidRPr="00B47F14" w:rsidRDefault="00F24301" w:rsidP="00F24301">
      <w:pPr>
        <w:spacing w:line="480" w:lineRule="auto"/>
        <w:jc w:val="both"/>
        <w:rPr>
          <w:rFonts w:ascii="Times New Roman" w:hAnsi="Times New Roman" w:cs="Times New Roman"/>
          <w:sz w:val="24"/>
          <w:szCs w:val="24"/>
        </w:rPr>
      </w:pPr>
      <w:r w:rsidRPr="00B47F14">
        <w:rPr>
          <w:rFonts w:ascii="Times New Roman" w:hAnsi="Times New Roman" w:cs="Times New Roman"/>
          <w:sz w:val="24"/>
          <w:szCs w:val="24"/>
        </w:rPr>
        <w:t xml:space="preserve">Mulinda, T (1990) Evaluating research for Beginners.A practical study. Bonn:  "Deut stifling for international Entwicklung".  </w:t>
      </w:r>
    </w:p>
    <w:p w14:paraId="0BDD4FA0" w14:textId="77777777" w:rsidR="00F24301" w:rsidRPr="00B47F14" w:rsidRDefault="00F24301" w:rsidP="00F24301">
      <w:pPr>
        <w:spacing w:line="480" w:lineRule="auto"/>
        <w:jc w:val="both"/>
        <w:rPr>
          <w:rFonts w:ascii="Times New Roman" w:hAnsi="Times New Roman" w:cs="Times New Roman"/>
          <w:sz w:val="24"/>
          <w:szCs w:val="24"/>
        </w:rPr>
      </w:pPr>
      <w:r w:rsidRPr="00B47F14">
        <w:rPr>
          <w:rFonts w:ascii="Times New Roman" w:hAnsi="Times New Roman" w:cs="Times New Roman"/>
          <w:sz w:val="24"/>
          <w:szCs w:val="24"/>
        </w:rPr>
        <w:t xml:space="preserve">Mukuka A (2005). Teachers for Rural Schools: A challenge for Africa. African Region World Bank Working Document. Addis Ababa: World Bank  </w:t>
      </w:r>
    </w:p>
    <w:p w14:paraId="44445270" w14:textId="77777777" w:rsidR="00F24301" w:rsidRPr="00B47F14" w:rsidRDefault="00F24301" w:rsidP="00F24301">
      <w:pPr>
        <w:spacing w:line="480" w:lineRule="auto"/>
        <w:jc w:val="both"/>
        <w:rPr>
          <w:rFonts w:ascii="Times New Roman" w:hAnsi="Times New Roman" w:cs="Times New Roman"/>
          <w:sz w:val="24"/>
          <w:szCs w:val="24"/>
        </w:rPr>
      </w:pPr>
      <w:r w:rsidRPr="00B47F14">
        <w:rPr>
          <w:rFonts w:ascii="Times New Roman" w:hAnsi="Times New Roman" w:cs="Times New Roman"/>
          <w:sz w:val="24"/>
          <w:szCs w:val="24"/>
        </w:rPr>
        <w:t xml:space="preserve">Mwalala, D. (2008) the influence of head teacher leadership styles on K.C.E Performance in public secondary schools in Taitadistruict. Un published </w:t>
      </w:r>
      <w:proofErr w:type="gramStart"/>
      <w:r w:rsidRPr="00B47F14">
        <w:rPr>
          <w:rFonts w:ascii="Times New Roman" w:hAnsi="Times New Roman" w:cs="Times New Roman"/>
          <w:sz w:val="24"/>
          <w:szCs w:val="24"/>
        </w:rPr>
        <w:t>M.Ed</w:t>
      </w:r>
      <w:proofErr w:type="gramEnd"/>
      <w:r w:rsidRPr="00B47F14">
        <w:rPr>
          <w:rFonts w:ascii="Times New Roman" w:hAnsi="Times New Roman" w:cs="Times New Roman"/>
          <w:sz w:val="24"/>
          <w:szCs w:val="24"/>
        </w:rPr>
        <w:t xml:space="preserve"> project, University of Nairobi.</w:t>
      </w:r>
    </w:p>
    <w:p w14:paraId="15BFEA75" w14:textId="45F73170" w:rsidR="00F24301" w:rsidRPr="00C76DBA" w:rsidRDefault="00F24301" w:rsidP="00F24301">
      <w:pPr>
        <w:spacing w:line="480" w:lineRule="auto"/>
        <w:jc w:val="both"/>
        <w:rPr>
          <w:rFonts w:ascii="Times New Roman" w:hAnsi="Times New Roman" w:cs="Times New Roman"/>
          <w:sz w:val="24"/>
          <w:szCs w:val="24"/>
        </w:rPr>
      </w:pPr>
      <w:proofErr w:type="spellStart"/>
      <w:r w:rsidRPr="00B47F14">
        <w:rPr>
          <w:rFonts w:ascii="Times New Roman" w:hAnsi="Times New Roman" w:cs="Times New Roman"/>
          <w:sz w:val="24"/>
          <w:szCs w:val="24"/>
        </w:rPr>
        <w:lastRenderedPageBreak/>
        <w:t>Nukunya</w:t>
      </w:r>
      <w:proofErr w:type="spellEnd"/>
      <w:r w:rsidRPr="00B47F14">
        <w:rPr>
          <w:rFonts w:ascii="Times New Roman" w:hAnsi="Times New Roman" w:cs="Times New Roman"/>
          <w:sz w:val="24"/>
          <w:szCs w:val="24"/>
        </w:rPr>
        <w:t>, G. K. (2003). ‘Tradition and Change in Ghana: An Introduction to Sociology’ Accra: Ghana Universities Press.</w:t>
      </w:r>
    </w:p>
    <w:p w14:paraId="4A8621AF" w14:textId="37307080" w:rsidR="00F24301" w:rsidRPr="00B47F14" w:rsidRDefault="00F24301" w:rsidP="00F24301">
      <w:pPr>
        <w:spacing w:line="480" w:lineRule="auto"/>
        <w:jc w:val="both"/>
        <w:rPr>
          <w:rFonts w:ascii="Times New Roman" w:hAnsi="Times New Roman" w:cs="Times New Roman"/>
          <w:sz w:val="24"/>
          <w:szCs w:val="24"/>
        </w:rPr>
      </w:pPr>
      <w:r w:rsidRPr="00B47F14">
        <w:rPr>
          <w:rFonts w:ascii="Times New Roman" w:hAnsi="Times New Roman" w:cs="Times New Roman"/>
          <w:sz w:val="24"/>
          <w:szCs w:val="24"/>
        </w:rPr>
        <w:t>Schott, S. (2013). Migration: The Push and Pull Factors. Retrieved from http://www.ehow.co.uk/info_8069131_push-pull-factors-migration.html.</w:t>
      </w:r>
    </w:p>
    <w:p w14:paraId="16C71669" w14:textId="77777777" w:rsidR="00F24301" w:rsidRPr="00B47F14" w:rsidRDefault="00F24301" w:rsidP="00F24301">
      <w:pPr>
        <w:spacing w:line="480" w:lineRule="auto"/>
        <w:jc w:val="both"/>
        <w:rPr>
          <w:rFonts w:ascii="Times New Roman" w:hAnsi="Times New Roman" w:cs="Times New Roman"/>
          <w:sz w:val="24"/>
          <w:szCs w:val="24"/>
        </w:rPr>
      </w:pPr>
      <w:r w:rsidRPr="00B47F14">
        <w:rPr>
          <w:rFonts w:ascii="Times New Roman" w:hAnsi="Times New Roman" w:cs="Times New Roman"/>
          <w:sz w:val="24"/>
          <w:szCs w:val="24"/>
        </w:rPr>
        <w:t>UNESCO (2006). Teacher Motivation, Compensation and Working Conditions. International Institute for Educational Planning. Retrieved from www.unesco.org/iiep.</w:t>
      </w:r>
    </w:p>
    <w:p w14:paraId="6EB379D5" w14:textId="77777777" w:rsidR="00F24301" w:rsidRPr="00B47F14" w:rsidRDefault="00F24301" w:rsidP="00F24301">
      <w:pPr>
        <w:spacing w:line="480" w:lineRule="auto"/>
        <w:jc w:val="both"/>
        <w:rPr>
          <w:rFonts w:ascii="Times New Roman" w:hAnsi="Times New Roman" w:cs="Times New Roman"/>
          <w:sz w:val="24"/>
          <w:szCs w:val="24"/>
        </w:rPr>
      </w:pPr>
      <w:r w:rsidRPr="00B47F14">
        <w:rPr>
          <w:rFonts w:ascii="Times New Roman" w:hAnsi="Times New Roman" w:cs="Times New Roman"/>
          <w:sz w:val="24"/>
          <w:szCs w:val="24"/>
        </w:rPr>
        <w:t xml:space="preserve">Whitelaw, T. (2012). Push and Pull Factors in Emigration. Retrieved from http://www.emigrationexpert.co.uk/push-and-pull-factors-emigration.html. </w:t>
      </w:r>
    </w:p>
    <w:p w14:paraId="7655C95A" w14:textId="77777777" w:rsidR="00F24301" w:rsidRPr="00B47F14" w:rsidRDefault="00F24301" w:rsidP="00F24301">
      <w:pPr>
        <w:spacing w:line="480" w:lineRule="auto"/>
        <w:jc w:val="both"/>
        <w:rPr>
          <w:rFonts w:ascii="Times New Roman" w:hAnsi="Times New Roman" w:cs="Times New Roman"/>
          <w:sz w:val="24"/>
          <w:szCs w:val="24"/>
        </w:rPr>
      </w:pPr>
      <w:proofErr w:type="spellStart"/>
      <w:r w:rsidRPr="00B47F14">
        <w:rPr>
          <w:rFonts w:ascii="Times New Roman" w:hAnsi="Times New Roman" w:cs="Times New Roman"/>
          <w:sz w:val="24"/>
          <w:szCs w:val="24"/>
        </w:rPr>
        <w:t>Yeboah</w:t>
      </w:r>
      <w:proofErr w:type="spellEnd"/>
      <w:r w:rsidRPr="00B47F14">
        <w:rPr>
          <w:rFonts w:ascii="Times New Roman" w:hAnsi="Times New Roman" w:cs="Times New Roman"/>
          <w:sz w:val="24"/>
          <w:szCs w:val="24"/>
        </w:rPr>
        <w:t xml:space="preserve">, A. (2014). The push and pull factors motivating senior high school teachers in rural areas: A case study in </w:t>
      </w:r>
      <w:proofErr w:type="spellStart"/>
      <w:r w:rsidRPr="00B47F14">
        <w:rPr>
          <w:rFonts w:ascii="Times New Roman" w:hAnsi="Times New Roman" w:cs="Times New Roman"/>
          <w:sz w:val="24"/>
          <w:szCs w:val="24"/>
        </w:rPr>
        <w:t>Afigya-Kwabre</w:t>
      </w:r>
      <w:proofErr w:type="spellEnd"/>
      <w:r w:rsidRPr="00B47F14">
        <w:rPr>
          <w:rFonts w:ascii="Times New Roman" w:hAnsi="Times New Roman" w:cs="Times New Roman"/>
          <w:sz w:val="24"/>
          <w:szCs w:val="24"/>
        </w:rPr>
        <w:t xml:space="preserve"> West district of Ashanti region, Ghana. (Master’s thesis). Department of General Art Studies. Kwame Nkrumah University of Science and Technology, Ghana.</w:t>
      </w:r>
    </w:p>
    <w:p w14:paraId="541A6DF7" w14:textId="77777777" w:rsidR="00F24301" w:rsidRPr="00B47F14" w:rsidRDefault="00F24301" w:rsidP="00F24301">
      <w:pPr>
        <w:spacing w:line="480" w:lineRule="auto"/>
        <w:jc w:val="both"/>
        <w:rPr>
          <w:rFonts w:ascii="Times New Roman" w:hAnsi="Times New Roman" w:cs="Times New Roman"/>
          <w:sz w:val="24"/>
          <w:szCs w:val="24"/>
        </w:rPr>
      </w:pPr>
      <w:r w:rsidRPr="00B47F14">
        <w:rPr>
          <w:rFonts w:ascii="Times New Roman" w:hAnsi="Times New Roman" w:cs="Times New Roman"/>
          <w:sz w:val="24"/>
          <w:szCs w:val="24"/>
        </w:rPr>
        <w:t>Woods, A.P. (2010). "Democratic leadership: drawing distinctions with distributed leadership". International Journal of Leader</w:t>
      </w:r>
      <w:r>
        <w:rPr>
          <w:rFonts w:ascii="Times New Roman" w:hAnsi="Times New Roman" w:cs="Times New Roman"/>
          <w:sz w:val="24"/>
          <w:szCs w:val="24"/>
        </w:rPr>
        <w:t xml:space="preserve">ship in Education 7 (1): 3–36. </w:t>
      </w:r>
    </w:p>
    <w:p w14:paraId="14F988B5" w14:textId="77777777" w:rsidR="00F24301" w:rsidRDefault="00F24301" w:rsidP="00F24301">
      <w:pPr>
        <w:spacing w:line="360" w:lineRule="auto"/>
        <w:jc w:val="both"/>
        <w:rPr>
          <w:rFonts w:ascii="Times New Roman" w:hAnsi="Times New Roman" w:cs="Times New Roman"/>
          <w:sz w:val="24"/>
          <w:szCs w:val="24"/>
        </w:rPr>
      </w:pPr>
    </w:p>
    <w:p w14:paraId="71869E12" w14:textId="77777777" w:rsidR="00F24301" w:rsidRDefault="00F24301" w:rsidP="00F24301">
      <w:pPr>
        <w:spacing w:line="360" w:lineRule="auto"/>
        <w:jc w:val="both"/>
        <w:rPr>
          <w:rFonts w:ascii="Times New Roman" w:hAnsi="Times New Roman" w:cs="Times New Roman"/>
          <w:sz w:val="24"/>
          <w:szCs w:val="24"/>
        </w:rPr>
      </w:pPr>
    </w:p>
    <w:p w14:paraId="66B7ACB6" w14:textId="77777777" w:rsidR="00733B5F" w:rsidRDefault="00733B5F" w:rsidP="00F24301">
      <w:pPr>
        <w:spacing w:line="360" w:lineRule="auto"/>
        <w:jc w:val="both"/>
        <w:rPr>
          <w:rFonts w:ascii="Times New Roman" w:hAnsi="Times New Roman" w:cs="Times New Roman"/>
          <w:sz w:val="24"/>
          <w:szCs w:val="24"/>
        </w:rPr>
      </w:pPr>
    </w:p>
    <w:p w14:paraId="0AF1160E" w14:textId="77777777" w:rsidR="00A92402" w:rsidRDefault="00A92402" w:rsidP="00F24301">
      <w:pPr>
        <w:spacing w:line="360" w:lineRule="auto"/>
        <w:jc w:val="both"/>
        <w:rPr>
          <w:rFonts w:ascii="Times New Roman" w:hAnsi="Times New Roman" w:cs="Times New Roman"/>
          <w:sz w:val="24"/>
          <w:szCs w:val="24"/>
        </w:rPr>
      </w:pPr>
    </w:p>
    <w:p w14:paraId="5DE7C3F7" w14:textId="77777777" w:rsidR="00A92402" w:rsidRDefault="00A92402" w:rsidP="00F24301">
      <w:pPr>
        <w:spacing w:line="360" w:lineRule="auto"/>
        <w:jc w:val="both"/>
        <w:rPr>
          <w:rFonts w:ascii="Times New Roman" w:hAnsi="Times New Roman" w:cs="Times New Roman"/>
          <w:sz w:val="24"/>
          <w:szCs w:val="24"/>
        </w:rPr>
      </w:pPr>
    </w:p>
    <w:p w14:paraId="1F55D35E" w14:textId="77777777" w:rsidR="00A92402" w:rsidRDefault="00A92402" w:rsidP="00F24301">
      <w:pPr>
        <w:spacing w:line="360" w:lineRule="auto"/>
        <w:jc w:val="both"/>
        <w:rPr>
          <w:rFonts w:ascii="Times New Roman" w:hAnsi="Times New Roman" w:cs="Times New Roman"/>
          <w:sz w:val="24"/>
          <w:szCs w:val="24"/>
        </w:rPr>
      </w:pPr>
    </w:p>
    <w:p w14:paraId="546B118C" w14:textId="606D3C8C" w:rsidR="00F24301" w:rsidRPr="00B47F14" w:rsidRDefault="00F24301" w:rsidP="00A92402">
      <w:pPr>
        <w:spacing w:line="360" w:lineRule="auto"/>
        <w:outlineLvl w:val="0"/>
        <w:rPr>
          <w:rFonts w:ascii="Times New Roman" w:hAnsi="Times New Roman" w:cs="Times New Roman"/>
          <w:sz w:val="24"/>
          <w:szCs w:val="24"/>
        </w:rPr>
      </w:pPr>
    </w:p>
    <w:p w14:paraId="2A8D0F30" w14:textId="21D5775C" w:rsidR="00F24301" w:rsidRPr="00A92402" w:rsidRDefault="00A92402" w:rsidP="00A92402">
      <w:pPr>
        <w:spacing w:line="360" w:lineRule="auto"/>
        <w:jc w:val="center"/>
        <w:outlineLvl w:val="0"/>
        <w:rPr>
          <w:rFonts w:ascii="Times New Roman" w:hAnsi="Times New Roman" w:cs="Times New Roman"/>
          <w:b/>
          <w:sz w:val="24"/>
          <w:szCs w:val="24"/>
        </w:rPr>
      </w:pPr>
      <w:r w:rsidRPr="00A92402">
        <w:rPr>
          <w:rFonts w:ascii="Times New Roman" w:hAnsi="Times New Roman" w:cs="Times New Roman"/>
          <w:b/>
          <w:sz w:val="24"/>
          <w:szCs w:val="24"/>
        </w:rPr>
        <w:lastRenderedPageBreak/>
        <w:t>APPENDEX I: LETTER OF TRANSMITTAL</w:t>
      </w:r>
    </w:p>
    <w:p w14:paraId="008C6A6D" w14:textId="5937EFD9" w:rsidR="00F24301" w:rsidRPr="00B47F14" w:rsidRDefault="00F24301" w:rsidP="00F24301">
      <w:pPr>
        <w:spacing w:line="360" w:lineRule="auto"/>
        <w:jc w:val="both"/>
        <w:rPr>
          <w:rFonts w:ascii="Times New Roman" w:hAnsi="Times New Roman" w:cs="Times New Roman"/>
          <w:sz w:val="24"/>
          <w:szCs w:val="24"/>
        </w:rPr>
      </w:pPr>
      <w:r w:rsidRPr="00B47F14">
        <w:rPr>
          <w:rFonts w:ascii="Times New Roman" w:hAnsi="Times New Roman" w:cs="Times New Roman"/>
          <w:sz w:val="24"/>
          <w:szCs w:val="24"/>
        </w:rPr>
        <w:t xml:space="preserve"> Ginno</w:t>
      </w:r>
      <w:r>
        <w:rPr>
          <w:rFonts w:ascii="Times New Roman" w:hAnsi="Times New Roman" w:cs="Times New Roman"/>
          <w:sz w:val="24"/>
          <w:szCs w:val="24"/>
        </w:rPr>
        <w:t xml:space="preserve"> Malango</w:t>
      </w:r>
      <w:r w:rsidRPr="00B47F14">
        <w:rPr>
          <w:rFonts w:ascii="Times New Roman" w:hAnsi="Times New Roman" w:cs="Times New Roman"/>
          <w:sz w:val="24"/>
          <w:szCs w:val="24"/>
        </w:rPr>
        <w:t xml:space="preserve"> </w:t>
      </w:r>
      <w:r w:rsidR="00A92402" w:rsidRPr="00B47F14">
        <w:rPr>
          <w:rFonts w:ascii="Times New Roman" w:hAnsi="Times New Roman" w:cs="Times New Roman"/>
          <w:sz w:val="24"/>
          <w:szCs w:val="24"/>
        </w:rPr>
        <w:t>Sichilima</w:t>
      </w:r>
    </w:p>
    <w:p w14:paraId="25DB7DBD" w14:textId="77777777" w:rsidR="00F24301" w:rsidRPr="00B47F14" w:rsidRDefault="00F24301" w:rsidP="00F24301">
      <w:pPr>
        <w:spacing w:line="360" w:lineRule="auto"/>
        <w:jc w:val="both"/>
        <w:rPr>
          <w:rFonts w:ascii="Times New Roman" w:hAnsi="Times New Roman" w:cs="Times New Roman"/>
          <w:sz w:val="24"/>
          <w:szCs w:val="24"/>
        </w:rPr>
      </w:pPr>
      <w:r>
        <w:rPr>
          <w:rFonts w:ascii="Times New Roman" w:hAnsi="Times New Roman" w:cs="Times New Roman"/>
          <w:sz w:val="24"/>
          <w:szCs w:val="24"/>
        </w:rPr>
        <w:t>P.O. Box 440077,</w:t>
      </w:r>
      <w:r w:rsidRPr="00B47F14">
        <w:rPr>
          <w:rFonts w:ascii="Times New Roman" w:hAnsi="Times New Roman" w:cs="Times New Roman"/>
          <w:sz w:val="24"/>
          <w:szCs w:val="24"/>
        </w:rPr>
        <w:t xml:space="preserve"> ISOKA</w:t>
      </w:r>
    </w:p>
    <w:p w14:paraId="70738098" w14:textId="77777777" w:rsidR="00F24301" w:rsidRPr="00B47F14" w:rsidRDefault="00F24301" w:rsidP="00F24301">
      <w:pPr>
        <w:spacing w:line="360" w:lineRule="auto"/>
        <w:jc w:val="both"/>
        <w:rPr>
          <w:rFonts w:ascii="Times New Roman" w:hAnsi="Times New Roman" w:cs="Times New Roman"/>
          <w:sz w:val="24"/>
          <w:szCs w:val="24"/>
        </w:rPr>
      </w:pPr>
      <w:r w:rsidRPr="00B47F14">
        <w:rPr>
          <w:rFonts w:ascii="Times New Roman" w:hAnsi="Times New Roman" w:cs="Times New Roman"/>
          <w:sz w:val="24"/>
          <w:szCs w:val="24"/>
        </w:rPr>
        <w:t xml:space="preserve">The Head teacher ………………………….Secondary School </w:t>
      </w:r>
    </w:p>
    <w:p w14:paraId="1A1930C2" w14:textId="77777777" w:rsidR="00F24301" w:rsidRPr="00B47F14" w:rsidRDefault="00F24301" w:rsidP="00F24301">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Dear Sir/Madam, </w:t>
      </w:r>
    </w:p>
    <w:p w14:paraId="53704324" w14:textId="77777777" w:rsidR="00F24301" w:rsidRPr="004045B7" w:rsidRDefault="00F24301" w:rsidP="00F24301">
      <w:pPr>
        <w:spacing w:line="480" w:lineRule="auto"/>
        <w:jc w:val="both"/>
        <w:rPr>
          <w:rFonts w:ascii="Times New Roman" w:hAnsi="Times New Roman" w:cs="Times New Roman"/>
          <w:b/>
          <w:sz w:val="24"/>
          <w:szCs w:val="24"/>
        </w:rPr>
      </w:pPr>
      <w:r w:rsidRPr="004045B7">
        <w:rPr>
          <w:rFonts w:ascii="Times New Roman" w:hAnsi="Times New Roman" w:cs="Times New Roman"/>
          <w:b/>
          <w:sz w:val="24"/>
          <w:szCs w:val="24"/>
        </w:rPr>
        <w:t xml:space="preserve">RE: PARTICIPATION IN AN EDUCATIONAL RESEARCH </w:t>
      </w:r>
    </w:p>
    <w:p w14:paraId="14CC8C8E" w14:textId="25FF1983" w:rsidR="00F24301" w:rsidRPr="00B47F14" w:rsidRDefault="00F24301" w:rsidP="00F24301">
      <w:pPr>
        <w:spacing w:line="480" w:lineRule="auto"/>
        <w:jc w:val="both"/>
        <w:rPr>
          <w:rFonts w:ascii="Times New Roman" w:hAnsi="Times New Roman" w:cs="Times New Roman"/>
          <w:sz w:val="24"/>
          <w:szCs w:val="24"/>
        </w:rPr>
      </w:pPr>
      <w:r w:rsidRPr="00B47F14">
        <w:rPr>
          <w:rFonts w:ascii="Times New Roman" w:hAnsi="Times New Roman" w:cs="Times New Roman"/>
          <w:sz w:val="24"/>
          <w:szCs w:val="24"/>
        </w:rPr>
        <w:t xml:space="preserve"> I am a postgraduate student at the University</w:t>
      </w:r>
      <w:r w:rsidR="00733B5F">
        <w:rPr>
          <w:rFonts w:ascii="Times New Roman" w:hAnsi="Times New Roman" w:cs="Times New Roman"/>
          <w:sz w:val="24"/>
          <w:szCs w:val="24"/>
        </w:rPr>
        <w:t xml:space="preserve"> of Zambia </w:t>
      </w:r>
      <w:proofErr w:type="gramStart"/>
      <w:r w:rsidR="00733B5F">
        <w:rPr>
          <w:rFonts w:ascii="Times New Roman" w:hAnsi="Times New Roman" w:cs="Times New Roman"/>
          <w:sz w:val="24"/>
          <w:szCs w:val="24"/>
        </w:rPr>
        <w:t xml:space="preserve">and </w:t>
      </w:r>
      <w:r>
        <w:rPr>
          <w:rFonts w:ascii="Times New Roman" w:hAnsi="Times New Roman" w:cs="Times New Roman"/>
          <w:sz w:val="24"/>
          <w:szCs w:val="24"/>
        </w:rPr>
        <w:t xml:space="preserve"> Zimbabwe</w:t>
      </w:r>
      <w:proofErr w:type="gramEnd"/>
      <w:r>
        <w:rPr>
          <w:rFonts w:ascii="Times New Roman" w:hAnsi="Times New Roman" w:cs="Times New Roman"/>
          <w:sz w:val="24"/>
          <w:szCs w:val="24"/>
        </w:rPr>
        <w:t xml:space="preserve"> Open University</w:t>
      </w:r>
      <w:r w:rsidRPr="00B47F14">
        <w:rPr>
          <w:rFonts w:ascii="Times New Roman" w:hAnsi="Times New Roman" w:cs="Times New Roman"/>
          <w:sz w:val="24"/>
          <w:szCs w:val="24"/>
        </w:rPr>
        <w:t xml:space="preserve"> Student</w:t>
      </w:r>
      <w:r>
        <w:rPr>
          <w:rFonts w:ascii="Times New Roman" w:hAnsi="Times New Roman" w:cs="Times New Roman"/>
          <w:sz w:val="24"/>
          <w:szCs w:val="24"/>
        </w:rPr>
        <w:t xml:space="preserve"> No:</w:t>
      </w:r>
      <w:r w:rsidRPr="00215194">
        <w:rPr>
          <w:b/>
          <w:sz w:val="24"/>
          <w:szCs w:val="24"/>
        </w:rPr>
        <w:t xml:space="preserve"> </w:t>
      </w:r>
      <w:r w:rsidRPr="00215194">
        <w:rPr>
          <w:sz w:val="24"/>
          <w:szCs w:val="24"/>
        </w:rPr>
        <w:t>715806600</w:t>
      </w:r>
      <w:r>
        <w:rPr>
          <w:rFonts w:ascii="Times New Roman" w:hAnsi="Times New Roman" w:cs="Times New Roman"/>
          <w:sz w:val="24"/>
          <w:szCs w:val="24"/>
        </w:rPr>
        <w:t xml:space="preserve"> </w:t>
      </w:r>
      <w:r w:rsidRPr="00B47F14">
        <w:rPr>
          <w:rFonts w:ascii="Times New Roman" w:hAnsi="Times New Roman" w:cs="Times New Roman"/>
          <w:sz w:val="24"/>
          <w:szCs w:val="24"/>
        </w:rPr>
        <w:t>and I am required to carry out a research as part of my academic requirement. The research topic focuses on the</w:t>
      </w:r>
      <w:r>
        <w:rPr>
          <w:rFonts w:ascii="Times New Roman" w:hAnsi="Times New Roman" w:cs="Times New Roman"/>
          <w:sz w:val="24"/>
          <w:szCs w:val="24"/>
        </w:rPr>
        <w:t xml:space="preserve"> </w:t>
      </w:r>
      <w:r w:rsidRPr="00B47F14">
        <w:rPr>
          <w:rFonts w:ascii="Times New Roman" w:hAnsi="Times New Roman" w:cs="Times New Roman"/>
          <w:sz w:val="24"/>
          <w:szCs w:val="24"/>
        </w:rPr>
        <w:t>pull and push factors of teacher transfers in Schools</w:t>
      </w:r>
      <w:r>
        <w:rPr>
          <w:rFonts w:ascii="Times New Roman" w:hAnsi="Times New Roman" w:cs="Times New Roman"/>
          <w:sz w:val="24"/>
          <w:szCs w:val="24"/>
        </w:rPr>
        <w:t xml:space="preserve"> </w:t>
      </w:r>
      <w:r w:rsidRPr="00B47F14">
        <w:rPr>
          <w:rFonts w:ascii="Times New Roman" w:hAnsi="Times New Roman" w:cs="Times New Roman"/>
          <w:sz w:val="24"/>
          <w:szCs w:val="24"/>
        </w:rPr>
        <w:t xml:space="preserve">in Muchinga province particularly in Isoka District. </w:t>
      </w:r>
    </w:p>
    <w:p w14:paraId="0638DA36" w14:textId="77777777" w:rsidR="00F24301" w:rsidRPr="00B47F14" w:rsidRDefault="00F24301" w:rsidP="00F24301">
      <w:pPr>
        <w:spacing w:line="480" w:lineRule="auto"/>
        <w:jc w:val="both"/>
        <w:rPr>
          <w:rFonts w:ascii="Times New Roman" w:hAnsi="Times New Roman" w:cs="Times New Roman"/>
          <w:sz w:val="24"/>
          <w:szCs w:val="24"/>
        </w:rPr>
      </w:pPr>
      <w:r w:rsidRPr="00B47F14">
        <w:rPr>
          <w:rFonts w:ascii="Times New Roman" w:hAnsi="Times New Roman" w:cs="Times New Roman"/>
          <w:sz w:val="24"/>
          <w:szCs w:val="24"/>
        </w:rPr>
        <w:t xml:space="preserve">The study involves administration of questionnaires to head teachers and teachers of selected schools. I request you and your teaching staff to kindly fill the attached questionnaires as sincerely as possible. Your kind facilitation towards the success of this noble exercise will be highly appreciated. All the information given will be treated with utmost confidence. </w:t>
      </w:r>
    </w:p>
    <w:p w14:paraId="4E180D0D" w14:textId="77777777" w:rsidR="00F24301" w:rsidRPr="00B47F14" w:rsidRDefault="00F24301" w:rsidP="00F24301">
      <w:pPr>
        <w:spacing w:line="480" w:lineRule="auto"/>
        <w:jc w:val="both"/>
        <w:rPr>
          <w:rFonts w:ascii="Times New Roman" w:hAnsi="Times New Roman" w:cs="Times New Roman"/>
          <w:sz w:val="24"/>
          <w:szCs w:val="24"/>
        </w:rPr>
      </w:pPr>
      <w:r w:rsidRPr="00B47F14">
        <w:rPr>
          <w:rFonts w:ascii="Times New Roman" w:hAnsi="Times New Roman" w:cs="Times New Roman"/>
          <w:sz w:val="24"/>
          <w:szCs w:val="24"/>
        </w:rPr>
        <w:t xml:space="preserve">Thank you very much for your cooperation </w:t>
      </w:r>
    </w:p>
    <w:p w14:paraId="0BB997D9" w14:textId="77777777" w:rsidR="00F24301" w:rsidRPr="00B47F14" w:rsidRDefault="00F24301" w:rsidP="00F24301">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Yours sincerely, </w:t>
      </w:r>
    </w:p>
    <w:p w14:paraId="6A03176D" w14:textId="77777777" w:rsidR="00F24301" w:rsidRPr="00B47F14" w:rsidRDefault="00F24301" w:rsidP="00F24301">
      <w:pPr>
        <w:spacing w:line="480" w:lineRule="auto"/>
        <w:jc w:val="both"/>
        <w:rPr>
          <w:rFonts w:ascii="Times New Roman" w:hAnsi="Times New Roman" w:cs="Times New Roman"/>
          <w:sz w:val="24"/>
          <w:szCs w:val="24"/>
        </w:rPr>
      </w:pPr>
      <w:r w:rsidRPr="00B47F14">
        <w:rPr>
          <w:rFonts w:ascii="Times New Roman" w:hAnsi="Times New Roman" w:cs="Times New Roman"/>
          <w:sz w:val="24"/>
          <w:szCs w:val="24"/>
        </w:rPr>
        <w:t xml:space="preserve"> Ginno</w:t>
      </w:r>
      <w:r>
        <w:rPr>
          <w:rFonts w:ascii="Times New Roman" w:hAnsi="Times New Roman" w:cs="Times New Roman"/>
          <w:sz w:val="24"/>
          <w:szCs w:val="24"/>
        </w:rPr>
        <w:t xml:space="preserve"> Malango</w:t>
      </w:r>
      <w:r w:rsidRPr="00B47F14">
        <w:rPr>
          <w:rFonts w:ascii="Times New Roman" w:hAnsi="Times New Roman" w:cs="Times New Roman"/>
          <w:sz w:val="24"/>
          <w:szCs w:val="24"/>
        </w:rPr>
        <w:t xml:space="preserve"> Sichilima</w:t>
      </w:r>
    </w:p>
    <w:p w14:paraId="22D48F4C" w14:textId="77777777" w:rsidR="00F24301" w:rsidRDefault="00F24301" w:rsidP="00F24301">
      <w:pPr>
        <w:spacing w:line="480" w:lineRule="auto"/>
        <w:jc w:val="both"/>
        <w:rPr>
          <w:rFonts w:ascii="Times New Roman" w:hAnsi="Times New Roman" w:cs="Times New Roman"/>
          <w:sz w:val="24"/>
          <w:szCs w:val="24"/>
        </w:rPr>
      </w:pPr>
    </w:p>
    <w:p w14:paraId="7F1EC210" w14:textId="77777777" w:rsidR="00851E08" w:rsidRDefault="00851E08" w:rsidP="00F24301">
      <w:pPr>
        <w:spacing w:line="480" w:lineRule="auto"/>
        <w:jc w:val="both"/>
        <w:rPr>
          <w:rFonts w:ascii="Times New Roman" w:hAnsi="Times New Roman" w:cs="Times New Roman"/>
          <w:sz w:val="24"/>
          <w:szCs w:val="24"/>
        </w:rPr>
      </w:pPr>
    </w:p>
    <w:p w14:paraId="5A07D3CD" w14:textId="77777777" w:rsidR="00851E08" w:rsidRDefault="00851E08" w:rsidP="00F24301">
      <w:pPr>
        <w:spacing w:line="480" w:lineRule="auto"/>
        <w:jc w:val="both"/>
        <w:rPr>
          <w:rFonts w:ascii="Times New Roman" w:hAnsi="Times New Roman" w:cs="Times New Roman"/>
          <w:sz w:val="24"/>
          <w:szCs w:val="24"/>
        </w:rPr>
      </w:pPr>
    </w:p>
    <w:p w14:paraId="3932DE4B" w14:textId="77777777" w:rsidR="00A92402" w:rsidRDefault="00A92402" w:rsidP="00F24301">
      <w:pPr>
        <w:spacing w:line="480" w:lineRule="auto"/>
        <w:jc w:val="both"/>
        <w:rPr>
          <w:rFonts w:ascii="Times New Roman" w:hAnsi="Times New Roman" w:cs="Times New Roman"/>
          <w:sz w:val="24"/>
          <w:szCs w:val="24"/>
        </w:rPr>
      </w:pPr>
    </w:p>
    <w:p w14:paraId="011018DF" w14:textId="21F6757D" w:rsidR="00F24301" w:rsidRPr="00851E08" w:rsidRDefault="00A92402" w:rsidP="00A92402">
      <w:pPr>
        <w:spacing w:line="480" w:lineRule="auto"/>
        <w:jc w:val="center"/>
        <w:outlineLvl w:val="0"/>
        <w:rPr>
          <w:rFonts w:ascii="Times New Roman" w:hAnsi="Times New Roman" w:cs="Times New Roman"/>
          <w:b/>
          <w:sz w:val="24"/>
          <w:szCs w:val="24"/>
        </w:rPr>
      </w:pPr>
      <w:r w:rsidRPr="00851E08">
        <w:rPr>
          <w:rFonts w:ascii="Times New Roman" w:hAnsi="Times New Roman" w:cs="Times New Roman"/>
          <w:b/>
          <w:sz w:val="24"/>
          <w:szCs w:val="24"/>
        </w:rPr>
        <w:lastRenderedPageBreak/>
        <w:t>APPENDIX II QUESTIONNAIRE FOR HEAD TEACHERS</w:t>
      </w:r>
    </w:p>
    <w:p w14:paraId="6196CD58" w14:textId="77777777" w:rsidR="00F24301" w:rsidRPr="00B47F14" w:rsidRDefault="00F24301" w:rsidP="00F24301">
      <w:pPr>
        <w:spacing w:line="480" w:lineRule="auto"/>
        <w:jc w:val="both"/>
        <w:rPr>
          <w:rFonts w:ascii="Times New Roman" w:hAnsi="Times New Roman" w:cs="Times New Roman"/>
          <w:sz w:val="24"/>
          <w:szCs w:val="24"/>
        </w:rPr>
      </w:pPr>
      <w:r w:rsidRPr="00B47F14">
        <w:rPr>
          <w:rFonts w:ascii="Times New Roman" w:hAnsi="Times New Roman" w:cs="Times New Roman"/>
          <w:sz w:val="24"/>
          <w:szCs w:val="24"/>
        </w:rPr>
        <w:t>The aim of this study is to examine the pull and push factors of teacher transfers in Schools in Muchinga province</w:t>
      </w:r>
      <w:r>
        <w:rPr>
          <w:rFonts w:ascii="Times New Roman" w:hAnsi="Times New Roman" w:cs="Times New Roman"/>
          <w:sz w:val="24"/>
          <w:szCs w:val="24"/>
        </w:rPr>
        <w:t>,</w:t>
      </w:r>
      <w:r w:rsidRPr="00B47F14">
        <w:rPr>
          <w:rFonts w:ascii="Times New Roman" w:hAnsi="Times New Roman" w:cs="Times New Roman"/>
          <w:sz w:val="24"/>
          <w:szCs w:val="24"/>
        </w:rPr>
        <w:t xml:space="preserve"> particularly in Isoka District. Your opinions as captured in this questionnaire will form the basis of this study and will be held in confidentiality. Therefore you are requested to fill this questionnaire in the most free and honest way possible. Please tick the appropriate answers in the boxes provided and also write down the appropriate answers in the spaces provided. Do not write your name on the questionnaire. Thank you in advance f</w:t>
      </w:r>
      <w:r>
        <w:rPr>
          <w:rFonts w:ascii="Times New Roman" w:hAnsi="Times New Roman" w:cs="Times New Roman"/>
          <w:sz w:val="24"/>
          <w:szCs w:val="24"/>
        </w:rPr>
        <w:t xml:space="preserve">or your time and cooperation.  </w:t>
      </w:r>
    </w:p>
    <w:p w14:paraId="71509ADC" w14:textId="77777777" w:rsidR="00F24301" w:rsidRPr="00215194" w:rsidRDefault="00F24301" w:rsidP="00F24301">
      <w:pPr>
        <w:spacing w:line="480" w:lineRule="auto"/>
        <w:jc w:val="both"/>
        <w:outlineLvl w:val="0"/>
        <w:rPr>
          <w:rFonts w:ascii="Times New Roman" w:hAnsi="Times New Roman" w:cs="Times New Roman"/>
          <w:b/>
          <w:sz w:val="24"/>
          <w:szCs w:val="24"/>
        </w:rPr>
      </w:pPr>
      <w:r w:rsidRPr="00215194">
        <w:rPr>
          <w:rFonts w:ascii="Times New Roman" w:hAnsi="Times New Roman" w:cs="Times New Roman"/>
          <w:b/>
          <w:sz w:val="24"/>
          <w:szCs w:val="24"/>
        </w:rPr>
        <w:t xml:space="preserve">SECTION A: Background Information </w:t>
      </w:r>
    </w:p>
    <w:p w14:paraId="3C51D2D2" w14:textId="77777777" w:rsidR="00F24301" w:rsidRPr="00B47F14" w:rsidRDefault="00F24301" w:rsidP="00F24301">
      <w:pPr>
        <w:spacing w:line="480" w:lineRule="auto"/>
        <w:jc w:val="both"/>
        <w:rPr>
          <w:rFonts w:ascii="Times New Roman" w:hAnsi="Times New Roman" w:cs="Times New Roman"/>
          <w:sz w:val="24"/>
          <w:szCs w:val="24"/>
        </w:rPr>
      </w:pPr>
      <w:r w:rsidRPr="00B47F14">
        <w:rPr>
          <w:rFonts w:ascii="Times New Roman" w:hAnsi="Times New Roman" w:cs="Times New Roman"/>
          <w:sz w:val="24"/>
          <w:szCs w:val="24"/>
        </w:rPr>
        <w:t xml:space="preserve">1. Gender     Male (     )              Female (     ) </w:t>
      </w:r>
    </w:p>
    <w:p w14:paraId="2A11A785" w14:textId="77777777" w:rsidR="00F24301" w:rsidRPr="00B47F14" w:rsidRDefault="00F24301" w:rsidP="00F24301">
      <w:pPr>
        <w:spacing w:line="480" w:lineRule="auto"/>
        <w:jc w:val="both"/>
        <w:rPr>
          <w:rFonts w:ascii="Times New Roman" w:hAnsi="Times New Roman" w:cs="Times New Roman"/>
          <w:sz w:val="24"/>
          <w:szCs w:val="24"/>
        </w:rPr>
      </w:pPr>
      <w:r w:rsidRPr="00B47F14">
        <w:rPr>
          <w:rFonts w:ascii="Times New Roman" w:hAnsi="Times New Roman" w:cs="Times New Roman"/>
          <w:sz w:val="24"/>
          <w:szCs w:val="24"/>
        </w:rPr>
        <w:t xml:space="preserve">2. Kindly indicate your age bracket 25 – 35 </w:t>
      </w:r>
      <w:proofErr w:type="spellStart"/>
      <w:r w:rsidRPr="00B47F14">
        <w:rPr>
          <w:rFonts w:ascii="Times New Roman" w:hAnsi="Times New Roman" w:cs="Times New Roman"/>
          <w:sz w:val="24"/>
          <w:szCs w:val="24"/>
        </w:rPr>
        <w:t>yrs</w:t>
      </w:r>
      <w:proofErr w:type="spellEnd"/>
      <w:r w:rsidRPr="00B47F14">
        <w:rPr>
          <w:rFonts w:ascii="Times New Roman" w:hAnsi="Times New Roman" w:cs="Times New Roman"/>
          <w:sz w:val="24"/>
          <w:szCs w:val="24"/>
        </w:rPr>
        <w:t xml:space="preserve"> (     ) 36 – 40 </w:t>
      </w:r>
      <w:proofErr w:type="spellStart"/>
      <w:r w:rsidRPr="00B47F14">
        <w:rPr>
          <w:rFonts w:ascii="Times New Roman" w:hAnsi="Times New Roman" w:cs="Times New Roman"/>
          <w:sz w:val="24"/>
          <w:szCs w:val="24"/>
        </w:rPr>
        <w:t>yrs</w:t>
      </w:r>
      <w:proofErr w:type="spellEnd"/>
      <w:r w:rsidRPr="00B47F14">
        <w:rPr>
          <w:rFonts w:ascii="Times New Roman" w:hAnsi="Times New Roman" w:cs="Times New Roman"/>
          <w:sz w:val="24"/>
          <w:szCs w:val="24"/>
        </w:rPr>
        <w:t xml:space="preserve"> (    ) 41 – 45 </w:t>
      </w:r>
      <w:proofErr w:type="spellStart"/>
      <w:r w:rsidRPr="00B47F14">
        <w:rPr>
          <w:rFonts w:ascii="Times New Roman" w:hAnsi="Times New Roman" w:cs="Times New Roman"/>
          <w:sz w:val="24"/>
          <w:szCs w:val="24"/>
        </w:rPr>
        <w:t>yrs</w:t>
      </w:r>
      <w:proofErr w:type="spellEnd"/>
      <w:r w:rsidRPr="00B47F14">
        <w:rPr>
          <w:rFonts w:ascii="Times New Roman" w:hAnsi="Times New Roman" w:cs="Times New Roman"/>
          <w:sz w:val="24"/>
          <w:szCs w:val="24"/>
        </w:rPr>
        <w:t xml:space="preserve"> (     )   46 – 50 </w:t>
      </w:r>
      <w:proofErr w:type="spellStart"/>
      <w:r w:rsidRPr="00B47F14">
        <w:rPr>
          <w:rFonts w:ascii="Times New Roman" w:hAnsi="Times New Roman" w:cs="Times New Roman"/>
          <w:sz w:val="24"/>
          <w:szCs w:val="24"/>
        </w:rPr>
        <w:t>yrs</w:t>
      </w:r>
      <w:proofErr w:type="spellEnd"/>
      <w:r w:rsidRPr="00B47F14">
        <w:rPr>
          <w:rFonts w:ascii="Times New Roman" w:hAnsi="Times New Roman" w:cs="Times New Roman"/>
          <w:sz w:val="24"/>
          <w:szCs w:val="24"/>
        </w:rPr>
        <w:t xml:space="preserve"> (     ) </w:t>
      </w:r>
    </w:p>
    <w:p w14:paraId="02545C02" w14:textId="77777777" w:rsidR="00F24301" w:rsidRPr="00B47F14" w:rsidRDefault="00F24301" w:rsidP="00F24301">
      <w:pPr>
        <w:spacing w:line="480" w:lineRule="auto"/>
        <w:jc w:val="both"/>
        <w:rPr>
          <w:rFonts w:ascii="Times New Roman" w:hAnsi="Times New Roman" w:cs="Times New Roman"/>
          <w:sz w:val="24"/>
          <w:szCs w:val="24"/>
        </w:rPr>
      </w:pPr>
      <w:r w:rsidRPr="00B47F14">
        <w:rPr>
          <w:rFonts w:ascii="Times New Roman" w:hAnsi="Times New Roman" w:cs="Times New Roman"/>
          <w:sz w:val="24"/>
          <w:szCs w:val="24"/>
        </w:rPr>
        <w:t xml:space="preserve">3. What is your highest academic level attained?  Diploma (     )  Bachelors (     )    Masters (     )     others (specify) _______________   </w:t>
      </w:r>
    </w:p>
    <w:p w14:paraId="795A5F29" w14:textId="77777777" w:rsidR="00F24301" w:rsidRPr="00B47F14" w:rsidRDefault="00F24301" w:rsidP="00F24301">
      <w:pPr>
        <w:spacing w:line="480" w:lineRule="auto"/>
        <w:jc w:val="both"/>
        <w:rPr>
          <w:rFonts w:ascii="Times New Roman" w:hAnsi="Times New Roman" w:cs="Times New Roman"/>
          <w:sz w:val="24"/>
          <w:szCs w:val="24"/>
        </w:rPr>
      </w:pPr>
      <w:r w:rsidRPr="00B47F14">
        <w:rPr>
          <w:rFonts w:ascii="Times New Roman" w:hAnsi="Times New Roman" w:cs="Times New Roman"/>
          <w:sz w:val="24"/>
          <w:szCs w:val="24"/>
        </w:rPr>
        <w:t xml:space="preserve">4. How many years have you served as a teacher? Less than 5 </w:t>
      </w:r>
      <w:proofErr w:type="spellStart"/>
      <w:r w:rsidRPr="00B47F14">
        <w:rPr>
          <w:rFonts w:ascii="Times New Roman" w:hAnsi="Times New Roman" w:cs="Times New Roman"/>
          <w:sz w:val="24"/>
          <w:szCs w:val="24"/>
        </w:rPr>
        <w:t>yrs</w:t>
      </w:r>
      <w:proofErr w:type="spellEnd"/>
      <w:r w:rsidRPr="00B47F14">
        <w:rPr>
          <w:rFonts w:ascii="Times New Roman" w:hAnsi="Times New Roman" w:cs="Times New Roman"/>
          <w:sz w:val="24"/>
          <w:szCs w:val="24"/>
        </w:rPr>
        <w:t xml:space="preserve"> (     ) 6 – 10 </w:t>
      </w:r>
      <w:proofErr w:type="spellStart"/>
      <w:r w:rsidRPr="00B47F14">
        <w:rPr>
          <w:rFonts w:ascii="Times New Roman" w:hAnsi="Times New Roman" w:cs="Times New Roman"/>
          <w:sz w:val="24"/>
          <w:szCs w:val="24"/>
        </w:rPr>
        <w:t>yrs</w:t>
      </w:r>
      <w:proofErr w:type="spellEnd"/>
      <w:r w:rsidRPr="00B47F14">
        <w:rPr>
          <w:rFonts w:ascii="Times New Roman" w:hAnsi="Times New Roman" w:cs="Times New Roman"/>
          <w:sz w:val="24"/>
          <w:szCs w:val="24"/>
        </w:rPr>
        <w:t xml:space="preserve">   (     ) 11 – 20 </w:t>
      </w:r>
      <w:proofErr w:type="spellStart"/>
      <w:r w:rsidRPr="00B47F14">
        <w:rPr>
          <w:rFonts w:ascii="Times New Roman" w:hAnsi="Times New Roman" w:cs="Times New Roman"/>
          <w:sz w:val="24"/>
          <w:szCs w:val="24"/>
        </w:rPr>
        <w:t>yrs</w:t>
      </w:r>
      <w:proofErr w:type="spellEnd"/>
      <w:r w:rsidRPr="00B47F14">
        <w:rPr>
          <w:rFonts w:ascii="Times New Roman" w:hAnsi="Times New Roman" w:cs="Times New Roman"/>
          <w:sz w:val="24"/>
          <w:szCs w:val="24"/>
        </w:rPr>
        <w:t xml:space="preserve"> (     ) 30 </w:t>
      </w:r>
      <w:proofErr w:type="spellStart"/>
      <w:r w:rsidRPr="00B47F14">
        <w:rPr>
          <w:rFonts w:ascii="Times New Roman" w:hAnsi="Times New Roman" w:cs="Times New Roman"/>
          <w:sz w:val="24"/>
          <w:szCs w:val="24"/>
        </w:rPr>
        <w:t>yrs</w:t>
      </w:r>
      <w:proofErr w:type="spellEnd"/>
      <w:r w:rsidRPr="00B47F14">
        <w:rPr>
          <w:rFonts w:ascii="Times New Roman" w:hAnsi="Times New Roman" w:cs="Times New Roman"/>
          <w:sz w:val="24"/>
          <w:szCs w:val="24"/>
        </w:rPr>
        <w:t xml:space="preserve"> and Above (     )    </w:t>
      </w:r>
    </w:p>
    <w:p w14:paraId="1B01AF12" w14:textId="77777777" w:rsidR="00F24301" w:rsidRPr="00B47F14" w:rsidRDefault="00F24301" w:rsidP="00F24301">
      <w:pPr>
        <w:spacing w:line="480" w:lineRule="auto"/>
        <w:jc w:val="both"/>
        <w:rPr>
          <w:rFonts w:ascii="Times New Roman" w:hAnsi="Times New Roman" w:cs="Times New Roman"/>
          <w:sz w:val="24"/>
          <w:szCs w:val="24"/>
        </w:rPr>
      </w:pPr>
      <w:r w:rsidRPr="00B47F14">
        <w:rPr>
          <w:rFonts w:ascii="Times New Roman" w:hAnsi="Times New Roman" w:cs="Times New Roman"/>
          <w:sz w:val="24"/>
          <w:szCs w:val="24"/>
        </w:rPr>
        <w:t xml:space="preserve">5. How many years have you served within the present school as a head teacher? Less than 1 year (     ) 2 – 3 years (     ) 4 – 5 years (     ) Over 5 years () </w:t>
      </w:r>
    </w:p>
    <w:p w14:paraId="2AA603CE" w14:textId="77777777" w:rsidR="00F24301" w:rsidRPr="00B47F14" w:rsidRDefault="00F24301" w:rsidP="00F24301">
      <w:pPr>
        <w:spacing w:line="480" w:lineRule="auto"/>
        <w:jc w:val="both"/>
        <w:rPr>
          <w:rFonts w:ascii="Times New Roman" w:hAnsi="Times New Roman" w:cs="Times New Roman"/>
          <w:sz w:val="24"/>
          <w:szCs w:val="24"/>
        </w:rPr>
      </w:pPr>
      <w:r w:rsidRPr="00B47F14">
        <w:rPr>
          <w:rFonts w:ascii="Times New Roman" w:hAnsi="Times New Roman" w:cs="Times New Roman"/>
          <w:sz w:val="24"/>
          <w:szCs w:val="24"/>
        </w:rPr>
        <w:t xml:space="preserve">6. Please indicate the location of your school. Rural (     ) Peri-urban (     ) Urban (     ) </w:t>
      </w:r>
    </w:p>
    <w:p w14:paraId="3DECCD81" w14:textId="77777777" w:rsidR="00F24301" w:rsidRPr="00B47F14" w:rsidRDefault="00F24301" w:rsidP="00F24301">
      <w:pPr>
        <w:spacing w:line="480" w:lineRule="auto"/>
        <w:jc w:val="both"/>
        <w:rPr>
          <w:rFonts w:ascii="Times New Roman" w:hAnsi="Times New Roman" w:cs="Times New Roman"/>
          <w:sz w:val="24"/>
          <w:szCs w:val="24"/>
        </w:rPr>
      </w:pPr>
      <w:r w:rsidRPr="00B47F14">
        <w:rPr>
          <w:rFonts w:ascii="Times New Roman" w:hAnsi="Times New Roman" w:cs="Times New Roman"/>
          <w:b/>
          <w:sz w:val="24"/>
          <w:szCs w:val="24"/>
        </w:rPr>
        <w:t>SECTION B:</w:t>
      </w:r>
      <w:r w:rsidRPr="00B47F14">
        <w:rPr>
          <w:rFonts w:ascii="Times New Roman" w:hAnsi="Times New Roman" w:cs="Times New Roman"/>
          <w:sz w:val="24"/>
          <w:szCs w:val="24"/>
        </w:rPr>
        <w:t xml:space="preserve"> Teacher transfer characteristics in Schools in Muchinga province </w:t>
      </w:r>
      <w:r>
        <w:rPr>
          <w:rFonts w:ascii="Times New Roman" w:hAnsi="Times New Roman" w:cs="Times New Roman"/>
          <w:sz w:val="24"/>
          <w:szCs w:val="24"/>
        </w:rPr>
        <w:t>particularly in Isoka District.</w:t>
      </w:r>
    </w:p>
    <w:p w14:paraId="40949545" w14:textId="77777777" w:rsidR="00F24301" w:rsidRPr="00B47F14" w:rsidRDefault="00F24301" w:rsidP="00F24301">
      <w:pPr>
        <w:spacing w:line="480" w:lineRule="auto"/>
        <w:jc w:val="both"/>
        <w:rPr>
          <w:rFonts w:ascii="Times New Roman" w:hAnsi="Times New Roman" w:cs="Times New Roman"/>
          <w:sz w:val="24"/>
          <w:szCs w:val="24"/>
        </w:rPr>
      </w:pPr>
      <w:r w:rsidRPr="00B47F14">
        <w:rPr>
          <w:rFonts w:ascii="Times New Roman" w:hAnsi="Times New Roman" w:cs="Times New Roman"/>
          <w:sz w:val="24"/>
          <w:szCs w:val="24"/>
        </w:rPr>
        <w:lastRenderedPageBreak/>
        <w:t xml:space="preserve">7. Has your school been experiencing high rates of teacher transfers in the last five years? </w:t>
      </w:r>
    </w:p>
    <w:p w14:paraId="1F2F55E1" w14:textId="77777777" w:rsidR="00F24301" w:rsidRPr="00B47F14" w:rsidRDefault="00F24301" w:rsidP="00F24301">
      <w:pPr>
        <w:spacing w:line="480" w:lineRule="auto"/>
        <w:jc w:val="both"/>
        <w:rPr>
          <w:rFonts w:ascii="Times New Roman" w:hAnsi="Times New Roman" w:cs="Times New Roman"/>
          <w:sz w:val="24"/>
          <w:szCs w:val="24"/>
        </w:rPr>
      </w:pPr>
      <w:r w:rsidRPr="00B47F14">
        <w:rPr>
          <w:rFonts w:ascii="Times New Roman" w:hAnsi="Times New Roman" w:cs="Times New Roman"/>
          <w:sz w:val="24"/>
          <w:szCs w:val="24"/>
        </w:rPr>
        <w:t xml:space="preserve">Strongly agree         neutral          disagree           strongly disagree </w:t>
      </w:r>
    </w:p>
    <w:p w14:paraId="75FE5C19" w14:textId="77777777" w:rsidR="00F24301" w:rsidRPr="00B47F14" w:rsidRDefault="00F24301" w:rsidP="00F24301">
      <w:pPr>
        <w:spacing w:line="480" w:lineRule="auto"/>
        <w:jc w:val="both"/>
        <w:rPr>
          <w:rFonts w:ascii="Times New Roman" w:hAnsi="Times New Roman" w:cs="Times New Roman"/>
          <w:sz w:val="24"/>
          <w:szCs w:val="24"/>
        </w:rPr>
      </w:pPr>
      <w:r w:rsidRPr="00B47F14">
        <w:rPr>
          <w:rFonts w:ascii="Times New Roman" w:hAnsi="Times New Roman" w:cs="Times New Roman"/>
          <w:sz w:val="24"/>
          <w:szCs w:val="24"/>
        </w:rPr>
        <w:t xml:space="preserve">8. Do you receive a high number of teacher transfer requests from your school? </w:t>
      </w:r>
    </w:p>
    <w:p w14:paraId="3A20103C" w14:textId="77777777" w:rsidR="00F24301" w:rsidRPr="00B47F14" w:rsidRDefault="00F24301" w:rsidP="00F24301">
      <w:pPr>
        <w:spacing w:line="480" w:lineRule="auto"/>
        <w:jc w:val="both"/>
        <w:rPr>
          <w:rFonts w:ascii="Times New Roman" w:hAnsi="Times New Roman" w:cs="Times New Roman"/>
          <w:sz w:val="24"/>
          <w:szCs w:val="24"/>
        </w:rPr>
      </w:pPr>
      <w:r w:rsidRPr="00B47F14">
        <w:rPr>
          <w:rFonts w:ascii="Times New Roman" w:hAnsi="Times New Roman" w:cs="Times New Roman"/>
          <w:sz w:val="24"/>
          <w:szCs w:val="24"/>
        </w:rPr>
        <w:t xml:space="preserve"> Very much   </w:t>
      </w:r>
      <w:proofErr w:type="spellStart"/>
      <w:r w:rsidRPr="00B47F14">
        <w:rPr>
          <w:rFonts w:ascii="Times New Roman" w:hAnsi="Times New Roman" w:cs="Times New Roman"/>
          <w:sz w:val="24"/>
          <w:szCs w:val="24"/>
        </w:rPr>
        <w:t>Much</w:t>
      </w:r>
      <w:proofErr w:type="spellEnd"/>
      <w:r w:rsidRPr="00B47F14">
        <w:rPr>
          <w:rFonts w:ascii="Times New Roman" w:hAnsi="Times New Roman" w:cs="Times New Roman"/>
          <w:sz w:val="24"/>
          <w:szCs w:val="24"/>
        </w:rPr>
        <w:t xml:space="preserve"> Average</w:t>
      </w:r>
      <w:r>
        <w:rPr>
          <w:rFonts w:ascii="Times New Roman" w:hAnsi="Times New Roman" w:cs="Times New Roman"/>
          <w:sz w:val="24"/>
          <w:szCs w:val="24"/>
        </w:rPr>
        <w:t xml:space="preserve"> </w:t>
      </w:r>
      <w:r w:rsidRPr="00B47F14">
        <w:rPr>
          <w:rFonts w:ascii="Times New Roman" w:hAnsi="Times New Roman" w:cs="Times New Roman"/>
          <w:sz w:val="24"/>
          <w:szCs w:val="24"/>
        </w:rPr>
        <w:t xml:space="preserve">Not much   Rarely  </w:t>
      </w:r>
    </w:p>
    <w:p w14:paraId="7B1BB006" w14:textId="77777777" w:rsidR="00F24301" w:rsidRPr="00B47F14" w:rsidRDefault="00F24301" w:rsidP="00F24301">
      <w:pPr>
        <w:spacing w:line="480" w:lineRule="auto"/>
        <w:jc w:val="both"/>
        <w:rPr>
          <w:rFonts w:ascii="Times New Roman" w:hAnsi="Times New Roman" w:cs="Times New Roman"/>
          <w:sz w:val="24"/>
          <w:szCs w:val="24"/>
        </w:rPr>
      </w:pPr>
      <w:r w:rsidRPr="00B47F14">
        <w:rPr>
          <w:rFonts w:ascii="Times New Roman" w:hAnsi="Times New Roman" w:cs="Times New Roman"/>
          <w:sz w:val="24"/>
          <w:szCs w:val="24"/>
        </w:rPr>
        <w:t xml:space="preserve">9. And what about transfer requests to your school? </w:t>
      </w:r>
    </w:p>
    <w:p w14:paraId="703CDB66" w14:textId="77777777" w:rsidR="00F24301" w:rsidRPr="00B47F14" w:rsidRDefault="00F24301" w:rsidP="00F24301">
      <w:pPr>
        <w:spacing w:line="480" w:lineRule="auto"/>
        <w:jc w:val="both"/>
        <w:rPr>
          <w:rFonts w:ascii="Times New Roman" w:hAnsi="Times New Roman" w:cs="Times New Roman"/>
          <w:sz w:val="24"/>
          <w:szCs w:val="24"/>
        </w:rPr>
      </w:pPr>
      <w:r w:rsidRPr="00B47F14">
        <w:rPr>
          <w:rFonts w:ascii="Times New Roman" w:hAnsi="Times New Roman" w:cs="Times New Roman"/>
          <w:sz w:val="24"/>
          <w:szCs w:val="24"/>
        </w:rPr>
        <w:t xml:space="preserve">Very much   </w:t>
      </w:r>
      <w:proofErr w:type="spellStart"/>
      <w:r w:rsidRPr="00B47F14">
        <w:rPr>
          <w:rFonts w:ascii="Times New Roman" w:hAnsi="Times New Roman" w:cs="Times New Roman"/>
          <w:sz w:val="24"/>
          <w:szCs w:val="24"/>
        </w:rPr>
        <w:t>Much</w:t>
      </w:r>
      <w:proofErr w:type="spellEnd"/>
      <w:r w:rsidRPr="00B47F14">
        <w:rPr>
          <w:rFonts w:ascii="Times New Roman" w:hAnsi="Times New Roman" w:cs="Times New Roman"/>
          <w:sz w:val="24"/>
          <w:szCs w:val="24"/>
        </w:rPr>
        <w:t xml:space="preserve">       Average    Not much   Rarely  </w:t>
      </w:r>
    </w:p>
    <w:p w14:paraId="69B9D6C2" w14:textId="77777777" w:rsidR="00F24301" w:rsidRPr="00B47F14" w:rsidRDefault="00F24301" w:rsidP="00F24301">
      <w:pPr>
        <w:spacing w:line="480" w:lineRule="auto"/>
        <w:jc w:val="both"/>
        <w:rPr>
          <w:rFonts w:ascii="Times New Roman" w:hAnsi="Times New Roman" w:cs="Times New Roman"/>
          <w:sz w:val="24"/>
          <w:szCs w:val="24"/>
        </w:rPr>
      </w:pPr>
      <w:r w:rsidRPr="00B47F14">
        <w:rPr>
          <w:rFonts w:ascii="Times New Roman" w:hAnsi="Times New Roman" w:cs="Times New Roman"/>
          <w:sz w:val="24"/>
          <w:szCs w:val="24"/>
        </w:rPr>
        <w:t xml:space="preserve">10. Of the transfer requests made by teacher from your school, how many are successful on a yearly basis? </w:t>
      </w:r>
    </w:p>
    <w:p w14:paraId="1970B050" w14:textId="77777777" w:rsidR="00F24301" w:rsidRPr="00B47F14" w:rsidRDefault="00F24301" w:rsidP="00F24301">
      <w:pPr>
        <w:spacing w:line="480" w:lineRule="auto"/>
        <w:jc w:val="both"/>
        <w:rPr>
          <w:rFonts w:ascii="Times New Roman" w:hAnsi="Times New Roman" w:cs="Times New Roman"/>
          <w:sz w:val="24"/>
          <w:szCs w:val="24"/>
        </w:rPr>
      </w:pPr>
      <w:r w:rsidRPr="00B47F14">
        <w:rPr>
          <w:rFonts w:ascii="Times New Roman" w:hAnsi="Times New Roman" w:cs="Times New Roman"/>
          <w:sz w:val="24"/>
          <w:szCs w:val="24"/>
        </w:rPr>
        <w:t xml:space="preserve">All of them Most of them   Only a Few    None goes through Not Sure  </w:t>
      </w:r>
    </w:p>
    <w:p w14:paraId="1328ACC1" w14:textId="77777777" w:rsidR="00F24301" w:rsidRPr="00B47F14" w:rsidRDefault="00F24301" w:rsidP="00F24301">
      <w:pPr>
        <w:spacing w:line="480" w:lineRule="auto"/>
        <w:jc w:val="both"/>
        <w:rPr>
          <w:rFonts w:ascii="Times New Roman" w:hAnsi="Times New Roman" w:cs="Times New Roman"/>
          <w:sz w:val="24"/>
          <w:szCs w:val="24"/>
        </w:rPr>
      </w:pPr>
      <w:r w:rsidRPr="00B47F14">
        <w:rPr>
          <w:rFonts w:ascii="Times New Roman" w:hAnsi="Times New Roman" w:cs="Times New Roman"/>
          <w:sz w:val="24"/>
          <w:szCs w:val="24"/>
        </w:rPr>
        <w:t xml:space="preserve">11. Do you get suitable replacements immediately for the vacancies left by the transferring teachers? </w:t>
      </w:r>
    </w:p>
    <w:p w14:paraId="1A782ABA" w14:textId="77777777" w:rsidR="00F24301" w:rsidRPr="00B47F14" w:rsidRDefault="00F24301" w:rsidP="00F24301">
      <w:pPr>
        <w:spacing w:line="480" w:lineRule="auto"/>
        <w:jc w:val="both"/>
        <w:rPr>
          <w:rFonts w:ascii="Times New Roman" w:hAnsi="Times New Roman" w:cs="Times New Roman"/>
          <w:sz w:val="24"/>
          <w:szCs w:val="24"/>
        </w:rPr>
      </w:pPr>
      <w:r w:rsidRPr="00B47F14">
        <w:rPr>
          <w:rFonts w:ascii="Times New Roman" w:hAnsi="Times New Roman" w:cs="Times New Roman"/>
          <w:sz w:val="24"/>
          <w:szCs w:val="24"/>
        </w:rPr>
        <w:t xml:space="preserve">Strongly agree       </w:t>
      </w:r>
      <w:proofErr w:type="spellStart"/>
      <w:r w:rsidRPr="00B47F14">
        <w:rPr>
          <w:rFonts w:ascii="Times New Roman" w:hAnsi="Times New Roman" w:cs="Times New Roman"/>
          <w:sz w:val="24"/>
          <w:szCs w:val="24"/>
        </w:rPr>
        <w:t>agree</w:t>
      </w:r>
      <w:proofErr w:type="spellEnd"/>
      <w:r w:rsidRPr="00B47F14">
        <w:rPr>
          <w:rFonts w:ascii="Times New Roman" w:hAnsi="Times New Roman" w:cs="Times New Roman"/>
          <w:sz w:val="24"/>
          <w:szCs w:val="24"/>
        </w:rPr>
        <w:t xml:space="preserve">   neutral          disagree           strongly disagree </w:t>
      </w:r>
    </w:p>
    <w:p w14:paraId="0F0BE768" w14:textId="77777777" w:rsidR="00F24301" w:rsidRPr="00B151DD" w:rsidRDefault="00F24301" w:rsidP="00F24301">
      <w:pPr>
        <w:spacing w:line="480" w:lineRule="auto"/>
        <w:jc w:val="both"/>
        <w:rPr>
          <w:rFonts w:ascii="Times New Roman" w:hAnsi="Times New Roman" w:cs="Times New Roman"/>
          <w:sz w:val="24"/>
          <w:szCs w:val="24"/>
        </w:rPr>
      </w:pPr>
      <w:r w:rsidRPr="00B47F14">
        <w:rPr>
          <w:rFonts w:ascii="Times New Roman" w:hAnsi="Times New Roman" w:cs="Times New Roman"/>
          <w:sz w:val="24"/>
          <w:szCs w:val="24"/>
        </w:rPr>
        <w:t>12. Can you please furnish the study with records describing the teachers making transfer requests in terms of gender, marital st</w:t>
      </w:r>
      <w:r>
        <w:rPr>
          <w:rFonts w:ascii="Times New Roman" w:hAnsi="Times New Roman" w:cs="Times New Roman"/>
          <w:sz w:val="24"/>
          <w:szCs w:val="24"/>
        </w:rPr>
        <w:t xml:space="preserve">atus, age and work experience? </w:t>
      </w:r>
    </w:p>
    <w:p w14:paraId="56B93F58" w14:textId="77777777" w:rsidR="00F24301" w:rsidRPr="00B47F14" w:rsidRDefault="00F24301" w:rsidP="00F24301">
      <w:pPr>
        <w:spacing w:line="480" w:lineRule="auto"/>
        <w:jc w:val="both"/>
        <w:rPr>
          <w:rFonts w:ascii="Times New Roman" w:hAnsi="Times New Roman" w:cs="Times New Roman"/>
          <w:sz w:val="24"/>
          <w:szCs w:val="24"/>
        </w:rPr>
      </w:pPr>
      <w:r w:rsidRPr="00B47F14">
        <w:rPr>
          <w:rFonts w:ascii="Times New Roman" w:hAnsi="Times New Roman" w:cs="Times New Roman"/>
          <w:b/>
          <w:sz w:val="24"/>
          <w:szCs w:val="24"/>
        </w:rPr>
        <w:t>SECTION C</w:t>
      </w:r>
      <w:r w:rsidRPr="00B47F14">
        <w:rPr>
          <w:rFonts w:ascii="Times New Roman" w:hAnsi="Times New Roman" w:cs="Times New Roman"/>
          <w:sz w:val="24"/>
          <w:szCs w:val="24"/>
        </w:rPr>
        <w:t xml:space="preserve">: Underlying reasons for teacher transfer requests in schools in </w:t>
      </w:r>
      <w:r>
        <w:rPr>
          <w:rFonts w:ascii="Times New Roman" w:hAnsi="Times New Roman" w:cs="Times New Roman"/>
          <w:sz w:val="24"/>
          <w:szCs w:val="24"/>
        </w:rPr>
        <w:t>I</w:t>
      </w:r>
      <w:r w:rsidRPr="00B47F14">
        <w:rPr>
          <w:rFonts w:ascii="Times New Roman" w:hAnsi="Times New Roman" w:cs="Times New Roman"/>
          <w:sz w:val="24"/>
          <w:szCs w:val="24"/>
        </w:rPr>
        <w:t xml:space="preserve">soka </w:t>
      </w:r>
    </w:p>
    <w:p w14:paraId="1BC00683" w14:textId="77777777" w:rsidR="00F24301" w:rsidRPr="00B47F14" w:rsidRDefault="00F24301" w:rsidP="00F24301">
      <w:pPr>
        <w:spacing w:line="480" w:lineRule="auto"/>
        <w:jc w:val="both"/>
        <w:rPr>
          <w:rFonts w:ascii="Times New Roman" w:hAnsi="Times New Roman" w:cs="Times New Roman"/>
          <w:sz w:val="24"/>
          <w:szCs w:val="24"/>
        </w:rPr>
      </w:pPr>
      <w:r w:rsidRPr="00B47F14">
        <w:rPr>
          <w:rFonts w:ascii="Times New Roman" w:hAnsi="Times New Roman" w:cs="Times New Roman"/>
          <w:sz w:val="24"/>
          <w:szCs w:val="24"/>
        </w:rPr>
        <w:t xml:space="preserve">13. What do most teachers seeking to transfer from your school cite as the reasons for making their requests? </w:t>
      </w:r>
    </w:p>
    <w:p w14:paraId="30C68683" w14:textId="77777777" w:rsidR="00F24301" w:rsidRPr="00B47F14" w:rsidRDefault="00F24301" w:rsidP="00F24301">
      <w:pPr>
        <w:spacing w:line="480" w:lineRule="auto"/>
        <w:jc w:val="both"/>
        <w:rPr>
          <w:rFonts w:ascii="Times New Roman" w:hAnsi="Times New Roman" w:cs="Times New Roman"/>
          <w:sz w:val="24"/>
          <w:szCs w:val="24"/>
        </w:rPr>
      </w:pPr>
      <w:r w:rsidRPr="00B47F14">
        <w:rPr>
          <w:rFonts w:ascii="Times New Roman" w:hAnsi="Times New Roman" w:cs="Times New Roman"/>
          <w:sz w:val="24"/>
          <w:szCs w:val="24"/>
        </w:rPr>
        <w:t xml:space="preserve">………………………………………………………………………………………… ……………………………………………………………………………………… </w:t>
      </w:r>
    </w:p>
    <w:p w14:paraId="4B232EE6" w14:textId="77777777" w:rsidR="00F24301" w:rsidRPr="00B47F14" w:rsidRDefault="00F24301" w:rsidP="00F24301">
      <w:pPr>
        <w:spacing w:line="480" w:lineRule="auto"/>
        <w:jc w:val="both"/>
        <w:rPr>
          <w:rFonts w:ascii="Times New Roman" w:hAnsi="Times New Roman" w:cs="Times New Roman"/>
          <w:sz w:val="24"/>
          <w:szCs w:val="24"/>
        </w:rPr>
      </w:pPr>
      <w:r w:rsidRPr="00B47F14">
        <w:rPr>
          <w:rFonts w:ascii="Times New Roman" w:hAnsi="Times New Roman" w:cs="Times New Roman"/>
          <w:sz w:val="24"/>
          <w:szCs w:val="24"/>
        </w:rPr>
        <w:lastRenderedPageBreak/>
        <w:t xml:space="preserve"> 14. Do you have motivational programs for your teachers in your school? </w:t>
      </w:r>
    </w:p>
    <w:p w14:paraId="1FCB0932" w14:textId="77777777" w:rsidR="00F24301" w:rsidRPr="00B47F14" w:rsidRDefault="00F24301" w:rsidP="00F24301">
      <w:pPr>
        <w:spacing w:line="480" w:lineRule="auto"/>
        <w:jc w:val="both"/>
        <w:rPr>
          <w:rFonts w:ascii="Times New Roman" w:hAnsi="Times New Roman" w:cs="Times New Roman"/>
          <w:sz w:val="24"/>
          <w:szCs w:val="24"/>
        </w:rPr>
      </w:pPr>
      <w:r w:rsidRPr="00B47F14">
        <w:rPr>
          <w:rFonts w:ascii="Times New Roman" w:hAnsi="Times New Roman" w:cs="Times New Roman"/>
          <w:sz w:val="24"/>
          <w:szCs w:val="24"/>
        </w:rPr>
        <w:t xml:space="preserve">Very much   </w:t>
      </w:r>
      <w:proofErr w:type="spellStart"/>
      <w:r w:rsidRPr="00B47F14">
        <w:rPr>
          <w:rFonts w:ascii="Times New Roman" w:hAnsi="Times New Roman" w:cs="Times New Roman"/>
          <w:sz w:val="24"/>
          <w:szCs w:val="24"/>
        </w:rPr>
        <w:t>Much</w:t>
      </w:r>
      <w:proofErr w:type="spellEnd"/>
      <w:r w:rsidRPr="00B47F14">
        <w:rPr>
          <w:rFonts w:ascii="Times New Roman" w:hAnsi="Times New Roman" w:cs="Times New Roman"/>
          <w:sz w:val="24"/>
          <w:szCs w:val="24"/>
        </w:rPr>
        <w:t xml:space="preserve"> Sometimes    Not much   Rarely  </w:t>
      </w:r>
    </w:p>
    <w:p w14:paraId="4B2C7C42" w14:textId="77777777" w:rsidR="00F24301" w:rsidRPr="00B47F14" w:rsidRDefault="00F24301" w:rsidP="00F24301">
      <w:pPr>
        <w:spacing w:line="480" w:lineRule="auto"/>
        <w:jc w:val="both"/>
        <w:rPr>
          <w:rFonts w:ascii="Times New Roman" w:hAnsi="Times New Roman" w:cs="Times New Roman"/>
          <w:sz w:val="24"/>
          <w:szCs w:val="24"/>
        </w:rPr>
      </w:pPr>
      <w:r w:rsidRPr="00B47F14">
        <w:rPr>
          <w:rFonts w:ascii="Times New Roman" w:hAnsi="Times New Roman" w:cs="Times New Roman"/>
          <w:sz w:val="24"/>
          <w:szCs w:val="24"/>
        </w:rPr>
        <w:t xml:space="preserve">15. Does your staff experience challenges with accommodation? </w:t>
      </w:r>
    </w:p>
    <w:p w14:paraId="04A7D98E" w14:textId="77777777" w:rsidR="00F24301" w:rsidRPr="00B47F14" w:rsidRDefault="00F24301" w:rsidP="00F24301">
      <w:pPr>
        <w:spacing w:line="480" w:lineRule="auto"/>
        <w:jc w:val="both"/>
        <w:rPr>
          <w:rFonts w:ascii="Times New Roman" w:hAnsi="Times New Roman" w:cs="Times New Roman"/>
          <w:sz w:val="24"/>
          <w:szCs w:val="24"/>
        </w:rPr>
      </w:pPr>
      <w:r w:rsidRPr="00B47F14">
        <w:rPr>
          <w:rFonts w:ascii="Times New Roman" w:hAnsi="Times New Roman" w:cs="Times New Roman"/>
          <w:sz w:val="24"/>
          <w:szCs w:val="24"/>
        </w:rPr>
        <w:t xml:space="preserve">Very much   </w:t>
      </w:r>
      <w:proofErr w:type="spellStart"/>
      <w:r w:rsidRPr="00B47F14">
        <w:rPr>
          <w:rFonts w:ascii="Times New Roman" w:hAnsi="Times New Roman" w:cs="Times New Roman"/>
          <w:sz w:val="24"/>
          <w:szCs w:val="24"/>
        </w:rPr>
        <w:t>Much</w:t>
      </w:r>
      <w:proofErr w:type="spellEnd"/>
      <w:r w:rsidRPr="00B47F14">
        <w:rPr>
          <w:rFonts w:ascii="Times New Roman" w:hAnsi="Times New Roman" w:cs="Times New Roman"/>
          <w:sz w:val="24"/>
          <w:szCs w:val="24"/>
        </w:rPr>
        <w:t xml:space="preserve"> Not sure    Not much   Rarely  </w:t>
      </w:r>
    </w:p>
    <w:p w14:paraId="3651CD71" w14:textId="77777777" w:rsidR="00F24301" w:rsidRPr="00B47F14" w:rsidRDefault="00F24301" w:rsidP="00F24301">
      <w:pPr>
        <w:spacing w:line="480" w:lineRule="auto"/>
        <w:jc w:val="both"/>
        <w:rPr>
          <w:rFonts w:ascii="Times New Roman" w:hAnsi="Times New Roman" w:cs="Times New Roman"/>
          <w:sz w:val="24"/>
          <w:szCs w:val="24"/>
        </w:rPr>
      </w:pPr>
      <w:r w:rsidRPr="00B47F14">
        <w:rPr>
          <w:rFonts w:ascii="Times New Roman" w:hAnsi="Times New Roman" w:cs="Times New Roman"/>
          <w:sz w:val="24"/>
          <w:szCs w:val="24"/>
        </w:rPr>
        <w:t xml:space="preserve">16. And what about conflict with the school management? </w:t>
      </w:r>
    </w:p>
    <w:p w14:paraId="7B432C02" w14:textId="77777777" w:rsidR="00F24301" w:rsidRPr="00B47F14" w:rsidRDefault="00F24301" w:rsidP="00F24301">
      <w:pPr>
        <w:spacing w:line="480" w:lineRule="auto"/>
        <w:jc w:val="both"/>
        <w:rPr>
          <w:rFonts w:ascii="Times New Roman" w:hAnsi="Times New Roman" w:cs="Times New Roman"/>
          <w:sz w:val="24"/>
          <w:szCs w:val="24"/>
        </w:rPr>
      </w:pPr>
      <w:r w:rsidRPr="00B47F14">
        <w:rPr>
          <w:rFonts w:ascii="Times New Roman" w:hAnsi="Times New Roman" w:cs="Times New Roman"/>
          <w:sz w:val="24"/>
          <w:szCs w:val="24"/>
        </w:rPr>
        <w:t xml:space="preserve">Very much   </w:t>
      </w:r>
      <w:proofErr w:type="spellStart"/>
      <w:r w:rsidRPr="00B47F14">
        <w:rPr>
          <w:rFonts w:ascii="Times New Roman" w:hAnsi="Times New Roman" w:cs="Times New Roman"/>
          <w:sz w:val="24"/>
          <w:szCs w:val="24"/>
        </w:rPr>
        <w:t>Much</w:t>
      </w:r>
      <w:proofErr w:type="spellEnd"/>
      <w:r w:rsidRPr="00B47F14">
        <w:rPr>
          <w:rFonts w:ascii="Times New Roman" w:hAnsi="Times New Roman" w:cs="Times New Roman"/>
          <w:sz w:val="24"/>
          <w:szCs w:val="24"/>
        </w:rPr>
        <w:t xml:space="preserve"> Not sure    Not much   Rarely  </w:t>
      </w:r>
    </w:p>
    <w:p w14:paraId="5AFC3F43" w14:textId="77777777" w:rsidR="00F24301" w:rsidRPr="00B47F14" w:rsidRDefault="00F24301" w:rsidP="00F24301">
      <w:pPr>
        <w:spacing w:line="480" w:lineRule="auto"/>
        <w:jc w:val="both"/>
        <w:rPr>
          <w:rFonts w:ascii="Times New Roman" w:hAnsi="Times New Roman" w:cs="Times New Roman"/>
          <w:sz w:val="24"/>
          <w:szCs w:val="24"/>
        </w:rPr>
      </w:pPr>
      <w:r w:rsidRPr="00B47F14">
        <w:rPr>
          <w:rFonts w:ascii="Times New Roman" w:hAnsi="Times New Roman" w:cs="Times New Roman"/>
          <w:sz w:val="24"/>
          <w:szCs w:val="24"/>
        </w:rPr>
        <w:t xml:space="preserve">17. What kinds of social amenities does the school and area provide for the teaching staff? </w:t>
      </w:r>
    </w:p>
    <w:p w14:paraId="1A13D4F8" w14:textId="77777777" w:rsidR="00F24301" w:rsidRPr="00B47F14" w:rsidRDefault="00F24301" w:rsidP="00F24301">
      <w:pPr>
        <w:spacing w:line="480" w:lineRule="auto"/>
        <w:jc w:val="both"/>
        <w:rPr>
          <w:rFonts w:ascii="Times New Roman" w:hAnsi="Times New Roman" w:cs="Times New Roman"/>
          <w:sz w:val="24"/>
          <w:szCs w:val="24"/>
        </w:rPr>
      </w:pPr>
      <w:r w:rsidRPr="00B47F14">
        <w:rPr>
          <w:rFonts w:ascii="Times New Roman" w:hAnsi="Times New Roman" w:cs="Times New Roman"/>
          <w:sz w:val="24"/>
          <w:szCs w:val="24"/>
        </w:rPr>
        <w:t xml:space="preserve">………………………………………………………………………………………… </w:t>
      </w:r>
    </w:p>
    <w:p w14:paraId="05DDE997" w14:textId="77777777" w:rsidR="00F24301" w:rsidRPr="00B47F14" w:rsidRDefault="00F24301" w:rsidP="00F24301">
      <w:pPr>
        <w:spacing w:line="480" w:lineRule="auto"/>
        <w:jc w:val="both"/>
        <w:rPr>
          <w:rFonts w:ascii="Times New Roman" w:hAnsi="Times New Roman" w:cs="Times New Roman"/>
          <w:sz w:val="24"/>
          <w:szCs w:val="24"/>
        </w:rPr>
      </w:pPr>
      <w:r w:rsidRPr="00B47F14">
        <w:rPr>
          <w:rFonts w:ascii="Times New Roman" w:hAnsi="Times New Roman" w:cs="Times New Roman"/>
          <w:sz w:val="24"/>
          <w:szCs w:val="24"/>
        </w:rPr>
        <w:t xml:space="preserve">………………………………………………………………………………………… </w:t>
      </w:r>
    </w:p>
    <w:p w14:paraId="2D5701E0" w14:textId="77777777" w:rsidR="00F24301" w:rsidRPr="00B47F14" w:rsidRDefault="00F24301" w:rsidP="00F24301">
      <w:pPr>
        <w:spacing w:line="480" w:lineRule="auto"/>
        <w:jc w:val="both"/>
        <w:rPr>
          <w:rFonts w:ascii="Times New Roman" w:hAnsi="Times New Roman" w:cs="Times New Roman"/>
          <w:sz w:val="24"/>
          <w:szCs w:val="24"/>
        </w:rPr>
      </w:pPr>
      <w:r w:rsidRPr="00B47F14">
        <w:rPr>
          <w:rFonts w:ascii="Times New Roman" w:hAnsi="Times New Roman" w:cs="Times New Roman"/>
          <w:sz w:val="24"/>
          <w:szCs w:val="24"/>
        </w:rPr>
        <w:t xml:space="preserve">18. Is the school community secures enough to guarantee teacher security? </w:t>
      </w:r>
    </w:p>
    <w:p w14:paraId="7DEFB4CE" w14:textId="77777777" w:rsidR="00F24301" w:rsidRPr="00B47F14" w:rsidRDefault="00F24301" w:rsidP="00F24301">
      <w:pPr>
        <w:spacing w:line="480" w:lineRule="auto"/>
        <w:jc w:val="both"/>
        <w:rPr>
          <w:rFonts w:ascii="Times New Roman" w:hAnsi="Times New Roman" w:cs="Times New Roman"/>
          <w:sz w:val="24"/>
          <w:szCs w:val="24"/>
        </w:rPr>
      </w:pPr>
      <w:r w:rsidRPr="00B47F14">
        <w:rPr>
          <w:rFonts w:ascii="Times New Roman" w:hAnsi="Times New Roman" w:cs="Times New Roman"/>
          <w:sz w:val="24"/>
          <w:szCs w:val="24"/>
        </w:rPr>
        <w:t xml:space="preserve">          Strongly agree       </w:t>
      </w:r>
      <w:proofErr w:type="spellStart"/>
      <w:r w:rsidRPr="00B47F14">
        <w:rPr>
          <w:rFonts w:ascii="Times New Roman" w:hAnsi="Times New Roman" w:cs="Times New Roman"/>
          <w:sz w:val="24"/>
          <w:szCs w:val="24"/>
        </w:rPr>
        <w:t>agree</w:t>
      </w:r>
      <w:proofErr w:type="spellEnd"/>
      <w:r w:rsidRPr="00B47F14">
        <w:rPr>
          <w:rFonts w:ascii="Times New Roman" w:hAnsi="Times New Roman" w:cs="Times New Roman"/>
          <w:sz w:val="24"/>
          <w:szCs w:val="24"/>
        </w:rPr>
        <w:t xml:space="preserve">   not sure         disagre</w:t>
      </w:r>
      <w:r>
        <w:rPr>
          <w:rFonts w:ascii="Times New Roman" w:hAnsi="Times New Roman" w:cs="Times New Roman"/>
          <w:sz w:val="24"/>
          <w:szCs w:val="24"/>
        </w:rPr>
        <w:t xml:space="preserve">e           Strongly disagree  </w:t>
      </w:r>
    </w:p>
    <w:p w14:paraId="6FF83925" w14:textId="77777777" w:rsidR="00F24301" w:rsidRPr="00B151DD" w:rsidRDefault="00F24301" w:rsidP="00F24301">
      <w:pPr>
        <w:spacing w:line="480" w:lineRule="auto"/>
        <w:jc w:val="both"/>
        <w:outlineLvl w:val="0"/>
        <w:rPr>
          <w:rFonts w:ascii="Times New Roman" w:hAnsi="Times New Roman" w:cs="Times New Roman"/>
          <w:b/>
          <w:sz w:val="24"/>
          <w:szCs w:val="24"/>
        </w:rPr>
      </w:pPr>
      <w:r w:rsidRPr="00B47F14">
        <w:rPr>
          <w:rFonts w:ascii="Times New Roman" w:hAnsi="Times New Roman" w:cs="Times New Roman"/>
          <w:b/>
          <w:sz w:val="24"/>
          <w:szCs w:val="24"/>
        </w:rPr>
        <w:t>SECTION D:</w:t>
      </w:r>
      <w:r w:rsidRPr="00B47F14">
        <w:rPr>
          <w:rFonts w:ascii="Times New Roman" w:hAnsi="Times New Roman" w:cs="Times New Roman"/>
          <w:sz w:val="24"/>
          <w:szCs w:val="24"/>
        </w:rPr>
        <w:t xml:space="preserve"> </w:t>
      </w:r>
      <w:r w:rsidRPr="00B151DD">
        <w:rPr>
          <w:rFonts w:ascii="Times New Roman" w:hAnsi="Times New Roman" w:cs="Times New Roman"/>
          <w:b/>
          <w:sz w:val="24"/>
          <w:szCs w:val="24"/>
        </w:rPr>
        <w:t xml:space="preserve">The extent to which teachers transfers influence the provision of </w:t>
      </w:r>
    </w:p>
    <w:p w14:paraId="20B53974" w14:textId="77777777" w:rsidR="00F24301" w:rsidRPr="00B151DD" w:rsidRDefault="00F24301" w:rsidP="00F24301">
      <w:pPr>
        <w:spacing w:line="480" w:lineRule="auto"/>
        <w:jc w:val="both"/>
        <w:rPr>
          <w:rFonts w:ascii="Times New Roman" w:hAnsi="Times New Roman" w:cs="Times New Roman"/>
          <w:b/>
          <w:sz w:val="24"/>
          <w:szCs w:val="24"/>
        </w:rPr>
      </w:pPr>
      <w:r w:rsidRPr="00B151DD">
        <w:rPr>
          <w:rFonts w:ascii="Times New Roman" w:hAnsi="Times New Roman" w:cs="Times New Roman"/>
          <w:b/>
          <w:sz w:val="24"/>
          <w:szCs w:val="24"/>
        </w:rPr>
        <w:t xml:space="preserve">quality education </w:t>
      </w:r>
    </w:p>
    <w:p w14:paraId="6369D81A" w14:textId="77777777" w:rsidR="00F24301" w:rsidRPr="00B47F14" w:rsidRDefault="00F24301" w:rsidP="00F24301">
      <w:pPr>
        <w:spacing w:line="480" w:lineRule="auto"/>
        <w:jc w:val="both"/>
        <w:rPr>
          <w:rFonts w:ascii="Times New Roman" w:hAnsi="Times New Roman" w:cs="Times New Roman"/>
          <w:sz w:val="24"/>
          <w:szCs w:val="24"/>
        </w:rPr>
      </w:pPr>
      <w:r w:rsidRPr="00B47F14">
        <w:rPr>
          <w:rFonts w:ascii="Times New Roman" w:hAnsi="Times New Roman" w:cs="Times New Roman"/>
          <w:sz w:val="24"/>
          <w:szCs w:val="24"/>
        </w:rPr>
        <w:t xml:space="preserve">19. How would you rate the status of staff deployment in all departments in your </w:t>
      </w:r>
    </w:p>
    <w:p w14:paraId="6E9449CA" w14:textId="77777777" w:rsidR="00F24301" w:rsidRPr="00B47F14" w:rsidRDefault="00F24301" w:rsidP="00F24301">
      <w:pPr>
        <w:spacing w:line="480" w:lineRule="auto"/>
        <w:jc w:val="both"/>
        <w:rPr>
          <w:rFonts w:ascii="Times New Roman" w:hAnsi="Times New Roman" w:cs="Times New Roman"/>
          <w:sz w:val="24"/>
          <w:szCs w:val="24"/>
        </w:rPr>
      </w:pPr>
      <w:r w:rsidRPr="00B47F14">
        <w:rPr>
          <w:rFonts w:ascii="Times New Roman" w:hAnsi="Times New Roman" w:cs="Times New Roman"/>
          <w:sz w:val="24"/>
          <w:szCs w:val="24"/>
        </w:rPr>
        <w:t xml:space="preserve">school? </w:t>
      </w:r>
    </w:p>
    <w:p w14:paraId="49DFBD3F" w14:textId="77777777" w:rsidR="00F24301" w:rsidRPr="00B47F14" w:rsidRDefault="00F24301" w:rsidP="00F24301">
      <w:pPr>
        <w:spacing w:line="480" w:lineRule="auto"/>
        <w:jc w:val="both"/>
        <w:rPr>
          <w:rFonts w:ascii="Times New Roman" w:hAnsi="Times New Roman" w:cs="Times New Roman"/>
          <w:sz w:val="24"/>
          <w:szCs w:val="24"/>
        </w:rPr>
      </w:pPr>
      <w:r w:rsidRPr="00B47F14">
        <w:rPr>
          <w:rFonts w:ascii="Times New Roman" w:hAnsi="Times New Roman" w:cs="Times New Roman"/>
          <w:sz w:val="24"/>
          <w:szCs w:val="24"/>
        </w:rPr>
        <w:t xml:space="preserve">Excellent      </w:t>
      </w:r>
      <w:proofErr w:type="gramStart"/>
      <w:r w:rsidRPr="00B47F14">
        <w:rPr>
          <w:rFonts w:ascii="Times New Roman" w:hAnsi="Times New Roman" w:cs="Times New Roman"/>
          <w:sz w:val="24"/>
          <w:szCs w:val="24"/>
        </w:rPr>
        <w:t>Good  Average</w:t>
      </w:r>
      <w:proofErr w:type="gramEnd"/>
      <w:r w:rsidRPr="00B47F14">
        <w:rPr>
          <w:rFonts w:ascii="Times New Roman" w:hAnsi="Times New Roman" w:cs="Times New Roman"/>
          <w:sz w:val="24"/>
          <w:szCs w:val="24"/>
        </w:rPr>
        <w:t xml:space="preserve">  Not so good  Poor  </w:t>
      </w:r>
    </w:p>
    <w:p w14:paraId="276C0543" w14:textId="77777777" w:rsidR="00F24301" w:rsidRPr="00B47F14" w:rsidRDefault="00F24301" w:rsidP="00F24301">
      <w:pPr>
        <w:spacing w:line="480" w:lineRule="auto"/>
        <w:jc w:val="both"/>
        <w:rPr>
          <w:rFonts w:ascii="Times New Roman" w:hAnsi="Times New Roman" w:cs="Times New Roman"/>
          <w:sz w:val="24"/>
          <w:szCs w:val="24"/>
        </w:rPr>
      </w:pPr>
      <w:r w:rsidRPr="00B47F14">
        <w:rPr>
          <w:rFonts w:ascii="Times New Roman" w:hAnsi="Times New Roman" w:cs="Times New Roman"/>
          <w:sz w:val="24"/>
          <w:szCs w:val="24"/>
        </w:rPr>
        <w:t xml:space="preserve">20. Does your school experience particular staff deficiencies in some departments as </w:t>
      </w:r>
      <w:proofErr w:type="gramStart"/>
      <w:r w:rsidRPr="00B47F14">
        <w:rPr>
          <w:rFonts w:ascii="Times New Roman" w:hAnsi="Times New Roman" w:cs="Times New Roman"/>
          <w:sz w:val="24"/>
          <w:szCs w:val="24"/>
        </w:rPr>
        <w:t>a  result</w:t>
      </w:r>
      <w:proofErr w:type="gramEnd"/>
      <w:r w:rsidRPr="00B47F14">
        <w:rPr>
          <w:rFonts w:ascii="Times New Roman" w:hAnsi="Times New Roman" w:cs="Times New Roman"/>
          <w:sz w:val="24"/>
          <w:szCs w:val="24"/>
        </w:rPr>
        <w:t xml:space="preserve"> of teachers transfers? </w:t>
      </w:r>
    </w:p>
    <w:p w14:paraId="761299FA" w14:textId="77777777" w:rsidR="00F24301" w:rsidRPr="00B47F14" w:rsidRDefault="00F24301" w:rsidP="00F24301">
      <w:pPr>
        <w:spacing w:line="480" w:lineRule="auto"/>
        <w:jc w:val="both"/>
        <w:rPr>
          <w:rFonts w:ascii="Times New Roman" w:hAnsi="Times New Roman" w:cs="Times New Roman"/>
          <w:sz w:val="24"/>
          <w:szCs w:val="24"/>
        </w:rPr>
      </w:pPr>
      <w:r w:rsidRPr="00B47F14">
        <w:rPr>
          <w:rFonts w:ascii="Times New Roman" w:hAnsi="Times New Roman" w:cs="Times New Roman"/>
          <w:sz w:val="24"/>
          <w:szCs w:val="24"/>
        </w:rPr>
        <w:t>Yes   No  </w:t>
      </w:r>
    </w:p>
    <w:p w14:paraId="42AA0654" w14:textId="77777777" w:rsidR="00F24301" w:rsidRPr="00B47F14" w:rsidRDefault="00F24301" w:rsidP="00F24301">
      <w:pPr>
        <w:spacing w:line="480" w:lineRule="auto"/>
        <w:jc w:val="both"/>
        <w:rPr>
          <w:rFonts w:ascii="Times New Roman" w:hAnsi="Times New Roman" w:cs="Times New Roman"/>
          <w:sz w:val="24"/>
          <w:szCs w:val="24"/>
        </w:rPr>
      </w:pPr>
      <w:r w:rsidRPr="00B47F14">
        <w:rPr>
          <w:rFonts w:ascii="Times New Roman" w:hAnsi="Times New Roman" w:cs="Times New Roman"/>
          <w:sz w:val="24"/>
          <w:szCs w:val="24"/>
        </w:rPr>
        <w:lastRenderedPageBreak/>
        <w:t xml:space="preserve">21. If your answer in 20 above is yes, which subjects are most affected by teacher transfers? ………………………………………………………………………………………… ………………………………………………………………………………………… </w:t>
      </w:r>
    </w:p>
    <w:p w14:paraId="0FC19DC2" w14:textId="77777777" w:rsidR="00F24301" w:rsidRPr="00B47F14" w:rsidRDefault="00F24301" w:rsidP="00F24301">
      <w:pPr>
        <w:spacing w:line="480" w:lineRule="auto"/>
        <w:jc w:val="both"/>
        <w:rPr>
          <w:rFonts w:ascii="Times New Roman" w:hAnsi="Times New Roman" w:cs="Times New Roman"/>
          <w:sz w:val="24"/>
          <w:szCs w:val="24"/>
        </w:rPr>
      </w:pPr>
      <w:r w:rsidRPr="00B47F14">
        <w:rPr>
          <w:rFonts w:ascii="Times New Roman" w:hAnsi="Times New Roman" w:cs="Times New Roman"/>
          <w:sz w:val="24"/>
          <w:szCs w:val="24"/>
        </w:rPr>
        <w:t xml:space="preserve">22. Do the teacher transfers increase the workload for the remaining staff? </w:t>
      </w:r>
    </w:p>
    <w:p w14:paraId="11CDDBC5" w14:textId="77777777" w:rsidR="00F24301" w:rsidRPr="00B47F14" w:rsidRDefault="00F24301" w:rsidP="00F24301">
      <w:pPr>
        <w:spacing w:line="480" w:lineRule="auto"/>
        <w:jc w:val="both"/>
        <w:rPr>
          <w:rFonts w:ascii="Times New Roman" w:hAnsi="Times New Roman" w:cs="Times New Roman"/>
          <w:sz w:val="24"/>
          <w:szCs w:val="24"/>
        </w:rPr>
      </w:pPr>
      <w:r w:rsidRPr="00B47F14">
        <w:rPr>
          <w:rFonts w:ascii="Times New Roman" w:hAnsi="Times New Roman" w:cs="Times New Roman"/>
          <w:sz w:val="24"/>
          <w:szCs w:val="24"/>
        </w:rPr>
        <w:t xml:space="preserve">          Strongly agree       </w:t>
      </w:r>
      <w:proofErr w:type="spellStart"/>
      <w:r w:rsidRPr="00B47F14">
        <w:rPr>
          <w:rFonts w:ascii="Times New Roman" w:hAnsi="Times New Roman" w:cs="Times New Roman"/>
          <w:sz w:val="24"/>
          <w:szCs w:val="24"/>
        </w:rPr>
        <w:t>agree</w:t>
      </w:r>
      <w:proofErr w:type="spellEnd"/>
      <w:r w:rsidRPr="00B47F14">
        <w:rPr>
          <w:rFonts w:ascii="Times New Roman" w:hAnsi="Times New Roman" w:cs="Times New Roman"/>
          <w:sz w:val="24"/>
          <w:szCs w:val="24"/>
        </w:rPr>
        <w:t xml:space="preserve">   not sure         disagree           Strongly disagree </w:t>
      </w:r>
    </w:p>
    <w:p w14:paraId="2174C233" w14:textId="77777777" w:rsidR="00F24301" w:rsidRPr="00B47F14" w:rsidRDefault="00F24301" w:rsidP="00F24301">
      <w:pPr>
        <w:spacing w:line="480" w:lineRule="auto"/>
        <w:jc w:val="both"/>
        <w:rPr>
          <w:rFonts w:ascii="Times New Roman" w:hAnsi="Times New Roman" w:cs="Times New Roman"/>
          <w:sz w:val="24"/>
          <w:szCs w:val="24"/>
        </w:rPr>
      </w:pPr>
      <w:r w:rsidRPr="00B47F14">
        <w:rPr>
          <w:rFonts w:ascii="Times New Roman" w:hAnsi="Times New Roman" w:cs="Times New Roman"/>
          <w:sz w:val="24"/>
          <w:szCs w:val="24"/>
        </w:rPr>
        <w:t>23. How long does it take to find suitable replacements for the teachers?  ………………………………………………………………………………………… …………</w:t>
      </w:r>
      <w:r>
        <w:rPr>
          <w:rFonts w:ascii="Times New Roman" w:hAnsi="Times New Roman" w:cs="Times New Roman"/>
          <w:sz w:val="24"/>
          <w:szCs w:val="24"/>
        </w:rPr>
        <w:t xml:space="preserve">……………………………………………………………………………… </w:t>
      </w:r>
    </w:p>
    <w:p w14:paraId="174AE9C2" w14:textId="77777777" w:rsidR="00F24301" w:rsidRPr="00B47F14" w:rsidRDefault="00F24301" w:rsidP="00F24301">
      <w:pPr>
        <w:spacing w:line="480" w:lineRule="auto"/>
        <w:jc w:val="both"/>
        <w:rPr>
          <w:rFonts w:ascii="Times New Roman" w:hAnsi="Times New Roman" w:cs="Times New Roman"/>
          <w:sz w:val="24"/>
          <w:szCs w:val="24"/>
        </w:rPr>
      </w:pPr>
      <w:r w:rsidRPr="00B47F14">
        <w:rPr>
          <w:rFonts w:ascii="Times New Roman" w:hAnsi="Times New Roman" w:cs="Times New Roman"/>
          <w:sz w:val="24"/>
          <w:szCs w:val="24"/>
        </w:rPr>
        <w:t xml:space="preserve">24. Do you receive complaints from the students about lack of teachers’ replacements? Very much   </w:t>
      </w:r>
      <w:proofErr w:type="spellStart"/>
      <w:proofErr w:type="gramStart"/>
      <w:r w:rsidRPr="00B47F14">
        <w:rPr>
          <w:rFonts w:ascii="Times New Roman" w:hAnsi="Times New Roman" w:cs="Times New Roman"/>
          <w:sz w:val="24"/>
          <w:szCs w:val="24"/>
        </w:rPr>
        <w:t>Much</w:t>
      </w:r>
      <w:proofErr w:type="spellEnd"/>
      <w:r w:rsidRPr="00B47F14">
        <w:rPr>
          <w:rFonts w:ascii="Times New Roman" w:hAnsi="Times New Roman" w:cs="Times New Roman"/>
          <w:sz w:val="24"/>
          <w:szCs w:val="24"/>
        </w:rPr>
        <w:t xml:space="preserve">  Not</w:t>
      </w:r>
      <w:proofErr w:type="gramEnd"/>
      <w:r w:rsidRPr="00B47F14">
        <w:rPr>
          <w:rFonts w:ascii="Times New Roman" w:hAnsi="Times New Roman" w:cs="Times New Roman"/>
          <w:sz w:val="24"/>
          <w:szCs w:val="24"/>
        </w:rPr>
        <w:t xml:space="preserve"> sure    Not much   Rarely  </w:t>
      </w:r>
    </w:p>
    <w:p w14:paraId="2FF6790A" w14:textId="77777777" w:rsidR="00F24301" w:rsidRPr="00B47F14" w:rsidRDefault="00F24301" w:rsidP="00F24301">
      <w:pPr>
        <w:spacing w:line="480" w:lineRule="auto"/>
        <w:jc w:val="both"/>
        <w:rPr>
          <w:rFonts w:ascii="Times New Roman" w:hAnsi="Times New Roman" w:cs="Times New Roman"/>
          <w:sz w:val="24"/>
          <w:szCs w:val="24"/>
        </w:rPr>
      </w:pPr>
      <w:r w:rsidRPr="00B47F14">
        <w:rPr>
          <w:rFonts w:ascii="Times New Roman" w:hAnsi="Times New Roman" w:cs="Times New Roman"/>
          <w:sz w:val="24"/>
          <w:szCs w:val="24"/>
        </w:rPr>
        <w:t xml:space="preserve">25. Do the students complain about the suitability of the replacements? Very much   </w:t>
      </w:r>
      <w:proofErr w:type="spellStart"/>
      <w:proofErr w:type="gramStart"/>
      <w:r w:rsidRPr="00B47F14">
        <w:rPr>
          <w:rFonts w:ascii="Times New Roman" w:hAnsi="Times New Roman" w:cs="Times New Roman"/>
          <w:sz w:val="24"/>
          <w:szCs w:val="24"/>
        </w:rPr>
        <w:t>Much</w:t>
      </w:r>
      <w:proofErr w:type="spellEnd"/>
      <w:r w:rsidRPr="00B47F14">
        <w:rPr>
          <w:rFonts w:ascii="Times New Roman" w:hAnsi="Times New Roman" w:cs="Times New Roman"/>
          <w:sz w:val="24"/>
          <w:szCs w:val="24"/>
        </w:rPr>
        <w:t xml:space="preserve">  Not</w:t>
      </w:r>
      <w:proofErr w:type="gramEnd"/>
      <w:r w:rsidRPr="00B47F14">
        <w:rPr>
          <w:rFonts w:ascii="Times New Roman" w:hAnsi="Times New Roman" w:cs="Times New Roman"/>
          <w:sz w:val="24"/>
          <w:szCs w:val="24"/>
        </w:rPr>
        <w:t xml:space="preserve"> sure    Not much   Rarely  </w:t>
      </w:r>
    </w:p>
    <w:p w14:paraId="1D8E4C00" w14:textId="77777777" w:rsidR="00F24301" w:rsidRPr="00B47F14" w:rsidRDefault="00F24301" w:rsidP="00F24301">
      <w:pPr>
        <w:spacing w:line="480" w:lineRule="auto"/>
        <w:jc w:val="both"/>
        <w:rPr>
          <w:rFonts w:ascii="Times New Roman" w:hAnsi="Times New Roman" w:cs="Times New Roman"/>
          <w:sz w:val="24"/>
          <w:szCs w:val="24"/>
        </w:rPr>
      </w:pPr>
      <w:r w:rsidRPr="00B47F14">
        <w:rPr>
          <w:rFonts w:ascii="Times New Roman" w:hAnsi="Times New Roman" w:cs="Times New Roman"/>
          <w:sz w:val="24"/>
          <w:szCs w:val="24"/>
        </w:rPr>
        <w:t>26. What do you do to ensure staff balance in all the departments?</w:t>
      </w:r>
    </w:p>
    <w:p w14:paraId="77066DE5" w14:textId="1ECFB9AB" w:rsidR="00F24301" w:rsidRPr="00B151DD" w:rsidRDefault="00F24301" w:rsidP="00F24301">
      <w:pPr>
        <w:spacing w:line="480" w:lineRule="auto"/>
        <w:jc w:val="both"/>
        <w:rPr>
          <w:rFonts w:ascii="Times New Roman" w:hAnsi="Times New Roman" w:cs="Times New Roman"/>
          <w:sz w:val="24"/>
          <w:szCs w:val="24"/>
        </w:rPr>
      </w:pPr>
      <w:r w:rsidRPr="00B47F14">
        <w:rPr>
          <w:rFonts w:ascii="Times New Roman" w:hAnsi="Times New Roman" w:cs="Times New Roman"/>
          <w:sz w:val="24"/>
          <w:szCs w:val="24"/>
        </w:rPr>
        <w:t>………………………………………………………………………………………………………………………………………………</w:t>
      </w:r>
      <w:r w:rsidR="00733B5F">
        <w:rPr>
          <w:rFonts w:ascii="Times New Roman" w:hAnsi="Times New Roman" w:cs="Times New Roman"/>
          <w:sz w:val="24"/>
          <w:szCs w:val="24"/>
        </w:rPr>
        <w:t>………………………………………………</w:t>
      </w:r>
    </w:p>
    <w:p w14:paraId="4CB2D87C" w14:textId="77777777" w:rsidR="00F24301" w:rsidRPr="00B47F14" w:rsidRDefault="00F24301" w:rsidP="00F24301">
      <w:pPr>
        <w:spacing w:line="480" w:lineRule="auto"/>
        <w:jc w:val="both"/>
        <w:rPr>
          <w:rFonts w:ascii="Times New Roman" w:hAnsi="Times New Roman" w:cs="Times New Roman"/>
          <w:b/>
          <w:sz w:val="24"/>
          <w:szCs w:val="24"/>
        </w:rPr>
      </w:pPr>
    </w:p>
    <w:p w14:paraId="07060AF0" w14:textId="77777777" w:rsidR="00A92402" w:rsidRDefault="00A92402" w:rsidP="00F24301">
      <w:pPr>
        <w:spacing w:line="480" w:lineRule="auto"/>
        <w:jc w:val="both"/>
        <w:outlineLvl w:val="0"/>
        <w:rPr>
          <w:rFonts w:ascii="Times New Roman" w:hAnsi="Times New Roman" w:cs="Times New Roman"/>
          <w:sz w:val="24"/>
          <w:szCs w:val="24"/>
        </w:rPr>
      </w:pPr>
    </w:p>
    <w:p w14:paraId="79554034" w14:textId="77777777" w:rsidR="00851E08" w:rsidRDefault="00851E08" w:rsidP="00A92402">
      <w:pPr>
        <w:spacing w:line="480" w:lineRule="auto"/>
        <w:jc w:val="center"/>
        <w:outlineLvl w:val="0"/>
        <w:rPr>
          <w:rFonts w:ascii="Times New Roman" w:hAnsi="Times New Roman" w:cs="Times New Roman"/>
          <w:b/>
          <w:sz w:val="24"/>
          <w:szCs w:val="24"/>
        </w:rPr>
      </w:pPr>
    </w:p>
    <w:p w14:paraId="568CF7D6" w14:textId="77777777" w:rsidR="00851E08" w:rsidRDefault="00851E08" w:rsidP="00A92402">
      <w:pPr>
        <w:spacing w:line="480" w:lineRule="auto"/>
        <w:jc w:val="center"/>
        <w:outlineLvl w:val="0"/>
        <w:rPr>
          <w:rFonts w:ascii="Times New Roman" w:hAnsi="Times New Roman" w:cs="Times New Roman"/>
          <w:b/>
          <w:sz w:val="24"/>
          <w:szCs w:val="24"/>
        </w:rPr>
      </w:pPr>
    </w:p>
    <w:p w14:paraId="790CAAC6" w14:textId="77777777" w:rsidR="00851E08" w:rsidRDefault="00851E08" w:rsidP="00A92402">
      <w:pPr>
        <w:spacing w:line="480" w:lineRule="auto"/>
        <w:jc w:val="center"/>
        <w:outlineLvl w:val="0"/>
        <w:rPr>
          <w:rFonts w:ascii="Times New Roman" w:hAnsi="Times New Roman" w:cs="Times New Roman"/>
          <w:b/>
          <w:sz w:val="24"/>
          <w:szCs w:val="24"/>
        </w:rPr>
      </w:pPr>
    </w:p>
    <w:p w14:paraId="0BF94B4F" w14:textId="3D81FF7F" w:rsidR="00F24301" w:rsidRPr="00A92402" w:rsidRDefault="00A92402" w:rsidP="00A92402">
      <w:pPr>
        <w:spacing w:line="480" w:lineRule="auto"/>
        <w:jc w:val="center"/>
        <w:outlineLvl w:val="0"/>
        <w:rPr>
          <w:rFonts w:ascii="Times New Roman" w:hAnsi="Times New Roman" w:cs="Times New Roman"/>
          <w:b/>
          <w:sz w:val="24"/>
          <w:szCs w:val="24"/>
        </w:rPr>
      </w:pPr>
      <w:r w:rsidRPr="00A92402">
        <w:rPr>
          <w:rFonts w:ascii="Times New Roman" w:hAnsi="Times New Roman" w:cs="Times New Roman"/>
          <w:b/>
          <w:sz w:val="24"/>
          <w:szCs w:val="24"/>
        </w:rPr>
        <w:lastRenderedPageBreak/>
        <w:t>APPENDIX II</w:t>
      </w:r>
      <w:r w:rsidR="00DB2D9C">
        <w:rPr>
          <w:rFonts w:ascii="Times New Roman" w:hAnsi="Times New Roman" w:cs="Times New Roman"/>
          <w:b/>
          <w:sz w:val="24"/>
          <w:szCs w:val="24"/>
        </w:rPr>
        <w:t>I</w:t>
      </w:r>
      <w:r w:rsidRPr="00A92402">
        <w:rPr>
          <w:rFonts w:ascii="Times New Roman" w:hAnsi="Times New Roman" w:cs="Times New Roman"/>
          <w:b/>
          <w:sz w:val="24"/>
          <w:szCs w:val="24"/>
        </w:rPr>
        <w:t xml:space="preserve"> QUESTIONNAIRE FOR TEACHERS</w:t>
      </w:r>
    </w:p>
    <w:p w14:paraId="75CAD71C" w14:textId="77777777" w:rsidR="00F24301" w:rsidRPr="00B47F14" w:rsidRDefault="00F24301" w:rsidP="00F24301">
      <w:pPr>
        <w:spacing w:line="480" w:lineRule="auto"/>
        <w:jc w:val="both"/>
        <w:rPr>
          <w:rFonts w:ascii="Times New Roman" w:hAnsi="Times New Roman" w:cs="Times New Roman"/>
          <w:sz w:val="24"/>
          <w:szCs w:val="24"/>
        </w:rPr>
      </w:pPr>
      <w:r w:rsidRPr="00B47F14">
        <w:rPr>
          <w:rFonts w:ascii="Times New Roman" w:hAnsi="Times New Roman" w:cs="Times New Roman"/>
          <w:sz w:val="24"/>
          <w:szCs w:val="24"/>
        </w:rPr>
        <w:t>The aim of this study is to examine the pull and push factors of teacher transfers in Schools in Muchinga province particularly in Isoka District. Therefore you are requested to fill this questionnaire in the most</w:t>
      </w:r>
      <w:r>
        <w:rPr>
          <w:rFonts w:ascii="Times New Roman" w:hAnsi="Times New Roman" w:cs="Times New Roman"/>
          <w:sz w:val="24"/>
          <w:szCs w:val="24"/>
        </w:rPr>
        <w:t xml:space="preserve"> free and honest way possible. </w:t>
      </w:r>
    </w:p>
    <w:p w14:paraId="01AB3CF8" w14:textId="77777777" w:rsidR="00F24301" w:rsidRPr="00B47F14" w:rsidRDefault="00F24301" w:rsidP="00F24301">
      <w:pPr>
        <w:spacing w:line="480" w:lineRule="auto"/>
        <w:jc w:val="both"/>
        <w:rPr>
          <w:rFonts w:ascii="Times New Roman" w:hAnsi="Times New Roman" w:cs="Times New Roman"/>
          <w:sz w:val="24"/>
          <w:szCs w:val="24"/>
        </w:rPr>
      </w:pPr>
      <w:r w:rsidRPr="00B47F14">
        <w:rPr>
          <w:rFonts w:ascii="Times New Roman" w:hAnsi="Times New Roman" w:cs="Times New Roman"/>
          <w:sz w:val="24"/>
          <w:szCs w:val="24"/>
        </w:rPr>
        <w:t>Please tick the appropriate answers in the boxes provided and also write down the appropriate answers in the spaces provided. Do not write your name on the questionnaire. Thank you in advance f</w:t>
      </w:r>
      <w:r>
        <w:rPr>
          <w:rFonts w:ascii="Times New Roman" w:hAnsi="Times New Roman" w:cs="Times New Roman"/>
          <w:sz w:val="24"/>
          <w:szCs w:val="24"/>
        </w:rPr>
        <w:t xml:space="preserve">or your time and cooperation.  </w:t>
      </w:r>
    </w:p>
    <w:p w14:paraId="214EA9DF" w14:textId="77777777" w:rsidR="00F24301" w:rsidRDefault="00F24301" w:rsidP="00F24301">
      <w:pPr>
        <w:spacing w:line="480" w:lineRule="auto"/>
        <w:jc w:val="both"/>
        <w:outlineLvl w:val="0"/>
        <w:rPr>
          <w:rFonts w:ascii="Times New Roman" w:hAnsi="Times New Roman" w:cs="Times New Roman"/>
          <w:sz w:val="24"/>
          <w:szCs w:val="24"/>
        </w:rPr>
      </w:pPr>
      <w:r w:rsidRPr="00215194">
        <w:rPr>
          <w:rFonts w:ascii="Times New Roman" w:hAnsi="Times New Roman" w:cs="Times New Roman"/>
          <w:b/>
          <w:sz w:val="24"/>
          <w:szCs w:val="24"/>
        </w:rPr>
        <w:t>SECTION A: Background Information</w:t>
      </w:r>
      <w:r w:rsidRPr="00B47F14">
        <w:rPr>
          <w:rFonts w:ascii="Times New Roman" w:hAnsi="Times New Roman" w:cs="Times New Roman"/>
          <w:sz w:val="24"/>
          <w:szCs w:val="24"/>
        </w:rPr>
        <w:t xml:space="preserve"> </w:t>
      </w:r>
    </w:p>
    <w:p w14:paraId="61D79732" w14:textId="77777777" w:rsidR="00F24301" w:rsidRPr="00B47F14" w:rsidRDefault="00F24301" w:rsidP="00F24301">
      <w:pPr>
        <w:spacing w:line="480" w:lineRule="auto"/>
        <w:jc w:val="both"/>
        <w:rPr>
          <w:rFonts w:ascii="Times New Roman" w:hAnsi="Times New Roman" w:cs="Times New Roman"/>
          <w:sz w:val="24"/>
          <w:szCs w:val="24"/>
        </w:rPr>
      </w:pPr>
      <w:r w:rsidRPr="00B47F14">
        <w:rPr>
          <w:rFonts w:ascii="Times New Roman" w:hAnsi="Times New Roman" w:cs="Times New Roman"/>
          <w:sz w:val="24"/>
          <w:szCs w:val="24"/>
        </w:rPr>
        <w:t xml:space="preserve">1. Gender     Male (     )              Female (     ) </w:t>
      </w:r>
    </w:p>
    <w:p w14:paraId="26D03913" w14:textId="77777777" w:rsidR="00F24301" w:rsidRPr="00B47F14" w:rsidRDefault="00F24301" w:rsidP="00F24301">
      <w:pPr>
        <w:spacing w:line="480" w:lineRule="auto"/>
        <w:jc w:val="both"/>
        <w:rPr>
          <w:rFonts w:ascii="Times New Roman" w:hAnsi="Times New Roman" w:cs="Times New Roman"/>
          <w:sz w:val="24"/>
          <w:szCs w:val="24"/>
        </w:rPr>
      </w:pPr>
      <w:r w:rsidRPr="00B47F14">
        <w:rPr>
          <w:rFonts w:ascii="Times New Roman" w:hAnsi="Times New Roman" w:cs="Times New Roman"/>
          <w:sz w:val="24"/>
          <w:szCs w:val="24"/>
        </w:rPr>
        <w:t xml:space="preserve">2. Kindly indicate your age bracket 25 – 35 </w:t>
      </w:r>
      <w:proofErr w:type="spellStart"/>
      <w:proofErr w:type="gramStart"/>
      <w:r w:rsidRPr="00B47F14">
        <w:rPr>
          <w:rFonts w:ascii="Times New Roman" w:hAnsi="Times New Roman" w:cs="Times New Roman"/>
          <w:sz w:val="24"/>
          <w:szCs w:val="24"/>
        </w:rPr>
        <w:t>yrs</w:t>
      </w:r>
      <w:proofErr w:type="spellEnd"/>
      <w:r w:rsidRPr="00B47F14">
        <w:rPr>
          <w:rFonts w:ascii="Times New Roman" w:hAnsi="Times New Roman" w:cs="Times New Roman"/>
          <w:sz w:val="24"/>
          <w:szCs w:val="24"/>
        </w:rPr>
        <w:t xml:space="preserve">  (</w:t>
      </w:r>
      <w:proofErr w:type="gramEnd"/>
      <w:r w:rsidRPr="00B47F14">
        <w:rPr>
          <w:rFonts w:ascii="Times New Roman" w:hAnsi="Times New Roman" w:cs="Times New Roman"/>
          <w:sz w:val="24"/>
          <w:szCs w:val="24"/>
        </w:rPr>
        <w:t xml:space="preserve">     ) 36 – 40 </w:t>
      </w:r>
      <w:proofErr w:type="spellStart"/>
      <w:r w:rsidRPr="00B47F14">
        <w:rPr>
          <w:rFonts w:ascii="Times New Roman" w:hAnsi="Times New Roman" w:cs="Times New Roman"/>
          <w:sz w:val="24"/>
          <w:szCs w:val="24"/>
        </w:rPr>
        <w:t>yrs</w:t>
      </w:r>
      <w:proofErr w:type="spellEnd"/>
      <w:r w:rsidRPr="00B47F14">
        <w:rPr>
          <w:rFonts w:ascii="Times New Roman" w:hAnsi="Times New Roman" w:cs="Times New Roman"/>
          <w:sz w:val="24"/>
          <w:szCs w:val="24"/>
        </w:rPr>
        <w:t xml:space="preserve"> (    ) 41 – 45 </w:t>
      </w:r>
      <w:proofErr w:type="spellStart"/>
      <w:r w:rsidRPr="00B47F14">
        <w:rPr>
          <w:rFonts w:ascii="Times New Roman" w:hAnsi="Times New Roman" w:cs="Times New Roman"/>
          <w:sz w:val="24"/>
          <w:szCs w:val="24"/>
        </w:rPr>
        <w:t>yrs</w:t>
      </w:r>
      <w:proofErr w:type="spellEnd"/>
      <w:r w:rsidRPr="00B47F14">
        <w:rPr>
          <w:rFonts w:ascii="Times New Roman" w:hAnsi="Times New Roman" w:cs="Times New Roman"/>
          <w:sz w:val="24"/>
          <w:szCs w:val="24"/>
        </w:rPr>
        <w:t xml:space="preserve"> (     )   46 – 50 </w:t>
      </w:r>
      <w:proofErr w:type="spellStart"/>
      <w:r w:rsidRPr="00B47F14">
        <w:rPr>
          <w:rFonts w:ascii="Times New Roman" w:hAnsi="Times New Roman" w:cs="Times New Roman"/>
          <w:sz w:val="24"/>
          <w:szCs w:val="24"/>
        </w:rPr>
        <w:t>yrs</w:t>
      </w:r>
      <w:proofErr w:type="spellEnd"/>
      <w:r w:rsidRPr="00B47F14">
        <w:rPr>
          <w:rFonts w:ascii="Times New Roman" w:hAnsi="Times New Roman" w:cs="Times New Roman"/>
          <w:sz w:val="24"/>
          <w:szCs w:val="24"/>
        </w:rPr>
        <w:t xml:space="preserve"> (     ) </w:t>
      </w:r>
    </w:p>
    <w:p w14:paraId="1D2A5490" w14:textId="77777777" w:rsidR="00F24301" w:rsidRPr="00B47F14" w:rsidRDefault="00F24301" w:rsidP="00F24301">
      <w:pPr>
        <w:spacing w:line="480" w:lineRule="auto"/>
        <w:jc w:val="both"/>
        <w:rPr>
          <w:rFonts w:ascii="Times New Roman" w:hAnsi="Times New Roman" w:cs="Times New Roman"/>
          <w:sz w:val="24"/>
          <w:szCs w:val="24"/>
        </w:rPr>
      </w:pPr>
      <w:r w:rsidRPr="00B47F14">
        <w:rPr>
          <w:rFonts w:ascii="Times New Roman" w:hAnsi="Times New Roman" w:cs="Times New Roman"/>
          <w:sz w:val="24"/>
          <w:szCs w:val="24"/>
        </w:rPr>
        <w:t xml:space="preserve">3. What is your highest academic level attained?   Diploma (     )  Bachelors (     )    Masters (     )         others (specify) _______________   </w:t>
      </w:r>
    </w:p>
    <w:p w14:paraId="7BFAD6CD" w14:textId="77777777" w:rsidR="00F24301" w:rsidRPr="00B47F14" w:rsidRDefault="00F24301" w:rsidP="00F24301">
      <w:pPr>
        <w:spacing w:line="480" w:lineRule="auto"/>
        <w:jc w:val="both"/>
        <w:rPr>
          <w:rFonts w:ascii="Times New Roman" w:hAnsi="Times New Roman" w:cs="Times New Roman"/>
          <w:sz w:val="24"/>
          <w:szCs w:val="24"/>
        </w:rPr>
      </w:pPr>
      <w:r w:rsidRPr="00B47F14">
        <w:rPr>
          <w:rFonts w:ascii="Times New Roman" w:hAnsi="Times New Roman" w:cs="Times New Roman"/>
          <w:sz w:val="24"/>
          <w:szCs w:val="24"/>
        </w:rPr>
        <w:t xml:space="preserve">4. How many years have you served as a teacher? Less than 5 </w:t>
      </w:r>
      <w:proofErr w:type="spellStart"/>
      <w:proofErr w:type="gramStart"/>
      <w:r w:rsidRPr="00B47F14">
        <w:rPr>
          <w:rFonts w:ascii="Times New Roman" w:hAnsi="Times New Roman" w:cs="Times New Roman"/>
          <w:sz w:val="24"/>
          <w:szCs w:val="24"/>
        </w:rPr>
        <w:t>yrs</w:t>
      </w:r>
      <w:proofErr w:type="spellEnd"/>
      <w:r w:rsidRPr="00B47F14">
        <w:rPr>
          <w:rFonts w:ascii="Times New Roman" w:hAnsi="Times New Roman" w:cs="Times New Roman"/>
          <w:sz w:val="24"/>
          <w:szCs w:val="24"/>
        </w:rPr>
        <w:t xml:space="preserve">  (</w:t>
      </w:r>
      <w:proofErr w:type="gramEnd"/>
      <w:r w:rsidRPr="00B47F14">
        <w:rPr>
          <w:rFonts w:ascii="Times New Roman" w:hAnsi="Times New Roman" w:cs="Times New Roman"/>
          <w:sz w:val="24"/>
          <w:szCs w:val="24"/>
        </w:rPr>
        <w:t xml:space="preserve">     ) 6 – 10 </w:t>
      </w:r>
      <w:proofErr w:type="spellStart"/>
      <w:r w:rsidRPr="00B47F14">
        <w:rPr>
          <w:rFonts w:ascii="Times New Roman" w:hAnsi="Times New Roman" w:cs="Times New Roman"/>
          <w:sz w:val="24"/>
          <w:szCs w:val="24"/>
        </w:rPr>
        <w:t>yrs</w:t>
      </w:r>
      <w:proofErr w:type="spellEnd"/>
      <w:r w:rsidRPr="00B47F14">
        <w:rPr>
          <w:rFonts w:ascii="Times New Roman" w:hAnsi="Times New Roman" w:cs="Times New Roman"/>
          <w:sz w:val="24"/>
          <w:szCs w:val="24"/>
        </w:rPr>
        <w:t xml:space="preserve">   (     )  11 – 20 </w:t>
      </w:r>
      <w:proofErr w:type="spellStart"/>
      <w:r w:rsidRPr="00B47F14">
        <w:rPr>
          <w:rFonts w:ascii="Times New Roman" w:hAnsi="Times New Roman" w:cs="Times New Roman"/>
          <w:sz w:val="24"/>
          <w:szCs w:val="24"/>
        </w:rPr>
        <w:t>yrs</w:t>
      </w:r>
      <w:proofErr w:type="spellEnd"/>
      <w:r w:rsidRPr="00B47F14">
        <w:rPr>
          <w:rFonts w:ascii="Times New Roman" w:hAnsi="Times New Roman" w:cs="Times New Roman"/>
          <w:sz w:val="24"/>
          <w:szCs w:val="24"/>
        </w:rPr>
        <w:t xml:space="preserve"> (     ) 30 </w:t>
      </w:r>
      <w:proofErr w:type="spellStart"/>
      <w:r w:rsidRPr="00B47F14">
        <w:rPr>
          <w:rFonts w:ascii="Times New Roman" w:hAnsi="Times New Roman" w:cs="Times New Roman"/>
          <w:sz w:val="24"/>
          <w:szCs w:val="24"/>
        </w:rPr>
        <w:t>yrs</w:t>
      </w:r>
      <w:proofErr w:type="spellEnd"/>
      <w:r w:rsidRPr="00B47F14">
        <w:rPr>
          <w:rFonts w:ascii="Times New Roman" w:hAnsi="Times New Roman" w:cs="Times New Roman"/>
          <w:sz w:val="24"/>
          <w:szCs w:val="24"/>
        </w:rPr>
        <w:t xml:space="preserve"> and Above (     )    </w:t>
      </w:r>
    </w:p>
    <w:p w14:paraId="610F630B" w14:textId="77777777" w:rsidR="00F24301" w:rsidRPr="00B47F14" w:rsidRDefault="00F24301" w:rsidP="00F24301">
      <w:pPr>
        <w:spacing w:line="480" w:lineRule="auto"/>
        <w:jc w:val="both"/>
        <w:rPr>
          <w:rFonts w:ascii="Times New Roman" w:hAnsi="Times New Roman" w:cs="Times New Roman"/>
          <w:sz w:val="24"/>
          <w:szCs w:val="24"/>
        </w:rPr>
      </w:pPr>
      <w:r w:rsidRPr="00B47F14">
        <w:rPr>
          <w:rFonts w:ascii="Times New Roman" w:hAnsi="Times New Roman" w:cs="Times New Roman"/>
          <w:sz w:val="24"/>
          <w:szCs w:val="24"/>
        </w:rPr>
        <w:t xml:space="preserve">5. Please indicate the location of your school. Rural </w:t>
      </w:r>
      <w:proofErr w:type="gramStart"/>
      <w:r w:rsidRPr="00B47F14">
        <w:rPr>
          <w:rFonts w:ascii="Times New Roman" w:hAnsi="Times New Roman" w:cs="Times New Roman"/>
          <w:sz w:val="24"/>
          <w:szCs w:val="24"/>
        </w:rPr>
        <w:t xml:space="preserve">(  </w:t>
      </w:r>
      <w:proofErr w:type="gramEnd"/>
      <w:r w:rsidRPr="00B47F14">
        <w:rPr>
          <w:rFonts w:ascii="Times New Roman" w:hAnsi="Times New Roman" w:cs="Times New Roman"/>
          <w:sz w:val="24"/>
          <w:szCs w:val="24"/>
        </w:rPr>
        <w:t xml:space="preserve">   ) Per</w:t>
      </w:r>
      <w:r>
        <w:rPr>
          <w:rFonts w:ascii="Times New Roman" w:hAnsi="Times New Roman" w:cs="Times New Roman"/>
          <w:sz w:val="24"/>
          <w:szCs w:val="24"/>
        </w:rPr>
        <w:t xml:space="preserve">i-urban (     ) Urban  (     ) </w:t>
      </w:r>
    </w:p>
    <w:p w14:paraId="26577E7B" w14:textId="77777777" w:rsidR="00F24301" w:rsidRPr="00215194" w:rsidRDefault="00F24301" w:rsidP="00F24301">
      <w:pPr>
        <w:spacing w:line="480" w:lineRule="auto"/>
        <w:jc w:val="both"/>
        <w:outlineLvl w:val="0"/>
        <w:rPr>
          <w:rFonts w:ascii="Times New Roman" w:hAnsi="Times New Roman" w:cs="Times New Roman"/>
          <w:b/>
          <w:sz w:val="24"/>
          <w:szCs w:val="24"/>
        </w:rPr>
      </w:pPr>
      <w:r w:rsidRPr="00215194">
        <w:rPr>
          <w:rFonts w:ascii="Times New Roman" w:hAnsi="Times New Roman" w:cs="Times New Roman"/>
          <w:b/>
          <w:sz w:val="24"/>
          <w:szCs w:val="24"/>
        </w:rPr>
        <w:t>SECTION B: Teacher transfer characteristics in Isoka district</w:t>
      </w:r>
    </w:p>
    <w:p w14:paraId="059BF43A" w14:textId="77777777" w:rsidR="00F24301" w:rsidRPr="00B47F14" w:rsidRDefault="00F24301" w:rsidP="00F24301">
      <w:pPr>
        <w:spacing w:line="480" w:lineRule="auto"/>
        <w:jc w:val="both"/>
        <w:rPr>
          <w:rFonts w:ascii="Times New Roman" w:hAnsi="Times New Roman" w:cs="Times New Roman"/>
          <w:sz w:val="24"/>
          <w:szCs w:val="24"/>
        </w:rPr>
      </w:pPr>
      <w:r w:rsidRPr="00B47F14">
        <w:rPr>
          <w:rFonts w:ascii="Times New Roman" w:hAnsi="Times New Roman" w:cs="Times New Roman"/>
          <w:sz w:val="24"/>
          <w:szCs w:val="24"/>
        </w:rPr>
        <w:t xml:space="preserve">6. Has your school been experiencing high rates of teacher transfers in the last five years? </w:t>
      </w:r>
    </w:p>
    <w:p w14:paraId="4AF509BF" w14:textId="77777777" w:rsidR="00F24301" w:rsidRPr="00B47F14" w:rsidRDefault="00F24301" w:rsidP="00F24301">
      <w:pPr>
        <w:spacing w:line="480" w:lineRule="auto"/>
        <w:jc w:val="both"/>
        <w:rPr>
          <w:rFonts w:ascii="Times New Roman" w:hAnsi="Times New Roman" w:cs="Times New Roman"/>
          <w:sz w:val="24"/>
          <w:szCs w:val="24"/>
        </w:rPr>
      </w:pPr>
      <w:r w:rsidRPr="00B47F14">
        <w:rPr>
          <w:rFonts w:ascii="Times New Roman" w:hAnsi="Times New Roman" w:cs="Times New Roman"/>
          <w:sz w:val="24"/>
          <w:szCs w:val="24"/>
        </w:rPr>
        <w:t xml:space="preserve">   Strongly agree       </w:t>
      </w:r>
      <w:proofErr w:type="spellStart"/>
      <w:r w:rsidRPr="00B47F14">
        <w:rPr>
          <w:rFonts w:ascii="Times New Roman" w:hAnsi="Times New Roman" w:cs="Times New Roman"/>
          <w:sz w:val="24"/>
          <w:szCs w:val="24"/>
        </w:rPr>
        <w:t>agree</w:t>
      </w:r>
      <w:proofErr w:type="spellEnd"/>
      <w:r w:rsidRPr="00B47F14">
        <w:rPr>
          <w:rFonts w:ascii="Times New Roman" w:hAnsi="Times New Roman" w:cs="Times New Roman"/>
          <w:sz w:val="24"/>
          <w:szCs w:val="24"/>
        </w:rPr>
        <w:t xml:space="preserve">   neutral          disagr</w:t>
      </w:r>
      <w:r>
        <w:rPr>
          <w:rFonts w:ascii="Times New Roman" w:hAnsi="Times New Roman" w:cs="Times New Roman"/>
          <w:sz w:val="24"/>
          <w:szCs w:val="24"/>
        </w:rPr>
        <w:t xml:space="preserve">ee           Strongly disagree </w:t>
      </w:r>
    </w:p>
    <w:p w14:paraId="3583B277" w14:textId="77777777" w:rsidR="00F24301" w:rsidRPr="00B47F14" w:rsidRDefault="00F24301" w:rsidP="00F24301">
      <w:pPr>
        <w:spacing w:line="480" w:lineRule="auto"/>
        <w:jc w:val="both"/>
        <w:rPr>
          <w:rFonts w:ascii="Times New Roman" w:hAnsi="Times New Roman" w:cs="Times New Roman"/>
          <w:sz w:val="24"/>
          <w:szCs w:val="24"/>
        </w:rPr>
      </w:pPr>
      <w:r w:rsidRPr="00B47F14">
        <w:rPr>
          <w:rFonts w:ascii="Times New Roman" w:hAnsi="Times New Roman" w:cs="Times New Roman"/>
          <w:sz w:val="24"/>
          <w:szCs w:val="24"/>
        </w:rPr>
        <w:t xml:space="preserve">7. Do you receive a high number of teacher transfer requests from your school? </w:t>
      </w:r>
    </w:p>
    <w:p w14:paraId="18623D0D" w14:textId="77777777" w:rsidR="00F24301" w:rsidRPr="00B47F14" w:rsidRDefault="00F24301" w:rsidP="00F24301">
      <w:pPr>
        <w:spacing w:line="480" w:lineRule="auto"/>
        <w:jc w:val="both"/>
        <w:rPr>
          <w:rFonts w:ascii="Times New Roman" w:hAnsi="Times New Roman" w:cs="Times New Roman"/>
          <w:sz w:val="24"/>
          <w:szCs w:val="24"/>
        </w:rPr>
      </w:pPr>
      <w:r w:rsidRPr="00B47F14">
        <w:rPr>
          <w:rFonts w:ascii="Times New Roman" w:hAnsi="Times New Roman" w:cs="Times New Roman"/>
          <w:sz w:val="24"/>
          <w:szCs w:val="24"/>
        </w:rPr>
        <w:lastRenderedPageBreak/>
        <w:t xml:space="preserve"> Very much   </w:t>
      </w:r>
      <w:proofErr w:type="spellStart"/>
      <w:proofErr w:type="gramStart"/>
      <w:r w:rsidRPr="00B47F14">
        <w:rPr>
          <w:rFonts w:ascii="Times New Roman" w:hAnsi="Times New Roman" w:cs="Times New Roman"/>
          <w:sz w:val="24"/>
          <w:szCs w:val="24"/>
        </w:rPr>
        <w:t>Much</w:t>
      </w:r>
      <w:proofErr w:type="spellEnd"/>
      <w:r w:rsidRPr="00B47F14">
        <w:rPr>
          <w:rFonts w:ascii="Times New Roman" w:hAnsi="Times New Roman" w:cs="Times New Roman"/>
          <w:sz w:val="24"/>
          <w:szCs w:val="24"/>
        </w:rPr>
        <w:t xml:space="preserve">  Average</w:t>
      </w:r>
      <w:proofErr w:type="gramEnd"/>
      <w:r w:rsidRPr="00B47F14">
        <w:rPr>
          <w:rFonts w:ascii="Times New Roman" w:hAnsi="Times New Roman" w:cs="Times New Roman"/>
          <w:sz w:val="24"/>
          <w:szCs w:val="24"/>
        </w:rPr>
        <w:t xml:space="preserve"> Not much   Rarely  </w:t>
      </w:r>
    </w:p>
    <w:p w14:paraId="0BCCC995" w14:textId="77777777" w:rsidR="00F24301" w:rsidRPr="00B47F14" w:rsidRDefault="00F24301" w:rsidP="00F24301">
      <w:pPr>
        <w:spacing w:line="480" w:lineRule="auto"/>
        <w:jc w:val="both"/>
        <w:rPr>
          <w:rFonts w:ascii="Times New Roman" w:hAnsi="Times New Roman" w:cs="Times New Roman"/>
          <w:sz w:val="24"/>
          <w:szCs w:val="24"/>
        </w:rPr>
      </w:pPr>
      <w:r w:rsidRPr="00B47F14">
        <w:rPr>
          <w:rFonts w:ascii="Times New Roman" w:hAnsi="Times New Roman" w:cs="Times New Roman"/>
          <w:sz w:val="24"/>
          <w:szCs w:val="24"/>
        </w:rPr>
        <w:t xml:space="preserve">8. And what about transfer requests to your school? </w:t>
      </w:r>
    </w:p>
    <w:p w14:paraId="4A5E12E6" w14:textId="77777777" w:rsidR="00F24301" w:rsidRPr="00B47F14" w:rsidRDefault="00F24301" w:rsidP="00F24301">
      <w:pPr>
        <w:spacing w:line="480" w:lineRule="auto"/>
        <w:jc w:val="both"/>
        <w:rPr>
          <w:rFonts w:ascii="Times New Roman" w:hAnsi="Times New Roman" w:cs="Times New Roman"/>
          <w:sz w:val="24"/>
          <w:szCs w:val="24"/>
        </w:rPr>
      </w:pPr>
      <w:r w:rsidRPr="00B47F14">
        <w:rPr>
          <w:rFonts w:ascii="Times New Roman" w:hAnsi="Times New Roman" w:cs="Times New Roman"/>
          <w:sz w:val="24"/>
          <w:szCs w:val="24"/>
        </w:rPr>
        <w:t xml:space="preserve">Very much   </w:t>
      </w:r>
      <w:proofErr w:type="spellStart"/>
      <w:proofErr w:type="gramStart"/>
      <w:r w:rsidRPr="00B47F14">
        <w:rPr>
          <w:rFonts w:ascii="Times New Roman" w:hAnsi="Times New Roman" w:cs="Times New Roman"/>
          <w:sz w:val="24"/>
          <w:szCs w:val="24"/>
        </w:rPr>
        <w:t>Much</w:t>
      </w:r>
      <w:proofErr w:type="spellEnd"/>
      <w:r w:rsidRPr="00B47F14">
        <w:rPr>
          <w:rFonts w:ascii="Times New Roman" w:hAnsi="Times New Roman" w:cs="Times New Roman"/>
          <w:sz w:val="24"/>
          <w:szCs w:val="24"/>
        </w:rPr>
        <w:t xml:space="preserve">  Average</w:t>
      </w:r>
      <w:proofErr w:type="gramEnd"/>
      <w:r w:rsidRPr="00B47F14">
        <w:rPr>
          <w:rFonts w:ascii="Times New Roman" w:hAnsi="Times New Roman" w:cs="Times New Roman"/>
          <w:sz w:val="24"/>
          <w:szCs w:val="24"/>
        </w:rPr>
        <w:t xml:space="preserve">    Not much   Rarely  </w:t>
      </w:r>
    </w:p>
    <w:p w14:paraId="1607DD1F" w14:textId="77777777" w:rsidR="00F24301" w:rsidRPr="00B47F14" w:rsidRDefault="00F24301" w:rsidP="00F24301">
      <w:pPr>
        <w:spacing w:line="480" w:lineRule="auto"/>
        <w:jc w:val="both"/>
        <w:rPr>
          <w:rFonts w:ascii="Times New Roman" w:hAnsi="Times New Roman" w:cs="Times New Roman"/>
          <w:sz w:val="24"/>
          <w:szCs w:val="24"/>
        </w:rPr>
      </w:pPr>
      <w:r w:rsidRPr="00B47F14">
        <w:rPr>
          <w:rFonts w:ascii="Times New Roman" w:hAnsi="Times New Roman" w:cs="Times New Roman"/>
          <w:sz w:val="24"/>
          <w:szCs w:val="24"/>
        </w:rPr>
        <w:t xml:space="preserve">9. Is your current school also your first posting as a teacher? </w:t>
      </w:r>
    </w:p>
    <w:p w14:paraId="46BAA063" w14:textId="77777777" w:rsidR="00F24301" w:rsidRPr="00B47F14" w:rsidRDefault="00F24301" w:rsidP="00F24301">
      <w:pPr>
        <w:spacing w:line="480" w:lineRule="auto"/>
        <w:jc w:val="both"/>
        <w:rPr>
          <w:rFonts w:ascii="Times New Roman" w:hAnsi="Times New Roman" w:cs="Times New Roman"/>
          <w:sz w:val="24"/>
          <w:szCs w:val="24"/>
        </w:rPr>
      </w:pPr>
      <w:r w:rsidRPr="00B47F14">
        <w:rPr>
          <w:rFonts w:ascii="Times New Roman" w:hAnsi="Times New Roman" w:cs="Times New Roman"/>
          <w:sz w:val="24"/>
          <w:szCs w:val="24"/>
        </w:rPr>
        <w:t xml:space="preserve">            Yes                     No  </w:t>
      </w:r>
    </w:p>
    <w:p w14:paraId="00A7E3AA" w14:textId="77777777" w:rsidR="00F24301" w:rsidRPr="00B47F14" w:rsidRDefault="00F24301" w:rsidP="00F24301">
      <w:pPr>
        <w:spacing w:line="480" w:lineRule="auto"/>
        <w:jc w:val="both"/>
        <w:rPr>
          <w:rFonts w:ascii="Times New Roman" w:hAnsi="Times New Roman" w:cs="Times New Roman"/>
          <w:sz w:val="24"/>
          <w:szCs w:val="24"/>
        </w:rPr>
      </w:pPr>
      <w:r w:rsidRPr="00B47F14">
        <w:rPr>
          <w:rFonts w:ascii="Times New Roman" w:hAnsi="Times New Roman" w:cs="Times New Roman"/>
          <w:sz w:val="24"/>
          <w:szCs w:val="24"/>
        </w:rPr>
        <w:t xml:space="preserve">10. If your answer is No, did you transfer to your current school from another school within Manga Sub County? </w:t>
      </w:r>
    </w:p>
    <w:p w14:paraId="43D5A13D" w14:textId="77777777" w:rsidR="00F24301" w:rsidRPr="00B47F14" w:rsidRDefault="00F24301" w:rsidP="00F24301">
      <w:pPr>
        <w:spacing w:line="480" w:lineRule="auto"/>
        <w:jc w:val="both"/>
        <w:rPr>
          <w:rFonts w:ascii="Times New Roman" w:hAnsi="Times New Roman" w:cs="Times New Roman"/>
          <w:sz w:val="24"/>
          <w:szCs w:val="24"/>
        </w:rPr>
      </w:pPr>
      <w:r w:rsidRPr="00B47F14">
        <w:rPr>
          <w:rFonts w:ascii="Times New Roman" w:hAnsi="Times New Roman" w:cs="Times New Roman"/>
          <w:sz w:val="24"/>
          <w:szCs w:val="24"/>
        </w:rPr>
        <w:t xml:space="preserve">            Yes                     No  </w:t>
      </w:r>
    </w:p>
    <w:p w14:paraId="759768A4" w14:textId="77777777" w:rsidR="00F24301" w:rsidRPr="00B47F14" w:rsidRDefault="00F24301" w:rsidP="00F24301">
      <w:pPr>
        <w:spacing w:line="480" w:lineRule="auto"/>
        <w:jc w:val="both"/>
        <w:rPr>
          <w:rFonts w:ascii="Times New Roman" w:hAnsi="Times New Roman" w:cs="Times New Roman"/>
          <w:sz w:val="24"/>
          <w:szCs w:val="24"/>
        </w:rPr>
      </w:pPr>
      <w:r w:rsidRPr="00B47F14">
        <w:rPr>
          <w:rFonts w:ascii="Times New Roman" w:hAnsi="Times New Roman" w:cs="Times New Roman"/>
          <w:sz w:val="24"/>
          <w:szCs w:val="24"/>
        </w:rPr>
        <w:t xml:space="preserve">11. If you were to change schools, would you consider moving out of Isoka District? </w:t>
      </w:r>
    </w:p>
    <w:p w14:paraId="4C964BD2" w14:textId="77777777" w:rsidR="00F24301" w:rsidRPr="00B47F14" w:rsidRDefault="00F24301" w:rsidP="00F24301">
      <w:pPr>
        <w:spacing w:line="480" w:lineRule="auto"/>
        <w:jc w:val="both"/>
        <w:rPr>
          <w:rFonts w:ascii="Times New Roman" w:hAnsi="Times New Roman" w:cs="Times New Roman"/>
          <w:sz w:val="24"/>
          <w:szCs w:val="24"/>
        </w:rPr>
      </w:pPr>
      <w:r w:rsidRPr="00B47F14">
        <w:rPr>
          <w:rFonts w:ascii="Times New Roman" w:hAnsi="Times New Roman" w:cs="Times New Roman"/>
          <w:sz w:val="24"/>
          <w:szCs w:val="24"/>
        </w:rPr>
        <w:t xml:space="preserve">          Strongly agree       </w:t>
      </w:r>
      <w:proofErr w:type="spellStart"/>
      <w:r w:rsidRPr="00B47F14">
        <w:rPr>
          <w:rFonts w:ascii="Times New Roman" w:hAnsi="Times New Roman" w:cs="Times New Roman"/>
          <w:sz w:val="24"/>
          <w:szCs w:val="24"/>
        </w:rPr>
        <w:t>agree</w:t>
      </w:r>
      <w:proofErr w:type="spellEnd"/>
      <w:r w:rsidRPr="00B47F14">
        <w:rPr>
          <w:rFonts w:ascii="Times New Roman" w:hAnsi="Times New Roman" w:cs="Times New Roman"/>
          <w:sz w:val="24"/>
          <w:szCs w:val="24"/>
        </w:rPr>
        <w:t xml:space="preserve">  </w:t>
      </w:r>
      <w:r>
        <w:rPr>
          <w:rFonts w:ascii="Times New Roman" w:hAnsi="Times New Roman" w:cs="Times New Roman"/>
          <w:sz w:val="24"/>
          <w:szCs w:val="24"/>
        </w:rPr>
        <w:t xml:space="preserve"> </w:t>
      </w:r>
      <w:r w:rsidRPr="00B47F14">
        <w:rPr>
          <w:rFonts w:ascii="Times New Roman" w:hAnsi="Times New Roman" w:cs="Times New Roman"/>
          <w:sz w:val="24"/>
          <w:szCs w:val="24"/>
        </w:rPr>
        <w:t xml:space="preserve"> not sure         disagree           strongly disagree </w:t>
      </w:r>
    </w:p>
    <w:p w14:paraId="3CE79506" w14:textId="77777777" w:rsidR="00F24301" w:rsidRPr="00B47F14" w:rsidRDefault="00F24301" w:rsidP="00F24301">
      <w:pPr>
        <w:spacing w:line="480" w:lineRule="auto"/>
        <w:jc w:val="both"/>
        <w:rPr>
          <w:rFonts w:ascii="Times New Roman" w:hAnsi="Times New Roman" w:cs="Times New Roman"/>
          <w:sz w:val="24"/>
          <w:szCs w:val="24"/>
        </w:rPr>
      </w:pPr>
      <w:r w:rsidRPr="00B47F14">
        <w:rPr>
          <w:rFonts w:ascii="Times New Roman" w:hAnsi="Times New Roman" w:cs="Times New Roman"/>
          <w:sz w:val="24"/>
          <w:szCs w:val="24"/>
        </w:rPr>
        <w:t xml:space="preserve">12. Do you get suitable replacements immediately for the vacancies left by the </w:t>
      </w:r>
    </w:p>
    <w:p w14:paraId="1B4CE9F0" w14:textId="77777777" w:rsidR="00F24301" w:rsidRPr="00B47F14" w:rsidRDefault="00F24301" w:rsidP="00F24301">
      <w:pPr>
        <w:spacing w:line="480" w:lineRule="auto"/>
        <w:jc w:val="both"/>
        <w:rPr>
          <w:rFonts w:ascii="Times New Roman" w:hAnsi="Times New Roman" w:cs="Times New Roman"/>
          <w:sz w:val="24"/>
          <w:szCs w:val="24"/>
        </w:rPr>
      </w:pPr>
      <w:r w:rsidRPr="00B47F14">
        <w:rPr>
          <w:rFonts w:ascii="Times New Roman" w:hAnsi="Times New Roman" w:cs="Times New Roman"/>
          <w:sz w:val="24"/>
          <w:szCs w:val="24"/>
        </w:rPr>
        <w:t xml:space="preserve">transferring teachers? </w:t>
      </w:r>
    </w:p>
    <w:p w14:paraId="70B75F19" w14:textId="77777777" w:rsidR="00F24301" w:rsidRPr="00B47F14" w:rsidRDefault="00F24301" w:rsidP="00F24301">
      <w:pPr>
        <w:spacing w:line="480" w:lineRule="auto"/>
        <w:jc w:val="both"/>
        <w:rPr>
          <w:rFonts w:ascii="Times New Roman" w:hAnsi="Times New Roman" w:cs="Times New Roman"/>
          <w:sz w:val="24"/>
          <w:szCs w:val="24"/>
        </w:rPr>
      </w:pPr>
      <w:r w:rsidRPr="00B47F14">
        <w:rPr>
          <w:rFonts w:ascii="Times New Roman" w:hAnsi="Times New Roman" w:cs="Times New Roman"/>
          <w:sz w:val="24"/>
          <w:szCs w:val="24"/>
        </w:rPr>
        <w:t xml:space="preserve">          Strongly agree       </w:t>
      </w:r>
      <w:proofErr w:type="spellStart"/>
      <w:r w:rsidRPr="00B47F14">
        <w:rPr>
          <w:rFonts w:ascii="Times New Roman" w:hAnsi="Times New Roman" w:cs="Times New Roman"/>
          <w:sz w:val="24"/>
          <w:szCs w:val="24"/>
        </w:rPr>
        <w:t>agree</w:t>
      </w:r>
      <w:proofErr w:type="spellEnd"/>
      <w:r w:rsidRPr="00B47F14">
        <w:rPr>
          <w:rFonts w:ascii="Times New Roman" w:hAnsi="Times New Roman" w:cs="Times New Roman"/>
          <w:sz w:val="24"/>
          <w:szCs w:val="24"/>
        </w:rPr>
        <w:t xml:space="preserve"> </w:t>
      </w:r>
      <w:r>
        <w:rPr>
          <w:rFonts w:ascii="Times New Roman" w:hAnsi="Times New Roman" w:cs="Times New Roman"/>
          <w:sz w:val="24"/>
          <w:szCs w:val="24"/>
        </w:rPr>
        <w:t xml:space="preserve"> </w:t>
      </w:r>
      <w:r w:rsidRPr="00B47F14">
        <w:rPr>
          <w:rFonts w:ascii="Times New Roman" w:hAnsi="Times New Roman" w:cs="Times New Roman"/>
          <w:sz w:val="24"/>
          <w:szCs w:val="24"/>
        </w:rPr>
        <w:t xml:space="preserve">  neutral          disagree           Strongly disagree </w:t>
      </w:r>
      <w:r>
        <w:rPr>
          <w:rFonts w:ascii="Times New Roman" w:hAnsi="Times New Roman" w:cs="Times New Roman"/>
          <w:sz w:val="24"/>
          <w:szCs w:val="24"/>
        </w:rPr>
        <w:t> </w:t>
      </w:r>
    </w:p>
    <w:p w14:paraId="45C823CA" w14:textId="77777777" w:rsidR="00F24301" w:rsidRPr="00215194" w:rsidRDefault="00F24301" w:rsidP="00F24301">
      <w:pPr>
        <w:spacing w:line="480" w:lineRule="auto"/>
        <w:jc w:val="both"/>
        <w:outlineLvl w:val="0"/>
        <w:rPr>
          <w:rFonts w:ascii="Times New Roman" w:hAnsi="Times New Roman" w:cs="Times New Roman"/>
          <w:b/>
          <w:sz w:val="24"/>
          <w:szCs w:val="24"/>
        </w:rPr>
      </w:pPr>
      <w:r w:rsidRPr="00215194">
        <w:rPr>
          <w:rFonts w:ascii="Times New Roman" w:hAnsi="Times New Roman" w:cs="Times New Roman"/>
          <w:b/>
          <w:sz w:val="24"/>
          <w:szCs w:val="24"/>
        </w:rPr>
        <w:t>SECTION C: Underlying reasons for teacher transfer requests in</w:t>
      </w:r>
    </w:p>
    <w:p w14:paraId="2A11D0D4" w14:textId="77777777" w:rsidR="00F24301" w:rsidRPr="00B47F14" w:rsidRDefault="00F24301" w:rsidP="00F24301">
      <w:pPr>
        <w:spacing w:line="480" w:lineRule="auto"/>
        <w:jc w:val="both"/>
        <w:rPr>
          <w:rFonts w:ascii="Times New Roman" w:hAnsi="Times New Roman" w:cs="Times New Roman"/>
          <w:sz w:val="24"/>
          <w:szCs w:val="24"/>
        </w:rPr>
      </w:pPr>
      <w:r w:rsidRPr="00B47F14">
        <w:rPr>
          <w:rFonts w:ascii="Times New Roman" w:hAnsi="Times New Roman" w:cs="Times New Roman"/>
          <w:sz w:val="24"/>
          <w:szCs w:val="24"/>
        </w:rPr>
        <w:t xml:space="preserve">13. Please rate how the following reasons motivate the transfer requests among your colleagues. Please tick (√) where appropriate to indicate your level of agreement with the statements.  </w:t>
      </w:r>
    </w:p>
    <w:p w14:paraId="088523B2" w14:textId="77777777" w:rsidR="00F24301" w:rsidRPr="00B47F14" w:rsidRDefault="00F24301" w:rsidP="00F24301">
      <w:pPr>
        <w:spacing w:line="480" w:lineRule="auto"/>
        <w:jc w:val="both"/>
        <w:rPr>
          <w:rFonts w:ascii="Times New Roman" w:hAnsi="Times New Roman" w:cs="Times New Roman"/>
          <w:sz w:val="24"/>
          <w:szCs w:val="24"/>
        </w:rPr>
      </w:pPr>
      <w:r w:rsidRPr="00B47F14">
        <w:rPr>
          <w:rFonts w:ascii="Times New Roman" w:hAnsi="Times New Roman" w:cs="Times New Roman"/>
          <w:sz w:val="24"/>
          <w:szCs w:val="24"/>
        </w:rPr>
        <w:t xml:space="preserve">SA=strongly agree (1), A= agree (2), D= disagree (3), SD= strongly disagree (4)      DK = Don’t Know </w:t>
      </w:r>
    </w:p>
    <w:p w14:paraId="76B70C7F" w14:textId="77777777" w:rsidR="00F24301" w:rsidRPr="00B47F14" w:rsidRDefault="00F24301" w:rsidP="00F24301">
      <w:pPr>
        <w:spacing w:line="480" w:lineRule="auto"/>
        <w:jc w:val="both"/>
        <w:rPr>
          <w:rFonts w:ascii="Times New Roman" w:hAnsi="Times New Roman" w:cs="Times New Roman"/>
          <w:sz w:val="24"/>
          <w:szCs w:val="24"/>
        </w:rPr>
      </w:pPr>
      <w:r w:rsidRPr="00B47F14">
        <w:rPr>
          <w:rFonts w:ascii="Times New Roman" w:hAnsi="Times New Roman" w:cs="Times New Roman"/>
          <w:sz w:val="24"/>
          <w:szCs w:val="24"/>
        </w:rPr>
        <w:lastRenderedPageBreak/>
        <w:t>(</w:t>
      </w:r>
      <w:proofErr w:type="spellStart"/>
      <w:r w:rsidRPr="00B47F14">
        <w:rPr>
          <w:rFonts w:ascii="Times New Roman" w:hAnsi="Times New Roman" w:cs="Times New Roman"/>
          <w:sz w:val="24"/>
          <w:szCs w:val="24"/>
        </w:rPr>
        <w:t>i</w:t>
      </w:r>
      <w:proofErr w:type="spellEnd"/>
      <w:r w:rsidRPr="00B47F14">
        <w:rPr>
          <w:rFonts w:ascii="Times New Roman" w:hAnsi="Times New Roman" w:cs="Times New Roman"/>
          <w:sz w:val="24"/>
          <w:szCs w:val="24"/>
        </w:rPr>
        <w:t xml:space="preserve">. Security      ii. Conflict with colleagues      iii. Conflict with management      iv. Poor relations with students      v. Staff motivation      vi. Workload      vii. Marital status      viii. Social amenities      ix. Career </w:t>
      </w:r>
      <w:r>
        <w:rPr>
          <w:rFonts w:ascii="Times New Roman" w:hAnsi="Times New Roman" w:cs="Times New Roman"/>
          <w:sz w:val="24"/>
          <w:szCs w:val="24"/>
        </w:rPr>
        <w:t xml:space="preserve">development opportunities      </w:t>
      </w:r>
    </w:p>
    <w:p w14:paraId="6767641D" w14:textId="77777777" w:rsidR="00F24301" w:rsidRPr="00215194" w:rsidRDefault="00F24301" w:rsidP="00F24301">
      <w:pPr>
        <w:spacing w:line="480" w:lineRule="auto"/>
        <w:jc w:val="both"/>
        <w:rPr>
          <w:rFonts w:ascii="Times New Roman" w:hAnsi="Times New Roman" w:cs="Times New Roman"/>
          <w:b/>
          <w:sz w:val="24"/>
          <w:szCs w:val="24"/>
        </w:rPr>
      </w:pPr>
      <w:r w:rsidRPr="00215194">
        <w:rPr>
          <w:rFonts w:ascii="Times New Roman" w:hAnsi="Times New Roman" w:cs="Times New Roman"/>
          <w:b/>
          <w:sz w:val="24"/>
          <w:szCs w:val="24"/>
        </w:rPr>
        <w:t xml:space="preserve">SECTION D: The extent to which teachers transfers influence the provision of quality education </w:t>
      </w:r>
    </w:p>
    <w:p w14:paraId="04788FAB" w14:textId="77777777" w:rsidR="00F24301" w:rsidRPr="00B47F14" w:rsidRDefault="00F24301" w:rsidP="00F24301">
      <w:pPr>
        <w:spacing w:line="480" w:lineRule="auto"/>
        <w:jc w:val="both"/>
        <w:rPr>
          <w:rFonts w:ascii="Times New Roman" w:hAnsi="Times New Roman" w:cs="Times New Roman"/>
          <w:sz w:val="24"/>
          <w:szCs w:val="24"/>
        </w:rPr>
      </w:pPr>
      <w:r w:rsidRPr="00B47F14">
        <w:rPr>
          <w:rFonts w:ascii="Times New Roman" w:hAnsi="Times New Roman" w:cs="Times New Roman"/>
          <w:sz w:val="24"/>
          <w:szCs w:val="24"/>
        </w:rPr>
        <w:t xml:space="preserve">14. Do you experience </w:t>
      </w:r>
      <w:proofErr w:type="gramStart"/>
      <w:r w:rsidRPr="00B47F14">
        <w:rPr>
          <w:rFonts w:ascii="Times New Roman" w:hAnsi="Times New Roman" w:cs="Times New Roman"/>
          <w:sz w:val="24"/>
          <w:szCs w:val="24"/>
        </w:rPr>
        <w:t>particular staff</w:t>
      </w:r>
      <w:proofErr w:type="gramEnd"/>
      <w:r w:rsidRPr="00B47F14">
        <w:rPr>
          <w:rFonts w:ascii="Times New Roman" w:hAnsi="Times New Roman" w:cs="Times New Roman"/>
          <w:sz w:val="24"/>
          <w:szCs w:val="24"/>
        </w:rPr>
        <w:t xml:space="preserve"> deficiencies in your department as a result of teachers transfers? </w:t>
      </w:r>
    </w:p>
    <w:p w14:paraId="202C5283" w14:textId="77777777" w:rsidR="00F24301" w:rsidRPr="00B47F14" w:rsidRDefault="00F24301" w:rsidP="00F24301">
      <w:pPr>
        <w:spacing w:line="480" w:lineRule="auto"/>
        <w:jc w:val="both"/>
        <w:rPr>
          <w:rFonts w:ascii="Times New Roman" w:hAnsi="Times New Roman" w:cs="Times New Roman"/>
          <w:sz w:val="24"/>
          <w:szCs w:val="24"/>
        </w:rPr>
      </w:pPr>
      <w:r w:rsidRPr="00B47F14">
        <w:rPr>
          <w:rFonts w:ascii="Times New Roman" w:hAnsi="Times New Roman" w:cs="Times New Roman"/>
          <w:sz w:val="24"/>
          <w:szCs w:val="24"/>
        </w:rPr>
        <w:t xml:space="preserve">Yes   No </w:t>
      </w:r>
    </w:p>
    <w:p w14:paraId="5F6638B1" w14:textId="77777777" w:rsidR="00F24301" w:rsidRPr="00B47F14" w:rsidRDefault="00F24301" w:rsidP="00F24301">
      <w:pPr>
        <w:spacing w:line="480" w:lineRule="auto"/>
        <w:jc w:val="both"/>
        <w:rPr>
          <w:rFonts w:ascii="Times New Roman" w:hAnsi="Times New Roman" w:cs="Times New Roman"/>
          <w:sz w:val="24"/>
          <w:szCs w:val="24"/>
        </w:rPr>
      </w:pPr>
      <w:r w:rsidRPr="00B47F14">
        <w:rPr>
          <w:rFonts w:ascii="Times New Roman" w:hAnsi="Times New Roman" w:cs="Times New Roman"/>
          <w:sz w:val="24"/>
          <w:szCs w:val="24"/>
        </w:rPr>
        <w:t xml:space="preserve">15. If your answer in above is yes, does the teacher transfers increase the workload for the remaining staff? </w:t>
      </w:r>
    </w:p>
    <w:p w14:paraId="6F99B49E" w14:textId="77777777" w:rsidR="00F24301" w:rsidRPr="00B47F14" w:rsidRDefault="00F24301" w:rsidP="00F24301">
      <w:pPr>
        <w:spacing w:line="480" w:lineRule="auto"/>
        <w:jc w:val="both"/>
        <w:rPr>
          <w:rFonts w:ascii="Times New Roman" w:hAnsi="Times New Roman" w:cs="Times New Roman"/>
          <w:sz w:val="24"/>
          <w:szCs w:val="24"/>
        </w:rPr>
      </w:pPr>
      <w:r w:rsidRPr="00B47F14">
        <w:rPr>
          <w:rFonts w:ascii="Times New Roman" w:hAnsi="Times New Roman" w:cs="Times New Roman"/>
          <w:sz w:val="24"/>
          <w:szCs w:val="24"/>
        </w:rPr>
        <w:t xml:space="preserve">          Strongly agree       </w:t>
      </w:r>
      <w:proofErr w:type="spellStart"/>
      <w:r w:rsidRPr="00B47F14">
        <w:rPr>
          <w:rFonts w:ascii="Times New Roman" w:hAnsi="Times New Roman" w:cs="Times New Roman"/>
          <w:sz w:val="24"/>
          <w:szCs w:val="24"/>
        </w:rPr>
        <w:t>agree</w:t>
      </w:r>
      <w:proofErr w:type="spellEnd"/>
      <w:r w:rsidRPr="00B47F14">
        <w:rPr>
          <w:rFonts w:ascii="Times New Roman" w:hAnsi="Times New Roman" w:cs="Times New Roman"/>
          <w:sz w:val="24"/>
          <w:szCs w:val="24"/>
        </w:rPr>
        <w:t xml:space="preserve">   not sure         disagree       </w:t>
      </w:r>
      <w:r>
        <w:rPr>
          <w:rFonts w:ascii="Times New Roman" w:hAnsi="Times New Roman" w:cs="Times New Roman"/>
          <w:sz w:val="24"/>
          <w:szCs w:val="24"/>
        </w:rPr>
        <w:t xml:space="preserve">    Strongly disagree </w:t>
      </w:r>
    </w:p>
    <w:p w14:paraId="76B2F4D3" w14:textId="6EC08E9C" w:rsidR="00F24301" w:rsidRPr="00B47F14" w:rsidRDefault="00F24301" w:rsidP="00F24301">
      <w:pPr>
        <w:spacing w:line="480" w:lineRule="auto"/>
        <w:jc w:val="both"/>
        <w:rPr>
          <w:rFonts w:ascii="Times New Roman" w:hAnsi="Times New Roman" w:cs="Times New Roman"/>
          <w:sz w:val="24"/>
          <w:szCs w:val="24"/>
        </w:rPr>
      </w:pPr>
      <w:r w:rsidRPr="00B47F14">
        <w:rPr>
          <w:rFonts w:ascii="Times New Roman" w:hAnsi="Times New Roman" w:cs="Times New Roman"/>
          <w:sz w:val="24"/>
          <w:szCs w:val="24"/>
        </w:rPr>
        <w:t>16. Is it easy to find suitable replacements for the vacancies left by the departing</w:t>
      </w:r>
      <w:r w:rsidR="00733B5F">
        <w:rPr>
          <w:rFonts w:ascii="Times New Roman" w:hAnsi="Times New Roman" w:cs="Times New Roman"/>
          <w:sz w:val="24"/>
          <w:szCs w:val="24"/>
        </w:rPr>
        <w:t xml:space="preserve"> teachers in your department</w:t>
      </w:r>
      <w:r>
        <w:rPr>
          <w:rFonts w:ascii="Times New Roman" w:hAnsi="Times New Roman" w:cs="Times New Roman"/>
          <w:sz w:val="24"/>
          <w:szCs w:val="24"/>
        </w:rPr>
        <w:t xml:space="preserve">?  </w:t>
      </w:r>
      <w:r w:rsidR="00733B5F">
        <w:rPr>
          <w:rFonts w:ascii="Times New Roman" w:hAnsi="Times New Roman" w:cs="Times New Roman"/>
          <w:sz w:val="24"/>
          <w:szCs w:val="24"/>
        </w:rPr>
        <w:t>……………………………………………………………………………</w:t>
      </w:r>
    </w:p>
    <w:p w14:paraId="4A67445A" w14:textId="60AC7E67" w:rsidR="00F24301" w:rsidRPr="00B47F14" w:rsidRDefault="00733B5F" w:rsidP="00F24301">
      <w:pPr>
        <w:spacing w:line="480" w:lineRule="auto"/>
        <w:jc w:val="both"/>
        <w:rPr>
          <w:rFonts w:ascii="Times New Roman" w:hAnsi="Times New Roman" w:cs="Times New Roman"/>
          <w:sz w:val="24"/>
          <w:szCs w:val="24"/>
        </w:rPr>
      </w:pPr>
      <w:r>
        <w:rPr>
          <w:rFonts w:ascii="Times New Roman" w:hAnsi="Times New Roman" w:cs="Times New Roman"/>
          <w:sz w:val="24"/>
          <w:szCs w:val="24"/>
        </w:rPr>
        <w:t>17. Do the students complain</w:t>
      </w:r>
      <w:r w:rsidR="00F24301" w:rsidRPr="00B47F14">
        <w:rPr>
          <w:rFonts w:ascii="Times New Roman" w:hAnsi="Times New Roman" w:cs="Times New Roman"/>
          <w:sz w:val="24"/>
          <w:szCs w:val="24"/>
        </w:rPr>
        <w:t xml:space="preserve"> about lack of teachers’ replacements at your school?</w:t>
      </w:r>
    </w:p>
    <w:p w14:paraId="76B61AB7" w14:textId="77777777" w:rsidR="00F24301" w:rsidRPr="00B47F14" w:rsidRDefault="00F24301" w:rsidP="00F24301">
      <w:pPr>
        <w:spacing w:line="480" w:lineRule="auto"/>
        <w:jc w:val="both"/>
        <w:rPr>
          <w:rFonts w:ascii="Times New Roman" w:hAnsi="Times New Roman" w:cs="Times New Roman"/>
          <w:sz w:val="24"/>
          <w:szCs w:val="24"/>
        </w:rPr>
      </w:pPr>
      <w:r w:rsidRPr="00B47F14">
        <w:rPr>
          <w:rFonts w:ascii="Times New Roman" w:hAnsi="Times New Roman" w:cs="Times New Roman"/>
          <w:sz w:val="24"/>
          <w:szCs w:val="24"/>
        </w:rPr>
        <w:t xml:space="preserve"> Very much   </w:t>
      </w:r>
      <w:proofErr w:type="spellStart"/>
      <w:proofErr w:type="gramStart"/>
      <w:r w:rsidRPr="00B47F14">
        <w:rPr>
          <w:rFonts w:ascii="Times New Roman" w:hAnsi="Times New Roman" w:cs="Times New Roman"/>
          <w:sz w:val="24"/>
          <w:szCs w:val="24"/>
        </w:rPr>
        <w:t>Much</w:t>
      </w:r>
      <w:proofErr w:type="spellEnd"/>
      <w:r w:rsidRPr="00B47F14">
        <w:rPr>
          <w:rFonts w:ascii="Times New Roman" w:hAnsi="Times New Roman" w:cs="Times New Roman"/>
          <w:sz w:val="24"/>
          <w:szCs w:val="24"/>
        </w:rPr>
        <w:t xml:space="preserve">  </w:t>
      </w:r>
      <w:r>
        <w:rPr>
          <w:rFonts w:ascii="Times New Roman" w:hAnsi="Times New Roman" w:cs="Times New Roman"/>
          <w:sz w:val="24"/>
          <w:szCs w:val="24"/>
        </w:rPr>
        <w:t>Not</w:t>
      </w:r>
      <w:proofErr w:type="gramEnd"/>
      <w:r>
        <w:rPr>
          <w:rFonts w:ascii="Times New Roman" w:hAnsi="Times New Roman" w:cs="Times New Roman"/>
          <w:sz w:val="24"/>
          <w:szCs w:val="24"/>
        </w:rPr>
        <w:t xml:space="preserve"> sure    Not much   Rarely  </w:t>
      </w:r>
    </w:p>
    <w:p w14:paraId="432BDF82" w14:textId="77777777" w:rsidR="00F24301" w:rsidRPr="00B47F14" w:rsidRDefault="00F24301" w:rsidP="00F24301">
      <w:pPr>
        <w:spacing w:line="480" w:lineRule="auto"/>
        <w:jc w:val="both"/>
        <w:rPr>
          <w:rFonts w:ascii="Times New Roman" w:hAnsi="Times New Roman" w:cs="Times New Roman"/>
          <w:sz w:val="24"/>
          <w:szCs w:val="24"/>
        </w:rPr>
      </w:pPr>
      <w:r w:rsidRPr="00B47F14">
        <w:rPr>
          <w:rFonts w:ascii="Times New Roman" w:hAnsi="Times New Roman" w:cs="Times New Roman"/>
          <w:sz w:val="24"/>
          <w:szCs w:val="24"/>
        </w:rPr>
        <w:t xml:space="preserve">19. Do the students complain about the suitability of the replacements? </w:t>
      </w:r>
    </w:p>
    <w:p w14:paraId="052A4FFA" w14:textId="77777777" w:rsidR="00F24301" w:rsidRPr="00B47F14" w:rsidRDefault="00F24301" w:rsidP="00F24301">
      <w:pPr>
        <w:spacing w:line="480" w:lineRule="auto"/>
        <w:jc w:val="both"/>
        <w:rPr>
          <w:rFonts w:ascii="Times New Roman" w:hAnsi="Times New Roman" w:cs="Times New Roman"/>
          <w:sz w:val="24"/>
          <w:szCs w:val="24"/>
        </w:rPr>
      </w:pPr>
      <w:r w:rsidRPr="00B47F14">
        <w:rPr>
          <w:rFonts w:ascii="Times New Roman" w:hAnsi="Times New Roman" w:cs="Times New Roman"/>
          <w:sz w:val="24"/>
          <w:szCs w:val="24"/>
        </w:rPr>
        <w:t xml:space="preserve">Very much   </w:t>
      </w:r>
      <w:proofErr w:type="spellStart"/>
      <w:proofErr w:type="gramStart"/>
      <w:r w:rsidRPr="00B47F14">
        <w:rPr>
          <w:rFonts w:ascii="Times New Roman" w:hAnsi="Times New Roman" w:cs="Times New Roman"/>
          <w:sz w:val="24"/>
          <w:szCs w:val="24"/>
        </w:rPr>
        <w:t>Much</w:t>
      </w:r>
      <w:proofErr w:type="spellEnd"/>
      <w:r w:rsidRPr="00B47F14">
        <w:rPr>
          <w:rFonts w:ascii="Times New Roman" w:hAnsi="Times New Roman" w:cs="Times New Roman"/>
          <w:sz w:val="24"/>
          <w:szCs w:val="24"/>
        </w:rPr>
        <w:t xml:space="preserve"> </w:t>
      </w:r>
      <w:r>
        <w:rPr>
          <w:rFonts w:ascii="Times New Roman" w:hAnsi="Times New Roman" w:cs="Times New Roman"/>
          <w:sz w:val="24"/>
          <w:szCs w:val="24"/>
        </w:rPr>
        <w:t xml:space="preserve"> Not</w:t>
      </w:r>
      <w:proofErr w:type="gramEnd"/>
      <w:r>
        <w:rPr>
          <w:rFonts w:ascii="Times New Roman" w:hAnsi="Times New Roman" w:cs="Times New Roman"/>
          <w:sz w:val="24"/>
          <w:szCs w:val="24"/>
        </w:rPr>
        <w:t xml:space="preserve"> sure    Not much   Rarely </w:t>
      </w:r>
    </w:p>
    <w:p w14:paraId="434AE3D1" w14:textId="77777777" w:rsidR="00F24301" w:rsidRPr="00B47F14" w:rsidRDefault="00F24301" w:rsidP="00F24301">
      <w:pPr>
        <w:spacing w:line="480" w:lineRule="auto"/>
        <w:jc w:val="both"/>
        <w:rPr>
          <w:rFonts w:ascii="Times New Roman" w:hAnsi="Times New Roman" w:cs="Times New Roman"/>
          <w:sz w:val="24"/>
          <w:szCs w:val="24"/>
        </w:rPr>
      </w:pPr>
      <w:r w:rsidRPr="00B47F14">
        <w:rPr>
          <w:rFonts w:ascii="Times New Roman" w:hAnsi="Times New Roman" w:cs="Times New Roman"/>
          <w:sz w:val="24"/>
          <w:szCs w:val="24"/>
        </w:rPr>
        <w:t>20. What do</w:t>
      </w:r>
      <w:r>
        <w:rPr>
          <w:rFonts w:ascii="Times New Roman" w:hAnsi="Times New Roman" w:cs="Times New Roman"/>
          <w:sz w:val="24"/>
          <w:szCs w:val="24"/>
        </w:rPr>
        <w:t>es</w:t>
      </w:r>
      <w:r w:rsidRPr="00B47F14">
        <w:rPr>
          <w:rFonts w:ascii="Times New Roman" w:hAnsi="Times New Roman" w:cs="Times New Roman"/>
          <w:sz w:val="24"/>
          <w:szCs w:val="24"/>
        </w:rPr>
        <w:t xml:space="preserve"> the administration do to ensure staff balance in all the departments? </w:t>
      </w:r>
    </w:p>
    <w:sectPr w:rsidR="00F24301" w:rsidRPr="00B47F14" w:rsidSect="00A92402">
      <w:footerReference w:type="even" r:id="rId12"/>
      <w:footerReference w:type="default" r:id="rId13"/>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F8F34ED" w14:textId="77777777" w:rsidR="00752E61" w:rsidRDefault="00752E61" w:rsidP="00B73458">
      <w:pPr>
        <w:spacing w:after="0" w:line="240" w:lineRule="auto"/>
      </w:pPr>
      <w:r>
        <w:separator/>
      </w:r>
    </w:p>
  </w:endnote>
  <w:endnote w:type="continuationSeparator" w:id="0">
    <w:p w14:paraId="61512050" w14:textId="77777777" w:rsidR="00752E61" w:rsidRDefault="00752E61" w:rsidP="00B7345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auto"/>
    <w:pitch w:val="variable"/>
    <w:sig w:usb0="00000000" w:usb1="10000000" w:usb2="00000000" w:usb3="00000000" w:csb0="80000000" w:csb1="00000000"/>
  </w:font>
  <w:font w:name="Times New Roman">
    <w:panose1 w:val="02020603050405020304"/>
    <w:charset w:val="00"/>
    <w:family w:val="auto"/>
    <w:pitch w:val="variable"/>
    <w:sig w:usb0="E0002AEF" w:usb1="C0007841" w:usb2="00000009" w:usb3="00000000" w:csb0="000001FF"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auto"/>
    <w:pitch w:val="variable"/>
    <w:sig w:usb0="E00002FF" w:usb1="4000ACFF" w:usb2="00000001" w:usb3="00000000" w:csb0="0000019F" w:csb1="00000000"/>
  </w:font>
  <w:font w:name="DengXian">
    <w:panose1 w:val="02010600030101010101"/>
    <w:charset w:val="86"/>
    <w:family w:val="auto"/>
    <w:pitch w:val="variable"/>
    <w:sig w:usb0="A00002BF" w:usb1="38CF7CFA" w:usb2="00000016" w:usb3="00000000" w:csb0="0004000F" w:csb1="00000000"/>
  </w:font>
  <w:font w:name="Arial">
    <w:panose1 w:val="020B0604020202020204"/>
    <w:charset w:val="00"/>
    <w:family w:val="auto"/>
    <w:pitch w:val="variable"/>
    <w:sig w:usb0="E0002AFF" w:usb1="C0007843" w:usb2="00000009" w:usb3="00000000" w:csb0="000001FF" w:csb1="00000000"/>
  </w:font>
  <w:font w:name="DengXian Light">
    <w:panose1 w:val="02010600030101010101"/>
    <w:charset w:val="86"/>
    <w:family w:val="auto"/>
    <w:pitch w:val="variable"/>
    <w:sig w:usb0="A00002BF" w:usb1="38CF7CFA" w:usb2="00000016" w:usb3="00000000" w:csb0="0004000F" w:csb1="00000000"/>
  </w:font>
  <w:font w:name="Tahoma">
    <w:panose1 w:val="020B0604030504040204"/>
    <w:charset w:val="00"/>
    <w:family w:val="auto"/>
    <w:pitch w:val="variable"/>
    <w:sig w:usb0="E1002EFF" w:usb1="C000605B" w:usb2="00000029" w:usb3="00000000" w:csb0="000101FF" w:csb1="00000000"/>
  </w:font>
  <w:font w:name="Calibri Light">
    <w:panose1 w:val="020F0302020204030204"/>
    <w:charset w:val="00"/>
    <w:family w:val="auto"/>
    <w:pitch w:val="variable"/>
    <w:sig w:usb0="A00002EF" w:usb1="4000207B" w:usb2="00000000" w:usb3="00000000" w:csb0="0000019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B11F6D0" w14:textId="77777777" w:rsidR="00DB2D9C" w:rsidRDefault="00DB2D9C" w:rsidP="00A92402">
    <w:pPr>
      <w:pStyle w:val="Footer"/>
      <w:framePr w:wrap="none"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799BDA48" w14:textId="77777777" w:rsidR="00DB2D9C" w:rsidRDefault="00DB2D9C" w:rsidP="00B73458">
    <w:pPr>
      <w:pStyle w:val="Footer"/>
      <w:ind w:right="360"/>
    </w:pP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C846386" w14:textId="77777777" w:rsidR="00DB2D9C" w:rsidRDefault="00DB2D9C" w:rsidP="00A92402">
    <w:pPr>
      <w:pStyle w:val="Footer"/>
      <w:framePr w:wrap="none"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sidR="00E438D9">
      <w:rPr>
        <w:rStyle w:val="PageNumber"/>
        <w:noProof/>
      </w:rPr>
      <w:t>40</w:t>
    </w:r>
    <w:r>
      <w:rPr>
        <w:rStyle w:val="PageNumber"/>
      </w:rPr>
      <w:fldChar w:fldCharType="end"/>
    </w:r>
  </w:p>
  <w:p w14:paraId="25CCFECB" w14:textId="2C84F7B7" w:rsidR="00DB2D9C" w:rsidRDefault="00DB2D9C" w:rsidP="00B73458">
    <w:pPr>
      <w:pStyle w:val="Footer"/>
      <w:ind w:right="360"/>
      <w:jc w:val="center"/>
    </w:pPr>
  </w:p>
  <w:p w14:paraId="4457799A" w14:textId="77777777" w:rsidR="00DB2D9C" w:rsidRDefault="00DB2D9C">
    <w:pPr>
      <w:pStyle w:val="Footer"/>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2A8497D" w14:textId="77777777" w:rsidR="00752E61" w:rsidRDefault="00752E61" w:rsidP="00B73458">
      <w:pPr>
        <w:spacing w:after="0" w:line="240" w:lineRule="auto"/>
      </w:pPr>
      <w:r>
        <w:separator/>
      </w:r>
    </w:p>
  </w:footnote>
  <w:footnote w:type="continuationSeparator" w:id="0">
    <w:p w14:paraId="6A280652" w14:textId="77777777" w:rsidR="00752E61" w:rsidRDefault="00752E61" w:rsidP="00B73458">
      <w:pPr>
        <w:spacing w:after="0" w:line="240" w:lineRule="auto"/>
      </w:pPr>
      <w:r>
        <w:continuationSeparator/>
      </w:r>
    </w:p>
  </w:footnote>
</w:footnote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23E23AEA"/>
    <w:multiLevelType w:val="hybridMultilevel"/>
    <w:tmpl w:val="A2D2C1EE"/>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324538EB"/>
    <w:multiLevelType w:val="hybridMultilevel"/>
    <w:tmpl w:val="A7887B38"/>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55E201B9"/>
    <w:multiLevelType w:val="hybridMultilevel"/>
    <w:tmpl w:val="AA7609B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footnotePr>
    <w:footnote w:id="-1"/>
    <w:footnote w:id="0"/>
  </w:footnotePr>
  <w:endnotePr>
    <w:endnote w:id="-1"/>
    <w:endnote w:id="0"/>
  </w:endnotePr>
  <w:compat>
    <w:applyBreaking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24301"/>
    <w:rsid w:val="000308B0"/>
    <w:rsid w:val="00037573"/>
    <w:rsid w:val="00054C9F"/>
    <w:rsid w:val="001C007C"/>
    <w:rsid w:val="001C50C9"/>
    <w:rsid w:val="00231B7C"/>
    <w:rsid w:val="00575A55"/>
    <w:rsid w:val="00733B5F"/>
    <w:rsid w:val="00752E61"/>
    <w:rsid w:val="00777646"/>
    <w:rsid w:val="007B59EB"/>
    <w:rsid w:val="00851E08"/>
    <w:rsid w:val="00864CB3"/>
    <w:rsid w:val="00A600A1"/>
    <w:rsid w:val="00A831AB"/>
    <w:rsid w:val="00A8446F"/>
    <w:rsid w:val="00A92402"/>
    <w:rsid w:val="00B07518"/>
    <w:rsid w:val="00B73458"/>
    <w:rsid w:val="00C76DBA"/>
    <w:rsid w:val="00CD69A9"/>
    <w:rsid w:val="00DB2D9C"/>
    <w:rsid w:val="00E438D9"/>
    <w:rsid w:val="00EB0EF9"/>
    <w:rsid w:val="00F24301"/>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11BB9A6"/>
  <w14:defaultImageDpi w14:val="32767"/>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4"/>
        <w:szCs w:val="24"/>
        <w:lang w:val="en-US" w:eastAsia="zh-CN" w:bidi="ar-SA"/>
      </w:rPr>
    </w:rPrDefault>
    <w:pPrDefault/>
  </w:docDefaults>
  <w:latentStyles w:defLockedState="0" w:defUIPriority="99" w:defSemiHidden="0" w:defUnhideWhenUsed="0" w:defQFormat="0" w:count="382">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Note Level 1" w:semiHidden="1" w:unhideWhenUsed="1"/>
    <w:lsdException w:name="Note Level 2" w:semiHidden="1" w:unhideWhenUsed="1"/>
    <w:lsdException w:name="Note Level 3" w:semiHidden="1" w:unhideWhenUsed="1"/>
    <w:lsdException w:name="Note Level 4" w:semiHidden="1" w:unhideWhenUsed="1"/>
    <w:lsdException w:name="Note Level 5" w:semiHidden="1" w:unhideWhenUsed="1"/>
    <w:lsdException w:name="Note Level 6" w:semiHidden="1" w:unhideWhenUsed="1"/>
    <w:lsdException w:name="Note Level 7" w:semiHidden="1" w:unhideWhenUsed="1"/>
    <w:lsdException w:name="Note Level 8" w:semiHidden="1" w:unhideWhenUsed="1"/>
    <w:lsdException w:name="Note Level 9"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qFormat/>
    <w:rsid w:val="00F24301"/>
    <w:pPr>
      <w:spacing w:after="160" w:line="259" w:lineRule="auto"/>
    </w:pPr>
    <w:rPr>
      <w:rFonts w:eastAsiaTheme="minorHAnsi"/>
      <w:sz w:val="22"/>
      <w:szCs w:val="22"/>
      <w:lang w:eastAsia="en-US"/>
    </w:rPr>
  </w:style>
  <w:style w:type="paragraph" w:styleId="Heading2">
    <w:name w:val="heading 2"/>
    <w:basedOn w:val="Normal"/>
    <w:next w:val="Normal"/>
    <w:link w:val="Heading2Char"/>
    <w:autoRedefine/>
    <w:uiPriority w:val="9"/>
    <w:unhideWhenUsed/>
    <w:qFormat/>
    <w:rsid w:val="001C007C"/>
    <w:pPr>
      <w:keepNext/>
      <w:keepLines/>
      <w:spacing w:line="480" w:lineRule="auto"/>
      <w:outlineLvl w:val="1"/>
    </w:pPr>
    <w:rPr>
      <w:rFonts w:ascii="Times New Roman" w:eastAsiaTheme="majorEastAsia" w:hAnsi="Times New Roman" w:cstheme="majorBidi"/>
      <w:b/>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rsid w:val="001C007C"/>
    <w:rPr>
      <w:rFonts w:ascii="Times New Roman" w:eastAsiaTheme="majorEastAsia" w:hAnsi="Times New Roman" w:cstheme="majorBidi"/>
      <w:b/>
      <w:szCs w:val="26"/>
      <w:lang w:eastAsia="en-US"/>
    </w:rPr>
  </w:style>
  <w:style w:type="table" w:styleId="TableGrid">
    <w:name w:val="Table Grid"/>
    <w:basedOn w:val="TableNormal"/>
    <w:uiPriority w:val="39"/>
    <w:rsid w:val="00F24301"/>
    <w:rPr>
      <w:rFonts w:eastAsiaTheme="minorHAnsi"/>
      <w:sz w:val="22"/>
      <w:szCs w:val="22"/>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ListParagraph">
    <w:name w:val="List Paragraph"/>
    <w:basedOn w:val="Normal"/>
    <w:uiPriority w:val="34"/>
    <w:qFormat/>
    <w:rsid w:val="00F24301"/>
    <w:pPr>
      <w:ind w:left="720"/>
      <w:contextualSpacing/>
    </w:pPr>
  </w:style>
  <w:style w:type="paragraph" w:styleId="Header">
    <w:name w:val="header"/>
    <w:basedOn w:val="Normal"/>
    <w:link w:val="HeaderChar"/>
    <w:uiPriority w:val="99"/>
    <w:unhideWhenUsed/>
    <w:rsid w:val="00F24301"/>
    <w:pPr>
      <w:tabs>
        <w:tab w:val="center" w:pos="4680"/>
        <w:tab w:val="right" w:pos="9360"/>
      </w:tabs>
      <w:spacing w:after="0" w:line="240" w:lineRule="auto"/>
    </w:pPr>
  </w:style>
  <w:style w:type="character" w:customStyle="1" w:styleId="HeaderChar">
    <w:name w:val="Header Char"/>
    <w:basedOn w:val="DefaultParagraphFont"/>
    <w:link w:val="Header"/>
    <w:uiPriority w:val="99"/>
    <w:rsid w:val="00F24301"/>
    <w:rPr>
      <w:rFonts w:eastAsiaTheme="minorHAnsi"/>
      <w:sz w:val="22"/>
      <w:szCs w:val="22"/>
      <w:lang w:eastAsia="en-US"/>
    </w:rPr>
  </w:style>
  <w:style w:type="paragraph" w:styleId="Footer">
    <w:name w:val="footer"/>
    <w:basedOn w:val="Normal"/>
    <w:link w:val="FooterChar"/>
    <w:uiPriority w:val="99"/>
    <w:unhideWhenUsed/>
    <w:rsid w:val="00F24301"/>
    <w:pPr>
      <w:tabs>
        <w:tab w:val="center" w:pos="4680"/>
        <w:tab w:val="right" w:pos="9360"/>
      </w:tabs>
      <w:spacing w:after="0" w:line="240" w:lineRule="auto"/>
    </w:pPr>
  </w:style>
  <w:style w:type="character" w:customStyle="1" w:styleId="FooterChar">
    <w:name w:val="Footer Char"/>
    <w:basedOn w:val="DefaultParagraphFont"/>
    <w:link w:val="Footer"/>
    <w:uiPriority w:val="99"/>
    <w:rsid w:val="00F24301"/>
    <w:rPr>
      <w:rFonts w:eastAsiaTheme="minorHAnsi"/>
      <w:sz w:val="22"/>
      <w:szCs w:val="22"/>
      <w:lang w:eastAsia="en-US"/>
    </w:rPr>
  </w:style>
  <w:style w:type="character" w:styleId="PlaceholderText">
    <w:name w:val="Placeholder Text"/>
    <w:basedOn w:val="DefaultParagraphFont"/>
    <w:uiPriority w:val="99"/>
    <w:semiHidden/>
    <w:rsid w:val="00F24301"/>
    <w:rPr>
      <w:color w:val="808080"/>
    </w:rPr>
  </w:style>
  <w:style w:type="paragraph" w:customStyle="1" w:styleId="Default">
    <w:name w:val="Default"/>
    <w:rsid w:val="00F24301"/>
    <w:pPr>
      <w:autoSpaceDE w:val="0"/>
      <w:autoSpaceDN w:val="0"/>
      <w:adjustRightInd w:val="0"/>
    </w:pPr>
    <w:rPr>
      <w:rFonts w:ascii="Times New Roman" w:eastAsiaTheme="minorHAnsi" w:hAnsi="Times New Roman" w:cs="Times New Roman"/>
      <w:color w:val="000000"/>
      <w:lang w:eastAsia="en-US"/>
    </w:rPr>
  </w:style>
  <w:style w:type="paragraph" w:styleId="BalloonText">
    <w:name w:val="Balloon Text"/>
    <w:basedOn w:val="Normal"/>
    <w:link w:val="BalloonTextChar"/>
    <w:uiPriority w:val="99"/>
    <w:semiHidden/>
    <w:unhideWhenUsed/>
    <w:rsid w:val="00F24301"/>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F24301"/>
    <w:rPr>
      <w:rFonts w:ascii="Tahoma" w:eastAsiaTheme="minorHAnsi" w:hAnsi="Tahoma" w:cs="Tahoma"/>
      <w:sz w:val="16"/>
      <w:szCs w:val="16"/>
      <w:lang w:eastAsia="en-US"/>
    </w:rPr>
  </w:style>
  <w:style w:type="character" w:customStyle="1" w:styleId="a">
    <w:name w:val="_"/>
    <w:basedOn w:val="DefaultParagraphFont"/>
    <w:rsid w:val="00F24301"/>
  </w:style>
  <w:style w:type="paragraph" w:styleId="DocumentMap">
    <w:name w:val="Document Map"/>
    <w:basedOn w:val="Normal"/>
    <w:link w:val="DocumentMapChar"/>
    <w:uiPriority w:val="99"/>
    <w:semiHidden/>
    <w:unhideWhenUsed/>
    <w:rsid w:val="00F24301"/>
    <w:pPr>
      <w:spacing w:after="0" w:line="240" w:lineRule="auto"/>
    </w:pPr>
    <w:rPr>
      <w:rFonts w:ascii="Times New Roman" w:hAnsi="Times New Roman" w:cs="Times New Roman"/>
      <w:sz w:val="24"/>
      <w:szCs w:val="24"/>
    </w:rPr>
  </w:style>
  <w:style w:type="character" w:customStyle="1" w:styleId="DocumentMapChar">
    <w:name w:val="Document Map Char"/>
    <w:basedOn w:val="DefaultParagraphFont"/>
    <w:link w:val="DocumentMap"/>
    <w:uiPriority w:val="99"/>
    <w:semiHidden/>
    <w:rsid w:val="00F24301"/>
    <w:rPr>
      <w:rFonts w:ascii="Times New Roman" w:eastAsiaTheme="minorHAnsi" w:hAnsi="Times New Roman" w:cs="Times New Roman"/>
      <w:lang w:eastAsia="en-US"/>
    </w:rPr>
  </w:style>
  <w:style w:type="character" w:styleId="PageNumber">
    <w:name w:val="page number"/>
    <w:basedOn w:val="DefaultParagraphFont"/>
    <w:uiPriority w:val="99"/>
    <w:semiHidden/>
    <w:unhideWhenUsed/>
    <w:rsid w:val="00B7345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relyOnVML/>
  <w:allowPNG/>
  <w:doNotSaveAsSingleFile/>
</w:webSettings>
</file>

<file path=word/_rels/document.xml.rels><?xml version="1.0" encoding="UTF-8" standalone="yes"?>
<Relationships xmlns="http://schemas.openxmlformats.org/package/2006/relationships"><Relationship Id="rId11" Type="http://schemas.microsoft.com/office/2007/relationships/diagramDrawing" Target="diagrams/drawing1.xml"/><Relationship Id="rId12" Type="http://schemas.openxmlformats.org/officeDocument/2006/relationships/footer" Target="footer1.xml"/><Relationship Id="rId13" Type="http://schemas.openxmlformats.org/officeDocument/2006/relationships/footer" Target="footer2.xml"/><Relationship Id="rId14" Type="http://schemas.openxmlformats.org/officeDocument/2006/relationships/fontTable" Target="fontTable.xml"/><Relationship Id="rId15" Type="http://schemas.openxmlformats.org/officeDocument/2006/relationships/theme" Target="theme/theme1.xml"/><Relationship Id="rId1" Type="http://schemas.openxmlformats.org/officeDocument/2006/relationships/numbering" Target="numbering.xml"/><Relationship Id="rId2" Type="http://schemas.openxmlformats.org/officeDocument/2006/relationships/styles" Target="styles.xml"/><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footnotes" Target="footnotes.xml"/><Relationship Id="rId6" Type="http://schemas.openxmlformats.org/officeDocument/2006/relationships/endnotes" Target="endnotes.xml"/><Relationship Id="rId7" Type="http://schemas.openxmlformats.org/officeDocument/2006/relationships/diagramData" Target="diagrams/data1.xml"/><Relationship Id="rId8" Type="http://schemas.openxmlformats.org/officeDocument/2006/relationships/diagramLayout" Target="diagrams/layout1.xml"/><Relationship Id="rId9" Type="http://schemas.openxmlformats.org/officeDocument/2006/relationships/diagramQuickStyle" Target="diagrams/quickStyle1.xml"/><Relationship Id="rId10" Type="http://schemas.openxmlformats.org/officeDocument/2006/relationships/diagramColors" Target="diagrams/colors1.xml"/></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F3BD3A26-358A-284A-BDFE-E53808A02653}" type="doc">
      <dgm:prSet loTypeId="urn:microsoft.com/office/officeart/2005/8/layout/pyramid4" loCatId="" qsTypeId="urn:microsoft.com/office/officeart/2005/8/quickstyle/simple4" qsCatId="simple" csTypeId="urn:microsoft.com/office/officeart/2005/8/colors/accent1_2" csCatId="accent1" phldr="0"/>
      <dgm:spPr/>
      <dgm:t>
        <a:bodyPr/>
        <a:lstStyle/>
        <a:p>
          <a:endParaRPr lang="en-US"/>
        </a:p>
      </dgm:t>
    </dgm:pt>
    <dgm:pt modelId="{2E83F09C-D505-F449-AE47-A15134E4E2D8}">
      <dgm:prSet phldrT="[Text]" phldr="1"/>
      <dgm:spPr/>
      <dgm:t>
        <a:bodyPr/>
        <a:lstStyle/>
        <a:p>
          <a:endParaRPr lang="en-US"/>
        </a:p>
      </dgm:t>
    </dgm:pt>
    <dgm:pt modelId="{F3F24632-CE9E-374B-B422-65792ADCDC40}" type="parTrans" cxnId="{FC630A6F-620F-9248-9273-83CEEA2B9466}">
      <dgm:prSet/>
      <dgm:spPr/>
      <dgm:t>
        <a:bodyPr/>
        <a:lstStyle/>
        <a:p>
          <a:endParaRPr lang="en-US"/>
        </a:p>
      </dgm:t>
    </dgm:pt>
    <dgm:pt modelId="{02BE095C-0B2E-A940-8295-146EBB10BF58}" type="sibTrans" cxnId="{FC630A6F-620F-9248-9273-83CEEA2B9466}">
      <dgm:prSet/>
      <dgm:spPr/>
      <dgm:t>
        <a:bodyPr/>
        <a:lstStyle/>
        <a:p>
          <a:endParaRPr lang="en-US"/>
        </a:p>
      </dgm:t>
    </dgm:pt>
    <dgm:pt modelId="{F0DF5017-FC1C-E04B-A4EC-2A5E82BBA710}">
      <dgm:prSet phldrT="[Text]" phldr="1"/>
      <dgm:spPr/>
      <dgm:t>
        <a:bodyPr/>
        <a:lstStyle/>
        <a:p>
          <a:endParaRPr lang="en-US"/>
        </a:p>
      </dgm:t>
    </dgm:pt>
    <dgm:pt modelId="{6432D9A7-B128-CC43-8477-2EC19E8A8427}" type="parTrans" cxnId="{0FBAF80D-8B50-DF4D-BF3D-D1B292D83A6C}">
      <dgm:prSet/>
      <dgm:spPr/>
      <dgm:t>
        <a:bodyPr/>
        <a:lstStyle/>
        <a:p>
          <a:endParaRPr lang="en-US"/>
        </a:p>
      </dgm:t>
    </dgm:pt>
    <dgm:pt modelId="{EAC8A34A-B96E-4D46-BB17-81A93DD8BD42}" type="sibTrans" cxnId="{0FBAF80D-8B50-DF4D-BF3D-D1B292D83A6C}">
      <dgm:prSet/>
      <dgm:spPr/>
      <dgm:t>
        <a:bodyPr/>
        <a:lstStyle/>
        <a:p>
          <a:endParaRPr lang="en-US"/>
        </a:p>
      </dgm:t>
    </dgm:pt>
    <dgm:pt modelId="{5F730F19-E4A6-3F4F-919A-51EFE7887824}">
      <dgm:prSet phldrT="[Text]" phldr="1"/>
      <dgm:spPr/>
      <dgm:t>
        <a:bodyPr/>
        <a:lstStyle/>
        <a:p>
          <a:endParaRPr lang="en-US"/>
        </a:p>
      </dgm:t>
    </dgm:pt>
    <dgm:pt modelId="{2B70653C-9AD3-264E-8A42-0B593CD31488}" type="parTrans" cxnId="{E6499D4E-BCE1-E942-8A29-9380D061BA0D}">
      <dgm:prSet/>
      <dgm:spPr/>
      <dgm:t>
        <a:bodyPr/>
        <a:lstStyle/>
        <a:p>
          <a:endParaRPr lang="en-US"/>
        </a:p>
      </dgm:t>
    </dgm:pt>
    <dgm:pt modelId="{39D2F3AB-C51D-A04E-B108-6AC3102016A4}" type="sibTrans" cxnId="{E6499D4E-BCE1-E942-8A29-9380D061BA0D}">
      <dgm:prSet/>
      <dgm:spPr/>
      <dgm:t>
        <a:bodyPr/>
        <a:lstStyle/>
        <a:p>
          <a:endParaRPr lang="en-US"/>
        </a:p>
      </dgm:t>
    </dgm:pt>
    <dgm:pt modelId="{D81228E8-93DE-E146-B4A8-51AC9B73E565}">
      <dgm:prSet phldrT="[Text]" phldr="1"/>
      <dgm:spPr/>
      <dgm:t>
        <a:bodyPr/>
        <a:lstStyle/>
        <a:p>
          <a:endParaRPr lang="en-US"/>
        </a:p>
      </dgm:t>
    </dgm:pt>
    <dgm:pt modelId="{B7450110-99E5-DD46-A8C0-1CEBF685708A}" type="parTrans" cxnId="{D7A108CD-5C34-D148-A39C-CB9BF94699E3}">
      <dgm:prSet/>
      <dgm:spPr/>
      <dgm:t>
        <a:bodyPr/>
        <a:lstStyle/>
        <a:p>
          <a:endParaRPr lang="en-US"/>
        </a:p>
      </dgm:t>
    </dgm:pt>
    <dgm:pt modelId="{8EBB8F2E-CF5A-BD48-BE77-8358D7969AD9}" type="sibTrans" cxnId="{D7A108CD-5C34-D148-A39C-CB9BF94699E3}">
      <dgm:prSet/>
      <dgm:spPr/>
      <dgm:t>
        <a:bodyPr/>
        <a:lstStyle/>
        <a:p>
          <a:endParaRPr lang="en-US"/>
        </a:p>
      </dgm:t>
    </dgm:pt>
    <dgm:pt modelId="{0F7EFD38-6CA6-DE4B-9357-8EA7FD4E7A8E}" type="pres">
      <dgm:prSet presAssocID="{F3BD3A26-358A-284A-BDFE-E53808A02653}" presName="compositeShape" presStyleCnt="0">
        <dgm:presLayoutVars>
          <dgm:chMax val="9"/>
          <dgm:dir/>
          <dgm:resizeHandles val="exact"/>
        </dgm:presLayoutVars>
      </dgm:prSet>
      <dgm:spPr/>
      <dgm:t>
        <a:bodyPr/>
        <a:lstStyle/>
        <a:p>
          <a:endParaRPr lang="en-US"/>
        </a:p>
      </dgm:t>
    </dgm:pt>
    <dgm:pt modelId="{EE50AC63-1131-C54D-9903-14D1961711D8}" type="pres">
      <dgm:prSet presAssocID="{F3BD3A26-358A-284A-BDFE-E53808A02653}" presName="triangle1" presStyleLbl="node1" presStyleIdx="0" presStyleCnt="4">
        <dgm:presLayoutVars>
          <dgm:bulletEnabled val="1"/>
        </dgm:presLayoutVars>
      </dgm:prSet>
      <dgm:spPr/>
      <dgm:t>
        <a:bodyPr/>
        <a:lstStyle/>
        <a:p>
          <a:endParaRPr lang="en-US"/>
        </a:p>
      </dgm:t>
    </dgm:pt>
    <dgm:pt modelId="{A7C9A978-C0F4-6C4C-A730-C5BA29CDAD17}" type="pres">
      <dgm:prSet presAssocID="{F3BD3A26-358A-284A-BDFE-E53808A02653}" presName="triangle2" presStyleLbl="node1" presStyleIdx="1" presStyleCnt="4">
        <dgm:presLayoutVars>
          <dgm:bulletEnabled val="1"/>
        </dgm:presLayoutVars>
      </dgm:prSet>
      <dgm:spPr/>
      <dgm:t>
        <a:bodyPr/>
        <a:lstStyle/>
        <a:p>
          <a:endParaRPr lang="en-US"/>
        </a:p>
      </dgm:t>
    </dgm:pt>
    <dgm:pt modelId="{ACD4C498-1983-B840-A664-4E3B307E89B8}" type="pres">
      <dgm:prSet presAssocID="{F3BD3A26-358A-284A-BDFE-E53808A02653}" presName="triangle3" presStyleLbl="node1" presStyleIdx="2" presStyleCnt="4">
        <dgm:presLayoutVars>
          <dgm:bulletEnabled val="1"/>
        </dgm:presLayoutVars>
      </dgm:prSet>
      <dgm:spPr/>
      <dgm:t>
        <a:bodyPr/>
        <a:lstStyle/>
        <a:p>
          <a:endParaRPr lang="en-US"/>
        </a:p>
      </dgm:t>
    </dgm:pt>
    <dgm:pt modelId="{63C7B618-0CC9-664C-9B2F-F296ED8AED47}" type="pres">
      <dgm:prSet presAssocID="{F3BD3A26-358A-284A-BDFE-E53808A02653}" presName="triangle4" presStyleLbl="node1" presStyleIdx="3" presStyleCnt="4">
        <dgm:presLayoutVars>
          <dgm:bulletEnabled val="1"/>
        </dgm:presLayoutVars>
      </dgm:prSet>
      <dgm:spPr/>
      <dgm:t>
        <a:bodyPr/>
        <a:lstStyle/>
        <a:p>
          <a:endParaRPr lang="en-US"/>
        </a:p>
      </dgm:t>
    </dgm:pt>
  </dgm:ptLst>
  <dgm:cxnLst>
    <dgm:cxn modelId="{E6499D4E-BCE1-E942-8A29-9380D061BA0D}" srcId="{F3BD3A26-358A-284A-BDFE-E53808A02653}" destId="{5F730F19-E4A6-3F4F-919A-51EFE7887824}" srcOrd="2" destOrd="0" parTransId="{2B70653C-9AD3-264E-8A42-0B593CD31488}" sibTransId="{39D2F3AB-C51D-A04E-B108-6AC3102016A4}"/>
    <dgm:cxn modelId="{FC630A6F-620F-9248-9273-83CEEA2B9466}" srcId="{F3BD3A26-358A-284A-BDFE-E53808A02653}" destId="{2E83F09C-D505-F449-AE47-A15134E4E2D8}" srcOrd="0" destOrd="0" parTransId="{F3F24632-CE9E-374B-B422-65792ADCDC40}" sibTransId="{02BE095C-0B2E-A940-8295-146EBB10BF58}"/>
    <dgm:cxn modelId="{0FBAF80D-8B50-DF4D-BF3D-D1B292D83A6C}" srcId="{F3BD3A26-358A-284A-BDFE-E53808A02653}" destId="{F0DF5017-FC1C-E04B-A4EC-2A5E82BBA710}" srcOrd="1" destOrd="0" parTransId="{6432D9A7-B128-CC43-8477-2EC19E8A8427}" sibTransId="{EAC8A34A-B96E-4D46-BB17-81A93DD8BD42}"/>
    <dgm:cxn modelId="{D693B136-34FA-D241-95C9-6C20F793A206}" type="presOf" srcId="{2E83F09C-D505-F449-AE47-A15134E4E2D8}" destId="{EE50AC63-1131-C54D-9903-14D1961711D8}" srcOrd="0" destOrd="0" presId="urn:microsoft.com/office/officeart/2005/8/layout/pyramid4"/>
    <dgm:cxn modelId="{0D783AEF-B317-0044-9655-290A8A5A7ADC}" type="presOf" srcId="{D81228E8-93DE-E146-B4A8-51AC9B73E565}" destId="{63C7B618-0CC9-664C-9B2F-F296ED8AED47}" srcOrd="0" destOrd="0" presId="urn:microsoft.com/office/officeart/2005/8/layout/pyramid4"/>
    <dgm:cxn modelId="{2E25B420-463F-7D4F-9C1A-177820546BF5}" type="presOf" srcId="{F0DF5017-FC1C-E04B-A4EC-2A5E82BBA710}" destId="{A7C9A978-C0F4-6C4C-A730-C5BA29CDAD17}" srcOrd="0" destOrd="0" presId="urn:microsoft.com/office/officeart/2005/8/layout/pyramid4"/>
    <dgm:cxn modelId="{D7A108CD-5C34-D148-A39C-CB9BF94699E3}" srcId="{F3BD3A26-358A-284A-BDFE-E53808A02653}" destId="{D81228E8-93DE-E146-B4A8-51AC9B73E565}" srcOrd="3" destOrd="0" parTransId="{B7450110-99E5-DD46-A8C0-1CEBF685708A}" sibTransId="{8EBB8F2E-CF5A-BD48-BE77-8358D7969AD9}"/>
    <dgm:cxn modelId="{EF73E251-EACD-0E47-95BD-1784B4C28168}" type="presOf" srcId="{F3BD3A26-358A-284A-BDFE-E53808A02653}" destId="{0F7EFD38-6CA6-DE4B-9357-8EA7FD4E7A8E}" srcOrd="0" destOrd="0" presId="urn:microsoft.com/office/officeart/2005/8/layout/pyramid4"/>
    <dgm:cxn modelId="{6A427A8F-69AD-D042-9195-25E879F738B4}" type="presOf" srcId="{5F730F19-E4A6-3F4F-919A-51EFE7887824}" destId="{ACD4C498-1983-B840-A664-4E3B307E89B8}" srcOrd="0" destOrd="0" presId="urn:microsoft.com/office/officeart/2005/8/layout/pyramid4"/>
    <dgm:cxn modelId="{11379700-50F3-2340-9737-7CA60A853102}" type="presParOf" srcId="{0F7EFD38-6CA6-DE4B-9357-8EA7FD4E7A8E}" destId="{EE50AC63-1131-C54D-9903-14D1961711D8}" srcOrd="0" destOrd="0" presId="urn:microsoft.com/office/officeart/2005/8/layout/pyramid4"/>
    <dgm:cxn modelId="{413E7E33-29D2-0E44-8EC0-B3CE036F5AE1}" type="presParOf" srcId="{0F7EFD38-6CA6-DE4B-9357-8EA7FD4E7A8E}" destId="{A7C9A978-C0F4-6C4C-A730-C5BA29CDAD17}" srcOrd="1" destOrd="0" presId="urn:microsoft.com/office/officeart/2005/8/layout/pyramid4"/>
    <dgm:cxn modelId="{7487286C-5C09-814C-8BCA-E436FDF16A47}" type="presParOf" srcId="{0F7EFD38-6CA6-DE4B-9357-8EA7FD4E7A8E}" destId="{ACD4C498-1983-B840-A664-4E3B307E89B8}" srcOrd="2" destOrd="0" presId="urn:microsoft.com/office/officeart/2005/8/layout/pyramid4"/>
    <dgm:cxn modelId="{0DDAB3F8-D68D-EA40-8DCE-3928790A61B9}" type="presParOf" srcId="{0F7EFD38-6CA6-DE4B-9357-8EA7FD4E7A8E}" destId="{63C7B618-0CC9-664C-9B2F-F296ED8AED47}" srcOrd="3" destOrd="0" presId="urn:microsoft.com/office/officeart/2005/8/layout/pyramid4"/>
  </dgm:cxnLst>
  <dgm:bg/>
  <dgm:whole/>
  <dgm:extLst>
    <a:ext uri="http://schemas.microsoft.com/office/drawing/2008/diagram">
      <dsp:dataModelExt xmlns:dsp="http://schemas.microsoft.com/office/drawing/2008/diagram" relId="rId11"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EE50AC63-1131-C54D-9903-14D1961711D8}">
      <dsp:nvSpPr>
        <dsp:cNvPr id="0" name=""/>
        <dsp:cNvSpPr/>
      </dsp:nvSpPr>
      <dsp:spPr>
        <a:xfrm>
          <a:off x="638175" y="0"/>
          <a:ext cx="525780" cy="525780"/>
        </a:xfrm>
        <a:prstGeom prst="triangle">
          <a:avLst/>
        </a:prstGeom>
        <a:gradFill rotWithShape="0">
          <a:gsLst>
            <a:gs pos="0">
              <a:schemeClr val="accent1">
                <a:hueOff val="0"/>
                <a:satOff val="0"/>
                <a:lumOff val="0"/>
                <a:alphaOff val="0"/>
                <a:satMod val="103000"/>
                <a:lumMod val="102000"/>
                <a:tint val="94000"/>
              </a:schemeClr>
            </a:gs>
            <a:gs pos="50000">
              <a:schemeClr val="accent1">
                <a:hueOff val="0"/>
                <a:satOff val="0"/>
                <a:lumOff val="0"/>
                <a:alphaOff val="0"/>
                <a:satMod val="110000"/>
                <a:lumMod val="100000"/>
                <a:shade val="100000"/>
              </a:schemeClr>
            </a:gs>
            <a:gs pos="100000">
              <a:schemeClr val="accent1">
                <a:hueOff val="0"/>
                <a:satOff val="0"/>
                <a:lumOff val="0"/>
                <a:alphaOff val="0"/>
                <a:lumMod val="99000"/>
                <a:satMod val="120000"/>
                <a:shade val="78000"/>
              </a:schemeClr>
            </a:gs>
          </a:gsLst>
          <a:lin ang="5400000" scaled="0"/>
        </a:gradFill>
        <a:ln>
          <a:noFill/>
        </a:ln>
        <a:effectLst/>
      </dsp:spPr>
      <dsp:style>
        <a:lnRef idx="0">
          <a:scrgbClr r="0" g="0" b="0"/>
        </a:lnRef>
        <a:fillRef idx="3">
          <a:scrgbClr r="0" g="0" b="0"/>
        </a:fillRef>
        <a:effectRef idx="2">
          <a:scrgbClr r="0" g="0" b="0"/>
        </a:effectRef>
        <a:fontRef idx="minor">
          <a:schemeClr val="lt1"/>
        </a:fontRef>
      </dsp:style>
      <dsp:txBody>
        <a:bodyPr spcFirstLastPara="0" vert="horz" wrap="square" lIns="22860" tIns="22860" rIns="22860" bIns="22860" numCol="1" spcCol="1270" anchor="ctr" anchorCtr="0">
          <a:noAutofit/>
        </a:bodyPr>
        <a:lstStyle/>
        <a:p>
          <a:pPr lvl="0" algn="ctr" defTabSz="266700">
            <a:lnSpc>
              <a:spcPct val="90000"/>
            </a:lnSpc>
            <a:spcBef>
              <a:spcPct val="0"/>
            </a:spcBef>
            <a:spcAft>
              <a:spcPct val="35000"/>
            </a:spcAft>
          </a:pPr>
          <a:endParaRPr lang="en-US" sz="600" kern="1200"/>
        </a:p>
      </dsp:txBody>
      <dsp:txXfrm>
        <a:off x="769620" y="262890"/>
        <a:ext cx="262890" cy="262890"/>
      </dsp:txXfrm>
    </dsp:sp>
    <dsp:sp modelId="{A7C9A978-C0F4-6C4C-A730-C5BA29CDAD17}">
      <dsp:nvSpPr>
        <dsp:cNvPr id="0" name=""/>
        <dsp:cNvSpPr/>
      </dsp:nvSpPr>
      <dsp:spPr>
        <a:xfrm>
          <a:off x="375285" y="525780"/>
          <a:ext cx="525780" cy="525780"/>
        </a:xfrm>
        <a:prstGeom prst="triangle">
          <a:avLst/>
        </a:prstGeom>
        <a:gradFill rotWithShape="0">
          <a:gsLst>
            <a:gs pos="0">
              <a:schemeClr val="accent1">
                <a:hueOff val="0"/>
                <a:satOff val="0"/>
                <a:lumOff val="0"/>
                <a:alphaOff val="0"/>
                <a:satMod val="103000"/>
                <a:lumMod val="102000"/>
                <a:tint val="94000"/>
              </a:schemeClr>
            </a:gs>
            <a:gs pos="50000">
              <a:schemeClr val="accent1">
                <a:hueOff val="0"/>
                <a:satOff val="0"/>
                <a:lumOff val="0"/>
                <a:alphaOff val="0"/>
                <a:satMod val="110000"/>
                <a:lumMod val="100000"/>
                <a:shade val="100000"/>
              </a:schemeClr>
            </a:gs>
            <a:gs pos="100000">
              <a:schemeClr val="accent1">
                <a:hueOff val="0"/>
                <a:satOff val="0"/>
                <a:lumOff val="0"/>
                <a:alphaOff val="0"/>
                <a:lumMod val="99000"/>
                <a:satMod val="120000"/>
                <a:shade val="78000"/>
              </a:schemeClr>
            </a:gs>
          </a:gsLst>
          <a:lin ang="5400000" scaled="0"/>
        </a:gradFill>
        <a:ln>
          <a:noFill/>
        </a:ln>
        <a:effectLst/>
      </dsp:spPr>
      <dsp:style>
        <a:lnRef idx="0">
          <a:scrgbClr r="0" g="0" b="0"/>
        </a:lnRef>
        <a:fillRef idx="3">
          <a:scrgbClr r="0" g="0" b="0"/>
        </a:fillRef>
        <a:effectRef idx="2">
          <a:scrgbClr r="0" g="0" b="0"/>
        </a:effectRef>
        <a:fontRef idx="minor">
          <a:schemeClr val="lt1"/>
        </a:fontRef>
      </dsp:style>
      <dsp:txBody>
        <a:bodyPr spcFirstLastPara="0" vert="horz" wrap="square" lIns="22860" tIns="22860" rIns="22860" bIns="22860" numCol="1" spcCol="1270" anchor="ctr" anchorCtr="0">
          <a:noAutofit/>
        </a:bodyPr>
        <a:lstStyle/>
        <a:p>
          <a:pPr lvl="0" algn="ctr" defTabSz="266700">
            <a:lnSpc>
              <a:spcPct val="90000"/>
            </a:lnSpc>
            <a:spcBef>
              <a:spcPct val="0"/>
            </a:spcBef>
            <a:spcAft>
              <a:spcPct val="35000"/>
            </a:spcAft>
          </a:pPr>
          <a:endParaRPr lang="en-US" sz="600" kern="1200"/>
        </a:p>
      </dsp:txBody>
      <dsp:txXfrm>
        <a:off x="506730" y="788670"/>
        <a:ext cx="262890" cy="262890"/>
      </dsp:txXfrm>
    </dsp:sp>
    <dsp:sp modelId="{ACD4C498-1983-B840-A664-4E3B307E89B8}">
      <dsp:nvSpPr>
        <dsp:cNvPr id="0" name=""/>
        <dsp:cNvSpPr/>
      </dsp:nvSpPr>
      <dsp:spPr>
        <a:xfrm rot="10800000">
          <a:off x="638175" y="525780"/>
          <a:ext cx="525780" cy="525780"/>
        </a:xfrm>
        <a:prstGeom prst="triangle">
          <a:avLst/>
        </a:prstGeom>
        <a:gradFill rotWithShape="0">
          <a:gsLst>
            <a:gs pos="0">
              <a:schemeClr val="accent1">
                <a:hueOff val="0"/>
                <a:satOff val="0"/>
                <a:lumOff val="0"/>
                <a:alphaOff val="0"/>
                <a:satMod val="103000"/>
                <a:lumMod val="102000"/>
                <a:tint val="94000"/>
              </a:schemeClr>
            </a:gs>
            <a:gs pos="50000">
              <a:schemeClr val="accent1">
                <a:hueOff val="0"/>
                <a:satOff val="0"/>
                <a:lumOff val="0"/>
                <a:alphaOff val="0"/>
                <a:satMod val="110000"/>
                <a:lumMod val="100000"/>
                <a:shade val="100000"/>
              </a:schemeClr>
            </a:gs>
            <a:gs pos="100000">
              <a:schemeClr val="accent1">
                <a:hueOff val="0"/>
                <a:satOff val="0"/>
                <a:lumOff val="0"/>
                <a:alphaOff val="0"/>
                <a:lumMod val="99000"/>
                <a:satMod val="120000"/>
                <a:shade val="78000"/>
              </a:schemeClr>
            </a:gs>
          </a:gsLst>
          <a:lin ang="5400000" scaled="0"/>
        </a:gradFill>
        <a:ln>
          <a:noFill/>
        </a:ln>
        <a:effectLst/>
      </dsp:spPr>
      <dsp:style>
        <a:lnRef idx="0">
          <a:scrgbClr r="0" g="0" b="0"/>
        </a:lnRef>
        <a:fillRef idx="3">
          <a:scrgbClr r="0" g="0" b="0"/>
        </a:fillRef>
        <a:effectRef idx="2">
          <a:scrgbClr r="0" g="0" b="0"/>
        </a:effectRef>
        <a:fontRef idx="minor">
          <a:schemeClr val="lt1"/>
        </a:fontRef>
      </dsp:style>
      <dsp:txBody>
        <a:bodyPr spcFirstLastPara="0" vert="horz" wrap="square" lIns="22860" tIns="22860" rIns="22860" bIns="22860" numCol="1" spcCol="1270" anchor="ctr" anchorCtr="0">
          <a:noAutofit/>
        </a:bodyPr>
        <a:lstStyle/>
        <a:p>
          <a:pPr lvl="0" algn="ctr" defTabSz="266700">
            <a:lnSpc>
              <a:spcPct val="90000"/>
            </a:lnSpc>
            <a:spcBef>
              <a:spcPct val="0"/>
            </a:spcBef>
            <a:spcAft>
              <a:spcPct val="35000"/>
            </a:spcAft>
          </a:pPr>
          <a:endParaRPr lang="en-US" sz="600" kern="1200"/>
        </a:p>
      </dsp:txBody>
      <dsp:txXfrm rot="10800000">
        <a:off x="769620" y="525780"/>
        <a:ext cx="262890" cy="262890"/>
      </dsp:txXfrm>
    </dsp:sp>
    <dsp:sp modelId="{63C7B618-0CC9-664C-9B2F-F296ED8AED47}">
      <dsp:nvSpPr>
        <dsp:cNvPr id="0" name=""/>
        <dsp:cNvSpPr/>
      </dsp:nvSpPr>
      <dsp:spPr>
        <a:xfrm>
          <a:off x="901065" y="525780"/>
          <a:ext cx="525780" cy="525780"/>
        </a:xfrm>
        <a:prstGeom prst="triangle">
          <a:avLst/>
        </a:prstGeom>
        <a:gradFill rotWithShape="0">
          <a:gsLst>
            <a:gs pos="0">
              <a:schemeClr val="accent1">
                <a:hueOff val="0"/>
                <a:satOff val="0"/>
                <a:lumOff val="0"/>
                <a:alphaOff val="0"/>
                <a:satMod val="103000"/>
                <a:lumMod val="102000"/>
                <a:tint val="94000"/>
              </a:schemeClr>
            </a:gs>
            <a:gs pos="50000">
              <a:schemeClr val="accent1">
                <a:hueOff val="0"/>
                <a:satOff val="0"/>
                <a:lumOff val="0"/>
                <a:alphaOff val="0"/>
                <a:satMod val="110000"/>
                <a:lumMod val="100000"/>
                <a:shade val="100000"/>
              </a:schemeClr>
            </a:gs>
            <a:gs pos="100000">
              <a:schemeClr val="accent1">
                <a:hueOff val="0"/>
                <a:satOff val="0"/>
                <a:lumOff val="0"/>
                <a:alphaOff val="0"/>
                <a:lumMod val="99000"/>
                <a:satMod val="120000"/>
                <a:shade val="78000"/>
              </a:schemeClr>
            </a:gs>
          </a:gsLst>
          <a:lin ang="5400000" scaled="0"/>
        </a:gradFill>
        <a:ln>
          <a:noFill/>
        </a:ln>
        <a:effectLst/>
      </dsp:spPr>
      <dsp:style>
        <a:lnRef idx="0">
          <a:scrgbClr r="0" g="0" b="0"/>
        </a:lnRef>
        <a:fillRef idx="3">
          <a:scrgbClr r="0" g="0" b="0"/>
        </a:fillRef>
        <a:effectRef idx="2">
          <a:scrgbClr r="0" g="0" b="0"/>
        </a:effectRef>
        <a:fontRef idx="minor">
          <a:schemeClr val="lt1"/>
        </a:fontRef>
      </dsp:style>
      <dsp:txBody>
        <a:bodyPr spcFirstLastPara="0" vert="horz" wrap="square" lIns="22860" tIns="22860" rIns="22860" bIns="22860" numCol="1" spcCol="1270" anchor="ctr" anchorCtr="0">
          <a:noAutofit/>
        </a:bodyPr>
        <a:lstStyle/>
        <a:p>
          <a:pPr lvl="0" algn="ctr" defTabSz="266700">
            <a:lnSpc>
              <a:spcPct val="90000"/>
            </a:lnSpc>
            <a:spcBef>
              <a:spcPct val="0"/>
            </a:spcBef>
            <a:spcAft>
              <a:spcPct val="35000"/>
            </a:spcAft>
          </a:pPr>
          <a:endParaRPr lang="en-US" sz="600" kern="1200"/>
        </a:p>
      </dsp:txBody>
      <dsp:txXfrm>
        <a:off x="1032510" y="788670"/>
        <a:ext cx="262890" cy="262890"/>
      </dsp:txXfrm>
    </dsp:sp>
  </dsp:spTree>
</dsp:drawing>
</file>

<file path=word/diagrams/layout1.xml><?xml version="1.0" encoding="utf-8"?>
<dgm:layoutDef xmlns:dgm="http://schemas.openxmlformats.org/drawingml/2006/diagram" xmlns:a="http://schemas.openxmlformats.org/drawingml/2006/main" uniqueId="urn:microsoft.com/office/officeart/2005/8/layout/pyramid4">
  <dgm:title val=""/>
  <dgm:desc val=""/>
  <dgm:catLst>
    <dgm:cat type="pyramid" pri="4000"/>
    <dgm:cat type="relationship" pri="9000"/>
  </dgm:catLst>
  <dgm:sampData>
    <dgm:dataModel>
      <dgm:ptLst>
        <dgm:pt modelId="0" type="doc"/>
        <dgm:pt modelId="1">
          <dgm:prSet phldr="1"/>
        </dgm:pt>
        <dgm:pt modelId="2">
          <dgm:prSet phldr="1"/>
        </dgm:pt>
        <dgm:pt modelId="3">
          <dgm:prSet phldr="1"/>
        </dgm:pt>
        <dgm:pt modelId="4">
          <dgm:prSet phldr="1"/>
        </dgm:pt>
      </dgm:ptLst>
      <dgm:cxnLst>
        <dgm:cxn modelId="5" srcId="0" destId="1" srcOrd="0" destOrd="0"/>
        <dgm:cxn modelId="6" srcId="0" destId="2" srcOrd="1" destOrd="0"/>
        <dgm:cxn modelId="7" srcId="0" destId="3" srcOrd="2" destOrd="0"/>
        <dgm:cxn modelId="8" srcId="0" destId="4" srcOrd="3" destOrd="0"/>
      </dgm:cxnLst>
      <dgm:bg/>
      <dgm:whole/>
    </dgm:dataModel>
  </dgm:sampData>
  <dgm:styleData useDef="1">
    <dgm:dataModel>
      <dgm:ptLst/>
      <dgm:bg/>
      <dgm:whole/>
    </dgm:dataModel>
  </dgm:styleData>
  <dgm:clrData useDef="1">
    <dgm:dataModel>
      <dgm:ptLst/>
      <dgm:bg/>
      <dgm:whole/>
    </dgm:dataModel>
  </dgm:clrData>
  <dgm:layoutNode name="compositeShape">
    <dgm:varLst>
      <dgm:chMax val="9"/>
      <dgm:dir/>
      <dgm:resizeHandles val="exact"/>
    </dgm:varLst>
    <dgm:alg type="composite">
      <dgm:param type="ar" val="1"/>
    </dgm:alg>
    <dgm:shape xmlns:r="http://schemas.openxmlformats.org/officeDocument/2006/relationships" r:blip="">
      <dgm:adjLst/>
    </dgm:shape>
    <dgm:presOf/>
    <dgm:choose name="Name0">
      <dgm:if name="Name1" axis="ch" ptType="node" func="cnt" op="lte" val="4">
        <dgm:choose name="Name2">
          <dgm:if name="Name3" axis="ch" ptType="node" func="cnt" op="equ" val="1">
            <dgm:constrLst>
              <dgm:constr type="primFontSz" for="ch" ptType="node" op="equ" val="65"/>
              <dgm:constr type="t" for="ch" forName="triangle1"/>
              <dgm:constr type="l" for="ch" forName="triangle1"/>
              <dgm:constr type="h" for="ch" forName="triangle1" refType="h"/>
              <dgm:constr type="w" for="ch" forName="triangle1" refType="h"/>
            </dgm:constrLst>
          </dgm:if>
          <dgm:else name="Name4">
            <dgm:constrLst>
              <dgm:constr type="primFontSz" for="ch" ptType="node" op="equ" val="65"/>
              <dgm:constr type="t" for="ch" forName="triangle1"/>
              <dgm:constr type="l" for="ch" forName="triangle1" refType="h" fact="0.25"/>
              <dgm:constr type="h" for="ch" forName="triangle1" refType="h" fact="0.5"/>
              <dgm:constr type="w" for="ch" forName="triangle1" refType="h" fact="0.5"/>
              <dgm:constr type="t" for="ch" forName="triangle2" refType="h" fact="0.5"/>
              <dgm:constr type="l" for="ch" forName="triangle2"/>
              <dgm:constr type="h" for="ch" forName="triangle2" refType="h" fact="0.5"/>
              <dgm:constr type="w" for="ch" forName="triangle2" refType="h" fact="0.5"/>
              <dgm:constr type="t" for="ch" forName="triangle3" refType="h" fact="0.5"/>
              <dgm:constr type="l" for="ch" forName="triangle3" refType="h" fact="0.25"/>
              <dgm:constr type="h" for="ch" forName="triangle3" refType="h" fact="0.5"/>
              <dgm:constr type="w" for="ch" forName="triangle3" refType="h" fact="0.5"/>
              <dgm:constr type="t" for="ch" forName="triangle4" refType="h" fact="0.5"/>
              <dgm:constr type="l" for="ch" forName="triangle4" refType="h" fact="0.5"/>
              <dgm:constr type="h" for="ch" forName="triangle4" refType="h" fact="0.5"/>
              <dgm:constr type="w" for="ch" forName="triangle4" refType="h" fact="0.5"/>
            </dgm:constrLst>
          </dgm:else>
        </dgm:choose>
      </dgm:if>
      <dgm:else name="Name5">
        <dgm:constrLst>
          <dgm:constr type="primFontSz" for="ch" ptType="node" op="equ" val="65"/>
          <dgm:constr type="t" for="ch" forName="triangle1"/>
          <dgm:constr type="l" for="ch" forName="triangle1" refType="h" fact="0.33"/>
          <dgm:constr type="h" for="ch" forName="triangle1" refType="h" fact="0.33"/>
          <dgm:constr type="w" for="ch" forName="triangle1" refType="h" fact="0.33"/>
          <dgm:constr type="t" for="ch" forName="triangle2" refType="h" fact="0.33"/>
          <dgm:constr type="l" for="ch" forName="triangle2" refType="h" fact="0.165"/>
          <dgm:constr type="h" for="ch" forName="triangle2" refType="h" fact="0.33"/>
          <dgm:constr type="w" for="ch" forName="triangle2" refType="h" fact="0.33"/>
          <dgm:constr type="t" for="ch" forName="triangle3" refType="h" fact="0.33"/>
          <dgm:constr type="l" for="ch" forName="triangle3" refType="h" fact="0.33"/>
          <dgm:constr type="h" for="ch" forName="triangle3" refType="h" fact="0.33"/>
          <dgm:constr type="w" for="ch" forName="triangle3" refType="h" fact="0.33"/>
          <dgm:constr type="t" for="ch" forName="triangle4" refType="h" fact="0.33"/>
          <dgm:constr type="l" for="ch" forName="triangle4" refType="h" fact="0.495"/>
          <dgm:constr type="h" for="ch" forName="triangle4" refType="h" fact="0.33"/>
          <dgm:constr type="w" for="ch" forName="triangle4" refType="h" fact="0.33"/>
          <dgm:constr type="t" for="ch" forName="triangle5" refType="h" fact="0.66"/>
          <dgm:constr type="l" for="ch" forName="triangle5"/>
          <dgm:constr type="h" for="ch" forName="triangle5" refType="h" fact="0.33"/>
          <dgm:constr type="w" for="ch" forName="triangle5" refType="h" fact="0.33"/>
          <dgm:constr type="t" for="ch" forName="triangle6" refType="h" fact="0.66"/>
          <dgm:constr type="l" for="ch" forName="triangle6" refType="h" fact="0.165"/>
          <dgm:constr type="h" for="ch" forName="triangle6" refType="h" fact="0.33"/>
          <dgm:constr type="w" for="ch" forName="triangle6" refType="h" fact="0.33"/>
          <dgm:constr type="t" for="ch" forName="triangle7" refType="h" fact="0.66"/>
          <dgm:constr type="l" for="ch" forName="triangle7" refType="h" fact="0.33"/>
          <dgm:constr type="h" for="ch" forName="triangle7" refType="h" fact="0.33"/>
          <dgm:constr type="w" for="ch" forName="triangle7" refType="h" fact="0.33"/>
          <dgm:constr type="t" for="ch" forName="triangle8" refType="h" fact="0.66"/>
          <dgm:constr type="l" for="ch" forName="triangle8" refType="h" fact="0.495"/>
          <dgm:constr type="h" for="ch" forName="triangle8" refType="h" fact="0.33"/>
          <dgm:constr type="w" for="ch" forName="triangle8" refType="h" fact="0.33"/>
          <dgm:constr type="t" for="ch" forName="triangle9" refType="h" fact="0.66"/>
          <dgm:constr type="l" for="ch" forName="triangle9" refType="h" fact="0.66"/>
          <dgm:constr type="h" for="ch" forName="triangle9" refType="h" fact="0.33"/>
          <dgm:constr type="w" for="ch" forName="triangle9" refType="h" fact="0.33"/>
        </dgm:constrLst>
      </dgm:else>
    </dgm:choose>
    <dgm:ruleLst/>
    <dgm:choose name="Name6">
      <dgm:if name="Name7" axis="ch" ptType="node" func="cnt" op="gte" val="1">
        <dgm:layoutNode name="triangle1" styleLbl="node1">
          <dgm:varLst>
            <dgm:bulletEnabled val="1"/>
          </dgm:varLst>
          <dgm:alg type="tx">
            <dgm:param type="txAnchorVertCh" val="mid"/>
          </dgm:alg>
          <dgm:shape xmlns:r="http://schemas.openxmlformats.org/officeDocument/2006/relationships" type="triangle" r:blip="">
            <dgm:adjLst/>
          </dgm:shape>
          <dgm:presOf axis="ch desOrSelf" ptType="node node" st="1 1" cnt="1 0"/>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if>
      <dgm:else name="Name8"/>
    </dgm:choose>
    <dgm:choose name="Name9">
      <dgm:if name="Name10" axis="ch" ptType="node" func="cnt" op="gte" val="2">
        <dgm:layoutNode name="triangle2" styleLbl="node1">
          <dgm:varLst>
            <dgm:bulletEnabled val="1"/>
          </dgm:varLst>
          <dgm:alg type="tx">
            <dgm:param type="txAnchorVertCh" val="mid"/>
          </dgm:alg>
          <dgm:shape xmlns:r="http://schemas.openxmlformats.org/officeDocument/2006/relationships" type="triangle" r:blip="">
            <dgm:adjLst/>
          </dgm:shape>
          <dgm:choose name="Name11">
            <dgm:if name="Name12" func="var" arg="dir" op="equ" val="norm">
              <dgm:presOf axis="ch desOrSelf" ptType="node node" st="2 1" cnt="1 0"/>
            </dgm:if>
            <dgm:else name="Name13">
              <dgm:presOf axis="ch desOrSelf" ptType="node node" st="4 1" cnt="1 0"/>
            </dgm:else>
          </dgm:choose>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triangle3" styleLbl="node1">
          <dgm:varLst>
            <dgm:bulletEnabled val="1"/>
          </dgm:varLst>
          <dgm:alg type="tx">
            <dgm:param type="txAnchorVertCh" val="mid"/>
          </dgm:alg>
          <dgm:shape xmlns:r="http://schemas.openxmlformats.org/officeDocument/2006/relationships" rot="180" type="triangle" r:blip="">
            <dgm:adjLst/>
          </dgm:shape>
          <dgm:presOf axis="ch desOrSelf" ptType="node node" st="3 1" cnt="1 0"/>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triangle4" styleLbl="node1">
          <dgm:varLst>
            <dgm:bulletEnabled val="1"/>
          </dgm:varLst>
          <dgm:alg type="tx">
            <dgm:param type="txAnchorVertCh" val="mid"/>
          </dgm:alg>
          <dgm:shape xmlns:r="http://schemas.openxmlformats.org/officeDocument/2006/relationships" type="triangle" r:blip="">
            <dgm:adjLst/>
          </dgm:shape>
          <dgm:choose name="Name14">
            <dgm:if name="Name15" func="var" arg="dir" op="equ" val="norm">
              <dgm:presOf axis="ch desOrSelf" ptType="node node" st="4 1" cnt="1 0"/>
            </dgm:if>
            <dgm:else name="Name16">
              <dgm:presOf axis="ch desOrSelf" ptType="node node" st="2 1" cnt="1 0"/>
            </dgm:else>
          </dgm:choose>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if>
      <dgm:else name="Name17"/>
    </dgm:choose>
    <dgm:choose name="Name18">
      <dgm:if name="Name19" axis="ch" ptType="node" func="cnt" op="gte" val="5">
        <dgm:layoutNode name="triangle5" styleLbl="node1">
          <dgm:varLst>
            <dgm:bulletEnabled val="1"/>
          </dgm:varLst>
          <dgm:alg type="tx">
            <dgm:param type="txAnchorVertCh" val="mid"/>
          </dgm:alg>
          <dgm:shape xmlns:r="http://schemas.openxmlformats.org/officeDocument/2006/relationships" type="triangle" r:blip="">
            <dgm:adjLst/>
          </dgm:shape>
          <dgm:choose name="Name20">
            <dgm:if name="Name21" func="var" arg="dir" op="equ" val="norm">
              <dgm:presOf axis="ch desOrSelf" ptType="node node" st="5 1" cnt="1 0"/>
            </dgm:if>
            <dgm:else name="Name22">
              <dgm:presOf axis="ch desOrSelf" ptType="node node" st="9 1" cnt="1 0"/>
            </dgm:else>
          </dgm:choose>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triangle6" styleLbl="node1">
          <dgm:varLst>
            <dgm:bulletEnabled val="1"/>
          </dgm:varLst>
          <dgm:alg type="tx">
            <dgm:param type="txAnchorVertCh" val="mid"/>
          </dgm:alg>
          <dgm:shape xmlns:r="http://schemas.openxmlformats.org/officeDocument/2006/relationships" rot="180" type="triangle" r:blip="">
            <dgm:adjLst/>
          </dgm:shape>
          <dgm:choose name="Name23">
            <dgm:if name="Name24" func="var" arg="dir" op="equ" val="norm">
              <dgm:presOf axis="ch desOrSelf" ptType="node node" st="6 1" cnt="1 0"/>
            </dgm:if>
            <dgm:else name="Name25">
              <dgm:presOf axis="ch desOrSelf" ptType="node node" st="8 1" cnt="1 0"/>
            </dgm:else>
          </dgm:choose>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triangle7" styleLbl="node1">
          <dgm:varLst>
            <dgm:bulletEnabled val="1"/>
          </dgm:varLst>
          <dgm:alg type="tx">
            <dgm:param type="txAnchorVertCh" val="mid"/>
          </dgm:alg>
          <dgm:shape xmlns:r="http://schemas.openxmlformats.org/officeDocument/2006/relationships" type="triangle" r:blip="">
            <dgm:adjLst/>
          </dgm:shape>
          <dgm:presOf axis="ch desOrSelf" ptType="node node" st="7 1" cnt="1 0"/>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triangle8" styleLbl="node1">
          <dgm:varLst>
            <dgm:bulletEnabled val="1"/>
          </dgm:varLst>
          <dgm:alg type="tx">
            <dgm:param type="txAnchorVertCh" val="mid"/>
          </dgm:alg>
          <dgm:shape xmlns:r="http://schemas.openxmlformats.org/officeDocument/2006/relationships" rot="180" type="triangle" r:blip="">
            <dgm:adjLst/>
          </dgm:shape>
          <dgm:choose name="Name26">
            <dgm:if name="Name27" func="var" arg="dir" op="equ" val="norm">
              <dgm:presOf axis="ch desOrSelf" ptType="node node" st="8 1" cnt="1 0"/>
            </dgm:if>
            <dgm:else name="Name28">
              <dgm:presOf axis="ch desOrSelf" ptType="node node" st="6 1" cnt="1 0"/>
            </dgm:else>
          </dgm:choose>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triangle9" styleLbl="node1">
          <dgm:varLst>
            <dgm:bulletEnabled val="1"/>
          </dgm:varLst>
          <dgm:alg type="tx">
            <dgm:param type="txAnchorVertCh" val="mid"/>
          </dgm:alg>
          <dgm:shape xmlns:r="http://schemas.openxmlformats.org/officeDocument/2006/relationships" type="triangle" r:blip="">
            <dgm:adjLst/>
          </dgm:shape>
          <dgm:choose name="Name29">
            <dgm:if name="Name30" func="var" arg="dir" op="equ" val="norm">
              <dgm:presOf axis="ch desOrSelf" ptType="node node" st="9 1" cnt="1 0"/>
            </dgm:if>
            <dgm:else name="Name31">
              <dgm:presOf axis="ch desOrSelf" ptType="node node" st="5 1" cnt="1 0"/>
            </dgm:else>
          </dgm:choose>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if>
      <dgm:else name="Name32"/>
    </dgm:choose>
  </dgm:layoutNode>
</dgm:layoutDef>
</file>

<file path=word/diagrams/quickStyle1.xml><?xml version="1.0" encoding="utf-8"?>
<dgm:styleDef xmlns:dgm="http://schemas.openxmlformats.org/drawingml/2006/diagram" xmlns:a="http://schemas.openxmlformats.org/drawingml/2006/main" uniqueId="urn:microsoft.com/office/officeart/2005/8/quickstyle/simple4">
  <dgm:title val=""/>
  <dgm:desc val=""/>
  <dgm:catLst>
    <dgm:cat type="simple" pri="10400"/>
  </dgm:catLst>
  <dgm:scene3d>
    <a:camera prst="orthographicFront"/>
    <a:lightRig rig="threePt" dir="t"/>
  </dgm:scene3d>
  <dgm:styleLbl name="node0">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vennNode1">
    <dgm:scene3d>
      <a:camera prst="orthographicFront"/>
      <a:lightRig rig="threePt" dir="t"/>
    </dgm:scene3d>
    <dgm:sp3d/>
    <dgm:txPr/>
    <dgm:style>
      <a:lnRef idx="0">
        <a:scrgbClr r="0" g="0" b="0"/>
      </a:lnRef>
      <a:fillRef idx="3">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node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3">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4">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fg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align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bg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1">
        <a:scrgbClr r="0" g="0" b="0"/>
      </a:effectRef>
      <a:fontRef idx="minor"/>
    </dgm:style>
  </dgm:styleLbl>
  <dgm:styleLbl name="asst0">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3">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4">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3">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parChTrans2D4">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parCh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0">
        <a:scrgbClr r="0" g="0" b="0"/>
      </a:lnRef>
      <a:fillRef idx="3">
        <a:scrgbClr r="0" g="0" b="0"/>
      </a:fillRef>
      <a:effectRef idx="2">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70</Pages>
  <Words>17089</Words>
  <Characters>97411</Characters>
  <Application>Microsoft Macintosh Word</Application>
  <DocSecurity>0</DocSecurity>
  <Lines>811</Lines>
  <Paragraphs>228</Paragraphs>
  <ScaleCrop>false</ScaleCrop>
  <HeadingPairs>
    <vt:vector size="2" baseType="variant">
      <vt:variant>
        <vt:lpstr>Title</vt:lpstr>
      </vt:variant>
      <vt:variant>
        <vt:i4>1</vt:i4>
      </vt:variant>
    </vt:vector>
  </HeadingPairs>
  <TitlesOfParts>
    <vt:vector size="1" baseType="lpstr">
      <vt:lpstr/>
    </vt:vector>
  </TitlesOfParts>
  <Company>home</Company>
  <LinksUpToDate>false</LinksUpToDate>
  <CharactersWithSpaces>114272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Ferdinand Chipindi</dc:creator>
  <cp:keywords/>
  <dc:description/>
  <cp:lastModifiedBy>Ferdinand Chipindi</cp:lastModifiedBy>
  <cp:revision>2</cp:revision>
  <cp:lastPrinted>2019-02-11T11:50:00Z</cp:lastPrinted>
  <dcterms:created xsi:type="dcterms:W3CDTF">2019-02-12T14:34:00Z</dcterms:created>
  <dcterms:modified xsi:type="dcterms:W3CDTF">2019-02-12T14:34:00Z</dcterms:modified>
</cp:coreProperties>
</file>